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C87BF" w14:textId="5D131AAF" w:rsidR="00CB4C94" w:rsidRDefault="000208CC" w:rsidP="000208CC">
      <w:pPr>
        <w:tabs>
          <w:tab w:val="left" w:pos="5625"/>
          <w:tab w:val="left" w:pos="6690"/>
        </w:tabs>
      </w:pPr>
      <w:r>
        <w:rPr>
          <w:noProof/>
        </w:rPr>
        <w:drawing>
          <wp:anchor distT="0" distB="0" distL="114300" distR="114300" simplePos="0" relativeHeight="251658240" behindDoc="1" locked="1" layoutInCell="1" allowOverlap="1" wp14:anchorId="2E83CDAA" wp14:editId="78616D09">
            <wp:simplePos x="0" y="0"/>
            <wp:positionH relativeFrom="page">
              <wp:posOffset>-1270</wp:posOffset>
            </wp:positionH>
            <wp:positionV relativeFrom="page">
              <wp:posOffset>-46990</wp:posOffset>
            </wp:positionV>
            <wp:extent cx="7559675" cy="2037080"/>
            <wp:effectExtent l="0" t="0" r="317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2037080"/>
                    </a:xfrm>
                    <a:prstGeom prst="rect">
                      <a:avLst/>
                    </a:prstGeom>
                  </pic:spPr>
                </pic:pic>
              </a:graphicData>
            </a:graphic>
            <wp14:sizeRelH relativeFrom="margin">
              <wp14:pctWidth>0</wp14:pctWidth>
            </wp14:sizeRelH>
            <wp14:sizeRelV relativeFrom="margin">
              <wp14:pctHeight>0</wp14:pctHeight>
            </wp14:sizeRelV>
          </wp:anchor>
        </w:drawing>
      </w:r>
      <w:r w:rsidR="00E85C46">
        <w:rPr>
          <w:noProof/>
        </w:rPr>
        <w:drawing>
          <wp:anchor distT="0" distB="0" distL="114300" distR="114300" simplePos="0" relativeHeight="251658241" behindDoc="0" locked="0" layoutInCell="1" allowOverlap="1" wp14:anchorId="48C547C5" wp14:editId="0D7B3AF0">
            <wp:simplePos x="0" y="0"/>
            <wp:positionH relativeFrom="margin">
              <wp:posOffset>0</wp:posOffset>
            </wp:positionH>
            <wp:positionV relativeFrom="paragraph">
              <wp:posOffset>285115</wp:posOffset>
            </wp:positionV>
            <wp:extent cx="3995420" cy="748665"/>
            <wp:effectExtent l="0" t="0" r="5080" b="0"/>
            <wp:wrapTopAndBottom/>
            <wp:docPr id="1118815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5686" name="Picture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3995420" cy="748665"/>
                    </a:xfrm>
                    <a:prstGeom prst="rect">
                      <a:avLst/>
                    </a:prstGeom>
                  </pic:spPr>
                </pic:pic>
              </a:graphicData>
            </a:graphic>
          </wp:anchor>
        </w:drawing>
      </w:r>
      <w:r w:rsidR="00675619">
        <w:t xml:space="preserve">   </w:t>
      </w:r>
      <w:r w:rsidR="00072DE9">
        <w:tab/>
      </w:r>
      <w:r>
        <w:tab/>
      </w:r>
    </w:p>
    <w:p w14:paraId="47861ED6" w14:textId="0CE5EF38" w:rsidR="000F7631" w:rsidRDefault="000238D0" w:rsidP="00CB4C94">
      <w:pPr>
        <w:pStyle w:val="Title"/>
        <w:spacing w:before="960"/>
      </w:pPr>
      <w:r>
        <w:t xml:space="preserve">Parent Pathways </w:t>
      </w:r>
      <w:r w:rsidR="000F7631">
        <w:t>Guideline</w:t>
      </w:r>
      <w:r w:rsidR="00556104">
        <w:t>s</w:t>
      </w:r>
    </w:p>
    <w:p w14:paraId="581B7DC5" w14:textId="6078AD10" w:rsidR="00A62596" w:rsidRDefault="00A62596" w:rsidP="00A62596">
      <w:pPr>
        <w:pStyle w:val="Subtitle"/>
      </w:pPr>
      <w:r>
        <w:t xml:space="preserve">Part </w:t>
      </w:r>
      <w:r w:rsidR="005B4A46">
        <w:t>B</w:t>
      </w:r>
      <w:r>
        <w:t xml:space="preserve">: </w:t>
      </w:r>
      <w:r w:rsidR="00AB5EEC">
        <w:t>O</w:t>
      </w:r>
      <w:r w:rsidR="0069526B">
        <w:t xml:space="preserve">perational </w:t>
      </w:r>
      <w:r w:rsidR="00AB5EEC">
        <w:t>G</w:t>
      </w:r>
      <w:r w:rsidR="0069526B">
        <w:t>uidance</w:t>
      </w:r>
    </w:p>
    <w:p w14:paraId="31B4D7FE" w14:textId="77777777" w:rsidR="00A62596" w:rsidRDefault="00A62596" w:rsidP="00BD000B">
      <w:pPr>
        <w:pStyle w:val="FrontPageHeading"/>
      </w:pPr>
      <w:bookmarkStart w:id="0" w:name="_Toc179796627"/>
      <w:r>
        <w:t>Disclaimer</w:t>
      </w:r>
      <w:bookmarkEnd w:id="0"/>
    </w:p>
    <w:p w14:paraId="5EDFF7A2" w14:textId="0D499498" w:rsidR="005B4A46" w:rsidRDefault="005B4A46" w:rsidP="005B4A46">
      <w:r>
        <w:t xml:space="preserve">This </w:t>
      </w:r>
      <w:r w:rsidRPr="009F454A">
        <w:rPr>
          <w:rStyle w:val="1AllTextNormalCharacter"/>
        </w:rPr>
        <w:t>Guideline</w:t>
      </w:r>
      <w:r>
        <w:t xml:space="preserve"> is not a stand-alone </w:t>
      </w:r>
      <w:r w:rsidRPr="008A686E">
        <w:rPr>
          <w:rStyle w:val="1AllTextNormalCharacter"/>
        </w:rPr>
        <w:t xml:space="preserve">document and does not contain the entirety of Provider obligations. It must be read in conjunction with </w:t>
      </w:r>
      <w:r>
        <w:rPr>
          <w:rStyle w:val="1AllTextNormalCharacter"/>
        </w:rPr>
        <w:t xml:space="preserve">the </w:t>
      </w:r>
      <w:r w:rsidR="00511684" w:rsidRPr="009412A8">
        <w:rPr>
          <w:rStyle w:val="1AllTextItalics"/>
        </w:rPr>
        <w:t>Parent Pathways</w:t>
      </w:r>
      <w:r w:rsidR="007557EC" w:rsidRPr="009412A8">
        <w:rPr>
          <w:rStyle w:val="1AllTextItalics"/>
        </w:rPr>
        <w:t xml:space="preserve"> Deed 2024-</w:t>
      </w:r>
      <w:r w:rsidR="00854DB3">
        <w:rPr>
          <w:rStyle w:val="1AllTextItalics"/>
        </w:rPr>
        <w:t>20</w:t>
      </w:r>
      <w:r w:rsidR="007557EC" w:rsidRPr="009412A8">
        <w:rPr>
          <w:rStyle w:val="1AllTextItalics"/>
        </w:rPr>
        <w:t>27</w:t>
      </w:r>
      <w:r w:rsidRPr="00854DB3">
        <w:rPr>
          <w:rStyle w:val="1AllTextItalics"/>
        </w:rPr>
        <w:t xml:space="preserve"> </w:t>
      </w:r>
      <w:r w:rsidRPr="00B47CC1">
        <w:rPr>
          <w:rStyle w:val="1AllTextItalics"/>
          <w:i w:val="0"/>
          <w:iCs/>
        </w:rPr>
        <w:t>(the Deed</w:t>
      </w:r>
      <w:r w:rsidRPr="00B47CC1">
        <w:t>),</w:t>
      </w:r>
      <w:r>
        <w:t xml:space="preserve"> including any relevant Guidelines and reference material issued by Department of Employment and Workplace Relations under or in connection with the Deed.</w:t>
      </w:r>
    </w:p>
    <w:p w14:paraId="512BF491" w14:textId="3151334E" w:rsidR="005B4A46" w:rsidRPr="006449F1" w:rsidRDefault="005B4A46" w:rsidP="005B4A46">
      <w:r w:rsidRPr="006449F1">
        <w:t xml:space="preserve">This Guideline </w:t>
      </w:r>
      <w:r w:rsidRPr="006449F1">
        <w:rPr>
          <w:rStyle w:val="1AllTextNormalCharacter"/>
        </w:rPr>
        <w:t xml:space="preserve">is not legal </w:t>
      </w:r>
      <w:r w:rsidR="0058702A" w:rsidRPr="006449F1">
        <w:rPr>
          <w:rStyle w:val="1AllTextNormalCharacter"/>
        </w:rPr>
        <w:t>advice,</w:t>
      </w:r>
      <w:r w:rsidRPr="006449F1">
        <w:t xml:space="preserve"> </w:t>
      </w:r>
      <w:r w:rsidRPr="008A686E">
        <w:rPr>
          <w:rStyle w:val="1AllTextNormalCharacter"/>
        </w:rPr>
        <w:t>and the Commonwealth accepts no liability for any action purportedly taken in reliance upon it and assumes no responsibility for the delivery of the Services. This Guideline does not reduce the obligation of Providers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Providers operate, the relevant legislation </w:t>
      </w:r>
      <w:r>
        <w:t>or laws</w:t>
      </w:r>
      <w:r w:rsidRPr="006449F1">
        <w:t xml:space="preserve"> will prevail. </w:t>
      </w:r>
    </w:p>
    <w:p w14:paraId="1CD6CA13" w14:textId="49620509" w:rsidR="000F7631" w:rsidRDefault="000F7631" w:rsidP="00BD000B">
      <w:pPr>
        <w:pStyle w:val="FrontPageHeading"/>
      </w:pPr>
      <w:bookmarkStart w:id="1" w:name="_Toc179796628"/>
      <w:r>
        <w:t>Version History</w:t>
      </w:r>
      <w:bookmarkEnd w:id="1"/>
    </w:p>
    <w:p w14:paraId="316E8938" w14:textId="109BF5F6" w:rsidR="00CA41FB" w:rsidRDefault="00CA41FB" w:rsidP="00CA41FB">
      <w:pPr>
        <w:tabs>
          <w:tab w:val="left" w:pos="2268"/>
          <w:tab w:val="left" w:pos="5812"/>
        </w:tabs>
      </w:pPr>
      <w:r w:rsidRPr="5A4E5F72">
        <w:rPr>
          <w:rStyle w:val="1AllTextBold"/>
        </w:rPr>
        <w:t xml:space="preserve">Version </w:t>
      </w:r>
      <w:r w:rsidR="00E11CA2">
        <w:rPr>
          <w:rStyle w:val="1AllTextBold"/>
        </w:rPr>
        <w:t>1.</w:t>
      </w:r>
      <w:r w:rsidR="004C10D0">
        <w:rPr>
          <w:rStyle w:val="1AllTextBold"/>
        </w:rPr>
        <w:t>3</w:t>
      </w:r>
      <w:r>
        <w:tab/>
      </w:r>
      <w:r w:rsidR="00682D0D" w:rsidRPr="00682D0D">
        <w:rPr>
          <w:b/>
          <w:bCs/>
        </w:rPr>
        <w:t>Published on:</w:t>
      </w:r>
      <w:r w:rsidR="00682D0D">
        <w:t xml:space="preserve"> </w:t>
      </w:r>
      <w:r w:rsidR="00843BBB">
        <w:t>1</w:t>
      </w:r>
      <w:r w:rsidR="00B744EA">
        <w:t>9</w:t>
      </w:r>
      <w:r w:rsidR="004C10D0">
        <w:t xml:space="preserve"> June 2025</w:t>
      </w:r>
      <w:r w:rsidR="00682D0D">
        <w:tab/>
      </w:r>
      <w:r w:rsidRPr="5A4E5F72">
        <w:rPr>
          <w:rStyle w:val="1AllTextBold"/>
        </w:rPr>
        <w:t>Effective from:</w:t>
      </w:r>
      <w:r>
        <w:t xml:space="preserve"> </w:t>
      </w:r>
      <w:r w:rsidR="004C10D0">
        <w:t>1 July 2025</w:t>
      </w:r>
    </w:p>
    <w:p w14:paraId="6019ACCC" w14:textId="7CE139C7" w:rsidR="008D1C3E" w:rsidRDefault="008D1C3E" w:rsidP="00CA41FB">
      <w:pPr>
        <w:tabs>
          <w:tab w:val="left" w:pos="2268"/>
          <w:tab w:val="left" w:pos="5812"/>
        </w:tabs>
      </w:pPr>
      <w:r>
        <w:t>In this version of the Guideline,</w:t>
      </w:r>
      <w:r w:rsidR="0074524B">
        <w:t xml:space="preserve"> the WorkFoundations Chapter has been added and</w:t>
      </w:r>
      <w:r>
        <w:t xml:space="preserve"> </w:t>
      </w:r>
      <w:r w:rsidR="00EB7282">
        <w:t>the Guideline Interpretation and Glossary and</w:t>
      </w:r>
      <w:r w:rsidR="008317A0">
        <w:t xml:space="preserve"> </w:t>
      </w:r>
      <w:r>
        <w:t>the following Chapters have been updated:</w:t>
      </w:r>
    </w:p>
    <w:p w14:paraId="61645001" w14:textId="01E55CFF" w:rsidR="008D1C3E" w:rsidRDefault="00EB7282" w:rsidP="00385621">
      <w:pPr>
        <w:pStyle w:val="BulletLevel1"/>
      </w:pPr>
      <w:r>
        <w:t xml:space="preserve">Connections and Eligibility </w:t>
      </w:r>
    </w:p>
    <w:p w14:paraId="16E062C0" w14:textId="52E02B05" w:rsidR="00EB7282" w:rsidRDefault="00EB7282" w:rsidP="00385621">
      <w:pPr>
        <w:pStyle w:val="BulletLevel1"/>
      </w:pPr>
      <w:r>
        <w:t>Planning, Engagement and Review Phases</w:t>
      </w:r>
    </w:p>
    <w:p w14:paraId="0FF4784A" w14:textId="164B0472" w:rsidR="00D84AEE" w:rsidRDefault="00D84AEE" w:rsidP="00385621">
      <w:pPr>
        <w:pStyle w:val="BulletLevel1"/>
      </w:pPr>
      <w:r>
        <w:t>Goal Plans</w:t>
      </w:r>
    </w:p>
    <w:p w14:paraId="556BFAD6" w14:textId="63C3FB1B" w:rsidR="00D84AEE" w:rsidRDefault="004B2518" w:rsidP="00385621">
      <w:pPr>
        <w:pStyle w:val="BulletLevel1"/>
      </w:pPr>
      <w:r>
        <w:t>Activities</w:t>
      </w:r>
    </w:p>
    <w:p w14:paraId="12BE91A3" w14:textId="2C3DC4ED" w:rsidR="004B2518" w:rsidRDefault="004B2518" w:rsidP="00385621">
      <w:pPr>
        <w:pStyle w:val="BulletLevel1"/>
      </w:pPr>
      <w:r>
        <w:t>Pauses, Transfers, Exits and Post Placement Support</w:t>
      </w:r>
    </w:p>
    <w:p w14:paraId="0DBDF466" w14:textId="3C073B84" w:rsidR="004B2518" w:rsidRDefault="004B2518" w:rsidP="00385621">
      <w:pPr>
        <w:pStyle w:val="BulletLevel1"/>
      </w:pPr>
      <w:r>
        <w:t>Provider Payments</w:t>
      </w:r>
    </w:p>
    <w:p w14:paraId="297E46A8" w14:textId="0E240EA5" w:rsidR="004B2518" w:rsidRDefault="004B2518" w:rsidP="00385621">
      <w:pPr>
        <w:pStyle w:val="BulletLevel1"/>
      </w:pPr>
      <w:r>
        <w:t>Parent Funds</w:t>
      </w:r>
    </w:p>
    <w:p w14:paraId="145787B8" w14:textId="19549371" w:rsidR="004B2518" w:rsidRDefault="004B2518" w:rsidP="00385621">
      <w:pPr>
        <w:pStyle w:val="BulletLevel1"/>
      </w:pPr>
      <w:r>
        <w:t>Sites</w:t>
      </w:r>
    </w:p>
    <w:p w14:paraId="579460F0" w14:textId="7E7500F4" w:rsidR="004B2518" w:rsidRDefault="004B2518" w:rsidP="00385621">
      <w:pPr>
        <w:pStyle w:val="BulletLevel1"/>
      </w:pPr>
      <w:r>
        <w:t>Provider Performance</w:t>
      </w:r>
    </w:p>
    <w:p w14:paraId="60518591" w14:textId="52CEAC75" w:rsidR="004B2518" w:rsidRDefault="004B2518" w:rsidP="00385621">
      <w:pPr>
        <w:pStyle w:val="BulletLevel1"/>
      </w:pPr>
      <w:r>
        <w:t>Provider Requirements</w:t>
      </w:r>
    </w:p>
    <w:p w14:paraId="5E9C5B52" w14:textId="074E0102" w:rsidR="004B2518" w:rsidRDefault="004B2518" w:rsidP="00385621">
      <w:pPr>
        <w:pStyle w:val="BulletLevel1"/>
      </w:pPr>
      <w:r>
        <w:lastRenderedPageBreak/>
        <w:t>Attachments</w:t>
      </w:r>
    </w:p>
    <w:p w14:paraId="49CC192B" w14:textId="39B13558" w:rsidR="001B6E8D" w:rsidRDefault="001B6E8D" w:rsidP="005F01E4">
      <w:pPr>
        <w:pStyle w:val="1AllTextNormalParagraph"/>
      </w:pPr>
      <w:r>
        <w:t xml:space="preserve">A full version history of this Guideline can be found on the </w:t>
      </w:r>
      <w:r w:rsidRPr="001B6E8D">
        <w:t>Archived Guidelines page on the Provider Portal</w:t>
      </w:r>
      <w:r w:rsidRPr="003740C1">
        <w:rPr>
          <w:rStyle w:val="1AllTextNormalCharacter"/>
        </w:rPr>
        <w:t>.</w:t>
      </w:r>
    </w:p>
    <w:p w14:paraId="73119D68" w14:textId="71190DE8" w:rsidR="00350144" w:rsidRPr="00350144" w:rsidRDefault="00350144" w:rsidP="00BD000B">
      <w:pPr>
        <w:pStyle w:val="FrontPageHeading"/>
      </w:pPr>
      <w:bookmarkStart w:id="2" w:name="_Toc475967055"/>
      <w:bookmarkStart w:id="3" w:name="_Toc179796629"/>
      <w:r w:rsidRPr="0027592B">
        <w:t xml:space="preserve">Related </w:t>
      </w:r>
      <w:bookmarkEnd w:id="2"/>
      <w:r w:rsidR="005B5E56">
        <w:t>information</w:t>
      </w:r>
      <w:bookmarkEnd w:id="3"/>
    </w:p>
    <w:p w14:paraId="05D09F96" w14:textId="1CD3FAF8" w:rsidR="00350144" w:rsidRPr="00D41DB6" w:rsidRDefault="00350144" w:rsidP="00350144">
      <w:r w:rsidRPr="00D356F2">
        <w:t xml:space="preserve">Reference </w:t>
      </w:r>
      <w:r w:rsidR="00C3338A">
        <w:t>information</w:t>
      </w:r>
      <w:r>
        <w:t xml:space="preserve"> and websites</w:t>
      </w:r>
      <w:r w:rsidRPr="00D356F2">
        <w:t xml:space="preserve"> relevant to this Guideline include:</w:t>
      </w:r>
    </w:p>
    <w:p w14:paraId="2F86FA43" w14:textId="23F1D1BA" w:rsidR="00350144" w:rsidRPr="002C6004" w:rsidRDefault="00350144" w:rsidP="00385621">
      <w:pPr>
        <w:pStyle w:val="BulletLevel1"/>
      </w:pPr>
      <w:r w:rsidRPr="002C6004">
        <w:t xml:space="preserve">Learning Centre </w:t>
      </w:r>
    </w:p>
    <w:bookmarkStart w:id="4" w:name="_Hlk105086012"/>
    <w:p w14:paraId="683B9BBA" w14:textId="77777777" w:rsidR="00350144" w:rsidRPr="00350144" w:rsidRDefault="00350144" w:rsidP="00385621">
      <w:pPr>
        <w:pStyle w:val="BulletLevel1"/>
        <w:rPr>
          <w:rStyle w:val="Hyperlink"/>
        </w:rPr>
      </w:pPr>
      <w:r>
        <w:fldChar w:fldCharType="begin" w:fldLock="1"/>
      </w:r>
      <w:r w:rsidRPr="00350144">
        <w:instrText xml:space="preserve"> HYPERLINK "https://ecsnaccessintranet.hosts.application.enet/ProviderPortal/ParentsNext/Guidelines/Pages/Eligibility-and-Servicing.aspx" </w:instrText>
      </w:r>
      <w:r>
        <w:fldChar w:fldCharType="separate"/>
      </w:r>
      <w:r w:rsidRPr="00350144">
        <w:rPr>
          <w:rStyle w:val="Hyperlink"/>
        </w:rPr>
        <w:t>Records Management, Privacy and External Systems Assurance Framework Guideline</w:t>
      </w:r>
    </w:p>
    <w:bookmarkEnd w:id="4"/>
    <w:p w14:paraId="05708997" w14:textId="2C3C66B8" w:rsidR="00350144" w:rsidRPr="00350144" w:rsidRDefault="00350144" w:rsidP="00385621">
      <w:pPr>
        <w:pStyle w:val="BulletLevel1"/>
      </w:pPr>
      <w:r>
        <w:fldChar w:fldCharType="end"/>
      </w:r>
      <w:hyperlink r:id="rId14" w:history="1">
        <w:r w:rsidRPr="00350144">
          <w:rPr>
            <w:rStyle w:val="Hyperlink"/>
          </w:rPr>
          <w:t>Fair Work Act 2009 (Cth)</w:t>
        </w:r>
      </w:hyperlink>
      <w:r w:rsidRPr="00350144" w:rsidDel="00104836">
        <w:rPr>
          <w:rStyle w:val="Hyperlink"/>
        </w:rPr>
        <w:t xml:space="preserve"> </w:t>
      </w:r>
      <w:r w:rsidRPr="00350144">
        <w:fldChar w:fldCharType="begin" w:fldLock="1"/>
      </w:r>
      <w:r w:rsidRPr="00350144">
        <w:instrText>HYPERLINK "https://www.legislation.gov.au/Details/C2021C00202"</w:instrText>
      </w:r>
      <w:r w:rsidRPr="00350144">
        <w:fldChar w:fldCharType="separate"/>
      </w:r>
    </w:p>
    <w:p w14:paraId="495B22EC" w14:textId="6BEECF67" w:rsidR="00350144" w:rsidRPr="00350144" w:rsidRDefault="00350144" w:rsidP="00385621">
      <w:pPr>
        <w:pStyle w:val="BulletLevel1"/>
      </w:pPr>
      <w:hyperlink r:id="rId15" w:history="1">
        <w:r w:rsidRPr="00350144">
          <w:rPr>
            <w:rStyle w:val="Hyperlink"/>
          </w:rPr>
          <w:t>Social Security Act 1991</w:t>
        </w:r>
      </w:hyperlink>
      <w:r w:rsidRPr="00350144">
        <w:fldChar w:fldCharType="end"/>
      </w:r>
      <w:r w:rsidRPr="00350144">
        <w:fldChar w:fldCharType="begin" w:fldLock="1"/>
      </w:r>
      <w:r w:rsidRPr="00350144">
        <w:instrText xml:space="preserve"> HYPERLINK "https://www.legislation.gov.au/Details/C2021C00160" </w:instrText>
      </w:r>
      <w:r w:rsidRPr="00350144">
        <w:fldChar w:fldCharType="separate"/>
      </w:r>
    </w:p>
    <w:p w14:paraId="485792FF" w14:textId="2667E125" w:rsidR="00350144" w:rsidRPr="00350144" w:rsidRDefault="00350144" w:rsidP="00385621">
      <w:pPr>
        <w:pStyle w:val="BulletLevel1"/>
      </w:pPr>
      <w:hyperlink r:id="rId16">
        <w:r w:rsidRPr="00350144">
          <w:rPr>
            <w:rStyle w:val="Hyperlink"/>
          </w:rPr>
          <w:t>Social Security (Administration) Act 1999</w:t>
        </w:r>
      </w:hyperlink>
    </w:p>
    <w:p w14:paraId="62AF239D" w14:textId="77777777" w:rsidR="00350144" w:rsidRPr="00350144" w:rsidRDefault="00350144" w:rsidP="00385621">
      <w:pPr>
        <w:pStyle w:val="BulletLevel1"/>
        <w:rPr>
          <w:rStyle w:val="Hyperlink"/>
        </w:rPr>
      </w:pPr>
      <w:r w:rsidRPr="00350144">
        <w:fldChar w:fldCharType="end"/>
      </w:r>
      <w:r>
        <w:fldChar w:fldCharType="begin" w:fldLock="1"/>
      </w:r>
      <w:r w:rsidRPr="00350144">
        <w:instrText xml:space="preserve"> HYPERLINK "https://guides.dss.gov.au/guide-social-security-law" </w:instrText>
      </w:r>
      <w:r>
        <w:fldChar w:fldCharType="separate"/>
      </w:r>
      <w:r w:rsidRPr="00350144">
        <w:rPr>
          <w:rStyle w:val="Hyperlink"/>
        </w:rPr>
        <w:t xml:space="preserve">Guide to Social Security Law </w:t>
      </w:r>
    </w:p>
    <w:p w14:paraId="73F63C36" w14:textId="76DA07C2" w:rsidR="00350144" w:rsidRPr="00C70C65" w:rsidRDefault="00350144" w:rsidP="00385621">
      <w:pPr>
        <w:pStyle w:val="BulletLevel1"/>
        <w:rPr>
          <w:rStyle w:val="Hyperlink"/>
          <w:color w:val="auto"/>
          <w:u w:val="none"/>
        </w:rPr>
      </w:pPr>
      <w:r>
        <w:fldChar w:fldCharType="end"/>
      </w:r>
      <w:hyperlink r:id="rId17">
        <w:r w:rsidRPr="00350144">
          <w:rPr>
            <w:rStyle w:val="Hyperlink"/>
          </w:rPr>
          <w:t>Fair Work Ombudsman - Minimum Wages</w:t>
        </w:r>
      </w:hyperlink>
    </w:p>
    <w:p w14:paraId="2E2A15B6" w14:textId="424E847B" w:rsidR="00C70C65" w:rsidRPr="00350144" w:rsidRDefault="00C70C65" w:rsidP="00385621">
      <w:pPr>
        <w:pStyle w:val="BulletLevel1"/>
      </w:pPr>
      <w:hyperlink r:id="rId18" w:history="1">
        <w:r w:rsidRPr="00C70C65">
          <w:rPr>
            <w:rStyle w:val="Hyperlink"/>
          </w:rPr>
          <w:t>Child Care Subsidy</w:t>
        </w:r>
      </w:hyperlink>
      <w:r>
        <w:rPr>
          <w:rStyle w:val="Hyperlink"/>
        </w:rPr>
        <w:t xml:space="preserve"> </w:t>
      </w:r>
      <w:r w:rsidR="001703F1">
        <w:rPr>
          <w:rStyle w:val="Hyperlink"/>
        </w:rPr>
        <w:t>information</w:t>
      </w:r>
    </w:p>
    <w:p w14:paraId="0812877A" w14:textId="3BC11C7F" w:rsidR="007A16DB" w:rsidRPr="00DE1744" w:rsidRDefault="007A16DB" w:rsidP="000F7631">
      <w:pPr>
        <w:rPr>
          <w:rStyle w:val="1AllTextHighlight"/>
        </w:rPr>
      </w:pPr>
      <w:r w:rsidRPr="00DE1744">
        <w:rPr>
          <w:rStyle w:val="1AllTextHighlight"/>
        </w:rPr>
        <w:br w:type="page"/>
      </w:r>
    </w:p>
    <w:p w14:paraId="7A6F1491" w14:textId="77777777" w:rsidR="005746CF" w:rsidRPr="00DE1744" w:rsidRDefault="005746CF" w:rsidP="000F7631">
      <w:pPr>
        <w:rPr>
          <w:rStyle w:val="1AllTextHighlight"/>
        </w:rPr>
        <w:sectPr w:rsidR="005746CF" w:rsidRPr="00DE1744" w:rsidSect="001D0277">
          <w:footerReference w:type="default" r:id="rId19"/>
          <w:pgSz w:w="11906" w:h="16838"/>
          <w:pgMar w:top="993" w:right="1440" w:bottom="1440" w:left="1440" w:header="708" w:footer="709" w:gutter="0"/>
          <w:cols w:space="708"/>
          <w:docGrid w:linePitch="360"/>
        </w:sectPr>
      </w:pPr>
    </w:p>
    <w:p w14:paraId="3A4A8542" w14:textId="6F7A8EC5" w:rsidR="008A4ECE" w:rsidRDefault="00B26F42" w:rsidP="00B26F42">
      <w:pPr>
        <w:pStyle w:val="FrontPageHeading"/>
      </w:pPr>
      <w:bookmarkStart w:id="5" w:name="_Hlk97198839"/>
      <w:bookmarkStart w:id="6" w:name="_Toc85207573"/>
      <w:r>
        <w:lastRenderedPageBreak/>
        <w:t>Contents</w:t>
      </w:r>
    </w:p>
    <w:bookmarkStart w:id="7" w:name="_Toc179796631"/>
    <w:p w14:paraId="7EF720E9" w14:textId="4094EC8F"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\h \z \t "Heading 1,1,Heading 2,2,Heading 3,3,Glossary Heading,1,Heading1.1,2,Heading 1 (Alpha),1" </w:instrText>
      </w:r>
      <w:r>
        <w:fldChar w:fldCharType="separate"/>
      </w:r>
      <w:hyperlink w:anchor="_Toc200965239" w:history="1">
        <w:r w:rsidRPr="00E44786">
          <w:rPr>
            <w:rStyle w:val="Hyperlink"/>
          </w:rPr>
          <w:t>Chapter 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The Service Offer</w:t>
        </w:r>
        <w:r>
          <w:rPr>
            <w:webHidden/>
          </w:rPr>
          <w:tab/>
        </w:r>
        <w:r>
          <w:rPr>
            <w:webHidden/>
          </w:rPr>
          <w:fldChar w:fldCharType="begin"/>
        </w:r>
        <w:r>
          <w:rPr>
            <w:webHidden/>
          </w:rPr>
          <w:instrText xml:space="preserve"> PAGEREF _Toc200965239 \h </w:instrText>
        </w:r>
        <w:r>
          <w:rPr>
            <w:webHidden/>
          </w:rPr>
        </w:r>
        <w:r>
          <w:rPr>
            <w:webHidden/>
          </w:rPr>
          <w:fldChar w:fldCharType="separate"/>
        </w:r>
        <w:r w:rsidR="00476E92">
          <w:rPr>
            <w:webHidden/>
          </w:rPr>
          <w:t>10</w:t>
        </w:r>
        <w:r>
          <w:rPr>
            <w:webHidden/>
          </w:rPr>
          <w:fldChar w:fldCharType="end"/>
        </w:r>
      </w:hyperlink>
    </w:p>
    <w:p w14:paraId="69B699FB" w14:textId="5880B55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0" w:history="1">
        <w:r w:rsidRPr="00E44786">
          <w:rPr>
            <w:rStyle w:val="Hyperlink"/>
          </w:rPr>
          <w:t>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Planning phase</w:t>
        </w:r>
        <w:r>
          <w:rPr>
            <w:webHidden/>
          </w:rPr>
          <w:tab/>
        </w:r>
        <w:r>
          <w:rPr>
            <w:webHidden/>
          </w:rPr>
          <w:fldChar w:fldCharType="begin"/>
        </w:r>
        <w:r>
          <w:rPr>
            <w:webHidden/>
          </w:rPr>
          <w:instrText xml:space="preserve"> PAGEREF _Toc200965240 \h </w:instrText>
        </w:r>
        <w:r>
          <w:rPr>
            <w:webHidden/>
          </w:rPr>
        </w:r>
        <w:r>
          <w:rPr>
            <w:webHidden/>
          </w:rPr>
          <w:fldChar w:fldCharType="separate"/>
        </w:r>
        <w:r w:rsidR="00476E92">
          <w:rPr>
            <w:webHidden/>
          </w:rPr>
          <w:t>10</w:t>
        </w:r>
        <w:r>
          <w:rPr>
            <w:webHidden/>
          </w:rPr>
          <w:fldChar w:fldCharType="end"/>
        </w:r>
      </w:hyperlink>
    </w:p>
    <w:p w14:paraId="1D3E1E75" w14:textId="4ABADE4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1" w:history="1">
        <w:r w:rsidRPr="00E44786">
          <w:rPr>
            <w:rStyle w:val="Hyperlink"/>
          </w:rPr>
          <w:t>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Engagement phase</w:t>
        </w:r>
        <w:r>
          <w:rPr>
            <w:webHidden/>
          </w:rPr>
          <w:tab/>
        </w:r>
        <w:r>
          <w:rPr>
            <w:webHidden/>
          </w:rPr>
          <w:fldChar w:fldCharType="begin"/>
        </w:r>
        <w:r>
          <w:rPr>
            <w:webHidden/>
          </w:rPr>
          <w:instrText xml:space="preserve"> PAGEREF _Toc200965241 \h </w:instrText>
        </w:r>
        <w:r>
          <w:rPr>
            <w:webHidden/>
          </w:rPr>
        </w:r>
        <w:r>
          <w:rPr>
            <w:webHidden/>
          </w:rPr>
          <w:fldChar w:fldCharType="separate"/>
        </w:r>
        <w:r w:rsidR="00476E92">
          <w:rPr>
            <w:webHidden/>
          </w:rPr>
          <w:t>10</w:t>
        </w:r>
        <w:r>
          <w:rPr>
            <w:webHidden/>
          </w:rPr>
          <w:fldChar w:fldCharType="end"/>
        </w:r>
      </w:hyperlink>
    </w:p>
    <w:p w14:paraId="73233409" w14:textId="4E0921E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2" w:history="1">
        <w:r w:rsidRPr="00E44786">
          <w:rPr>
            <w:rStyle w:val="Hyperlink"/>
          </w:rPr>
          <w:t>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Review phase</w:t>
        </w:r>
        <w:r>
          <w:rPr>
            <w:webHidden/>
          </w:rPr>
          <w:tab/>
        </w:r>
        <w:r>
          <w:rPr>
            <w:webHidden/>
          </w:rPr>
          <w:fldChar w:fldCharType="begin"/>
        </w:r>
        <w:r>
          <w:rPr>
            <w:webHidden/>
          </w:rPr>
          <w:instrText xml:space="preserve"> PAGEREF _Toc200965242 \h </w:instrText>
        </w:r>
        <w:r>
          <w:rPr>
            <w:webHidden/>
          </w:rPr>
        </w:r>
        <w:r>
          <w:rPr>
            <w:webHidden/>
          </w:rPr>
          <w:fldChar w:fldCharType="separate"/>
        </w:r>
        <w:r w:rsidR="00476E92">
          <w:rPr>
            <w:webHidden/>
          </w:rPr>
          <w:t>10</w:t>
        </w:r>
        <w:r>
          <w:rPr>
            <w:webHidden/>
          </w:rPr>
          <w:fldChar w:fldCharType="end"/>
        </w:r>
      </w:hyperlink>
    </w:p>
    <w:p w14:paraId="28902CB1" w14:textId="5960D65B"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43" w:history="1">
        <w:r w:rsidRPr="00E44786">
          <w:rPr>
            <w:rStyle w:val="Hyperlink"/>
          </w:rPr>
          <w:t>Chapter 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Connections and Eligibility</w:t>
        </w:r>
        <w:r>
          <w:rPr>
            <w:webHidden/>
          </w:rPr>
          <w:tab/>
        </w:r>
        <w:r>
          <w:rPr>
            <w:webHidden/>
          </w:rPr>
          <w:fldChar w:fldCharType="begin"/>
        </w:r>
        <w:r>
          <w:rPr>
            <w:webHidden/>
          </w:rPr>
          <w:instrText xml:space="preserve"> PAGEREF _Toc200965243 \h </w:instrText>
        </w:r>
        <w:r>
          <w:rPr>
            <w:webHidden/>
          </w:rPr>
        </w:r>
        <w:r>
          <w:rPr>
            <w:webHidden/>
          </w:rPr>
          <w:fldChar w:fldCharType="separate"/>
        </w:r>
        <w:r w:rsidR="00476E92">
          <w:rPr>
            <w:webHidden/>
          </w:rPr>
          <w:t>11</w:t>
        </w:r>
        <w:r>
          <w:rPr>
            <w:webHidden/>
          </w:rPr>
          <w:fldChar w:fldCharType="end"/>
        </w:r>
      </w:hyperlink>
    </w:p>
    <w:p w14:paraId="3E0F39AC" w14:textId="393C043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4" w:history="1">
        <w:r w:rsidRPr="00E44786">
          <w:rPr>
            <w:rStyle w:val="Hyperlink"/>
          </w:rPr>
          <w:t>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_Toc200965244 \h </w:instrText>
        </w:r>
        <w:r>
          <w:rPr>
            <w:webHidden/>
          </w:rPr>
        </w:r>
        <w:r>
          <w:rPr>
            <w:webHidden/>
          </w:rPr>
          <w:fldChar w:fldCharType="separate"/>
        </w:r>
        <w:r w:rsidR="00476E92">
          <w:rPr>
            <w:webHidden/>
          </w:rPr>
          <w:t>11</w:t>
        </w:r>
        <w:r>
          <w:rPr>
            <w:webHidden/>
          </w:rPr>
          <w:fldChar w:fldCharType="end"/>
        </w:r>
      </w:hyperlink>
    </w:p>
    <w:p w14:paraId="69245E3D" w14:textId="420FD62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5" w:history="1">
        <w:r w:rsidRPr="00E44786">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Types of Connections</w:t>
        </w:r>
        <w:r>
          <w:rPr>
            <w:noProof/>
            <w:webHidden/>
          </w:rPr>
          <w:tab/>
        </w:r>
        <w:r>
          <w:rPr>
            <w:noProof/>
            <w:webHidden/>
          </w:rPr>
          <w:fldChar w:fldCharType="begin"/>
        </w:r>
        <w:r>
          <w:rPr>
            <w:noProof/>
            <w:webHidden/>
          </w:rPr>
          <w:instrText xml:space="preserve"> PAGEREF _Toc200965245 \h </w:instrText>
        </w:r>
        <w:r>
          <w:rPr>
            <w:noProof/>
            <w:webHidden/>
          </w:rPr>
        </w:r>
        <w:r>
          <w:rPr>
            <w:noProof/>
            <w:webHidden/>
          </w:rPr>
          <w:fldChar w:fldCharType="separate"/>
        </w:r>
        <w:r w:rsidR="00476E92">
          <w:rPr>
            <w:noProof/>
            <w:webHidden/>
          </w:rPr>
          <w:t>12</w:t>
        </w:r>
        <w:r>
          <w:rPr>
            <w:noProof/>
            <w:webHidden/>
          </w:rPr>
          <w:fldChar w:fldCharType="end"/>
        </w:r>
      </w:hyperlink>
    </w:p>
    <w:p w14:paraId="3340336F" w14:textId="205DE94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6" w:history="1">
        <w:r w:rsidRPr="00E44786">
          <w:rPr>
            <w:rStyle w:val="Hyperlink"/>
          </w:rPr>
          <w:t>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_Toc200965246 \h </w:instrText>
        </w:r>
        <w:r>
          <w:rPr>
            <w:webHidden/>
          </w:rPr>
        </w:r>
        <w:r>
          <w:rPr>
            <w:webHidden/>
          </w:rPr>
          <w:fldChar w:fldCharType="separate"/>
        </w:r>
        <w:r w:rsidR="00476E92">
          <w:rPr>
            <w:webHidden/>
          </w:rPr>
          <w:t>14</w:t>
        </w:r>
        <w:r>
          <w:rPr>
            <w:webHidden/>
          </w:rPr>
          <w:fldChar w:fldCharType="end"/>
        </w:r>
      </w:hyperlink>
    </w:p>
    <w:p w14:paraId="41020B08" w14:textId="0A04389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7" w:history="1">
        <w:r w:rsidRPr="00E44786">
          <w:rPr>
            <w:rStyle w:val="Hyperlink"/>
            <w:noProof/>
          </w:rPr>
          <w:t>2.2.1.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Parents or Carers</w:t>
        </w:r>
        <w:r>
          <w:rPr>
            <w:noProof/>
            <w:webHidden/>
          </w:rPr>
          <w:tab/>
        </w:r>
        <w:r>
          <w:rPr>
            <w:noProof/>
            <w:webHidden/>
          </w:rPr>
          <w:fldChar w:fldCharType="begin"/>
        </w:r>
        <w:r>
          <w:rPr>
            <w:noProof/>
            <w:webHidden/>
          </w:rPr>
          <w:instrText xml:space="preserve"> PAGEREF _Toc200965247 \h </w:instrText>
        </w:r>
        <w:r>
          <w:rPr>
            <w:noProof/>
            <w:webHidden/>
          </w:rPr>
        </w:r>
        <w:r>
          <w:rPr>
            <w:noProof/>
            <w:webHidden/>
          </w:rPr>
          <w:fldChar w:fldCharType="separate"/>
        </w:r>
        <w:r w:rsidR="00476E92">
          <w:rPr>
            <w:noProof/>
            <w:webHidden/>
          </w:rPr>
          <w:t>14</w:t>
        </w:r>
        <w:r>
          <w:rPr>
            <w:noProof/>
            <w:webHidden/>
          </w:rPr>
          <w:fldChar w:fldCharType="end"/>
        </w:r>
      </w:hyperlink>
    </w:p>
    <w:p w14:paraId="066E065B" w14:textId="7745D39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8" w:history="1">
        <w:r w:rsidRPr="00E44786">
          <w:rPr>
            <w:rStyle w:val="Hyperlink"/>
          </w:rPr>
          <w:t>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Ineligible Parents or Carers</w:t>
        </w:r>
        <w:r>
          <w:rPr>
            <w:webHidden/>
          </w:rPr>
          <w:tab/>
        </w:r>
        <w:r>
          <w:rPr>
            <w:webHidden/>
          </w:rPr>
          <w:fldChar w:fldCharType="begin"/>
        </w:r>
        <w:r>
          <w:rPr>
            <w:webHidden/>
          </w:rPr>
          <w:instrText xml:space="preserve"> PAGEREF _Toc200965248 \h </w:instrText>
        </w:r>
        <w:r>
          <w:rPr>
            <w:webHidden/>
          </w:rPr>
        </w:r>
        <w:r>
          <w:rPr>
            <w:webHidden/>
          </w:rPr>
          <w:fldChar w:fldCharType="separate"/>
        </w:r>
        <w:r w:rsidR="00476E92">
          <w:rPr>
            <w:webHidden/>
          </w:rPr>
          <w:t>14</w:t>
        </w:r>
        <w:r>
          <w:rPr>
            <w:webHidden/>
          </w:rPr>
          <w:fldChar w:fldCharType="end"/>
        </w:r>
      </w:hyperlink>
    </w:p>
    <w:p w14:paraId="45F6795F" w14:textId="6EEB132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9" w:history="1">
        <w:r w:rsidRPr="00E44786">
          <w:rPr>
            <w:rStyle w:val="Hyperlink"/>
          </w:rPr>
          <w:t>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w:t>
        </w:r>
        <w:r>
          <w:rPr>
            <w:webHidden/>
          </w:rPr>
          <w:tab/>
        </w:r>
        <w:r>
          <w:rPr>
            <w:webHidden/>
          </w:rPr>
          <w:fldChar w:fldCharType="begin"/>
        </w:r>
        <w:r>
          <w:rPr>
            <w:webHidden/>
          </w:rPr>
          <w:instrText xml:space="preserve"> PAGEREF _Toc200965249 \h </w:instrText>
        </w:r>
        <w:r>
          <w:rPr>
            <w:webHidden/>
          </w:rPr>
        </w:r>
        <w:r>
          <w:rPr>
            <w:webHidden/>
          </w:rPr>
          <w:fldChar w:fldCharType="separate"/>
        </w:r>
        <w:r w:rsidR="00476E92">
          <w:rPr>
            <w:webHidden/>
          </w:rPr>
          <w:t>15</w:t>
        </w:r>
        <w:r>
          <w:rPr>
            <w:webHidden/>
          </w:rPr>
          <w:fldChar w:fldCharType="end"/>
        </w:r>
      </w:hyperlink>
    </w:p>
    <w:p w14:paraId="1B9B00B7" w14:textId="77FF0A4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0" w:history="1">
        <w:r w:rsidRPr="00E44786">
          <w:rPr>
            <w:rStyle w:val="Hyperlink"/>
          </w:rPr>
          <w:t>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 is not made - Parents connected by Services Australia</w:t>
        </w:r>
        <w:r>
          <w:rPr>
            <w:webHidden/>
          </w:rPr>
          <w:tab/>
        </w:r>
        <w:r>
          <w:rPr>
            <w:webHidden/>
          </w:rPr>
          <w:fldChar w:fldCharType="begin"/>
        </w:r>
        <w:r>
          <w:rPr>
            <w:webHidden/>
          </w:rPr>
          <w:instrText xml:space="preserve"> PAGEREF _Toc200965250 \h </w:instrText>
        </w:r>
        <w:r>
          <w:rPr>
            <w:webHidden/>
          </w:rPr>
        </w:r>
        <w:r>
          <w:rPr>
            <w:webHidden/>
          </w:rPr>
          <w:fldChar w:fldCharType="separate"/>
        </w:r>
        <w:r w:rsidR="00476E92">
          <w:rPr>
            <w:webHidden/>
          </w:rPr>
          <w:t>17</w:t>
        </w:r>
        <w:r>
          <w:rPr>
            <w:webHidden/>
          </w:rPr>
          <w:fldChar w:fldCharType="end"/>
        </w:r>
      </w:hyperlink>
    </w:p>
    <w:p w14:paraId="24771FBC" w14:textId="7327EE0F"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51" w:history="1">
        <w:r w:rsidRPr="00E44786">
          <w:rPr>
            <w:rStyle w:val="Hyperlink"/>
          </w:rPr>
          <w:t>Chapter 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Planning, Engagement and Review Phases</w:t>
        </w:r>
        <w:r>
          <w:rPr>
            <w:webHidden/>
          </w:rPr>
          <w:tab/>
        </w:r>
        <w:r>
          <w:rPr>
            <w:webHidden/>
          </w:rPr>
          <w:fldChar w:fldCharType="begin"/>
        </w:r>
        <w:r>
          <w:rPr>
            <w:webHidden/>
          </w:rPr>
          <w:instrText xml:space="preserve"> PAGEREF _Toc200965251 \h </w:instrText>
        </w:r>
        <w:r>
          <w:rPr>
            <w:webHidden/>
          </w:rPr>
        </w:r>
        <w:r>
          <w:rPr>
            <w:webHidden/>
          </w:rPr>
          <w:fldChar w:fldCharType="separate"/>
        </w:r>
        <w:r w:rsidR="00476E92">
          <w:rPr>
            <w:webHidden/>
          </w:rPr>
          <w:t>19</w:t>
        </w:r>
        <w:r>
          <w:rPr>
            <w:webHidden/>
          </w:rPr>
          <w:fldChar w:fldCharType="end"/>
        </w:r>
      </w:hyperlink>
    </w:p>
    <w:p w14:paraId="09092C11" w14:textId="28844BB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2" w:history="1">
        <w:r w:rsidRPr="00E44786">
          <w:rPr>
            <w:rStyle w:val="Hyperlink"/>
          </w:rPr>
          <w:t>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_Toc200965252 \h </w:instrText>
        </w:r>
        <w:r>
          <w:rPr>
            <w:webHidden/>
          </w:rPr>
        </w:r>
        <w:r>
          <w:rPr>
            <w:webHidden/>
          </w:rPr>
          <w:fldChar w:fldCharType="separate"/>
        </w:r>
        <w:r w:rsidR="00476E92">
          <w:rPr>
            <w:webHidden/>
          </w:rPr>
          <w:t>19</w:t>
        </w:r>
        <w:r>
          <w:rPr>
            <w:webHidden/>
          </w:rPr>
          <w:fldChar w:fldCharType="end"/>
        </w:r>
      </w:hyperlink>
    </w:p>
    <w:p w14:paraId="3FEC4791" w14:textId="71B8E70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3" w:history="1">
        <w:r w:rsidRPr="00E44786">
          <w:rPr>
            <w:rStyle w:val="Hyperlink"/>
          </w:rPr>
          <w:t>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Discussion</w:t>
        </w:r>
        <w:r>
          <w:rPr>
            <w:webHidden/>
          </w:rPr>
          <w:tab/>
        </w:r>
        <w:r>
          <w:rPr>
            <w:webHidden/>
          </w:rPr>
          <w:fldChar w:fldCharType="begin"/>
        </w:r>
        <w:r>
          <w:rPr>
            <w:webHidden/>
          </w:rPr>
          <w:instrText xml:space="preserve"> PAGEREF _Toc200965253 \h </w:instrText>
        </w:r>
        <w:r>
          <w:rPr>
            <w:webHidden/>
          </w:rPr>
        </w:r>
        <w:r>
          <w:rPr>
            <w:webHidden/>
          </w:rPr>
          <w:fldChar w:fldCharType="separate"/>
        </w:r>
        <w:r w:rsidR="00476E92">
          <w:rPr>
            <w:webHidden/>
          </w:rPr>
          <w:t>19</w:t>
        </w:r>
        <w:r>
          <w:rPr>
            <w:webHidden/>
          </w:rPr>
          <w:fldChar w:fldCharType="end"/>
        </w:r>
      </w:hyperlink>
    </w:p>
    <w:p w14:paraId="668252C6" w14:textId="4AF2797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4" w:history="1">
        <w:r w:rsidRPr="00E44786">
          <w:rPr>
            <w:rStyle w:val="Hyperlink"/>
          </w:rPr>
          <w:t>3.3.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and Contacts</w:t>
        </w:r>
        <w:r>
          <w:rPr>
            <w:webHidden/>
          </w:rPr>
          <w:tab/>
        </w:r>
        <w:r>
          <w:rPr>
            <w:webHidden/>
          </w:rPr>
          <w:fldChar w:fldCharType="begin"/>
        </w:r>
        <w:r>
          <w:rPr>
            <w:webHidden/>
          </w:rPr>
          <w:instrText xml:space="preserve"> PAGEREF _Toc200965254 \h </w:instrText>
        </w:r>
        <w:r>
          <w:rPr>
            <w:webHidden/>
          </w:rPr>
        </w:r>
        <w:r>
          <w:rPr>
            <w:webHidden/>
          </w:rPr>
          <w:fldChar w:fldCharType="separate"/>
        </w:r>
        <w:r w:rsidR="00476E92">
          <w:rPr>
            <w:webHidden/>
          </w:rPr>
          <w:t>22</w:t>
        </w:r>
        <w:r>
          <w:rPr>
            <w:webHidden/>
          </w:rPr>
          <w:fldChar w:fldCharType="end"/>
        </w:r>
      </w:hyperlink>
    </w:p>
    <w:p w14:paraId="30AE729D" w14:textId="445B995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5" w:history="1">
        <w:r w:rsidRPr="00E44786">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Scheduling Appointments</w:t>
        </w:r>
        <w:r>
          <w:rPr>
            <w:noProof/>
            <w:webHidden/>
          </w:rPr>
          <w:tab/>
        </w:r>
        <w:r>
          <w:rPr>
            <w:noProof/>
            <w:webHidden/>
          </w:rPr>
          <w:fldChar w:fldCharType="begin"/>
        </w:r>
        <w:r>
          <w:rPr>
            <w:noProof/>
            <w:webHidden/>
          </w:rPr>
          <w:instrText xml:space="preserve"> PAGEREF _Toc200965255 \h </w:instrText>
        </w:r>
        <w:r>
          <w:rPr>
            <w:noProof/>
            <w:webHidden/>
          </w:rPr>
        </w:r>
        <w:r>
          <w:rPr>
            <w:noProof/>
            <w:webHidden/>
          </w:rPr>
          <w:fldChar w:fldCharType="separate"/>
        </w:r>
        <w:r w:rsidR="00476E92">
          <w:rPr>
            <w:noProof/>
            <w:webHidden/>
          </w:rPr>
          <w:t>23</w:t>
        </w:r>
        <w:r>
          <w:rPr>
            <w:noProof/>
            <w:webHidden/>
          </w:rPr>
          <w:fldChar w:fldCharType="end"/>
        </w:r>
      </w:hyperlink>
    </w:p>
    <w:p w14:paraId="2F6FAE1A" w14:textId="4CC4760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6" w:history="1">
        <w:r w:rsidRPr="00E44786">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Rescheduling Appointments</w:t>
        </w:r>
        <w:r>
          <w:rPr>
            <w:noProof/>
            <w:webHidden/>
          </w:rPr>
          <w:tab/>
        </w:r>
        <w:r>
          <w:rPr>
            <w:noProof/>
            <w:webHidden/>
          </w:rPr>
          <w:fldChar w:fldCharType="begin"/>
        </w:r>
        <w:r>
          <w:rPr>
            <w:noProof/>
            <w:webHidden/>
          </w:rPr>
          <w:instrText xml:space="preserve"> PAGEREF _Toc200965256 \h </w:instrText>
        </w:r>
        <w:r>
          <w:rPr>
            <w:noProof/>
            <w:webHidden/>
          </w:rPr>
        </w:r>
        <w:r>
          <w:rPr>
            <w:noProof/>
            <w:webHidden/>
          </w:rPr>
          <w:fldChar w:fldCharType="separate"/>
        </w:r>
        <w:r w:rsidR="00476E92">
          <w:rPr>
            <w:noProof/>
            <w:webHidden/>
          </w:rPr>
          <w:t>23</w:t>
        </w:r>
        <w:r>
          <w:rPr>
            <w:noProof/>
            <w:webHidden/>
          </w:rPr>
          <w:fldChar w:fldCharType="end"/>
        </w:r>
      </w:hyperlink>
    </w:p>
    <w:p w14:paraId="6A76F6B5" w14:textId="064A1ED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7" w:history="1">
        <w:r w:rsidRPr="00E44786">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New Connections</w:t>
        </w:r>
        <w:r>
          <w:rPr>
            <w:noProof/>
            <w:webHidden/>
          </w:rPr>
          <w:tab/>
        </w:r>
        <w:r>
          <w:rPr>
            <w:noProof/>
            <w:webHidden/>
          </w:rPr>
          <w:fldChar w:fldCharType="begin"/>
        </w:r>
        <w:r>
          <w:rPr>
            <w:noProof/>
            <w:webHidden/>
          </w:rPr>
          <w:instrText xml:space="preserve"> PAGEREF _Toc200965257 \h </w:instrText>
        </w:r>
        <w:r>
          <w:rPr>
            <w:noProof/>
            <w:webHidden/>
          </w:rPr>
        </w:r>
        <w:r>
          <w:rPr>
            <w:noProof/>
            <w:webHidden/>
          </w:rPr>
          <w:fldChar w:fldCharType="separate"/>
        </w:r>
        <w:r w:rsidR="00476E92">
          <w:rPr>
            <w:noProof/>
            <w:webHidden/>
          </w:rPr>
          <w:t>24</w:t>
        </w:r>
        <w:r>
          <w:rPr>
            <w:noProof/>
            <w:webHidden/>
          </w:rPr>
          <w:fldChar w:fldCharType="end"/>
        </w:r>
      </w:hyperlink>
    </w:p>
    <w:p w14:paraId="70E360BB" w14:textId="3930C54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8" w:history="1">
        <w:r w:rsidRPr="00E44786">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Location of Appointments</w:t>
        </w:r>
        <w:r>
          <w:rPr>
            <w:noProof/>
            <w:webHidden/>
          </w:rPr>
          <w:tab/>
        </w:r>
        <w:r>
          <w:rPr>
            <w:noProof/>
            <w:webHidden/>
          </w:rPr>
          <w:fldChar w:fldCharType="begin"/>
        </w:r>
        <w:r>
          <w:rPr>
            <w:noProof/>
            <w:webHidden/>
          </w:rPr>
          <w:instrText xml:space="preserve"> PAGEREF _Toc200965258 \h </w:instrText>
        </w:r>
        <w:r>
          <w:rPr>
            <w:noProof/>
            <w:webHidden/>
          </w:rPr>
        </w:r>
        <w:r>
          <w:rPr>
            <w:noProof/>
            <w:webHidden/>
          </w:rPr>
          <w:fldChar w:fldCharType="separate"/>
        </w:r>
        <w:r w:rsidR="00476E92">
          <w:rPr>
            <w:noProof/>
            <w:webHidden/>
          </w:rPr>
          <w:t>24</w:t>
        </w:r>
        <w:r>
          <w:rPr>
            <w:noProof/>
            <w:webHidden/>
          </w:rPr>
          <w:fldChar w:fldCharType="end"/>
        </w:r>
      </w:hyperlink>
    </w:p>
    <w:p w14:paraId="5E02E41C" w14:textId="3BFB174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9" w:history="1">
        <w:r w:rsidRPr="00E44786">
          <w:rPr>
            <w:rStyle w:val="Hyperlink"/>
          </w:rPr>
          <w:t>3.4.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Commencement</w:t>
        </w:r>
        <w:r>
          <w:rPr>
            <w:webHidden/>
          </w:rPr>
          <w:tab/>
        </w:r>
        <w:r>
          <w:rPr>
            <w:webHidden/>
          </w:rPr>
          <w:fldChar w:fldCharType="begin"/>
        </w:r>
        <w:r>
          <w:rPr>
            <w:webHidden/>
          </w:rPr>
          <w:instrText xml:space="preserve"> PAGEREF _Toc200965259 \h </w:instrText>
        </w:r>
        <w:r>
          <w:rPr>
            <w:webHidden/>
          </w:rPr>
        </w:r>
        <w:r>
          <w:rPr>
            <w:webHidden/>
          </w:rPr>
          <w:fldChar w:fldCharType="separate"/>
        </w:r>
        <w:r w:rsidR="00476E92">
          <w:rPr>
            <w:webHidden/>
          </w:rPr>
          <w:t>25</w:t>
        </w:r>
        <w:r>
          <w:rPr>
            <w:webHidden/>
          </w:rPr>
          <w:fldChar w:fldCharType="end"/>
        </w:r>
      </w:hyperlink>
    </w:p>
    <w:p w14:paraId="2FF601E1" w14:textId="6D2DC5B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0" w:history="1">
        <w:r w:rsidRPr="00E44786">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and Consent</w:t>
        </w:r>
        <w:r>
          <w:rPr>
            <w:noProof/>
            <w:webHidden/>
          </w:rPr>
          <w:tab/>
        </w:r>
        <w:r>
          <w:rPr>
            <w:noProof/>
            <w:webHidden/>
          </w:rPr>
          <w:fldChar w:fldCharType="begin"/>
        </w:r>
        <w:r>
          <w:rPr>
            <w:noProof/>
            <w:webHidden/>
          </w:rPr>
          <w:instrText xml:space="preserve"> PAGEREF _Toc200965260 \h </w:instrText>
        </w:r>
        <w:r>
          <w:rPr>
            <w:noProof/>
            <w:webHidden/>
          </w:rPr>
        </w:r>
        <w:r>
          <w:rPr>
            <w:noProof/>
            <w:webHidden/>
          </w:rPr>
          <w:fldChar w:fldCharType="separate"/>
        </w:r>
        <w:r w:rsidR="00476E92">
          <w:rPr>
            <w:noProof/>
            <w:webHidden/>
          </w:rPr>
          <w:t>25</w:t>
        </w:r>
        <w:r>
          <w:rPr>
            <w:noProof/>
            <w:webHidden/>
          </w:rPr>
          <w:fldChar w:fldCharType="end"/>
        </w:r>
      </w:hyperlink>
    </w:p>
    <w:p w14:paraId="0BB2EA4F" w14:textId="5D9C7B7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1" w:history="1">
        <w:r w:rsidRPr="00E44786">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Eligibility</w:t>
        </w:r>
        <w:r>
          <w:rPr>
            <w:noProof/>
            <w:webHidden/>
          </w:rPr>
          <w:tab/>
        </w:r>
        <w:r>
          <w:rPr>
            <w:noProof/>
            <w:webHidden/>
          </w:rPr>
          <w:fldChar w:fldCharType="begin"/>
        </w:r>
        <w:r>
          <w:rPr>
            <w:noProof/>
            <w:webHidden/>
          </w:rPr>
          <w:instrText xml:space="preserve"> PAGEREF _Toc200965261 \h </w:instrText>
        </w:r>
        <w:r>
          <w:rPr>
            <w:noProof/>
            <w:webHidden/>
          </w:rPr>
        </w:r>
        <w:r>
          <w:rPr>
            <w:noProof/>
            <w:webHidden/>
          </w:rPr>
          <w:fldChar w:fldCharType="separate"/>
        </w:r>
        <w:r w:rsidR="00476E92">
          <w:rPr>
            <w:noProof/>
            <w:webHidden/>
          </w:rPr>
          <w:t>26</w:t>
        </w:r>
        <w:r>
          <w:rPr>
            <w:noProof/>
            <w:webHidden/>
          </w:rPr>
          <w:fldChar w:fldCharType="end"/>
        </w:r>
      </w:hyperlink>
    </w:p>
    <w:p w14:paraId="69D39CCF" w14:textId="7E2EA91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2" w:history="1">
        <w:r w:rsidRPr="00E44786">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Registration</w:t>
        </w:r>
        <w:r>
          <w:rPr>
            <w:noProof/>
            <w:webHidden/>
          </w:rPr>
          <w:tab/>
        </w:r>
        <w:r>
          <w:rPr>
            <w:noProof/>
            <w:webHidden/>
          </w:rPr>
          <w:fldChar w:fldCharType="begin"/>
        </w:r>
        <w:r>
          <w:rPr>
            <w:noProof/>
            <w:webHidden/>
          </w:rPr>
          <w:instrText xml:space="preserve"> PAGEREF _Toc200965262 \h </w:instrText>
        </w:r>
        <w:r>
          <w:rPr>
            <w:noProof/>
            <w:webHidden/>
          </w:rPr>
        </w:r>
        <w:r>
          <w:rPr>
            <w:noProof/>
            <w:webHidden/>
          </w:rPr>
          <w:fldChar w:fldCharType="separate"/>
        </w:r>
        <w:r w:rsidR="00476E92">
          <w:rPr>
            <w:noProof/>
            <w:webHidden/>
          </w:rPr>
          <w:t>26</w:t>
        </w:r>
        <w:r>
          <w:rPr>
            <w:noProof/>
            <w:webHidden/>
          </w:rPr>
          <w:fldChar w:fldCharType="end"/>
        </w:r>
      </w:hyperlink>
    </w:p>
    <w:p w14:paraId="76338F4E" w14:textId="0A1CA89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3" w:history="1">
        <w:r w:rsidRPr="00E44786">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Commencement</w:t>
        </w:r>
        <w:r>
          <w:rPr>
            <w:noProof/>
            <w:webHidden/>
          </w:rPr>
          <w:tab/>
        </w:r>
        <w:r>
          <w:rPr>
            <w:noProof/>
            <w:webHidden/>
          </w:rPr>
          <w:fldChar w:fldCharType="begin"/>
        </w:r>
        <w:r>
          <w:rPr>
            <w:noProof/>
            <w:webHidden/>
          </w:rPr>
          <w:instrText xml:space="preserve"> PAGEREF _Toc200965263 \h </w:instrText>
        </w:r>
        <w:r>
          <w:rPr>
            <w:noProof/>
            <w:webHidden/>
          </w:rPr>
        </w:r>
        <w:r>
          <w:rPr>
            <w:noProof/>
            <w:webHidden/>
          </w:rPr>
          <w:fldChar w:fldCharType="separate"/>
        </w:r>
        <w:r w:rsidR="00476E92">
          <w:rPr>
            <w:noProof/>
            <w:webHidden/>
          </w:rPr>
          <w:t>28</w:t>
        </w:r>
        <w:r>
          <w:rPr>
            <w:noProof/>
            <w:webHidden/>
          </w:rPr>
          <w:fldChar w:fldCharType="end"/>
        </w:r>
      </w:hyperlink>
    </w:p>
    <w:p w14:paraId="330DA8EF" w14:textId="4C80DE5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4" w:history="1">
        <w:r w:rsidRPr="00E44786">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Assigning a Mentor to a Commenced Participant</w:t>
        </w:r>
        <w:r>
          <w:rPr>
            <w:noProof/>
            <w:webHidden/>
          </w:rPr>
          <w:tab/>
        </w:r>
        <w:r>
          <w:rPr>
            <w:noProof/>
            <w:webHidden/>
          </w:rPr>
          <w:fldChar w:fldCharType="begin"/>
        </w:r>
        <w:r>
          <w:rPr>
            <w:noProof/>
            <w:webHidden/>
          </w:rPr>
          <w:instrText xml:space="preserve"> PAGEREF _Toc200965264 \h </w:instrText>
        </w:r>
        <w:r>
          <w:rPr>
            <w:noProof/>
            <w:webHidden/>
          </w:rPr>
        </w:r>
        <w:r>
          <w:rPr>
            <w:noProof/>
            <w:webHidden/>
          </w:rPr>
          <w:fldChar w:fldCharType="separate"/>
        </w:r>
        <w:r w:rsidR="00476E92">
          <w:rPr>
            <w:noProof/>
            <w:webHidden/>
          </w:rPr>
          <w:t>28</w:t>
        </w:r>
        <w:r>
          <w:rPr>
            <w:noProof/>
            <w:webHidden/>
          </w:rPr>
          <w:fldChar w:fldCharType="end"/>
        </w:r>
      </w:hyperlink>
    </w:p>
    <w:p w14:paraId="2E16AD92" w14:textId="7FC499C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5" w:history="1">
        <w:r w:rsidRPr="00E44786">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Snapshot</w:t>
        </w:r>
        <w:r>
          <w:rPr>
            <w:noProof/>
            <w:webHidden/>
          </w:rPr>
          <w:tab/>
        </w:r>
        <w:r>
          <w:rPr>
            <w:noProof/>
            <w:webHidden/>
          </w:rPr>
          <w:fldChar w:fldCharType="begin"/>
        </w:r>
        <w:r>
          <w:rPr>
            <w:noProof/>
            <w:webHidden/>
          </w:rPr>
          <w:instrText xml:space="preserve"> PAGEREF _Toc200965265 \h </w:instrText>
        </w:r>
        <w:r>
          <w:rPr>
            <w:noProof/>
            <w:webHidden/>
          </w:rPr>
        </w:r>
        <w:r>
          <w:rPr>
            <w:noProof/>
            <w:webHidden/>
          </w:rPr>
          <w:fldChar w:fldCharType="separate"/>
        </w:r>
        <w:r w:rsidR="00476E92">
          <w:rPr>
            <w:noProof/>
            <w:webHidden/>
          </w:rPr>
          <w:t>28</w:t>
        </w:r>
        <w:r>
          <w:rPr>
            <w:noProof/>
            <w:webHidden/>
          </w:rPr>
          <w:fldChar w:fldCharType="end"/>
        </w:r>
      </w:hyperlink>
    </w:p>
    <w:p w14:paraId="370D7E3A" w14:textId="57359B7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6" w:history="1">
        <w:r w:rsidRPr="00E44786">
          <w:rPr>
            <w:rStyle w:val="Hyperlink"/>
            <w:noProof/>
          </w:rPr>
          <w:t>3.4.7.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Follow-up Discussions</w:t>
        </w:r>
        <w:r>
          <w:rPr>
            <w:noProof/>
            <w:webHidden/>
          </w:rPr>
          <w:tab/>
        </w:r>
        <w:r>
          <w:rPr>
            <w:noProof/>
            <w:webHidden/>
          </w:rPr>
          <w:fldChar w:fldCharType="begin"/>
        </w:r>
        <w:r>
          <w:rPr>
            <w:noProof/>
            <w:webHidden/>
          </w:rPr>
          <w:instrText xml:space="preserve"> PAGEREF _Toc200965266 \h </w:instrText>
        </w:r>
        <w:r>
          <w:rPr>
            <w:noProof/>
            <w:webHidden/>
          </w:rPr>
        </w:r>
        <w:r>
          <w:rPr>
            <w:noProof/>
            <w:webHidden/>
          </w:rPr>
          <w:fldChar w:fldCharType="separate"/>
        </w:r>
        <w:r w:rsidR="00476E92">
          <w:rPr>
            <w:noProof/>
            <w:webHidden/>
          </w:rPr>
          <w:t>29</w:t>
        </w:r>
        <w:r>
          <w:rPr>
            <w:noProof/>
            <w:webHidden/>
          </w:rPr>
          <w:fldChar w:fldCharType="end"/>
        </w:r>
      </w:hyperlink>
    </w:p>
    <w:p w14:paraId="1BB035CA" w14:textId="3C04160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7" w:history="1">
        <w:r w:rsidRPr="00E44786">
          <w:rPr>
            <w:rStyle w:val="Hyperlink"/>
            <w:noProof/>
          </w:rPr>
          <w:t>3.4.8.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 Appointments</w:t>
        </w:r>
        <w:r>
          <w:rPr>
            <w:noProof/>
            <w:webHidden/>
          </w:rPr>
          <w:tab/>
        </w:r>
        <w:r>
          <w:rPr>
            <w:noProof/>
            <w:webHidden/>
          </w:rPr>
          <w:fldChar w:fldCharType="begin"/>
        </w:r>
        <w:r>
          <w:rPr>
            <w:noProof/>
            <w:webHidden/>
          </w:rPr>
          <w:instrText xml:space="preserve"> PAGEREF _Toc200965267 \h </w:instrText>
        </w:r>
        <w:r>
          <w:rPr>
            <w:noProof/>
            <w:webHidden/>
          </w:rPr>
        </w:r>
        <w:r>
          <w:rPr>
            <w:noProof/>
            <w:webHidden/>
          </w:rPr>
          <w:fldChar w:fldCharType="separate"/>
        </w:r>
        <w:r w:rsidR="00476E92">
          <w:rPr>
            <w:noProof/>
            <w:webHidden/>
          </w:rPr>
          <w:t>30</w:t>
        </w:r>
        <w:r>
          <w:rPr>
            <w:noProof/>
            <w:webHidden/>
          </w:rPr>
          <w:fldChar w:fldCharType="end"/>
        </w:r>
      </w:hyperlink>
    </w:p>
    <w:p w14:paraId="520C3B22" w14:textId="019335F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8" w:history="1">
        <w:r w:rsidRPr="00E44786">
          <w:rPr>
            <w:rStyle w:val="Hyperlink"/>
            <w:noProof/>
          </w:rPr>
          <w:t>3.4.9.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12 Month Review</w:t>
        </w:r>
        <w:r>
          <w:rPr>
            <w:noProof/>
            <w:webHidden/>
          </w:rPr>
          <w:tab/>
        </w:r>
        <w:r>
          <w:rPr>
            <w:noProof/>
            <w:webHidden/>
          </w:rPr>
          <w:fldChar w:fldCharType="begin"/>
        </w:r>
        <w:r>
          <w:rPr>
            <w:noProof/>
            <w:webHidden/>
          </w:rPr>
          <w:instrText xml:space="preserve"> PAGEREF _Toc200965268 \h </w:instrText>
        </w:r>
        <w:r>
          <w:rPr>
            <w:noProof/>
            <w:webHidden/>
          </w:rPr>
        </w:r>
        <w:r>
          <w:rPr>
            <w:noProof/>
            <w:webHidden/>
          </w:rPr>
          <w:fldChar w:fldCharType="separate"/>
        </w:r>
        <w:r w:rsidR="00476E92">
          <w:rPr>
            <w:noProof/>
            <w:webHidden/>
          </w:rPr>
          <w:t>31</w:t>
        </w:r>
        <w:r>
          <w:rPr>
            <w:noProof/>
            <w:webHidden/>
          </w:rPr>
          <w:fldChar w:fldCharType="end"/>
        </w:r>
      </w:hyperlink>
    </w:p>
    <w:p w14:paraId="3A455C65" w14:textId="46C987C3"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69" w:history="1">
        <w:r w:rsidRPr="00E44786">
          <w:rPr>
            <w:rStyle w:val="Hyperlink"/>
          </w:rPr>
          <w:t>Chapter 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_Toc200965269 \h </w:instrText>
        </w:r>
        <w:r>
          <w:rPr>
            <w:webHidden/>
          </w:rPr>
        </w:r>
        <w:r>
          <w:rPr>
            <w:webHidden/>
          </w:rPr>
          <w:fldChar w:fldCharType="separate"/>
        </w:r>
        <w:r w:rsidR="00476E92">
          <w:rPr>
            <w:webHidden/>
          </w:rPr>
          <w:t>32</w:t>
        </w:r>
        <w:r>
          <w:rPr>
            <w:webHidden/>
          </w:rPr>
          <w:fldChar w:fldCharType="end"/>
        </w:r>
      </w:hyperlink>
    </w:p>
    <w:p w14:paraId="11F66EC1" w14:textId="4F8F8BE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0" w:history="1">
        <w:r w:rsidRPr="00E44786">
          <w:rPr>
            <w:rStyle w:val="Hyperlink"/>
          </w:rPr>
          <w:t>4.1.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_Toc200965270 \h </w:instrText>
        </w:r>
        <w:r>
          <w:rPr>
            <w:webHidden/>
          </w:rPr>
        </w:r>
        <w:r>
          <w:rPr>
            <w:webHidden/>
          </w:rPr>
          <w:fldChar w:fldCharType="separate"/>
        </w:r>
        <w:r w:rsidR="00476E92">
          <w:rPr>
            <w:webHidden/>
          </w:rPr>
          <w:t>32</w:t>
        </w:r>
        <w:r>
          <w:rPr>
            <w:webHidden/>
          </w:rPr>
          <w:fldChar w:fldCharType="end"/>
        </w:r>
      </w:hyperlink>
    </w:p>
    <w:p w14:paraId="36039058" w14:textId="5B7FEF2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1" w:history="1">
        <w:r w:rsidRPr="00E44786">
          <w:rPr>
            <w:rStyle w:val="Hyperlink"/>
          </w:rPr>
          <w:t>4.2.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_Toc200965271 \h </w:instrText>
        </w:r>
        <w:r>
          <w:rPr>
            <w:webHidden/>
          </w:rPr>
        </w:r>
        <w:r>
          <w:rPr>
            <w:webHidden/>
          </w:rPr>
          <w:fldChar w:fldCharType="separate"/>
        </w:r>
        <w:r w:rsidR="00476E92">
          <w:rPr>
            <w:webHidden/>
          </w:rPr>
          <w:t>32</w:t>
        </w:r>
        <w:r>
          <w:rPr>
            <w:webHidden/>
          </w:rPr>
          <w:fldChar w:fldCharType="end"/>
        </w:r>
      </w:hyperlink>
    </w:p>
    <w:p w14:paraId="41C55C95" w14:textId="3BABFDF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2" w:history="1">
        <w:r w:rsidRPr="00E44786">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Status</w:t>
        </w:r>
        <w:r>
          <w:rPr>
            <w:noProof/>
            <w:webHidden/>
          </w:rPr>
          <w:tab/>
        </w:r>
        <w:r>
          <w:rPr>
            <w:noProof/>
            <w:webHidden/>
          </w:rPr>
          <w:fldChar w:fldCharType="begin"/>
        </w:r>
        <w:r>
          <w:rPr>
            <w:noProof/>
            <w:webHidden/>
          </w:rPr>
          <w:instrText xml:space="preserve"> PAGEREF _Toc200965272 \h </w:instrText>
        </w:r>
        <w:r>
          <w:rPr>
            <w:noProof/>
            <w:webHidden/>
          </w:rPr>
        </w:r>
        <w:r>
          <w:rPr>
            <w:noProof/>
            <w:webHidden/>
          </w:rPr>
          <w:fldChar w:fldCharType="separate"/>
        </w:r>
        <w:r w:rsidR="00476E92">
          <w:rPr>
            <w:noProof/>
            <w:webHidden/>
          </w:rPr>
          <w:t>32</w:t>
        </w:r>
        <w:r>
          <w:rPr>
            <w:noProof/>
            <w:webHidden/>
          </w:rPr>
          <w:fldChar w:fldCharType="end"/>
        </w:r>
      </w:hyperlink>
    </w:p>
    <w:p w14:paraId="4B7D8716" w14:textId="613DFC7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3" w:history="1">
        <w:r w:rsidRPr="00E44786">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Developing Goal Plans</w:t>
        </w:r>
        <w:r>
          <w:rPr>
            <w:noProof/>
            <w:webHidden/>
          </w:rPr>
          <w:tab/>
        </w:r>
        <w:r>
          <w:rPr>
            <w:noProof/>
            <w:webHidden/>
          </w:rPr>
          <w:fldChar w:fldCharType="begin"/>
        </w:r>
        <w:r>
          <w:rPr>
            <w:noProof/>
            <w:webHidden/>
          </w:rPr>
          <w:instrText xml:space="preserve"> PAGEREF _Toc200965273 \h </w:instrText>
        </w:r>
        <w:r>
          <w:rPr>
            <w:noProof/>
            <w:webHidden/>
          </w:rPr>
        </w:r>
        <w:r>
          <w:rPr>
            <w:noProof/>
            <w:webHidden/>
          </w:rPr>
          <w:fldChar w:fldCharType="separate"/>
        </w:r>
        <w:r w:rsidR="00476E92">
          <w:rPr>
            <w:noProof/>
            <w:webHidden/>
          </w:rPr>
          <w:t>33</w:t>
        </w:r>
        <w:r>
          <w:rPr>
            <w:noProof/>
            <w:webHidden/>
          </w:rPr>
          <w:fldChar w:fldCharType="end"/>
        </w:r>
      </w:hyperlink>
    </w:p>
    <w:p w14:paraId="29B4315B" w14:textId="10C3CF9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4" w:history="1">
        <w:r w:rsidRPr="00E44786">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Explaining Goal Plans to Participants</w:t>
        </w:r>
        <w:r>
          <w:rPr>
            <w:noProof/>
            <w:webHidden/>
          </w:rPr>
          <w:tab/>
        </w:r>
        <w:r>
          <w:rPr>
            <w:noProof/>
            <w:webHidden/>
          </w:rPr>
          <w:fldChar w:fldCharType="begin"/>
        </w:r>
        <w:r>
          <w:rPr>
            <w:noProof/>
            <w:webHidden/>
          </w:rPr>
          <w:instrText xml:space="preserve"> PAGEREF _Toc200965274 \h </w:instrText>
        </w:r>
        <w:r>
          <w:rPr>
            <w:noProof/>
            <w:webHidden/>
          </w:rPr>
        </w:r>
        <w:r>
          <w:rPr>
            <w:noProof/>
            <w:webHidden/>
          </w:rPr>
          <w:fldChar w:fldCharType="separate"/>
        </w:r>
        <w:r w:rsidR="00476E92">
          <w:rPr>
            <w:noProof/>
            <w:webHidden/>
          </w:rPr>
          <w:t>34</w:t>
        </w:r>
        <w:r>
          <w:rPr>
            <w:noProof/>
            <w:webHidden/>
          </w:rPr>
          <w:fldChar w:fldCharType="end"/>
        </w:r>
      </w:hyperlink>
    </w:p>
    <w:p w14:paraId="00D64C26" w14:textId="5A6B997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5" w:history="1">
        <w:r w:rsidRPr="00E44786">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goals</w:t>
        </w:r>
        <w:r>
          <w:rPr>
            <w:noProof/>
            <w:webHidden/>
          </w:rPr>
          <w:tab/>
        </w:r>
        <w:r>
          <w:rPr>
            <w:noProof/>
            <w:webHidden/>
          </w:rPr>
          <w:fldChar w:fldCharType="begin"/>
        </w:r>
        <w:r>
          <w:rPr>
            <w:noProof/>
            <w:webHidden/>
          </w:rPr>
          <w:instrText xml:space="preserve"> PAGEREF _Toc200965275 \h </w:instrText>
        </w:r>
        <w:r>
          <w:rPr>
            <w:noProof/>
            <w:webHidden/>
          </w:rPr>
        </w:r>
        <w:r>
          <w:rPr>
            <w:noProof/>
            <w:webHidden/>
          </w:rPr>
          <w:fldChar w:fldCharType="separate"/>
        </w:r>
        <w:r w:rsidR="00476E92">
          <w:rPr>
            <w:noProof/>
            <w:webHidden/>
          </w:rPr>
          <w:t>34</w:t>
        </w:r>
        <w:r>
          <w:rPr>
            <w:noProof/>
            <w:webHidden/>
          </w:rPr>
          <w:fldChar w:fldCharType="end"/>
        </w:r>
      </w:hyperlink>
    </w:p>
    <w:p w14:paraId="38340A59" w14:textId="70B1841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6" w:history="1">
        <w:r w:rsidRPr="00E44786">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Setting up a Goal Plan</w:t>
        </w:r>
        <w:r>
          <w:rPr>
            <w:noProof/>
            <w:webHidden/>
          </w:rPr>
          <w:tab/>
        </w:r>
        <w:r>
          <w:rPr>
            <w:noProof/>
            <w:webHidden/>
          </w:rPr>
          <w:fldChar w:fldCharType="begin"/>
        </w:r>
        <w:r>
          <w:rPr>
            <w:noProof/>
            <w:webHidden/>
          </w:rPr>
          <w:instrText xml:space="preserve"> PAGEREF _Toc200965276 \h </w:instrText>
        </w:r>
        <w:r>
          <w:rPr>
            <w:noProof/>
            <w:webHidden/>
          </w:rPr>
        </w:r>
        <w:r>
          <w:rPr>
            <w:noProof/>
            <w:webHidden/>
          </w:rPr>
          <w:fldChar w:fldCharType="separate"/>
        </w:r>
        <w:r w:rsidR="00476E92">
          <w:rPr>
            <w:noProof/>
            <w:webHidden/>
          </w:rPr>
          <w:t>34</w:t>
        </w:r>
        <w:r>
          <w:rPr>
            <w:noProof/>
            <w:webHidden/>
          </w:rPr>
          <w:fldChar w:fldCharType="end"/>
        </w:r>
      </w:hyperlink>
    </w:p>
    <w:p w14:paraId="3F7DC92E" w14:textId="66C54EB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7" w:history="1">
        <w:r w:rsidRPr="00E44786">
          <w:rPr>
            <w:rStyle w:val="Hyperlink"/>
          </w:rPr>
          <w:t>4.3.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 Reviews</w:t>
        </w:r>
        <w:r>
          <w:rPr>
            <w:webHidden/>
          </w:rPr>
          <w:tab/>
        </w:r>
        <w:r>
          <w:rPr>
            <w:webHidden/>
          </w:rPr>
          <w:fldChar w:fldCharType="begin"/>
        </w:r>
        <w:r>
          <w:rPr>
            <w:webHidden/>
          </w:rPr>
          <w:instrText xml:space="preserve"> PAGEREF _Toc200965277 \h </w:instrText>
        </w:r>
        <w:r>
          <w:rPr>
            <w:webHidden/>
          </w:rPr>
        </w:r>
        <w:r>
          <w:rPr>
            <w:webHidden/>
          </w:rPr>
          <w:fldChar w:fldCharType="separate"/>
        </w:r>
        <w:r w:rsidR="00476E92">
          <w:rPr>
            <w:webHidden/>
          </w:rPr>
          <w:t>35</w:t>
        </w:r>
        <w:r>
          <w:rPr>
            <w:webHidden/>
          </w:rPr>
          <w:fldChar w:fldCharType="end"/>
        </w:r>
      </w:hyperlink>
    </w:p>
    <w:p w14:paraId="579BCEA3" w14:textId="17C8DCA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8" w:history="1">
        <w:r w:rsidRPr="00E44786">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 Goal Plan that is awaiting agreement</w:t>
        </w:r>
        <w:r>
          <w:rPr>
            <w:noProof/>
            <w:webHidden/>
          </w:rPr>
          <w:tab/>
        </w:r>
        <w:r>
          <w:rPr>
            <w:noProof/>
            <w:webHidden/>
          </w:rPr>
          <w:fldChar w:fldCharType="begin"/>
        </w:r>
        <w:r>
          <w:rPr>
            <w:noProof/>
            <w:webHidden/>
          </w:rPr>
          <w:instrText xml:space="preserve"> PAGEREF _Toc200965278 \h </w:instrText>
        </w:r>
        <w:r>
          <w:rPr>
            <w:noProof/>
            <w:webHidden/>
          </w:rPr>
        </w:r>
        <w:r>
          <w:rPr>
            <w:noProof/>
            <w:webHidden/>
          </w:rPr>
          <w:fldChar w:fldCharType="separate"/>
        </w:r>
        <w:r w:rsidR="00476E92">
          <w:rPr>
            <w:noProof/>
            <w:webHidden/>
          </w:rPr>
          <w:t>35</w:t>
        </w:r>
        <w:r>
          <w:rPr>
            <w:noProof/>
            <w:webHidden/>
          </w:rPr>
          <w:fldChar w:fldCharType="end"/>
        </w:r>
      </w:hyperlink>
    </w:p>
    <w:p w14:paraId="0F5336C2" w14:textId="3FEDAB8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9" w:history="1">
        <w:r w:rsidRPr="00E44786">
          <w:rPr>
            <w:rStyle w:val="Hyperlink"/>
            <w:noProof/>
          </w:rPr>
          <w:t>4.3.2.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an agreed Goal Plan</w:t>
        </w:r>
        <w:r>
          <w:rPr>
            <w:noProof/>
            <w:webHidden/>
          </w:rPr>
          <w:tab/>
        </w:r>
        <w:r>
          <w:rPr>
            <w:noProof/>
            <w:webHidden/>
          </w:rPr>
          <w:fldChar w:fldCharType="begin"/>
        </w:r>
        <w:r>
          <w:rPr>
            <w:noProof/>
            <w:webHidden/>
          </w:rPr>
          <w:instrText xml:space="preserve"> PAGEREF _Toc200965279 \h </w:instrText>
        </w:r>
        <w:r>
          <w:rPr>
            <w:noProof/>
            <w:webHidden/>
          </w:rPr>
        </w:r>
        <w:r>
          <w:rPr>
            <w:noProof/>
            <w:webHidden/>
          </w:rPr>
          <w:fldChar w:fldCharType="separate"/>
        </w:r>
        <w:r w:rsidR="00476E92">
          <w:rPr>
            <w:noProof/>
            <w:webHidden/>
          </w:rPr>
          <w:t>36</w:t>
        </w:r>
        <w:r>
          <w:rPr>
            <w:noProof/>
            <w:webHidden/>
          </w:rPr>
          <w:fldChar w:fldCharType="end"/>
        </w:r>
      </w:hyperlink>
    </w:p>
    <w:p w14:paraId="06686767" w14:textId="01BF10E9"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80" w:history="1">
        <w:r w:rsidRPr="00E44786">
          <w:rPr>
            <w:rStyle w:val="Hyperlink"/>
          </w:rPr>
          <w:t>Chapter 5.</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Activities</w:t>
        </w:r>
        <w:r>
          <w:rPr>
            <w:webHidden/>
          </w:rPr>
          <w:tab/>
        </w:r>
        <w:r>
          <w:rPr>
            <w:webHidden/>
          </w:rPr>
          <w:fldChar w:fldCharType="begin"/>
        </w:r>
        <w:r>
          <w:rPr>
            <w:webHidden/>
          </w:rPr>
          <w:instrText xml:space="preserve"> PAGEREF _Toc200965280 \h </w:instrText>
        </w:r>
        <w:r>
          <w:rPr>
            <w:webHidden/>
          </w:rPr>
        </w:r>
        <w:r>
          <w:rPr>
            <w:webHidden/>
          </w:rPr>
          <w:fldChar w:fldCharType="separate"/>
        </w:r>
        <w:r w:rsidR="00476E92">
          <w:rPr>
            <w:webHidden/>
          </w:rPr>
          <w:t>38</w:t>
        </w:r>
        <w:r>
          <w:rPr>
            <w:webHidden/>
          </w:rPr>
          <w:fldChar w:fldCharType="end"/>
        </w:r>
      </w:hyperlink>
    </w:p>
    <w:p w14:paraId="6E53935C" w14:textId="6A29D27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1" w:history="1">
        <w:r w:rsidRPr="00E44786">
          <w:rPr>
            <w:rStyle w:val="Hyperlink"/>
          </w:rPr>
          <w:t>5.1.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_Toc200965281 \h </w:instrText>
        </w:r>
        <w:r>
          <w:rPr>
            <w:webHidden/>
          </w:rPr>
        </w:r>
        <w:r>
          <w:rPr>
            <w:webHidden/>
          </w:rPr>
          <w:fldChar w:fldCharType="separate"/>
        </w:r>
        <w:r w:rsidR="00476E92">
          <w:rPr>
            <w:webHidden/>
          </w:rPr>
          <w:t>38</w:t>
        </w:r>
        <w:r>
          <w:rPr>
            <w:webHidden/>
          </w:rPr>
          <w:fldChar w:fldCharType="end"/>
        </w:r>
      </w:hyperlink>
    </w:p>
    <w:p w14:paraId="1749326D" w14:textId="1B3D99C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2" w:history="1">
        <w:r w:rsidRPr="00E44786">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Arranging Activities</w:t>
        </w:r>
        <w:r>
          <w:rPr>
            <w:noProof/>
            <w:webHidden/>
          </w:rPr>
          <w:tab/>
        </w:r>
        <w:r>
          <w:rPr>
            <w:noProof/>
            <w:webHidden/>
          </w:rPr>
          <w:fldChar w:fldCharType="begin"/>
        </w:r>
        <w:r>
          <w:rPr>
            <w:noProof/>
            <w:webHidden/>
          </w:rPr>
          <w:instrText xml:space="preserve"> PAGEREF _Toc200965282 \h </w:instrText>
        </w:r>
        <w:r>
          <w:rPr>
            <w:noProof/>
            <w:webHidden/>
          </w:rPr>
        </w:r>
        <w:r>
          <w:rPr>
            <w:noProof/>
            <w:webHidden/>
          </w:rPr>
          <w:fldChar w:fldCharType="separate"/>
        </w:r>
        <w:r w:rsidR="00476E92">
          <w:rPr>
            <w:noProof/>
            <w:webHidden/>
          </w:rPr>
          <w:t>38</w:t>
        </w:r>
        <w:r>
          <w:rPr>
            <w:noProof/>
            <w:webHidden/>
          </w:rPr>
          <w:fldChar w:fldCharType="end"/>
        </w:r>
      </w:hyperlink>
    </w:p>
    <w:p w14:paraId="6E2038C4" w14:textId="5CA19CF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3" w:history="1">
        <w:r w:rsidRPr="00E44786">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Inappropriate and excluded Activities</w:t>
        </w:r>
        <w:r>
          <w:rPr>
            <w:noProof/>
            <w:webHidden/>
          </w:rPr>
          <w:tab/>
        </w:r>
        <w:r>
          <w:rPr>
            <w:noProof/>
            <w:webHidden/>
          </w:rPr>
          <w:fldChar w:fldCharType="begin"/>
        </w:r>
        <w:r>
          <w:rPr>
            <w:noProof/>
            <w:webHidden/>
          </w:rPr>
          <w:instrText xml:space="preserve"> PAGEREF _Toc200965283 \h </w:instrText>
        </w:r>
        <w:r>
          <w:rPr>
            <w:noProof/>
            <w:webHidden/>
          </w:rPr>
        </w:r>
        <w:r>
          <w:rPr>
            <w:noProof/>
            <w:webHidden/>
          </w:rPr>
          <w:fldChar w:fldCharType="separate"/>
        </w:r>
        <w:r w:rsidR="00476E92">
          <w:rPr>
            <w:noProof/>
            <w:webHidden/>
          </w:rPr>
          <w:t>39</w:t>
        </w:r>
        <w:r>
          <w:rPr>
            <w:noProof/>
            <w:webHidden/>
          </w:rPr>
          <w:fldChar w:fldCharType="end"/>
        </w:r>
      </w:hyperlink>
    </w:p>
    <w:p w14:paraId="652EA7BE" w14:textId="62CCF78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4" w:history="1">
        <w:r w:rsidRPr="00E44786">
          <w:rPr>
            <w:rStyle w:val="Hyperlink"/>
          </w:rPr>
          <w:t>5.2.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 for Activities</w:t>
        </w:r>
        <w:r>
          <w:rPr>
            <w:webHidden/>
          </w:rPr>
          <w:tab/>
        </w:r>
        <w:r>
          <w:rPr>
            <w:webHidden/>
          </w:rPr>
          <w:fldChar w:fldCharType="begin"/>
        </w:r>
        <w:r>
          <w:rPr>
            <w:webHidden/>
          </w:rPr>
          <w:instrText xml:space="preserve"> PAGEREF _Toc200965284 \h </w:instrText>
        </w:r>
        <w:r>
          <w:rPr>
            <w:webHidden/>
          </w:rPr>
        </w:r>
        <w:r>
          <w:rPr>
            <w:webHidden/>
          </w:rPr>
          <w:fldChar w:fldCharType="separate"/>
        </w:r>
        <w:r w:rsidR="00476E92">
          <w:rPr>
            <w:webHidden/>
          </w:rPr>
          <w:t>40</w:t>
        </w:r>
        <w:r>
          <w:rPr>
            <w:webHidden/>
          </w:rPr>
          <w:fldChar w:fldCharType="end"/>
        </w:r>
      </w:hyperlink>
    </w:p>
    <w:p w14:paraId="49E61DA2" w14:textId="154488C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5" w:history="1">
        <w:r w:rsidRPr="00E44786">
          <w:rPr>
            <w:rStyle w:val="Hyperlink"/>
            <w:noProof/>
          </w:rPr>
          <w:t>5.2.1.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w:t>
        </w:r>
        <w:r>
          <w:rPr>
            <w:noProof/>
            <w:webHidden/>
          </w:rPr>
          <w:tab/>
        </w:r>
        <w:r>
          <w:rPr>
            <w:noProof/>
            <w:webHidden/>
          </w:rPr>
          <w:fldChar w:fldCharType="begin"/>
        </w:r>
        <w:r>
          <w:rPr>
            <w:noProof/>
            <w:webHidden/>
          </w:rPr>
          <w:instrText xml:space="preserve"> PAGEREF _Toc200965285 \h </w:instrText>
        </w:r>
        <w:r>
          <w:rPr>
            <w:noProof/>
            <w:webHidden/>
          </w:rPr>
        </w:r>
        <w:r>
          <w:rPr>
            <w:noProof/>
            <w:webHidden/>
          </w:rPr>
          <w:fldChar w:fldCharType="separate"/>
        </w:r>
        <w:r w:rsidR="00476E92">
          <w:rPr>
            <w:noProof/>
            <w:webHidden/>
          </w:rPr>
          <w:t>40</w:t>
        </w:r>
        <w:r>
          <w:rPr>
            <w:noProof/>
            <w:webHidden/>
          </w:rPr>
          <w:fldChar w:fldCharType="end"/>
        </w:r>
      </w:hyperlink>
    </w:p>
    <w:p w14:paraId="1C0BA220" w14:textId="7C9FA7E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6" w:history="1">
        <w:r w:rsidRPr="00E44786">
          <w:rPr>
            <w:rStyle w:val="Hyperlink"/>
            <w:noProof/>
          </w:rPr>
          <w:t>5.2.2.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Ensuring Work Health and Safety measures are in place</w:t>
        </w:r>
        <w:r>
          <w:rPr>
            <w:noProof/>
            <w:webHidden/>
          </w:rPr>
          <w:tab/>
        </w:r>
        <w:r>
          <w:rPr>
            <w:noProof/>
            <w:webHidden/>
          </w:rPr>
          <w:fldChar w:fldCharType="begin"/>
        </w:r>
        <w:r>
          <w:rPr>
            <w:noProof/>
            <w:webHidden/>
          </w:rPr>
          <w:instrText xml:space="preserve"> PAGEREF _Toc200965286 \h </w:instrText>
        </w:r>
        <w:r>
          <w:rPr>
            <w:noProof/>
            <w:webHidden/>
          </w:rPr>
        </w:r>
        <w:r>
          <w:rPr>
            <w:noProof/>
            <w:webHidden/>
          </w:rPr>
          <w:fldChar w:fldCharType="separate"/>
        </w:r>
        <w:r w:rsidR="00476E92">
          <w:rPr>
            <w:noProof/>
            <w:webHidden/>
          </w:rPr>
          <w:t>40</w:t>
        </w:r>
        <w:r>
          <w:rPr>
            <w:noProof/>
            <w:webHidden/>
          </w:rPr>
          <w:fldChar w:fldCharType="end"/>
        </w:r>
      </w:hyperlink>
    </w:p>
    <w:p w14:paraId="05576A0A" w14:textId="3840F42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7" w:history="1">
        <w:r w:rsidRPr="00E44786">
          <w:rPr>
            <w:rStyle w:val="Hyperlink"/>
            <w:noProof/>
          </w:rPr>
          <w:t>5.2.3.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 on Specified Activities</w:t>
        </w:r>
        <w:r>
          <w:rPr>
            <w:noProof/>
            <w:webHidden/>
          </w:rPr>
          <w:tab/>
        </w:r>
        <w:r>
          <w:rPr>
            <w:noProof/>
            <w:webHidden/>
          </w:rPr>
          <w:fldChar w:fldCharType="begin"/>
        </w:r>
        <w:r>
          <w:rPr>
            <w:noProof/>
            <w:webHidden/>
          </w:rPr>
          <w:instrText xml:space="preserve"> PAGEREF _Toc200965287 \h </w:instrText>
        </w:r>
        <w:r>
          <w:rPr>
            <w:noProof/>
            <w:webHidden/>
          </w:rPr>
        </w:r>
        <w:r>
          <w:rPr>
            <w:noProof/>
            <w:webHidden/>
          </w:rPr>
          <w:fldChar w:fldCharType="separate"/>
        </w:r>
        <w:r w:rsidR="00476E92">
          <w:rPr>
            <w:noProof/>
            <w:webHidden/>
          </w:rPr>
          <w:t>41</w:t>
        </w:r>
        <w:r>
          <w:rPr>
            <w:noProof/>
            <w:webHidden/>
          </w:rPr>
          <w:fldChar w:fldCharType="end"/>
        </w:r>
      </w:hyperlink>
    </w:p>
    <w:p w14:paraId="058BAEE5" w14:textId="4674BE4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8" w:history="1">
        <w:r w:rsidRPr="00E44786">
          <w:rPr>
            <w:rStyle w:val="Hyperlink"/>
          </w:rPr>
          <w:t>5.3.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Risk Assessments</w:t>
        </w:r>
        <w:r>
          <w:rPr>
            <w:webHidden/>
          </w:rPr>
          <w:tab/>
        </w:r>
        <w:r>
          <w:rPr>
            <w:webHidden/>
          </w:rPr>
          <w:fldChar w:fldCharType="begin"/>
        </w:r>
        <w:r>
          <w:rPr>
            <w:webHidden/>
          </w:rPr>
          <w:instrText xml:space="preserve"> PAGEREF _Toc200965288 \h </w:instrText>
        </w:r>
        <w:r>
          <w:rPr>
            <w:webHidden/>
          </w:rPr>
        </w:r>
        <w:r>
          <w:rPr>
            <w:webHidden/>
          </w:rPr>
          <w:fldChar w:fldCharType="separate"/>
        </w:r>
        <w:r w:rsidR="00476E92">
          <w:rPr>
            <w:webHidden/>
          </w:rPr>
          <w:t>41</w:t>
        </w:r>
        <w:r>
          <w:rPr>
            <w:webHidden/>
          </w:rPr>
          <w:fldChar w:fldCharType="end"/>
        </w:r>
      </w:hyperlink>
    </w:p>
    <w:p w14:paraId="5AC12F94" w14:textId="467DB0F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9" w:history="1">
        <w:r w:rsidRPr="00E44786">
          <w:rPr>
            <w:rStyle w:val="Hyperlink"/>
            <w:iCs/>
            <w:noProof/>
          </w:rPr>
          <w:t>5.3.1.</w:t>
        </w:r>
        <w:r>
          <w:rPr>
            <w:rFonts w:asciiTheme="minorHAnsi" w:eastAsiaTheme="minorEastAsia" w:hAnsiTheme="minorHAnsi" w:cstheme="minorBidi"/>
            <w:noProof/>
            <w:kern w:val="2"/>
            <w:sz w:val="24"/>
            <w:szCs w:val="24"/>
            <w:lang w:eastAsia="en-AU"/>
            <w14:ligatures w14:val="standardContextual"/>
          </w:rPr>
          <w:tab/>
        </w:r>
        <w:r w:rsidRPr="00E44786">
          <w:rPr>
            <w:rStyle w:val="Hyperlink"/>
            <w:iCs/>
            <w:noProof/>
          </w:rPr>
          <w:t xml:space="preserve">Risk </w:t>
        </w:r>
        <w:r w:rsidRPr="00E44786">
          <w:rPr>
            <w:rStyle w:val="Hyperlink"/>
            <w:noProof/>
          </w:rPr>
          <w:t>Assessment</w:t>
        </w:r>
        <w:r w:rsidRPr="00E44786">
          <w:rPr>
            <w:rStyle w:val="Hyperlink"/>
            <w:iCs/>
            <w:noProof/>
          </w:rPr>
          <w:t xml:space="preserve"> Considerations</w:t>
        </w:r>
        <w:r>
          <w:rPr>
            <w:noProof/>
            <w:webHidden/>
          </w:rPr>
          <w:tab/>
        </w:r>
        <w:r>
          <w:rPr>
            <w:noProof/>
            <w:webHidden/>
          </w:rPr>
          <w:fldChar w:fldCharType="begin"/>
        </w:r>
        <w:r>
          <w:rPr>
            <w:noProof/>
            <w:webHidden/>
          </w:rPr>
          <w:instrText xml:space="preserve"> PAGEREF _Toc200965289 \h </w:instrText>
        </w:r>
        <w:r>
          <w:rPr>
            <w:noProof/>
            <w:webHidden/>
          </w:rPr>
        </w:r>
        <w:r>
          <w:rPr>
            <w:noProof/>
            <w:webHidden/>
          </w:rPr>
          <w:fldChar w:fldCharType="separate"/>
        </w:r>
        <w:r w:rsidR="00476E92">
          <w:rPr>
            <w:noProof/>
            <w:webHidden/>
          </w:rPr>
          <w:t>42</w:t>
        </w:r>
        <w:r>
          <w:rPr>
            <w:noProof/>
            <w:webHidden/>
          </w:rPr>
          <w:fldChar w:fldCharType="end"/>
        </w:r>
      </w:hyperlink>
    </w:p>
    <w:p w14:paraId="404B16EF" w14:textId="46178AB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0" w:history="1">
        <w:r w:rsidRPr="00E44786">
          <w:rPr>
            <w:rStyle w:val="Hyperlink"/>
            <w:noProof/>
          </w:rPr>
          <w:t>5.3.2.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Reviewing, Maintaining and Updating Risk Assessments</w:t>
        </w:r>
        <w:r>
          <w:rPr>
            <w:noProof/>
            <w:webHidden/>
          </w:rPr>
          <w:tab/>
        </w:r>
        <w:r>
          <w:rPr>
            <w:noProof/>
            <w:webHidden/>
          </w:rPr>
          <w:fldChar w:fldCharType="begin"/>
        </w:r>
        <w:r>
          <w:rPr>
            <w:noProof/>
            <w:webHidden/>
          </w:rPr>
          <w:instrText xml:space="preserve"> PAGEREF _Toc200965290 \h </w:instrText>
        </w:r>
        <w:r>
          <w:rPr>
            <w:noProof/>
            <w:webHidden/>
          </w:rPr>
        </w:r>
        <w:r>
          <w:rPr>
            <w:noProof/>
            <w:webHidden/>
          </w:rPr>
          <w:fldChar w:fldCharType="separate"/>
        </w:r>
        <w:r w:rsidR="00476E92">
          <w:rPr>
            <w:noProof/>
            <w:webHidden/>
          </w:rPr>
          <w:t>43</w:t>
        </w:r>
        <w:r>
          <w:rPr>
            <w:noProof/>
            <w:webHidden/>
          </w:rPr>
          <w:fldChar w:fldCharType="end"/>
        </w:r>
      </w:hyperlink>
    </w:p>
    <w:p w14:paraId="1BBBA452" w14:textId="61B893F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1" w:history="1">
        <w:r w:rsidRPr="00E44786">
          <w:rPr>
            <w:rStyle w:val="Hyperlink"/>
          </w:rPr>
          <w:t>5.4.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Activity-related Incidents</w:t>
        </w:r>
        <w:r>
          <w:rPr>
            <w:webHidden/>
          </w:rPr>
          <w:tab/>
        </w:r>
        <w:r>
          <w:rPr>
            <w:webHidden/>
          </w:rPr>
          <w:fldChar w:fldCharType="begin"/>
        </w:r>
        <w:r>
          <w:rPr>
            <w:webHidden/>
          </w:rPr>
          <w:instrText xml:space="preserve"> PAGEREF _Toc200965291 \h </w:instrText>
        </w:r>
        <w:r>
          <w:rPr>
            <w:webHidden/>
          </w:rPr>
        </w:r>
        <w:r>
          <w:rPr>
            <w:webHidden/>
          </w:rPr>
          <w:fldChar w:fldCharType="separate"/>
        </w:r>
        <w:r w:rsidR="00476E92">
          <w:rPr>
            <w:webHidden/>
          </w:rPr>
          <w:t>44</w:t>
        </w:r>
        <w:r>
          <w:rPr>
            <w:webHidden/>
          </w:rPr>
          <w:fldChar w:fldCharType="end"/>
        </w:r>
      </w:hyperlink>
    </w:p>
    <w:p w14:paraId="089B9AEF" w14:textId="0FBF785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2" w:history="1">
        <w:r w:rsidRPr="00E44786">
          <w:rPr>
            <w:rStyle w:val="Hyperlink"/>
            <w:noProof/>
          </w:rPr>
          <w:t>5.4.1.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 health and safety incidents</w:t>
        </w:r>
        <w:r>
          <w:rPr>
            <w:noProof/>
            <w:webHidden/>
          </w:rPr>
          <w:tab/>
        </w:r>
        <w:r>
          <w:rPr>
            <w:noProof/>
            <w:webHidden/>
          </w:rPr>
          <w:fldChar w:fldCharType="begin"/>
        </w:r>
        <w:r>
          <w:rPr>
            <w:noProof/>
            <w:webHidden/>
          </w:rPr>
          <w:instrText xml:space="preserve"> PAGEREF _Toc200965292 \h </w:instrText>
        </w:r>
        <w:r>
          <w:rPr>
            <w:noProof/>
            <w:webHidden/>
          </w:rPr>
        </w:r>
        <w:r>
          <w:rPr>
            <w:noProof/>
            <w:webHidden/>
          </w:rPr>
          <w:fldChar w:fldCharType="separate"/>
        </w:r>
        <w:r w:rsidR="00476E92">
          <w:rPr>
            <w:noProof/>
            <w:webHidden/>
          </w:rPr>
          <w:t>46</w:t>
        </w:r>
        <w:r>
          <w:rPr>
            <w:noProof/>
            <w:webHidden/>
          </w:rPr>
          <w:fldChar w:fldCharType="end"/>
        </w:r>
      </w:hyperlink>
    </w:p>
    <w:p w14:paraId="54937EB1" w14:textId="2382747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3" w:history="1">
        <w:r w:rsidRPr="00E44786">
          <w:rPr>
            <w:rStyle w:val="Hyperlink"/>
            <w:noProof/>
          </w:rPr>
          <w:t>5.4.2.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Insurance coverage for Participants</w:t>
        </w:r>
        <w:r>
          <w:rPr>
            <w:noProof/>
            <w:webHidden/>
          </w:rPr>
          <w:tab/>
        </w:r>
        <w:r>
          <w:rPr>
            <w:noProof/>
            <w:webHidden/>
          </w:rPr>
          <w:fldChar w:fldCharType="begin"/>
        </w:r>
        <w:r>
          <w:rPr>
            <w:noProof/>
            <w:webHidden/>
          </w:rPr>
          <w:instrText xml:space="preserve"> PAGEREF _Toc200965293 \h </w:instrText>
        </w:r>
        <w:r>
          <w:rPr>
            <w:noProof/>
            <w:webHidden/>
          </w:rPr>
        </w:r>
        <w:r>
          <w:rPr>
            <w:noProof/>
            <w:webHidden/>
          </w:rPr>
          <w:fldChar w:fldCharType="separate"/>
        </w:r>
        <w:r w:rsidR="00476E92">
          <w:rPr>
            <w:noProof/>
            <w:webHidden/>
          </w:rPr>
          <w:t>47</w:t>
        </w:r>
        <w:r>
          <w:rPr>
            <w:noProof/>
            <w:webHidden/>
          </w:rPr>
          <w:fldChar w:fldCharType="end"/>
        </w:r>
      </w:hyperlink>
    </w:p>
    <w:p w14:paraId="39702B29" w14:textId="398098F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4" w:history="1">
        <w:r w:rsidRPr="00E44786">
          <w:rPr>
            <w:rStyle w:val="Hyperlink"/>
          </w:rPr>
          <w:t>5.5.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Complementary Activities</w:t>
        </w:r>
        <w:r>
          <w:rPr>
            <w:webHidden/>
          </w:rPr>
          <w:tab/>
        </w:r>
        <w:r>
          <w:rPr>
            <w:webHidden/>
          </w:rPr>
          <w:fldChar w:fldCharType="begin"/>
        </w:r>
        <w:r>
          <w:rPr>
            <w:webHidden/>
          </w:rPr>
          <w:instrText xml:space="preserve"> PAGEREF _Toc200965294 \h </w:instrText>
        </w:r>
        <w:r>
          <w:rPr>
            <w:webHidden/>
          </w:rPr>
        </w:r>
        <w:r>
          <w:rPr>
            <w:webHidden/>
          </w:rPr>
          <w:fldChar w:fldCharType="separate"/>
        </w:r>
        <w:r w:rsidR="00476E92">
          <w:rPr>
            <w:webHidden/>
          </w:rPr>
          <w:t>49</w:t>
        </w:r>
        <w:r>
          <w:rPr>
            <w:webHidden/>
          </w:rPr>
          <w:fldChar w:fldCharType="end"/>
        </w:r>
      </w:hyperlink>
    </w:p>
    <w:p w14:paraId="1F349C16" w14:textId="3667211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5" w:history="1">
        <w:r w:rsidRPr="00E44786">
          <w:rPr>
            <w:rStyle w:val="Hyperlink"/>
            <w:noProof/>
          </w:rPr>
          <w:t>5.5.1.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Self-Employment Assistance</w:t>
        </w:r>
        <w:r>
          <w:rPr>
            <w:noProof/>
            <w:webHidden/>
          </w:rPr>
          <w:tab/>
        </w:r>
        <w:r>
          <w:rPr>
            <w:noProof/>
            <w:webHidden/>
          </w:rPr>
          <w:fldChar w:fldCharType="begin"/>
        </w:r>
        <w:r>
          <w:rPr>
            <w:noProof/>
            <w:webHidden/>
          </w:rPr>
          <w:instrText xml:space="preserve"> PAGEREF _Toc200965295 \h </w:instrText>
        </w:r>
        <w:r>
          <w:rPr>
            <w:noProof/>
            <w:webHidden/>
          </w:rPr>
        </w:r>
        <w:r>
          <w:rPr>
            <w:noProof/>
            <w:webHidden/>
          </w:rPr>
          <w:fldChar w:fldCharType="separate"/>
        </w:r>
        <w:r w:rsidR="00476E92">
          <w:rPr>
            <w:noProof/>
            <w:webHidden/>
          </w:rPr>
          <w:t>49</w:t>
        </w:r>
        <w:r>
          <w:rPr>
            <w:noProof/>
            <w:webHidden/>
          </w:rPr>
          <w:fldChar w:fldCharType="end"/>
        </w:r>
      </w:hyperlink>
    </w:p>
    <w:p w14:paraId="4054C9D0" w14:textId="537B81E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6" w:history="1">
        <w:r w:rsidRPr="00E44786">
          <w:rPr>
            <w:rStyle w:val="Hyperlink"/>
            <w:noProof/>
          </w:rPr>
          <w:t>5.5.2.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Career Transition Assistance (CTA)</w:t>
        </w:r>
        <w:r>
          <w:rPr>
            <w:noProof/>
            <w:webHidden/>
          </w:rPr>
          <w:tab/>
        </w:r>
        <w:r>
          <w:rPr>
            <w:noProof/>
            <w:webHidden/>
          </w:rPr>
          <w:fldChar w:fldCharType="begin"/>
        </w:r>
        <w:r>
          <w:rPr>
            <w:noProof/>
            <w:webHidden/>
          </w:rPr>
          <w:instrText xml:space="preserve"> PAGEREF _Toc200965296 \h </w:instrText>
        </w:r>
        <w:r>
          <w:rPr>
            <w:noProof/>
            <w:webHidden/>
          </w:rPr>
        </w:r>
        <w:r>
          <w:rPr>
            <w:noProof/>
            <w:webHidden/>
          </w:rPr>
          <w:fldChar w:fldCharType="separate"/>
        </w:r>
        <w:r w:rsidR="00476E92">
          <w:rPr>
            <w:noProof/>
            <w:webHidden/>
          </w:rPr>
          <w:t>50</w:t>
        </w:r>
        <w:r>
          <w:rPr>
            <w:noProof/>
            <w:webHidden/>
          </w:rPr>
          <w:fldChar w:fldCharType="end"/>
        </w:r>
      </w:hyperlink>
    </w:p>
    <w:p w14:paraId="0FCF17E4" w14:textId="7999151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7" w:history="1">
        <w:r w:rsidRPr="00E44786">
          <w:rPr>
            <w:rStyle w:val="Hyperlink"/>
            <w:noProof/>
          </w:rPr>
          <w:t>5.5.3.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Employability Skills Training (EST)</w:t>
        </w:r>
        <w:r>
          <w:rPr>
            <w:noProof/>
            <w:webHidden/>
          </w:rPr>
          <w:tab/>
        </w:r>
        <w:r>
          <w:rPr>
            <w:noProof/>
            <w:webHidden/>
          </w:rPr>
          <w:fldChar w:fldCharType="begin"/>
        </w:r>
        <w:r>
          <w:rPr>
            <w:noProof/>
            <w:webHidden/>
          </w:rPr>
          <w:instrText xml:space="preserve"> PAGEREF _Toc200965297 \h </w:instrText>
        </w:r>
        <w:r>
          <w:rPr>
            <w:noProof/>
            <w:webHidden/>
          </w:rPr>
        </w:r>
        <w:r>
          <w:rPr>
            <w:noProof/>
            <w:webHidden/>
          </w:rPr>
          <w:fldChar w:fldCharType="separate"/>
        </w:r>
        <w:r w:rsidR="00476E92">
          <w:rPr>
            <w:noProof/>
            <w:webHidden/>
          </w:rPr>
          <w:t>52</w:t>
        </w:r>
        <w:r>
          <w:rPr>
            <w:noProof/>
            <w:webHidden/>
          </w:rPr>
          <w:fldChar w:fldCharType="end"/>
        </w:r>
      </w:hyperlink>
    </w:p>
    <w:p w14:paraId="16D44BD0" w14:textId="0EED0AE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8" w:history="1">
        <w:r w:rsidRPr="00E44786">
          <w:rPr>
            <w:rStyle w:val="Hyperlink"/>
            <w:noProof/>
          </w:rPr>
          <w:t>5.5.4.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Voluntary Work</w:t>
        </w:r>
        <w:r>
          <w:rPr>
            <w:noProof/>
            <w:webHidden/>
          </w:rPr>
          <w:tab/>
        </w:r>
        <w:r>
          <w:rPr>
            <w:noProof/>
            <w:webHidden/>
          </w:rPr>
          <w:fldChar w:fldCharType="begin"/>
        </w:r>
        <w:r>
          <w:rPr>
            <w:noProof/>
            <w:webHidden/>
          </w:rPr>
          <w:instrText xml:space="preserve"> PAGEREF _Toc200965298 \h </w:instrText>
        </w:r>
        <w:r>
          <w:rPr>
            <w:noProof/>
            <w:webHidden/>
          </w:rPr>
        </w:r>
        <w:r>
          <w:rPr>
            <w:noProof/>
            <w:webHidden/>
          </w:rPr>
          <w:fldChar w:fldCharType="separate"/>
        </w:r>
        <w:r w:rsidR="00476E92">
          <w:rPr>
            <w:noProof/>
            <w:webHidden/>
          </w:rPr>
          <w:t>53</w:t>
        </w:r>
        <w:r>
          <w:rPr>
            <w:noProof/>
            <w:webHidden/>
          </w:rPr>
          <w:fldChar w:fldCharType="end"/>
        </w:r>
      </w:hyperlink>
    </w:p>
    <w:p w14:paraId="696D3710" w14:textId="27DB428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9" w:history="1">
        <w:r w:rsidRPr="00E44786">
          <w:rPr>
            <w:rStyle w:val="Hyperlink"/>
            <w:noProof/>
          </w:rPr>
          <w:t>5.5.5.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Observational Work Experience (OWE)</w:t>
        </w:r>
        <w:r>
          <w:rPr>
            <w:noProof/>
            <w:webHidden/>
          </w:rPr>
          <w:tab/>
        </w:r>
        <w:r>
          <w:rPr>
            <w:noProof/>
            <w:webHidden/>
          </w:rPr>
          <w:fldChar w:fldCharType="begin"/>
        </w:r>
        <w:r>
          <w:rPr>
            <w:noProof/>
            <w:webHidden/>
          </w:rPr>
          <w:instrText xml:space="preserve"> PAGEREF _Toc200965299 \h </w:instrText>
        </w:r>
        <w:r>
          <w:rPr>
            <w:noProof/>
            <w:webHidden/>
          </w:rPr>
        </w:r>
        <w:r>
          <w:rPr>
            <w:noProof/>
            <w:webHidden/>
          </w:rPr>
          <w:fldChar w:fldCharType="separate"/>
        </w:r>
        <w:r w:rsidR="00476E92">
          <w:rPr>
            <w:noProof/>
            <w:webHidden/>
          </w:rPr>
          <w:t>55</w:t>
        </w:r>
        <w:r>
          <w:rPr>
            <w:noProof/>
            <w:webHidden/>
          </w:rPr>
          <w:fldChar w:fldCharType="end"/>
        </w:r>
      </w:hyperlink>
    </w:p>
    <w:p w14:paraId="1DE64C1D" w14:textId="735AB2F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0" w:history="1">
        <w:r w:rsidRPr="00E44786">
          <w:rPr>
            <w:rStyle w:val="Hyperlink"/>
            <w:noProof/>
          </w:rPr>
          <w:t>5.5.6.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Skills for Education and Employment (SEE)</w:t>
        </w:r>
        <w:r>
          <w:rPr>
            <w:noProof/>
            <w:webHidden/>
          </w:rPr>
          <w:tab/>
        </w:r>
        <w:r>
          <w:rPr>
            <w:noProof/>
            <w:webHidden/>
          </w:rPr>
          <w:fldChar w:fldCharType="begin"/>
        </w:r>
        <w:r>
          <w:rPr>
            <w:noProof/>
            <w:webHidden/>
          </w:rPr>
          <w:instrText xml:space="preserve"> PAGEREF _Toc200965300 \h </w:instrText>
        </w:r>
        <w:r>
          <w:rPr>
            <w:noProof/>
            <w:webHidden/>
          </w:rPr>
        </w:r>
        <w:r>
          <w:rPr>
            <w:noProof/>
            <w:webHidden/>
          </w:rPr>
          <w:fldChar w:fldCharType="separate"/>
        </w:r>
        <w:r w:rsidR="00476E92">
          <w:rPr>
            <w:noProof/>
            <w:webHidden/>
          </w:rPr>
          <w:t>57</w:t>
        </w:r>
        <w:r>
          <w:rPr>
            <w:noProof/>
            <w:webHidden/>
          </w:rPr>
          <w:fldChar w:fldCharType="end"/>
        </w:r>
      </w:hyperlink>
    </w:p>
    <w:p w14:paraId="2702AC35" w14:textId="36BC743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1" w:history="1">
        <w:r w:rsidRPr="00E44786">
          <w:rPr>
            <w:rStyle w:val="Hyperlink"/>
            <w:noProof/>
          </w:rPr>
          <w:t>5.5.7.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to Work (TtW)</w:t>
        </w:r>
        <w:r>
          <w:rPr>
            <w:noProof/>
            <w:webHidden/>
          </w:rPr>
          <w:tab/>
        </w:r>
        <w:r>
          <w:rPr>
            <w:noProof/>
            <w:webHidden/>
          </w:rPr>
          <w:fldChar w:fldCharType="begin"/>
        </w:r>
        <w:r>
          <w:rPr>
            <w:noProof/>
            <w:webHidden/>
          </w:rPr>
          <w:instrText xml:space="preserve"> PAGEREF _Toc200965301 \h </w:instrText>
        </w:r>
        <w:r>
          <w:rPr>
            <w:noProof/>
            <w:webHidden/>
          </w:rPr>
        </w:r>
        <w:r>
          <w:rPr>
            <w:noProof/>
            <w:webHidden/>
          </w:rPr>
          <w:fldChar w:fldCharType="separate"/>
        </w:r>
        <w:r w:rsidR="00476E92">
          <w:rPr>
            <w:noProof/>
            <w:webHidden/>
          </w:rPr>
          <w:t>58</w:t>
        </w:r>
        <w:r>
          <w:rPr>
            <w:noProof/>
            <w:webHidden/>
          </w:rPr>
          <w:fldChar w:fldCharType="end"/>
        </w:r>
      </w:hyperlink>
    </w:p>
    <w:p w14:paraId="2C954585" w14:textId="573D720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2" w:history="1">
        <w:r w:rsidRPr="00E44786">
          <w:rPr>
            <w:rStyle w:val="Hyperlink"/>
            <w:noProof/>
          </w:rPr>
          <w:t>5.5.8.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Workforce Australia Digital Platform Online Individuals</w:t>
        </w:r>
        <w:r>
          <w:rPr>
            <w:noProof/>
            <w:webHidden/>
          </w:rPr>
          <w:tab/>
        </w:r>
        <w:r>
          <w:rPr>
            <w:noProof/>
            <w:webHidden/>
          </w:rPr>
          <w:fldChar w:fldCharType="begin"/>
        </w:r>
        <w:r>
          <w:rPr>
            <w:noProof/>
            <w:webHidden/>
          </w:rPr>
          <w:instrText xml:space="preserve"> PAGEREF _Toc200965302 \h </w:instrText>
        </w:r>
        <w:r>
          <w:rPr>
            <w:noProof/>
            <w:webHidden/>
          </w:rPr>
        </w:r>
        <w:r>
          <w:rPr>
            <w:noProof/>
            <w:webHidden/>
          </w:rPr>
          <w:fldChar w:fldCharType="separate"/>
        </w:r>
        <w:r w:rsidR="00476E92">
          <w:rPr>
            <w:noProof/>
            <w:webHidden/>
          </w:rPr>
          <w:t>58</w:t>
        </w:r>
        <w:r>
          <w:rPr>
            <w:noProof/>
            <w:webHidden/>
          </w:rPr>
          <w:fldChar w:fldCharType="end"/>
        </w:r>
      </w:hyperlink>
    </w:p>
    <w:p w14:paraId="7598D81A" w14:textId="666D3709"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03" w:history="1">
        <w:r w:rsidRPr="00E44786">
          <w:rPr>
            <w:rStyle w:val="Hyperlink"/>
          </w:rPr>
          <w:t>Chapter 6.</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Pauses, Transfers, Exits and Post Placement Support</w:t>
        </w:r>
        <w:r>
          <w:rPr>
            <w:webHidden/>
          </w:rPr>
          <w:tab/>
        </w:r>
        <w:r>
          <w:rPr>
            <w:webHidden/>
          </w:rPr>
          <w:fldChar w:fldCharType="begin"/>
        </w:r>
        <w:r>
          <w:rPr>
            <w:webHidden/>
          </w:rPr>
          <w:instrText xml:space="preserve"> PAGEREF _Toc200965303 \h </w:instrText>
        </w:r>
        <w:r>
          <w:rPr>
            <w:webHidden/>
          </w:rPr>
        </w:r>
        <w:r>
          <w:rPr>
            <w:webHidden/>
          </w:rPr>
          <w:fldChar w:fldCharType="separate"/>
        </w:r>
        <w:r w:rsidR="00476E92">
          <w:rPr>
            <w:webHidden/>
          </w:rPr>
          <w:t>60</w:t>
        </w:r>
        <w:r>
          <w:rPr>
            <w:webHidden/>
          </w:rPr>
          <w:fldChar w:fldCharType="end"/>
        </w:r>
      </w:hyperlink>
    </w:p>
    <w:p w14:paraId="03A76705" w14:textId="2337A20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4" w:history="1">
        <w:r w:rsidRPr="00E44786">
          <w:rPr>
            <w:rStyle w:val="Hyperlink"/>
          </w:rPr>
          <w:t>6.1.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_Toc200965304 \h </w:instrText>
        </w:r>
        <w:r>
          <w:rPr>
            <w:webHidden/>
          </w:rPr>
        </w:r>
        <w:r>
          <w:rPr>
            <w:webHidden/>
          </w:rPr>
          <w:fldChar w:fldCharType="separate"/>
        </w:r>
        <w:r w:rsidR="00476E92">
          <w:rPr>
            <w:webHidden/>
          </w:rPr>
          <w:t>60</w:t>
        </w:r>
        <w:r>
          <w:rPr>
            <w:webHidden/>
          </w:rPr>
          <w:fldChar w:fldCharType="end"/>
        </w:r>
      </w:hyperlink>
    </w:p>
    <w:p w14:paraId="4827CAD0" w14:textId="349AA77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5" w:history="1">
        <w:r w:rsidRPr="00E44786">
          <w:rPr>
            <w:rStyle w:val="Hyperlink"/>
          </w:rPr>
          <w:t>6.2.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Pauses</w:t>
        </w:r>
        <w:r>
          <w:rPr>
            <w:webHidden/>
          </w:rPr>
          <w:tab/>
        </w:r>
        <w:r>
          <w:rPr>
            <w:webHidden/>
          </w:rPr>
          <w:fldChar w:fldCharType="begin"/>
        </w:r>
        <w:r>
          <w:rPr>
            <w:webHidden/>
          </w:rPr>
          <w:instrText xml:space="preserve"> PAGEREF _Toc200965305 \h </w:instrText>
        </w:r>
        <w:r>
          <w:rPr>
            <w:webHidden/>
          </w:rPr>
        </w:r>
        <w:r>
          <w:rPr>
            <w:webHidden/>
          </w:rPr>
          <w:fldChar w:fldCharType="separate"/>
        </w:r>
        <w:r w:rsidR="00476E92">
          <w:rPr>
            <w:webHidden/>
          </w:rPr>
          <w:t>60</w:t>
        </w:r>
        <w:r>
          <w:rPr>
            <w:webHidden/>
          </w:rPr>
          <w:fldChar w:fldCharType="end"/>
        </w:r>
      </w:hyperlink>
    </w:p>
    <w:p w14:paraId="399C568B" w14:textId="09EC4BB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6" w:history="1">
        <w:r w:rsidRPr="00E44786">
          <w:rPr>
            <w:rStyle w:val="Hyperlink"/>
            <w:noProof/>
          </w:rPr>
          <w:t>6.2.1.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Effect of Pauses</w:t>
        </w:r>
        <w:r>
          <w:rPr>
            <w:noProof/>
            <w:webHidden/>
          </w:rPr>
          <w:tab/>
        </w:r>
        <w:r>
          <w:rPr>
            <w:noProof/>
            <w:webHidden/>
          </w:rPr>
          <w:fldChar w:fldCharType="begin"/>
        </w:r>
        <w:r>
          <w:rPr>
            <w:noProof/>
            <w:webHidden/>
          </w:rPr>
          <w:instrText xml:space="preserve"> PAGEREF _Toc200965306 \h </w:instrText>
        </w:r>
        <w:r>
          <w:rPr>
            <w:noProof/>
            <w:webHidden/>
          </w:rPr>
        </w:r>
        <w:r>
          <w:rPr>
            <w:noProof/>
            <w:webHidden/>
          </w:rPr>
          <w:fldChar w:fldCharType="separate"/>
        </w:r>
        <w:r w:rsidR="00476E92">
          <w:rPr>
            <w:noProof/>
            <w:webHidden/>
          </w:rPr>
          <w:t>60</w:t>
        </w:r>
        <w:r>
          <w:rPr>
            <w:noProof/>
            <w:webHidden/>
          </w:rPr>
          <w:fldChar w:fldCharType="end"/>
        </w:r>
      </w:hyperlink>
    </w:p>
    <w:p w14:paraId="3DB0E930" w14:textId="213BE38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7" w:history="1">
        <w:r w:rsidRPr="00E44786">
          <w:rPr>
            <w:rStyle w:val="Hyperlink"/>
            <w:noProof/>
          </w:rPr>
          <w:t>6.2.2.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Management during a Pause</w:t>
        </w:r>
        <w:r>
          <w:rPr>
            <w:noProof/>
            <w:webHidden/>
          </w:rPr>
          <w:tab/>
        </w:r>
        <w:r>
          <w:rPr>
            <w:noProof/>
            <w:webHidden/>
          </w:rPr>
          <w:fldChar w:fldCharType="begin"/>
        </w:r>
        <w:r>
          <w:rPr>
            <w:noProof/>
            <w:webHidden/>
          </w:rPr>
          <w:instrText xml:space="preserve"> PAGEREF _Toc200965307 \h </w:instrText>
        </w:r>
        <w:r>
          <w:rPr>
            <w:noProof/>
            <w:webHidden/>
          </w:rPr>
        </w:r>
        <w:r>
          <w:rPr>
            <w:noProof/>
            <w:webHidden/>
          </w:rPr>
          <w:fldChar w:fldCharType="separate"/>
        </w:r>
        <w:r w:rsidR="00476E92">
          <w:rPr>
            <w:noProof/>
            <w:webHidden/>
          </w:rPr>
          <w:t>61</w:t>
        </w:r>
        <w:r>
          <w:rPr>
            <w:noProof/>
            <w:webHidden/>
          </w:rPr>
          <w:fldChar w:fldCharType="end"/>
        </w:r>
      </w:hyperlink>
    </w:p>
    <w:p w14:paraId="46EEB658" w14:textId="31956FD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8" w:history="1">
        <w:r w:rsidRPr="00E44786">
          <w:rPr>
            <w:rStyle w:val="Hyperlink"/>
            <w:noProof/>
          </w:rPr>
          <w:t>6.2.3.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Delivery of Service following cessation of a Pause</w:t>
        </w:r>
        <w:r>
          <w:rPr>
            <w:noProof/>
            <w:webHidden/>
          </w:rPr>
          <w:tab/>
        </w:r>
        <w:r>
          <w:rPr>
            <w:noProof/>
            <w:webHidden/>
          </w:rPr>
          <w:fldChar w:fldCharType="begin"/>
        </w:r>
        <w:r>
          <w:rPr>
            <w:noProof/>
            <w:webHidden/>
          </w:rPr>
          <w:instrText xml:space="preserve"> PAGEREF _Toc200965308 \h </w:instrText>
        </w:r>
        <w:r>
          <w:rPr>
            <w:noProof/>
            <w:webHidden/>
          </w:rPr>
        </w:r>
        <w:r>
          <w:rPr>
            <w:noProof/>
            <w:webHidden/>
          </w:rPr>
          <w:fldChar w:fldCharType="separate"/>
        </w:r>
        <w:r w:rsidR="00476E92">
          <w:rPr>
            <w:noProof/>
            <w:webHidden/>
          </w:rPr>
          <w:t>62</w:t>
        </w:r>
        <w:r>
          <w:rPr>
            <w:noProof/>
            <w:webHidden/>
          </w:rPr>
          <w:fldChar w:fldCharType="end"/>
        </w:r>
      </w:hyperlink>
    </w:p>
    <w:p w14:paraId="4ED63AFD" w14:textId="24DD43C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9" w:history="1">
        <w:r w:rsidRPr="00E44786">
          <w:rPr>
            <w:rStyle w:val="Hyperlink"/>
          </w:rPr>
          <w:t>6.3.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Transfers</w:t>
        </w:r>
        <w:r>
          <w:rPr>
            <w:webHidden/>
          </w:rPr>
          <w:tab/>
        </w:r>
        <w:r>
          <w:rPr>
            <w:webHidden/>
          </w:rPr>
          <w:fldChar w:fldCharType="begin"/>
        </w:r>
        <w:r>
          <w:rPr>
            <w:webHidden/>
          </w:rPr>
          <w:instrText xml:space="preserve"> PAGEREF _Toc200965309 \h </w:instrText>
        </w:r>
        <w:r>
          <w:rPr>
            <w:webHidden/>
          </w:rPr>
        </w:r>
        <w:r>
          <w:rPr>
            <w:webHidden/>
          </w:rPr>
          <w:fldChar w:fldCharType="separate"/>
        </w:r>
        <w:r w:rsidR="00476E92">
          <w:rPr>
            <w:webHidden/>
          </w:rPr>
          <w:t>62</w:t>
        </w:r>
        <w:r>
          <w:rPr>
            <w:webHidden/>
          </w:rPr>
          <w:fldChar w:fldCharType="end"/>
        </w:r>
      </w:hyperlink>
    </w:p>
    <w:p w14:paraId="0BA1E0C4" w14:textId="14BEA9E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0" w:history="1">
        <w:r w:rsidRPr="00E44786">
          <w:rPr>
            <w:rStyle w:val="Hyperlink"/>
            <w:noProof/>
          </w:rPr>
          <w:t>6.3.1.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to and from Providers</w:t>
        </w:r>
        <w:r>
          <w:rPr>
            <w:noProof/>
            <w:webHidden/>
          </w:rPr>
          <w:tab/>
        </w:r>
        <w:r>
          <w:rPr>
            <w:noProof/>
            <w:webHidden/>
          </w:rPr>
          <w:fldChar w:fldCharType="begin"/>
        </w:r>
        <w:r>
          <w:rPr>
            <w:noProof/>
            <w:webHidden/>
          </w:rPr>
          <w:instrText xml:space="preserve"> PAGEREF _Toc200965310 \h </w:instrText>
        </w:r>
        <w:r>
          <w:rPr>
            <w:noProof/>
            <w:webHidden/>
          </w:rPr>
        </w:r>
        <w:r>
          <w:rPr>
            <w:noProof/>
            <w:webHidden/>
          </w:rPr>
          <w:fldChar w:fldCharType="separate"/>
        </w:r>
        <w:r w:rsidR="00476E92">
          <w:rPr>
            <w:noProof/>
            <w:webHidden/>
          </w:rPr>
          <w:t>62</w:t>
        </w:r>
        <w:r>
          <w:rPr>
            <w:noProof/>
            <w:webHidden/>
          </w:rPr>
          <w:fldChar w:fldCharType="end"/>
        </w:r>
      </w:hyperlink>
    </w:p>
    <w:p w14:paraId="5C388569" w14:textId="18E8DB3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1" w:history="1">
        <w:r w:rsidRPr="00E44786">
          <w:rPr>
            <w:rStyle w:val="Hyperlink"/>
            <w:noProof/>
          </w:rPr>
          <w:t>6.3.2.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between Provider Sites</w:t>
        </w:r>
        <w:r>
          <w:rPr>
            <w:noProof/>
            <w:webHidden/>
          </w:rPr>
          <w:tab/>
        </w:r>
        <w:r>
          <w:rPr>
            <w:noProof/>
            <w:webHidden/>
          </w:rPr>
          <w:fldChar w:fldCharType="begin"/>
        </w:r>
        <w:r>
          <w:rPr>
            <w:noProof/>
            <w:webHidden/>
          </w:rPr>
          <w:instrText xml:space="preserve"> PAGEREF _Toc200965311 \h </w:instrText>
        </w:r>
        <w:r>
          <w:rPr>
            <w:noProof/>
            <w:webHidden/>
          </w:rPr>
        </w:r>
        <w:r>
          <w:rPr>
            <w:noProof/>
            <w:webHidden/>
          </w:rPr>
          <w:fldChar w:fldCharType="separate"/>
        </w:r>
        <w:r w:rsidR="00476E92">
          <w:rPr>
            <w:noProof/>
            <w:webHidden/>
          </w:rPr>
          <w:t>63</w:t>
        </w:r>
        <w:r>
          <w:rPr>
            <w:noProof/>
            <w:webHidden/>
          </w:rPr>
          <w:fldChar w:fldCharType="end"/>
        </w:r>
      </w:hyperlink>
    </w:p>
    <w:p w14:paraId="7F62EE8C" w14:textId="4C333D0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2" w:history="1">
        <w:r w:rsidRPr="00E44786">
          <w:rPr>
            <w:rStyle w:val="Hyperlink"/>
          </w:rPr>
          <w:t>6.4.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Exits</w:t>
        </w:r>
        <w:r>
          <w:rPr>
            <w:webHidden/>
          </w:rPr>
          <w:tab/>
        </w:r>
        <w:r>
          <w:rPr>
            <w:webHidden/>
          </w:rPr>
          <w:fldChar w:fldCharType="begin"/>
        </w:r>
        <w:r>
          <w:rPr>
            <w:webHidden/>
          </w:rPr>
          <w:instrText xml:space="preserve"> PAGEREF _Toc200965312 \h </w:instrText>
        </w:r>
        <w:r>
          <w:rPr>
            <w:webHidden/>
          </w:rPr>
        </w:r>
        <w:r>
          <w:rPr>
            <w:webHidden/>
          </w:rPr>
          <w:fldChar w:fldCharType="separate"/>
        </w:r>
        <w:r w:rsidR="00476E92">
          <w:rPr>
            <w:webHidden/>
          </w:rPr>
          <w:t>63</w:t>
        </w:r>
        <w:r>
          <w:rPr>
            <w:webHidden/>
          </w:rPr>
          <w:fldChar w:fldCharType="end"/>
        </w:r>
      </w:hyperlink>
    </w:p>
    <w:p w14:paraId="11667629" w14:textId="45E4797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3" w:history="1">
        <w:r w:rsidRPr="00E44786">
          <w:rPr>
            <w:rStyle w:val="Hyperlink"/>
            <w:noProof/>
          </w:rPr>
          <w:t>6.4.1.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or Carer not yet Registered</w:t>
        </w:r>
        <w:r>
          <w:rPr>
            <w:noProof/>
            <w:webHidden/>
          </w:rPr>
          <w:tab/>
        </w:r>
        <w:r>
          <w:rPr>
            <w:noProof/>
            <w:webHidden/>
          </w:rPr>
          <w:fldChar w:fldCharType="begin"/>
        </w:r>
        <w:r>
          <w:rPr>
            <w:noProof/>
            <w:webHidden/>
          </w:rPr>
          <w:instrText xml:space="preserve"> PAGEREF _Toc200965313 \h </w:instrText>
        </w:r>
        <w:r>
          <w:rPr>
            <w:noProof/>
            <w:webHidden/>
          </w:rPr>
        </w:r>
        <w:r>
          <w:rPr>
            <w:noProof/>
            <w:webHidden/>
          </w:rPr>
          <w:fldChar w:fldCharType="separate"/>
        </w:r>
        <w:r w:rsidR="00476E92">
          <w:rPr>
            <w:noProof/>
            <w:webHidden/>
          </w:rPr>
          <w:t>65</w:t>
        </w:r>
        <w:r>
          <w:rPr>
            <w:noProof/>
            <w:webHidden/>
          </w:rPr>
          <w:fldChar w:fldCharType="end"/>
        </w:r>
      </w:hyperlink>
    </w:p>
    <w:p w14:paraId="22CFBBC4" w14:textId="0327A60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4" w:history="1">
        <w:r w:rsidRPr="00E44786">
          <w:rPr>
            <w:rStyle w:val="Hyperlink"/>
          </w:rPr>
          <w:t>6.5.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Recommencements</w:t>
        </w:r>
        <w:r>
          <w:rPr>
            <w:webHidden/>
          </w:rPr>
          <w:tab/>
        </w:r>
        <w:r>
          <w:rPr>
            <w:webHidden/>
          </w:rPr>
          <w:fldChar w:fldCharType="begin"/>
        </w:r>
        <w:r>
          <w:rPr>
            <w:webHidden/>
          </w:rPr>
          <w:instrText xml:space="preserve"> PAGEREF _Toc200965314 \h </w:instrText>
        </w:r>
        <w:r>
          <w:rPr>
            <w:webHidden/>
          </w:rPr>
        </w:r>
        <w:r>
          <w:rPr>
            <w:webHidden/>
          </w:rPr>
          <w:fldChar w:fldCharType="separate"/>
        </w:r>
        <w:r w:rsidR="00476E92">
          <w:rPr>
            <w:webHidden/>
          </w:rPr>
          <w:t>65</w:t>
        </w:r>
        <w:r>
          <w:rPr>
            <w:webHidden/>
          </w:rPr>
          <w:fldChar w:fldCharType="end"/>
        </w:r>
      </w:hyperlink>
    </w:p>
    <w:p w14:paraId="166322E0" w14:textId="36DF4D0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5" w:history="1">
        <w:r w:rsidRPr="00E44786">
          <w:rPr>
            <w:rStyle w:val="Hyperlink"/>
          </w:rPr>
          <w:t>6.6.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Vacancy Management</w:t>
        </w:r>
        <w:r>
          <w:rPr>
            <w:webHidden/>
          </w:rPr>
          <w:tab/>
        </w:r>
        <w:r>
          <w:rPr>
            <w:webHidden/>
          </w:rPr>
          <w:fldChar w:fldCharType="begin"/>
        </w:r>
        <w:r>
          <w:rPr>
            <w:webHidden/>
          </w:rPr>
          <w:instrText xml:space="preserve"> PAGEREF _Toc200965315 \h </w:instrText>
        </w:r>
        <w:r>
          <w:rPr>
            <w:webHidden/>
          </w:rPr>
        </w:r>
        <w:r>
          <w:rPr>
            <w:webHidden/>
          </w:rPr>
          <w:fldChar w:fldCharType="separate"/>
        </w:r>
        <w:r w:rsidR="00476E92">
          <w:rPr>
            <w:webHidden/>
          </w:rPr>
          <w:t>65</w:t>
        </w:r>
        <w:r>
          <w:rPr>
            <w:webHidden/>
          </w:rPr>
          <w:fldChar w:fldCharType="end"/>
        </w:r>
      </w:hyperlink>
    </w:p>
    <w:p w14:paraId="743DA897" w14:textId="4A5A459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6" w:history="1">
        <w:r w:rsidRPr="00E44786">
          <w:rPr>
            <w:rStyle w:val="Hyperlink"/>
            <w:noProof/>
          </w:rPr>
          <w:t>6.6.1.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Minimum Wage</w:t>
        </w:r>
        <w:r>
          <w:rPr>
            <w:noProof/>
            <w:webHidden/>
          </w:rPr>
          <w:tab/>
        </w:r>
        <w:r>
          <w:rPr>
            <w:noProof/>
            <w:webHidden/>
          </w:rPr>
          <w:fldChar w:fldCharType="begin"/>
        </w:r>
        <w:r>
          <w:rPr>
            <w:noProof/>
            <w:webHidden/>
          </w:rPr>
          <w:instrText xml:space="preserve"> PAGEREF _Toc200965316 \h </w:instrText>
        </w:r>
        <w:r>
          <w:rPr>
            <w:noProof/>
            <w:webHidden/>
          </w:rPr>
        </w:r>
        <w:r>
          <w:rPr>
            <w:noProof/>
            <w:webHidden/>
          </w:rPr>
          <w:fldChar w:fldCharType="separate"/>
        </w:r>
        <w:r w:rsidR="00476E92">
          <w:rPr>
            <w:noProof/>
            <w:webHidden/>
          </w:rPr>
          <w:t>66</w:t>
        </w:r>
        <w:r>
          <w:rPr>
            <w:noProof/>
            <w:webHidden/>
          </w:rPr>
          <w:fldChar w:fldCharType="end"/>
        </w:r>
      </w:hyperlink>
    </w:p>
    <w:p w14:paraId="7C79920D" w14:textId="26A552E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7" w:history="1">
        <w:r w:rsidRPr="00E44786">
          <w:rPr>
            <w:rStyle w:val="Hyperlink"/>
            <w:noProof/>
          </w:rPr>
          <w:t>6.6.2.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Placing a Participant in a Vacancy</w:t>
        </w:r>
        <w:r>
          <w:rPr>
            <w:noProof/>
            <w:webHidden/>
          </w:rPr>
          <w:tab/>
        </w:r>
        <w:r>
          <w:rPr>
            <w:noProof/>
            <w:webHidden/>
          </w:rPr>
          <w:fldChar w:fldCharType="begin"/>
        </w:r>
        <w:r>
          <w:rPr>
            <w:noProof/>
            <w:webHidden/>
          </w:rPr>
          <w:instrText xml:space="preserve"> PAGEREF _Toc200965317 \h </w:instrText>
        </w:r>
        <w:r>
          <w:rPr>
            <w:noProof/>
            <w:webHidden/>
          </w:rPr>
        </w:r>
        <w:r>
          <w:rPr>
            <w:noProof/>
            <w:webHidden/>
          </w:rPr>
          <w:fldChar w:fldCharType="separate"/>
        </w:r>
        <w:r w:rsidR="00476E92">
          <w:rPr>
            <w:noProof/>
            <w:webHidden/>
          </w:rPr>
          <w:t>66</w:t>
        </w:r>
        <w:r>
          <w:rPr>
            <w:noProof/>
            <w:webHidden/>
          </w:rPr>
          <w:fldChar w:fldCharType="end"/>
        </w:r>
      </w:hyperlink>
    </w:p>
    <w:p w14:paraId="5EE4FDD3" w14:textId="3CCE150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8" w:history="1">
        <w:r w:rsidRPr="00E44786">
          <w:rPr>
            <w:rStyle w:val="Hyperlink"/>
          </w:rPr>
          <w:t>6.7.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 Placement Support</w:t>
        </w:r>
        <w:r>
          <w:rPr>
            <w:webHidden/>
          </w:rPr>
          <w:tab/>
        </w:r>
        <w:r>
          <w:rPr>
            <w:webHidden/>
          </w:rPr>
          <w:fldChar w:fldCharType="begin"/>
        </w:r>
        <w:r>
          <w:rPr>
            <w:webHidden/>
          </w:rPr>
          <w:instrText xml:space="preserve"> PAGEREF _Toc200965318 \h </w:instrText>
        </w:r>
        <w:r>
          <w:rPr>
            <w:webHidden/>
          </w:rPr>
        </w:r>
        <w:r>
          <w:rPr>
            <w:webHidden/>
          </w:rPr>
          <w:fldChar w:fldCharType="separate"/>
        </w:r>
        <w:r w:rsidR="00476E92">
          <w:rPr>
            <w:webHidden/>
          </w:rPr>
          <w:t>67</w:t>
        </w:r>
        <w:r>
          <w:rPr>
            <w:webHidden/>
          </w:rPr>
          <w:fldChar w:fldCharType="end"/>
        </w:r>
      </w:hyperlink>
    </w:p>
    <w:p w14:paraId="11EA604C" w14:textId="0799B17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9" w:history="1">
        <w:r w:rsidRPr="00E44786">
          <w:rPr>
            <w:rStyle w:val="Hyperlink"/>
            <w:noProof/>
          </w:rPr>
          <w:t>6.7.1.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Overview</w:t>
        </w:r>
        <w:r>
          <w:rPr>
            <w:noProof/>
            <w:webHidden/>
          </w:rPr>
          <w:tab/>
        </w:r>
        <w:r>
          <w:rPr>
            <w:noProof/>
            <w:webHidden/>
          </w:rPr>
          <w:fldChar w:fldCharType="begin"/>
        </w:r>
        <w:r>
          <w:rPr>
            <w:noProof/>
            <w:webHidden/>
          </w:rPr>
          <w:instrText xml:space="preserve"> PAGEREF _Toc200965319 \h </w:instrText>
        </w:r>
        <w:r>
          <w:rPr>
            <w:noProof/>
            <w:webHidden/>
          </w:rPr>
        </w:r>
        <w:r>
          <w:rPr>
            <w:noProof/>
            <w:webHidden/>
          </w:rPr>
          <w:fldChar w:fldCharType="separate"/>
        </w:r>
        <w:r w:rsidR="00476E92">
          <w:rPr>
            <w:noProof/>
            <w:webHidden/>
          </w:rPr>
          <w:t>67</w:t>
        </w:r>
        <w:r>
          <w:rPr>
            <w:noProof/>
            <w:webHidden/>
          </w:rPr>
          <w:fldChar w:fldCharType="end"/>
        </w:r>
      </w:hyperlink>
    </w:p>
    <w:p w14:paraId="677CF283" w14:textId="7E6BD40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0" w:history="1">
        <w:r w:rsidRPr="00E44786">
          <w:rPr>
            <w:rStyle w:val="Hyperlink"/>
            <w:noProof/>
          </w:rPr>
          <w:t>6.7.2.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Offering a Period of Post Placement Support</w:t>
        </w:r>
        <w:r>
          <w:rPr>
            <w:noProof/>
            <w:webHidden/>
          </w:rPr>
          <w:tab/>
        </w:r>
        <w:r>
          <w:rPr>
            <w:noProof/>
            <w:webHidden/>
          </w:rPr>
          <w:fldChar w:fldCharType="begin"/>
        </w:r>
        <w:r>
          <w:rPr>
            <w:noProof/>
            <w:webHidden/>
          </w:rPr>
          <w:instrText xml:space="preserve"> PAGEREF _Toc200965320 \h </w:instrText>
        </w:r>
        <w:r>
          <w:rPr>
            <w:noProof/>
            <w:webHidden/>
          </w:rPr>
        </w:r>
        <w:r>
          <w:rPr>
            <w:noProof/>
            <w:webHidden/>
          </w:rPr>
          <w:fldChar w:fldCharType="separate"/>
        </w:r>
        <w:r w:rsidR="00476E92">
          <w:rPr>
            <w:noProof/>
            <w:webHidden/>
          </w:rPr>
          <w:t>67</w:t>
        </w:r>
        <w:r>
          <w:rPr>
            <w:noProof/>
            <w:webHidden/>
          </w:rPr>
          <w:fldChar w:fldCharType="end"/>
        </w:r>
      </w:hyperlink>
    </w:p>
    <w:p w14:paraId="3F70808E" w14:textId="13806FC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1" w:history="1">
        <w:r w:rsidRPr="00E44786">
          <w:rPr>
            <w:rStyle w:val="Hyperlink"/>
            <w:noProof/>
          </w:rPr>
          <w:t>6.7.3.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Period</w:t>
        </w:r>
        <w:r>
          <w:rPr>
            <w:noProof/>
            <w:webHidden/>
          </w:rPr>
          <w:tab/>
        </w:r>
        <w:r>
          <w:rPr>
            <w:noProof/>
            <w:webHidden/>
          </w:rPr>
          <w:fldChar w:fldCharType="begin"/>
        </w:r>
        <w:r>
          <w:rPr>
            <w:noProof/>
            <w:webHidden/>
          </w:rPr>
          <w:instrText xml:space="preserve"> PAGEREF _Toc200965321 \h </w:instrText>
        </w:r>
        <w:r>
          <w:rPr>
            <w:noProof/>
            <w:webHidden/>
          </w:rPr>
        </w:r>
        <w:r>
          <w:rPr>
            <w:noProof/>
            <w:webHidden/>
          </w:rPr>
          <w:fldChar w:fldCharType="separate"/>
        </w:r>
        <w:r w:rsidR="00476E92">
          <w:rPr>
            <w:noProof/>
            <w:webHidden/>
          </w:rPr>
          <w:t>68</w:t>
        </w:r>
        <w:r>
          <w:rPr>
            <w:noProof/>
            <w:webHidden/>
          </w:rPr>
          <w:fldChar w:fldCharType="end"/>
        </w:r>
      </w:hyperlink>
    </w:p>
    <w:p w14:paraId="5A008FD1" w14:textId="4DBD249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2" w:history="1">
        <w:r w:rsidRPr="00E44786">
          <w:rPr>
            <w:rStyle w:val="Hyperlink"/>
            <w:noProof/>
          </w:rPr>
          <w:t>6.7.4.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Ending a Post Placement Support Period - resume normal servicing</w:t>
        </w:r>
        <w:r>
          <w:rPr>
            <w:noProof/>
            <w:webHidden/>
          </w:rPr>
          <w:tab/>
        </w:r>
        <w:r>
          <w:rPr>
            <w:noProof/>
            <w:webHidden/>
          </w:rPr>
          <w:fldChar w:fldCharType="begin"/>
        </w:r>
        <w:r>
          <w:rPr>
            <w:noProof/>
            <w:webHidden/>
          </w:rPr>
          <w:instrText xml:space="preserve"> PAGEREF _Toc200965322 \h </w:instrText>
        </w:r>
        <w:r>
          <w:rPr>
            <w:noProof/>
            <w:webHidden/>
          </w:rPr>
        </w:r>
        <w:r>
          <w:rPr>
            <w:noProof/>
            <w:webHidden/>
          </w:rPr>
          <w:fldChar w:fldCharType="separate"/>
        </w:r>
        <w:r w:rsidR="00476E92">
          <w:rPr>
            <w:noProof/>
            <w:webHidden/>
          </w:rPr>
          <w:t>69</w:t>
        </w:r>
        <w:r>
          <w:rPr>
            <w:noProof/>
            <w:webHidden/>
          </w:rPr>
          <w:fldChar w:fldCharType="end"/>
        </w:r>
      </w:hyperlink>
    </w:p>
    <w:p w14:paraId="629A22A9" w14:textId="3C854D2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3" w:history="1">
        <w:r w:rsidRPr="00E44786">
          <w:rPr>
            <w:rStyle w:val="Hyperlink"/>
            <w:noProof/>
          </w:rPr>
          <w:t>6.7.5.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Automatic Exits following Post Placement Support</w:t>
        </w:r>
        <w:r>
          <w:rPr>
            <w:noProof/>
            <w:webHidden/>
          </w:rPr>
          <w:tab/>
        </w:r>
        <w:r>
          <w:rPr>
            <w:noProof/>
            <w:webHidden/>
          </w:rPr>
          <w:fldChar w:fldCharType="begin"/>
        </w:r>
        <w:r>
          <w:rPr>
            <w:noProof/>
            <w:webHidden/>
          </w:rPr>
          <w:instrText xml:space="preserve"> PAGEREF _Toc200965323 \h </w:instrText>
        </w:r>
        <w:r>
          <w:rPr>
            <w:noProof/>
            <w:webHidden/>
          </w:rPr>
        </w:r>
        <w:r>
          <w:rPr>
            <w:noProof/>
            <w:webHidden/>
          </w:rPr>
          <w:fldChar w:fldCharType="separate"/>
        </w:r>
        <w:r w:rsidR="00476E92">
          <w:rPr>
            <w:noProof/>
            <w:webHidden/>
          </w:rPr>
          <w:t>69</w:t>
        </w:r>
        <w:r>
          <w:rPr>
            <w:noProof/>
            <w:webHidden/>
          </w:rPr>
          <w:fldChar w:fldCharType="end"/>
        </w:r>
      </w:hyperlink>
    </w:p>
    <w:p w14:paraId="4E309026" w14:textId="458DB9A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24" w:history="1">
        <w:r w:rsidRPr="00E44786">
          <w:rPr>
            <w:rStyle w:val="Hyperlink"/>
          </w:rPr>
          <w:t>6.8.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 Support and Warm Handovers for Participants moving to employment services</w:t>
        </w:r>
        <w:r>
          <w:rPr>
            <w:webHidden/>
          </w:rPr>
          <w:tab/>
        </w:r>
        <w:r>
          <w:rPr>
            <w:webHidden/>
          </w:rPr>
          <w:fldChar w:fldCharType="begin"/>
        </w:r>
        <w:r>
          <w:rPr>
            <w:webHidden/>
          </w:rPr>
          <w:instrText xml:space="preserve"> PAGEREF _Toc200965324 \h </w:instrText>
        </w:r>
        <w:r>
          <w:rPr>
            <w:webHidden/>
          </w:rPr>
        </w:r>
        <w:r>
          <w:rPr>
            <w:webHidden/>
          </w:rPr>
          <w:fldChar w:fldCharType="separate"/>
        </w:r>
        <w:r w:rsidR="00476E92">
          <w:rPr>
            <w:webHidden/>
          </w:rPr>
          <w:t>70</w:t>
        </w:r>
        <w:r>
          <w:rPr>
            <w:webHidden/>
          </w:rPr>
          <w:fldChar w:fldCharType="end"/>
        </w:r>
      </w:hyperlink>
    </w:p>
    <w:p w14:paraId="3816EB14" w14:textId="53E28B4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5" w:history="1">
        <w:r w:rsidRPr="00E44786">
          <w:rPr>
            <w:rStyle w:val="Hyperlink"/>
            <w:noProof/>
          </w:rPr>
          <w:t>6.8.1.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Support</w:t>
        </w:r>
        <w:r>
          <w:rPr>
            <w:noProof/>
            <w:webHidden/>
          </w:rPr>
          <w:tab/>
        </w:r>
        <w:r>
          <w:rPr>
            <w:noProof/>
            <w:webHidden/>
          </w:rPr>
          <w:fldChar w:fldCharType="begin"/>
        </w:r>
        <w:r>
          <w:rPr>
            <w:noProof/>
            <w:webHidden/>
          </w:rPr>
          <w:instrText xml:space="preserve"> PAGEREF _Toc200965325 \h </w:instrText>
        </w:r>
        <w:r>
          <w:rPr>
            <w:noProof/>
            <w:webHidden/>
          </w:rPr>
        </w:r>
        <w:r>
          <w:rPr>
            <w:noProof/>
            <w:webHidden/>
          </w:rPr>
          <w:fldChar w:fldCharType="separate"/>
        </w:r>
        <w:r w:rsidR="00476E92">
          <w:rPr>
            <w:noProof/>
            <w:webHidden/>
          </w:rPr>
          <w:t>70</w:t>
        </w:r>
        <w:r>
          <w:rPr>
            <w:noProof/>
            <w:webHidden/>
          </w:rPr>
          <w:fldChar w:fldCharType="end"/>
        </w:r>
      </w:hyperlink>
    </w:p>
    <w:p w14:paraId="62453FF8" w14:textId="395F04B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6" w:history="1">
        <w:r w:rsidRPr="00E44786">
          <w:rPr>
            <w:rStyle w:val="Hyperlink"/>
            <w:noProof/>
          </w:rPr>
          <w:t>6.8.2.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Warm Handovers</w:t>
        </w:r>
        <w:r>
          <w:rPr>
            <w:noProof/>
            <w:webHidden/>
          </w:rPr>
          <w:tab/>
        </w:r>
        <w:r>
          <w:rPr>
            <w:noProof/>
            <w:webHidden/>
          </w:rPr>
          <w:fldChar w:fldCharType="begin"/>
        </w:r>
        <w:r>
          <w:rPr>
            <w:noProof/>
            <w:webHidden/>
          </w:rPr>
          <w:instrText xml:space="preserve"> PAGEREF _Toc200965326 \h </w:instrText>
        </w:r>
        <w:r>
          <w:rPr>
            <w:noProof/>
            <w:webHidden/>
          </w:rPr>
        </w:r>
        <w:r>
          <w:rPr>
            <w:noProof/>
            <w:webHidden/>
          </w:rPr>
          <w:fldChar w:fldCharType="separate"/>
        </w:r>
        <w:r w:rsidR="00476E92">
          <w:rPr>
            <w:noProof/>
            <w:webHidden/>
          </w:rPr>
          <w:t>71</w:t>
        </w:r>
        <w:r>
          <w:rPr>
            <w:noProof/>
            <w:webHidden/>
          </w:rPr>
          <w:fldChar w:fldCharType="end"/>
        </w:r>
      </w:hyperlink>
    </w:p>
    <w:p w14:paraId="15B407E7" w14:textId="4866A3E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7" w:history="1">
        <w:r w:rsidRPr="00E44786">
          <w:rPr>
            <w:rStyle w:val="Hyperlink"/>
            <w:noProof/>
          </w:rPr>
          <w:t>6.8.3.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Initiating a Warm Handover</w:t>
        </w:r>
        <w:r>
          <w:rPr>
            <w:noProof/>
            <w:webHidden/>
          </w:rPr>
          <w:tab/>
        </w:r>
        <w:r>
          <w:rPr>
            <w:noProof/>
            <w:webHidden/>
          </w:rPr>
          <w:fldChar w:fldCharType="begin"/>
        </w:r>
        <w:r>
          <w:rPr>
            <w:noProof/>
            <w:webHidden/>
          </w:rPr>
          <w:instrText xml:space="preserve"> PAGEREF _Toc200965327 \h </w:instrText>
        </w:r>
        <w:r>
          <w:rPr>
            <w:noProof/>
            <w:webHidden/>
          </w:rPr>
        </w:r>
        <w:r>
          <w:rPr>
            <w:noProof/>
            <w:webHidden/>
          </w:rPr>
          <w:fldChar w:fldCharType="separate"/>
        </w:r>
        <w:r w:rsidR="00476E92">
          <w:rPr>
            <w:noProof/>
            <w:webHidden/>
          </w:rPr>
          <w:t>71</w:t>
        </w:r>
        <w:r>
          <w:rPr>
            <w:noProof/>
            <w:webHidden/>
          </w:rPr>
          <w:fldChar w:fldCharType="end"/>
        </w:r>
      </w:hyperlink>
    </w:p>
    <w:p w14:paraId="369FF798" w14:textId="48575C9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8" w:history="1">
        <w:r w:rsidRPr="00E44786">
          <w:rPr>
            <w:rStyle w:val="Hyperlink"/>
            <w:noProof/>
          </w:rPr>
          <w:t>6.8.4.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The Warm Handover Appointment</w:t>
        </w:r>
        <w:r>
          <w:rPr>
            <w:noProof/>
            <w:webHidden/>
          </w:rPr>
          <w:tab/>
        </w:r>
        <w:r>
          <w:rPr>
            <w:noProof/>
            <w:webHidden/>
          </w:rPr>
          <w:fldChar w:fldCharType="begin"/>
        </w:r>
        <w:r>
          <w:rPr>
            <w:noProof/>
            <w:webHidden/>
          </w:rPr>
          <w:instrText xml:space="preserve"> PAGEREF _Toc200965328 \h </w:instrText>
        </w:r>
        <w:r>
          <w:rPr>
            <w:noProof/>
            <w:webHidden/>
          </w:rPr>
        </w:r>
        <w:r>
          <w:rPr>
            <w:noProof/>
            <w:webHidden/>
          </w:rPr>
          <w:fldChar w:fldCharType="separate"/>
        </w:r>
        <w:r w:rsidR="00476E92">
          <w:rPr>
            <w:noProof/>
            <w:webHidden/>
          </w:rPr>
          <w:t>72</w:t>
        </w:r>
        <w:r>
          <w:rPr>
            <w:noProof/>
            <w:webHidden/>
          </w:rPr>
          <w:fldChar w:fldCharType="end"/>
        </w:r>
      </w:hyperlink>
    </w:p>
    <w:p w14:paraId="31EA516B" w14:textId="29D555E8"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29" w:history="1">
        <w:r w:rsidRPr="00E44786">
          <w:rPr>
            <w:rStyle w:val="Hyperlink"/>
          </w:rPr>
          <w:t>Chapter 6A.</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WorkFoundations</w:t>
        </w:r>
        <w:r>
          <w:rPr>
            <w:webHidden/>
          </w:rPr>
          <w:tab/>
        </w:r>
        <w:r>
          <w:rPr>
            <w:webHidden/>
          </w:rPr>
          <w:fldChar w:fldCharType="begin"/>
        </w:r>
        <w:r>
          <w:rPr>
            <w:webHidden/>
          </w:rPr>
          <w:instrText xml:space="preserve"> PAGEREF _Toc200965329 \h </w:instrText>
        </w:r>
        <w:r>
          <w:rPr>
            <w:webHidden/>
          </w:rPr>
        </w:r>
        <w:r>
          <w:rPr>
            <w:webHidden/>
          </w:rPr>
          <w:fldChar w:fldCharType="separate"/>
        </w:r>
        <w:r w:rsidR="00476E92">
          <w:rPr>
            <w:webHidden/>
          </w:rPr>
          <w:t>73</w:t>
        </w:r>
        <w:r>
          <w:rPr>
            <w:webHidden/>
          </w:rPr>
          <w:fldChar w:fldCharType="end"/>
        </w:r>
      </w:hyperlink>
    </w:p>
    <w:p w14:paraId="05424F7D" w14:textId="4FB69E1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0" w:history="1">
        <w:r w:rsidRPr="00E44786">
          <w:rPr>
            <w:rStyle w:val="Hyperlink"/>
          </w:rPr>
          <w:t>6A.1.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Chapter Overview</w:t>
        </w:r>
        <w:r>
          <w:rPr>
            <w:webHidden/>
          </w:rPr>
          <w:tab/>
        </w:r>
        <w:r>
          <w:rPr>
            <w:webHidden/>
          </w:rPr>
          <w:fldChar w:fldCharType="begin"/>
        </w:r>
        <w:r>
          <w:rPr>
            <w:webHidden/>
          </w:rPr>
          <w:instrText xml:space="preserve"> PAGEREF _Toc200965330 \h </w:instrText>
        </w:r>
        <w:r>
          <w:rPr>
            <w:webHidden/>
          </w:rPr>
        </w:r>
        <w:r>
          <w:rPr>
            <w:webHidden/>
          </w:rPr>
          <w:fldChar w:fldCharType="separate"/>
        </w:r>
        <w:r w:rsidR="00476E92">
          <w:rPr>
            <w:webHidden/>
          </w:rPr>
          <w:t>73</w:t>
        </w:r>
        <w:r>
          <w:rPr>
            <w:webHidden/>
          </w:rPr>
          <w:fldChar w:fldCharType="end"/>
        </w:r>
      </w:hyperlink>
    </w:p>
    <w:p w14:paraId="5BF02B2D" w14:textId="0C09A87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1" w:history="1">
        <w:r w:rsidRPr="00E44786">
          <w:rPr>
            <w:rStyle w:val="Hyperlink"/>
          </w:rPr>
          <w:t>6A.2.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Objectives of WorkFoundations</w:t>
        </w:r>
        <w:r>
          <w:rPr>
            <w:webHidden/>
          </w:rPr>
          <w:tab/>
        </w:r>
        <w:r>
          <w:rPr>
            <w:webHidden/>
          </w:rPr>
          <w:fldChar w:fldCharType="begin"/>
        </w:r>
        <w:r>
          <w:rPr>
            <w:webHidden/>
          </w:rPr>
          <w:instrText xml:space="preserve"> PAGEREF _Toc200965331 \h </w:instrText>
        </w:r>
        <w:r>
          <w:rPr>
            <w:webHidden/>
          </w:rPr>
        </w:r>
        <w:r>
          <w:rPr>
            <w:webHidden/>
          </w:rPr>
          <w:fldChar w:fldCharType="separate"/>
        </w:r>
        <w:r w:rsidR="00476E92">
          <w:rPr>
            <w:webHidden/>
          </w:rPr>
          <w:t>73</w:t>
        </w:r>
        <w:r>
          <w:rPr>
            <w:webHidden/>
          </w:rPr>
          <w:fldChar w:fldCharType="end"/>
        </w:r>
      </w:hyperlink>
    </w:p>
    <w:p w14:paraId="27B5431A" w14:textId="6657AC1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2" w:history="1">
        <w:r w:rsidRPr="00E44786">
          <w:rPr>
            <w:rStyle w:val="Hyperlink"/>
          </w:rPr>
          <w:t>6A.3.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Outcomes of WorkFoundations</w:t>
        </w:r>
        <w:r>
          <w:rPr>
            <w:webHidden/>
          </w:rPr>
          <w:tab/>
        </w:r>
        <w:r>
          <w:rPr>
            <w:webHidden/>
          </w:rPr>
          <w:fldChar w:fldCharType="begin"/>
        </w:r>
        <w:r>
          <w:rPr>
            <w:webHidden/>
          </w:rPr>
          <w:instrText xml:space="preserve"> PAGEREF _Toc200965332 \h </w:instrText>
        </w:r>
        <w:r>
          <w:rPr>
            <w:webHidden/>
          </w:rPr>
        </w:r>
        <w:r>
          <w:rPr>
            <w:webHidden/>
          </w:rPr>
          <w:fldChar w:fldCharType="separate"/>
        </w:r>
        <w:r w:rsidR="00476E92">
          <w:rPr>
            <w:webHidden/>
          </w:rPr>
          <w:t>73</w:t>
        </w:r>
        <w:r>
          <w:rPr>
            <w:webHidden/>
          </w:rPr>
          <w:fldChar w:fldCharType="end"/>
        </w:r>
      </w:hyperlink>
    </w:p>
    <w:p w14:paraId="6FDC098B" w14:textId="57DD143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3" w:history="1">
        <w:r w:rsidRPr="00E44786">
          <w:rPr>
            <w:rStyle w:val="Hyperlink"/>
          </w:rPr>
          <w:t>6A.4.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Program Duration and Structure</w:t>
        </w:r>
        <w:r>
          <w:rPr>
            <w:webHidden/>
          </w:rPr>
          <w:tab/>
        </w:r>
        <w:r>
          <w:rPr>
            <w:webHidden/>
          </w:rPr>
          <w:fldChar w:fldCharType="begin"/>
        </w:r>
        <w:r>
          <w:rPr>
            <w:webHidden/>
          </w:rPr>
          <w:instrText xml:space="preserve"> PAGEREF _Toc200965333 \h </w:instrText>
        </w:r>
        <w:r>
          <w:rPr>
            <w:webHidden/>
          </w:rPr>
        </w:r>
        <w:r>
          <w:rPr>
            <w:webHidden/>
          </w:rPr>
          <w:fldChar w:fldCharType="separate"/>
        </w:r>
        <w:r w:rsidR="00476E92">
          <w:rPr>
            <w:webHidden/>
          </w:rPr>
          <w:t>74</w:t>
        </w:r>
        <w:r>
          <w:rPr>
            <w:webHidden/>
          </w:rPr>
          <w:fldChar w:fldCharType="end"/>
        </w:r>
      </w:hyperlink>
    </w:p>
    <w:p w14:paraId="6767162D" w14:textId="3EAA997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4" w:history="1">
        <w:r w:rsidRPr="00E44786">
          <w:rPr>
            <w:rStyle w:val="Hyperlink"/>
          </w:rPr>
          <w:t>6A.5.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Employer Responsibilities for Ongoing Employment</w:t>
        </w:r>
        <w:r>
          <w:rPr>
            <w:webHidden/>
          </w:rPr>
          <w:tab/>
        </w:r>
        <w:r>
          <w:rPr>
            <w:webHidden/>
          </w:rPr>
          <w:fldChar w:fldCharType="begin"/>
        </w:r>
        <w:r>
          <w:rPr>
            <w:webHidden/>
          </w:rPr>
          <w:instrText xml:space="preserve"> PAGEREF _Toc200965334 \h </w:instrText>
        </w:r>
        <w:r>
          <w:rPr>
            <w:webHidden/>
          </w:rPr>
        </w:r>
        <w:r>
          <w:rPr>
            <w:webHidden/>
          </w:rPr>
          <w:fldChar w:fldCharType="separate"/>
        </w:r>
        <w:r w:rsidR="00476E92">
          <w:rPr>
            <w:webHidden/>
          </w:rPr>
          <w:t>75</w:t>
        </w:r>
        <w:r>
          <w:rPr>
            <w:webHidden/>
          </w:rPr>
          <w:fldChar w:fldCharType="end"/>
        </w:r>
      </w:hyperlink>
    </w:p>
    <w:p w14:paraId="78CA9FC6" w14:textId="34BEFEA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5" w:history="1">
        <w:r w:rsidRPr="00E44786">
          <w:rPr>
            <w:rStyle w:val="Hyperlink"/>
            <w:rFonts w:ascii="Calibri" w:hAnsi="Calibri" w:cs="Calibri"/>
            <w:noProof/>
          </w:rPr>
          <w:t>6A.5.1.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Business Stream</w:t>
        </w:r>
        <w:r>
          <w:rPr>
            <w:noProof/>
            <w:webHidden/>
          </w:rPr>
          <w:tab/>
        </w:r>
        <w:r>
          <w:rPr>
            <w:noProof/>
            <w:webHidden/>
          </w:rPr>
          <w:fldChar w:fldCharType="begin"/>
        </w:r>
        <w:r>
          <w:rPr>
            <w:noProof/>
            <w:webHidden/>
          </w:rPr>
          <w:instrText xml:space="preserve"> PAGEREF _Toc200965335 \h </w:instrText>
        </w:r>
        <w:r>
          <w:rPr>
            <w:noProof/>
            <w:webHidden/>
          </w:rPr>
        </w:r>
        <w:r>
          <w:rPr>
            <w:noProof/>
            <w:webHidden/>
          </w:rPr>
          <w:fldChar w:fldCharType="separate"/>
        </w:r>
        <w:r w:rsidR="00476E92">
          <w:rPr>
            <w:noProof/>
            <w:webHidden/>
          </w:rPr>
          <w:t>75</w:t>
        </w:r>
        <w:r>
          <w:rPr>
            <w:noProof/>
            <w:webHidden/>
          </w:rPr>
          <w:fldChar w:fldCharType="end"/>
        </w:r>
      </w:hyperlink>
    </w:p>
    <w:p w14:paraId="1060708F" w14:textId="62D1E02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6" w:history="1">
        <w:r w:rsidRPr="00E44786">
          <w:rPr>
            <w:rStyle w:val="Hyperlink"/>
            <w:rFonts w:ascii="Calibri" w:hAnsi="Calibri" w:cs="Calibri"/>
            <w:noProof/>
          </w:rPr>
          <w:t>6A.5.2.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Social Enterprise Stream</w:t>
        </w:r>
        <w:r>
          <w:rPr>
            <w:noProof/>
            <w:webHidden/>
          </w:rPr>
          <w:tab/>
        </w:r>
        <w:r>
          <w:rPr>
            <w:noProof/>
            <w:webHidden/>
          </w:rPr>
          <w:fldChar w:fldCharType="begin"/>
        </w:r>
        <w:r>
          <w:rPr>
            <w:noProof/>
            <w:webHidden/>
          </w:rPr>
          <w:instrText xml:space="preserve"> PAGEREF _Toc200965336 \h </w:instrText>
        </w:r>
        <w:r>
          <w:rPr>
            <w:noProof/>
            <w:webHidden/>
          </w:rPr>
        </w:r>
        <w:r>
          <w:rPr>
            <w:noProof/>
            <w:webHidden/>
          </w:rPr>
          <w:fldChar w:fldCharType="separate"/>
        </w:r>
        <w:r w:rsidR="00476E92">
          <w:rPr>
            <w:noProof/>
            <w:webHidden/>
          </w:rPr>
          <w:t>75</w:t>
        </w:r>
        <w:r>
          <w:rPr>
            <w:noProof/>
            <w:webHidden/>
          </w:rPr>
          <w:fldChar w:fldCharType="end"/>
        </w:r>
      </w:hyperlink>
    </w:p>
    <w:p w14:paraId="5ECADAB7" w14:textId="794E89C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7" w:history="1">
        <w:r w:rsidRPr="00E44786">
          <w:rPr>
            <w:rStyle w:val="Hyperlink"/>
          </w:rPr>
          <w:t>6A.6.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Role of Parent Pathways Service Providers</w:t>
        </w:r>
        <w:r>
          <w:rPr>
            <w:webHidden/>
          </w:rPr>
          <w:tab/>
        </w:r>
        <w:r>
          <w:rPr>
            <w:webHidden/>
          </w:rPr>
          <w:fldChar w:fldCharType="begin"/>
        </w:r>
        <w:r>
          <w:rPr>
            <w:webHidden/>
          </w:rPr>
          <w:instrText xml:space="preserve"> PAGEREF _Toc200965337 \h </w:instrText>
        </w:r>
        <w:r>
          <w:rPr>
            <w:webHidden/>
          </w:rPr>
        </w:r>
        <w:r>
          <w:rPr>
            <w:webHidden/>
          </w:rPr>
          <w:fldChar w:fldCharType="separate"/>
        </w:r>
        <w:r w:rsidR="00476E92">
          <w:rPr>
            <w:webHidden/>
          </w:rPr>
          <w:t>75</w:t>
        </w:r>
        <w:r>
          <w:rPr>
            <w:webHidden/>
          </w:rPr>
          <w:fldChar w:fldCharType="end"/>
        </w:r>
      </w:hyperlink>
    </w:p>
    <w:p w14:paraId="2735843C" w14:textId="7350670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8" w:history="1">
        <w:r w:rsidRPr="00E44786">
          <w:rPr>
            <w:rStyle w:val="Hyperlink"/>
            <w:rFonts w:ascii="Calibri" w:hAnsi="Calibri" w:cs="Calibri"/>
            <w:noProof/>
          </w:rPr>
          <w:t>6A.6.1.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Workflow for WorkFoundations Placements</w:t>
        </w:r>
        <w:r>
          <w:rPr>
            <w:noProof/>
            <w:webHidden/>
          </w:rPr>
          <w:tab/>
        </w:r>
        <w:r>
          <w:rPr>
            <w:noProof/>
            <w:webHidden/>
          </w:rPr>
          <w:fldChar w:fldCharType="begin"/>
        </w:r>
        <w:r>
          <w:rPr>
            <w:noProof/>
            <w:webHidden/>
          </w:rPr>
          <w:instrText xml:space="preserve"> PAGEREF _Toc200965338 \h </w:instrText>
        </w:r>
        <w:r>
          <w:rPr>
            <w:noProof/>
            <w:webHidden/>
          </w:rPr>
        </w:r>
        <w:r>
          <w:rPr>
            <w:noProof/>
            <w:webHidden/>
          </w:rPr>
          <w:fldChar w:fldCharType="separate"/>
        </w:r>
        <w:r w:rsidR="00476E92">
          <w:rPr>
            <w:noProof/>
            <w:webHidden/>
          </w:rPr>
          <w:t>76</w:t>
        </w:r>
        <w:r>
          <w:rPr>
            <w:noProof/>
            <w:webHidden/>
          </w:rPr>
          <w:fldChar w:fldCharType="end"/>
        </w:r>
      </w:hyperlink>
    </w:p>
    <w:p w14:paraId="4B1EBEE6" w14:textId="57B8AB6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9" w:history="1">
        <w:r w:rsidRPr="00E44786">
          <w:rPr>
            <w:rStyle w:val="Hyperlink"/>
            <w:rFonts w:ascii="Calibri" w:hAnsi="Calibri" w:cs="Calibri"/>
            <w:noProof/>
          </w:rPr>
          <w:t>6A.6.2.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Notifications and tasks</w:t>
        </w:r>
        <w:r>
          <w:rPr>
            <w:noProof/>
            <w:webHidden/>
          </w:rPr>
          <w:tab/>
        </w:r>
        <w:r>
          <w:rPr>
            <w:noProof/>
            <w:webHidden/>
          </w:rPr>
          <w:fldChar w:fldCharType="begin"/>
        </w:r>
        <w:r>
          <w:rPr>
            <w:noProof/>
            <w:webHidden/>
          </w:rPr>
          <w:instrText xml:space="preserve"> PAGEREF _Toc200965339 \h </w:instrText>
        </w:r>
        <w:r>
          <w:rPr>
            <w:noProof/>
            <w:webHidden/>
          </w:rPr>
        </w:r>
        <w:r>
          <w:rPr>
            <w:noProof/>
            <w:webHidden/>
          </w:rPr>
          <w:fldChar w:fldCharType="separate"/>
        </w:r>
        <w:r w:rsidR="00476E92">
          <w:rPr>
            <w:noProof/>
            <w:webHidden/>
          </w:rPr>
          <w:t>77</w:t>
        </w:r>
        <w:r>
          <w:rPr>
            <w:noProof/>
            <w:webHidden/>
          </w:rPr>
          <w:fldChar w:fldCharType="end"/>
        </w:r>
      </w:hyperlink>
    </w:p>
    <w:p w14:paraId="758E53DE" w14:textId="0BB9DA6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0" w:history="1">
        <w:r w:rsidRPr="00E44786">
          <w:rPr>
            <w:rStyle w:val="Hyperlink"/>
            <w:rFonts w:ascii="Calibri" w:hAnsi="Calibri" w:cs="Calibri"/>
            <w:noProof/>
          </w:rPr>
          <w:t>6A.6.3.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Engagement</w:t>
        </w:r>
        <w:r>
          <w:rPr>
            <w:noProof/>
            <w:webHidden/>
          </w:rPr>
          <w:tab/>
        </w:r>
        <w:r>
          <w:rPr>
            <w:noProof/>
            <w:webHidden/>
          </w:rPr>
          <w:fldChar w:fldCharType="begin"/>
        </w:r>
        <w:r>
          <w:rPr>
            <w:noProof/>
            <w:webHidden/>
          </w:rPr>
          <w:instrText xml:space="preserve"> PAGEREF _Toc200965340 \h </w:instrText>
        </w:r>
        <w:r>
          <w:rPr>
            <w:noProof/>
            <w:webHidden/>
          </w:rPr>
        </w:r>
        <w:r>
          <w:rPr>
            <w:noProof/>
            <w:webHidden/>
          </w:rPr>
          <w:fldChar w:fldCharType="separate"/>
        </w:r>
        <w:r w:rsidR="00476E92">
          <w:rPr>
            <w:noProof/>
            <w:webHidden/>
          </w:rPr>
          <w:t>77</w:t>
        </w:r>
        <w:r>
          <w:rPr>
            <w:noProof/>
            <w:webHidden/>
          </w:rPr>
          <w:fldChar w:fldCharType="end"/>
        </w:r>
      </w:hyperlink>
    </w:p>
    <w:p w14:paraId="70347570" w14:textId="3E3E5D8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1" w:history="1">
        <w:r w:rsidRPr="00E44786">
          <w:rPr>
            <w:rStyle w:val="Hyperlink"/>
            <w:rFonts w:ascii="Calibri" w:hAnsi="Calibri" w:cs="Calibri"/>
            <w:noProof/>
          </w:rPr>
          <w:t>6A.6.4.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Wrap-Around Support Services</w:t>
        </w:r>
        <w:r>
          <w:rPr>
            <w:noProof/>
            <w:webHidden/>
          </w:rPr>
          <w:tab/>
        </w:r>
        <w:r>
          <w:rPr>
            <w:noProof/>
            <w:webHidden/>
          </w:rPr>
          <w:fldChar w:fldCharType="begin"/>
        </w:r>
        <w:r>
          <w:rPr>
            <w:noProof/>
            <w:webHidden/>
          </w:rPr>
          <w:instrText xml:space="preserve"> PAGEREF _Toc200965341 \h </w:instrText>
        </w:r>
        <w:r>
          <w:rPr>
            <w:noProof/>
            <w:webHidden/>
          </w:rPr>
        </w:r>
        <w:r>
          <w:rPr>
            <w:noProof/>
            <w:webHidden/>
          </w:rPr>
          <w:fldChar w:fldCharType="separate"/>
        </w:r>
        <w:r w:rsidR="00476E92">
          <w:rPr>
            <w:noProof/>
            <w:webHidden/>
          </w:rPr>
          <w:t>77</w:t>
        </w:r>
        <w:r>
          <w:rPr>
            <w:noProof/>
            <w:webHidden/>
          </w:rPr>
          <w:fldChar w:fldCharType="end"/>
        </w:r>
      </w:hyperlink>
    </w:p>
    <w:p w14:paraId="278A4B64" w14:textId="1FC1836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2" w:history="1">
        <w:r w:rsidRPr="00E44786">
          <w:rPr>
            <w:rStyle w:val="Hyperlink"/>
            <w:rFonts w:ascii="Calibri" w:hAnsi="Calibri" w:cs="Calibri"/>
            <w:noProof/>
          </w:rPr>
          <w:t>6A.6.5.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Referrals and Eligibility Requirements</w:t>
        </w:r>
        <w:r>
          <w:rPr>
            <w:noProof/>
            <w:webHidden/>
          </w:rPr>
          <w:tab/>
        </w:r>
        <w:r>
          <w:rPr>
            <w:noProof/>
            <w:webHidden/>
          </w:rPr>
          <w:fldChar w:fldCharType="begin"/>
        </w:r>
        <w:r>
          <w:rPr>
            <w:noProof/>
            <w:webHidden/>
          </w:rPr>
          <w:instrText xml:space="preserve"> PAGEREF _Toc200965342 \h </w:instrText>
        </w:r>
        <w:r>
          <w:rPr>
            <w:noProof/>
            <w:webHidden/>
          </w:rPr>
        </w:r>
        <w:r>
          <w:rPr>
            <w:noProof/>
            <w:webHidden/>
          </w:rPr>
          <w:fldChar w:fldCharType="separate"/>
        </w:r>
        <w:r w:rsidR="00476E92">
          <w:rPr>
            <w:noProof/>
            <w:webHidden/>
          </w:rPr>
          <w:t>78</w:t>
        </w:r>
        <w:r>
          <w:rPr>
            <w:noProof/>
            <w:webHidden/>
          </w:rPr>
          <w:fldChar w:fldCharType="end"/>
        </w:r>
      </w:hyperlink>
    </w:p>
    <w:p w14:paraId="7F7AFEFC" w14:textId="3D34076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3" w:history="1">
        <w:r w:rsidRPr="00E44786">
          <w:rPr>
            <w:rStyle w:val="Hyperlink"/>
            <w:rFonts w:ascii="Calibri" w:hAnsi="Calibri" w:cs="Calibri"/>
            <w:noProof/>
          </w:rPr>
          <w:t>6A.6.6.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Referral to a WorkFoundations Vacancy</w:t>
        </w:r>
        <w:r>
          <w:rPr>
            <w:noProof/>
            <w:webHidden/>
          </w:rPr>
          <w:tab/>
        </w:r>
        <w:r>
          <w:rPr>
            <w:noProof/>
            <w:webHidden/>
          </w:rPr>
          <w:fldChar w:fldCharType="begin"/>
        </w:r>
        <w:r>
          <w:rPr>
            <w:noProof/>
            <w:webHidden/>
          </w:rPr>
          <w:instrText xml:space="preserve"> PAGEREF _Toc200965343 \h </w:instrText>
        </w:r>
        <w:r>
          <w:rPr>
            <w:noProof/>
            <w:webHidden/>
          </w:rPr>
        </w:r>
        <w:r>
          <w:rPr>
            <w:noProof/>
            <w:webHidden/>
          </w:rPr>
          <w:fldChar w:fldCharType="separate"/>
        </w:r>
        <w:r w:rsidR="00476E92">
          <w:rPr>
            <w:noProof/>
            <w:webHidden/>
          </w:rPr>
          <w:t>79</w:t>
        </w:r>
        <w:r>
          <w:rPr>
            <w:noProof/>
            <w:webHidden/>
          </w:rPr>
          <w:fldChar w:fldCharType="end"/>
        </w:r>
      </w:hyperlink>
    </w:p>
    <w:p w14:paraId="2C950A93" w14:textId="44F5CBE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4" w:history="1">
        <w:r w:rsidRPr="00E44786">
          <w:rPr>
            <w:rStyle w:val="Hyperlink"/>
            <w:rFonts w:ascii="Calibri" w:hAnsi="Calibri" w:cs="Calibri"/>
            <w:noProof/>
          </w:rPr>
          <w:t>6A.6.7.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a WorkFoundations Placement vacancy</w:t>
        </w:r>
        <w:r>
          <w:rPr>
            <w:noProof/>
            <w:webHidden/>
          </w:rPr>
          <w:tab/>
        </w:r>
        <w:r>
          <w:rPr>
            <w:noProof/>
            <w:webHidden/>
          </w:rPr>
          <w:fldChar w:fldCharType="begin"/>
        </w:r>
        <w:r>
          <w:rPr>
            <w:noProof/>
            <w:webHidden/>
          </w:rPr>
          <w:instrText xml:space="preserve"> PAGEREF _Toc200965344 \h </w:instrText>
        </w:r>
        <w:r>
          <w:rPr>
            <w:noProof/>
            <w:webHidden/>
          </w:rPr>
        </w:r>
        <w:r>
          <w:rPr>
            <w:noProof/>
            <w:webHidden/>
          </w:rPr>
          <w:fldChar w:fldCharType="separate"/>
        </w:r>
        <w:r w:rsidR="00476E92">
          <w:rPr>
            <w:noProof/>
            <w:webHidden/>
          </w:rPr>
          <w:t>80</w:t>
        </w:r>
        <w:r>
          <w:rPr>
            <w:noProof/>
            <w:webHidden/>
          </w:rPr>
          <w:fldChar w:fldCharType="end"/>
        </w:r>
      </w:hyperlink>
    </w:p>
    <w:p w14:paraId="6CC37B26" w14:textId="43F1873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5" w:history="1">
        <w:r w:rsidRPr="00E44786">
          <w:rPr>
            <w:rStyle w:val="Hyperlink"/>
          </w:rPr>
          <w:t>6A.7.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Participant Handbook</w:t>
        </w:r>
        <w:r>
          <w:rPr>
            <w:webHidden/>
          </w:rPr>
          <w:tab/>
        </w:r>
        <w:r>
          <w:rPr>
            <w:webHidden/>
          </w:rPr>
          <w:fldChar w:fldCharType="begin"/>
        </w:r>
        <w:r>
          <w:rPr>
            <w:webHidden/>
          </w:rPr>
          <w:instrText xml:space="preserve"> PAGEREF _Toc200965345 \h </w:instrText>
        </w:r>
        <w:r>
          <w:rPr>
            <w:webHidden/>
          </w:rPr>
        </w:r>
        <w:r>
          <w:rPr>
            <w:webHidden/>
          </w:rPr>
          <w:fldChar w:fldCharType="separate"/>
        </w:r>
        <w:r w:rsidR="00476E92">
          <w:rPr>
            <w:webHidden/>
          </w:rPr>
          <w:t>80</w:t>
        </w:r>
        <w:r>
          <w:rPr>
            <w:webHidden/>
          </w:rPr>
          <w:fldChar w:fldCharType="end"/>
        </w:r>
      </w:hyperlink>
    </w:p>
    <w:p w14:paraId="2258412A" w14:textId="5273F83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6" w:history="1">
        <w:r w:rsidRPr="00E44786">
          <w:rPr>
            <w:rStyle w:val="Hyperlink"/>
          </w:rPr>
          <w:t>6A.8.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Employment Agreement</w:t>
        </w:r>
        <w:r>
          <w:rPr>
            <w:webHidden/>
          </w:rPr>
          <w:tab/>
        </w:r>
        <w:r>
          <w:rPr>
            <w:webHidden/>
          </w:rPr>
          <w:fldChar w:fldCharType="begin"/>
        </w:r>
        <w:r>
          <w:rPr>
            <w:webHidden/>
          </w:rPr>
          <w:instrText xml:space="preserve"> PAGEREF _Toc200965346 \h </w:instrText>
        </w:r>
        <w:r>
          <w:rPr>
            <w:webHidden/>
          </w:rPr>
        </w:r>
        <w:r>
          <w:rPr>
            <w:webHidden/>
          </w:rPr>
          <w:fldChar w:fldCharType="separate"/>
        </w:r>
        <w:r w:rsidR="00476E92">
          <w:rPr>
            <w:webHidden/>
          </w:rPr>
          <w:t>81</w:t>
        </w:r>
        <w:r>
          <w:rPr>
            <w:webHidden/>
          </w:rPr>
          <w:fldChar w:fldCharType="end"/>
        </w:r>
      </w:hyperlink>
    </w:p>
    <w:p w14:paraId="2EC8B283" w14:textId="11ED9FD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7" w:history="1">
        <w:r w:rsidRPr="00E44786">
          <w:rPr>
            <w:rStyle w:val="Hyperlink"/>
          </w:rPr>
          <w:t>6A.9.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Check-ins and Reviews</w:t>
        </w:r>
        <w:r>
          <w:rPr>
            <w:webHidden/>
          </w:rPr>
          <w:tab/>
        </w:r>
        <w:r>
          <w:rPr>
            <w:webHidden/>
          </w:rPr>
          <w:fldChar w:fldCharType="begin"/>
        </w:r>
        <w:r>
          <w:rPr>
            <w:webHidden/>
          </w:rPr>
          <w:instrText xml:space="preserve"> PAGEREF _Toc200965347 \h </w:instrText>
        </w:r>
        <w:r>
          <w:rPr>
            <w:webHidden/>
          </w:rPr>
        </w:r>
        <w:r>
          <w:rPr>
            <w:webHidden/>
          </w:rPr>
          <w:fldChar w:fldCharType="separate"/>
        </w:r>
        <w:r w:rsidR="00476E92">
          <w:rPr>
            <w:webHidden/>
          </w:rPr>
          <w:t>81</w:t>
        </w:r>
        <w:r>
          <w:rPr>
            <w:webHidden/>
          </w:rPr>
          <w:fldChar w:fldCharType="end"/>
        </w:r>
      </w:hyperlink>
    </w:p>
    <w:p w14:paraId="647525A7" w14:textId="62AE6BE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8" w:history="1">
        <w:r w:rsidRPr="00E44786">
          <w:rPr>
            <w:rStyle w:val="Hyperlink"/>
          </w:rPr>
          <w:t>6A.10.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Funded Assistance during WorkFoundations Placement</w:t>
        </w:r>
        <w:r>
          <w:rPr>
            <w:webHidden/>
          </w:rPr>
          <w:tab/>
        </w:r>
        <w:r>
          <w:rPr>
            <w:webHidden/>
          </w:rPr>
          <w:fldChar w:fldCharType="begin"/>
        </w:r>
        <w:r>
          <w:rPr>
            <w:webHidden/>
          </w:rPr>
          <w:instrText xml:space="preserve"> PAGEREF _Toc200965348 \h </w:instrText>
        </w:r>
        <w:r>
          <w:rPr>
            <w:webHidden/>
          </w:rPr>
        </w:r>
        <w:r>
          <w:rPr>
            <w:webHidden/>
          </w:rPr>
          <w:fldChar w:fldCharType="separate"/>
        </w:r>
        <w:r w:rsidR="00476E92">
          <w:rPr>
            <w:webHidden/>
          </w:rPr>
          <w:t>81</w:t>
        </w:r>
        <w:r>
          <w:rPr>
            <w:webHidden/>
          </w:rPr>
          <w:fldChar w:fldCharType="end"/>
        </w:r>
      </w:hyperlink>
    </w:p>
    <w:p w14:paraId="7D325E3E" w14:textId="0269490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9" w:history="1">
        <w:r w:rsidRPr="00E44786">
          <w:rPr>
            <w:rStyle w:val="Hyperlink"/>
          </w:rPr>
          <w:t>6A.11.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Supporting Participants with Income Reporting</w:t>
        </w:r>
        <w:r>
          <w:rPr>
            <w:webHidden/>
          </w:rPr>
          <w:tab/>
        </w:r>
        <w:r>
          <w:rPr>
            <w:webHidden/>
          </w:rPr>
          <w:fldChar w:fldCharType="begin"/>
        </w:r>
        <w:r>
          <w:rPr>
            <w:webHidden/>
          </w:rPr>
          <w:instrText xml:space="preserve"> PAGEREF _Toc200965349 \h </w:instrText>
        </w:r>
        <w:r>
          <w:rPr>
            <w:webHidden/>
          </w:rPr>
        </w:r>
        <w:r>
          <w:rPr>
            <w:webHidden/>
          </w:rPr>
          <w:fldChar w:fldCharType="separate"/>
        </w:r>
        <w:r w:rsidR="00476E92">
          <w:rPr>
            <w:webHidden/>
          </w:rPr>
          <w:t>82</w:t>
        </w:r>
        <w:r>
          <w:rPr>
            <w:webHidden/>
          </w:rPr>
          <w:fldChar w:fldCharType="end"/>
        </w:r>
      </w:hyperlink>
    </w:p>
    <w:p w14:paraId="105663EB" w14:textId="7E582F1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0" w:history="1">
        <w:r w:rsidRPr="00E44786">
          <w:rPr>
            <w:rStyle w:val="Hyperlink"/>
          </w:rPr>
          <w:t>6A.12.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Providing support to a Participant in a WorkFoundations Placement</w:t>
        </w:r>
        <w:r>
          <w:rPr>
            <w:webHidden/>
          </w:rPr>
          <w:tab/>
        </w:r>
        <w:r>
          <w:rPr>
            <w:webHidden/>
          </w:rPr>
          <w:fldChar w:fldCharType="begin"/>
        </w:r>
        <w:r>
          <w:rPr>
            <w:webHidden/>
          </w:rPr>
          <w:instrText xml:space="preserve"> PAGEREF _Toc200965350 \h </w:instrText>
        </w:r>
        <w:r>
          <w:rPr>
            <w:webHidden/>
          </w:rPr>
        </w:r>
        <w:r>
          <w:rPr>
            <w:webHidden/>
          </w:rPr>
          <w:fldChar w:fldCharType="separate"/>
        </w:r>
        <w:r w:rsidR="00476E92">
          <w:rPr>
            <w:webHidden/>
          </w:rPr>
          <w:t>82</w:t>
        </w:r>
        <w:r>
          <w:rPr>
            <w:webHidden/>
          </w:rPr>
          <w:fldChar w:fldCharType="end"/>
        </w:r>
      </w:hyperlink>
    </w:p>
    <w:p w14:paraId="5D43D75B" w14:textId="31C3545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1" w:history="1">
        <w:r w:rsidRPr="00E44786">
          <w:rPr>
            <w:rStyle w:val="Hyperlink"/>
          </w:rPr>
          <w:t>6A.13.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Monitoring Participant participation</w:t>
        </w:r>
        <w:r>
          <w:rPr>
            <w:webHidden/>
          </w:rPr>
          <w:tab/>
        </w:r>
        <w:r>
          <w:rPr>
            <w:webHidden/>
          </w:rPr>
          <w:fldChar w:fldCharType="begin"/>
        </w:r>
        <w:r>
          <w:rPr>
            <w:webHidden/>
          </w:rPr>
          <w:instrText xml:space="preserve"> PAGEREF _Toc200965351 \h </w:instrText>
        </w:r>
        <w:r>
          <w:rPr>
            <w:webHidden/>
          </w:rPr>
        </w:r>
        <w:r>
          <w:rPr>
            <w:webHidden/>
          </w:rPr>
          <w:fldChar w:fldCharType="separate"/>
        </w:r>
        <w:r w:rsidR="00476E92">
          <w:rPr>
            <w:webHidden/>
          </w:rPr>
          <w:t>82</w:t>
        </w:r>
        <w:r>
          <w:rPr>
            <w:webHidden/>
          </w:rPr>
          <w:fldChar w:fldCharType="end"/>
        </w:r>
      </w:hyperlink>
    </w:p>
    <w:p w14:paraId="0EA9A59D" w14:textId="683812A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2" w:history="1">
        <w:r w:rsidRPr="00E44786">
          <w:rPr>
            <w:rStyle w:val="Hyperlink"/>
          </w:rPr>
          <w:t>6A.14.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Challenging Behaviours</w:t>
        </w:r>
        <w:r>
          <w:rPr>
            <w:webHidden/>
          </w:rPr>
          <w:tab/>
        </w:r>
        <w:r>
          <w:rPr>
            <w:webHidden/>
          </w:rPr>
          <w:fldChar w:fldCharType="begin"/>
        </w:r>
        <w:r>
          <w:rPr>
            <w:webHidden/>
          </w:rPr>
          <w:instrText xml:space="preserve"> PAGEREF _Toc200965352 \h </w:instrText>
        </w:r>
        <w:r>
          <w:rPr>
            <w:webHidden/>
          </w:rPr>
        </w:r>
        <w:r>
          <w:rPr>
            <w:webHidden/>
          </w:rPr>
          <w:fldChar w:fldCharType="separate"/>
        </w:r>
        <w:r w:rsidR="00476E92">
          <w:rPr>
            <w:webHidden/>
          </w:rPr>
          <w:t>83</w:t>
        </w:r>
        <w:r>
          <w:rPr>
            <w:webHidden/>
          </w:rPr>
          <w:fldChar w:fldCharType="end"/>
        </w:r>
      </w:hyperlink>
    </w:p>
    <w:p w14:paraId="1D432C90" w14:textId="5FA6B07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3" w:history="1">
        <w:r w:rsidRPr="00E44786">
          <w:rPr>
            <w:rStyle w:val="Hyperlink"/>
          </w:rPr>
          <w:t>6A.15.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Ending the WorkFoundations Placement prior to Completion Date</w:t>
        </w:r>
        <w:r>
          <w:rPr>
            <w:webHidden/>
          </w:rPr>
          <w:tab/>
        </w:r>
        <w:r>
          <w:rPr>
            <w:webHidden/>
          </w:rPr>
          <w:fldChar w:fldCharType="begin"/>
        </w:r>
        <w:r>
          <w:rPr>
            <w:webHidden/>
          </w:rPr>
          <w:instrText xml:space="preserve"> PAGEREF _Toc200965353 \h </w:instrText>
        </w:r>
        <w:r>
          <w:rPr>
            <w:webHidden/>
          </w:rPr>
        </w:r>
        <w:r>
          <w:rPr>
            <w:webHidden/>
          </w:rPr>
          <w:fldChar w:fldCharType="separate"/>
        </w:r>
        <w:r w:rsidR="00476E92">
          <w:rPr>
            <w:webHidden/>
          </w:rPr>
          <w:t>83</w:t>
        </w:r>
        <w:r>
          <w:rPr>
            <w:webHidden/>
          </w:rPr>
          <w:fldChar w:fldCharType="end"/>
        </w:r>
      </w:hyperlink>
    </w:p>
    <w:p w14:paraId="35115074" w14:textId="15F547B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4" w:history="1">
        <w:r w:rsidRPr="00E44786">
          <w:rPr>
            <w:rStyle w:val="Hyperlink"/>
          </w:rPr>
          <w:t>6A.16.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Preparing for Placement Completion and Transition</w:t>
        </w:r>
        <w:r>
          <w:rPr>
            <w:webHidden/>
          </w:rPr>
          <w:tab/>
        </w:r>
        <w:r>
          <w:rPr>
            <w:webHidden/>
          </w:rPr>
          <w:fldChar w:fldCharType="begin"/>
        </w:r>
        <w:r>
          <w:rPr>
            <w:webHidden/>
          </w:rPr>
          <w:instrText xml:space="preserve"> PAGEREF _Toc200965354 \h </w:instrText>
        </w:r>
        <w:r>
          <w:rPr>
            <w:webHidden/>
          </w:rPr>
        </w:r>
        <w:r>
          <w:rPr>
            <w:webHidden/>
          </w:rPr>
          <w:fldChar w:fldCharType="separate"/>
        </w:r>
        <w:r w:rsidR="00476E92">
          <w:rPr>
            <w:webHidden/>
          </w:rPr>
          <w:t>84</w:t>
        </w:r>
        <w:r>
          <w:rPr>
            <w:webHidden/>
          </w:rPr>
          <w:fldChar w:fldCharType="end"/>
        </w:r>
      </w:hyperlink>
    </w:p>
    <w:p w14:paraId="74483832" w14:textId="45F4D9B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5" w:history="1">
        <w:r w:rsidRPr="00E44786">
          <w:rPr>
            <w:rStyle w:val="Hyperlink"/>
          </w:rPr>
          <w:t>6A.17.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Payments during the WorkFoundations Placement</w:t>
        </w:r>
        <w:r>
          <w:rPr>
            <w:webHidden/>
          </w:rPr>
          <w:tab/>
        </w:r>
        <w:r>
          <w:rPr>
            <w:webHidden/>
          </w:rPr>
          <w:fldChar w:fldCharType="begin"/>
        </w:r>
        <w:r>
          <w:rPr>
            <w:webHidden/>
          </w:rPr>
          <w:instrText xml:space="preserve"> PAGEREF _Toc200965355 \h </w:instrText>
        </w:r>
        <w:r>
          <w:rPr>
            <w:webHidden/>
          </w:rPr>
        </w:r>
        <w:r>
          <w:rPr>
            <w:webHidden/>
          </w:rPr>
          <w:fldChar w:fldCharType="separate"/>
        </w:r>
        <w:r w:rsidR="00476E92">
          <w:rPr>
            <w:webHidden/>
          </w:rPr>
          <w:t>84</w:t>
        </w:r>
        <w:r>
          <w:rPr>
            <w:webHidden/>
          </w:rPr>
          <w:fldChar w:fldCharType="end"/>
        </w:r>
      </w:hyperlink>
    </w:p>
    <w:p w14:paraId="11A0D000" w14:textId="77DA4D8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6" w:history="1">
        <w:r w:rsidRPr="00E44786">
          <w:rPr>
            <w:rStyle w:val="Hyperlink"/>
          </w:rPr>
          <w:t>6A.18.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Transitioning from Placement completion to ongoing employment</w:t>
        </w:r>
        <w:r>
          <w:rPr>
            <w:webHidden/>
          </w:rPr>
          <w:tab/>
        </w:r>
        <w:r>
          <w:rPr>
            <w:webHidden/>
          </w:rPr>
          <w:fldChar w:fldCharType="begin"/>
        </w:r>
        <w:r>
          <w:rPr>
            <w:webHidden/>
          </w:rPr>
          <w:instrText xml:space="preserve"> PAGEREF _Toc200965356 \h </w:instrText>
        </w:r>
        <w:r>
          <w:rPr>
            <w:webHidden/>
          </w:rPr>
        </w:r>
        <w:r>
          <w:rPr>
            <w:webHidden/>
          </w:rPr>
          <w:fldChar w:fldCharType="separate"/>
        </w:r>
        <w:r w:rsidR="00476E92">
          <w:rPr>
            <w:webHidden/>
          </w:rPr>
          <w:t>85</w:t>
        </w:r>
        <w:r>
          <w:rPr>
            <w:webHidden/>
          </w:rPr>
          <w:fldChar w:fldCharType="end"/>
        </w:r>
      </w:hyperlink>
    </w:p>
    <w:p w14:paraId="615850F6" w14:textId="433AB03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7" w:history="1">
        <w:r w:rsidRPr="00E44786">
          <w:rPr>
            <w:rStyle w:val="Hyperlink"/>
          </w:rPr>
          <w:t>6A.19.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Post-Placement Support</w:t>
        </w:r>
        <w:r>
          <w:rPr>
            <w:webHidden/>
          </w:rPr>
          <w:tab/>
        </w:r>
        <w:r>
          <w:rPr>
            <w:webHidden/>
          </w:rPr>
          <w:fldChar w:fldCharType="begin"/>
        </w:r>
        <w:r>
          <w:rPr>
            <w:webHidden/>
          </w:rPr>
          <w:instrText xml:space="preserve"> PAGEREF _Toc200965357 \h </w:instrText>
        </w:r>
        <w:r>
          <w:rPr>
            <w:webHidden/>
          </w:rPr>
        </w:r>
        <w:r>
          <w:rPr>
            <w:webHidden/>
          </w:rPr>
          <w:fldChar w:fldCharType="separate"/>
        </w:r>
        <w:r w:rsidR="00476E92">
          <w:rPr>
            <w:webHidden/>
          </w:rPr>
          <w:t>85</w:t>
        </w:r>
        <w:r>
          <w:rPr>
            <w:webHidden/>
          </w:rPr>
          <w:fldChar w:fldCharType="end"/>
        </w:r>
      </w:hyperlink>
    </w:p>
    <w:p w14:paraId="1426D9B7" w14:textId="0611F21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8" w:history="1">
        <w:r w:rsidRPr="00E44786">
          <w:rPr>
            <w:rStyle w:val="Hyperlink"/>
          </w:rPr>
          <w:t>6A.20.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Aggregator Models</w:t>
        </w:r>
        <w:r>
          <w:rPr>
            <w:webHidden/>
          </w:rPr>
          <w:tab/>
        </w:r>
        <w:r>
          <w:rPr>
            <w:webHidden/>
          </w:rPr>
          <w:fldChar w:fldCharType="begin"/>
        </w:r>
        <w:r>
          <w:rPr>
            <w:webHidden/>
          </w:rPr>
          <w:instrText xml:space="preserve"> PAGEREF _Toc200965358 \h </w:instrText>
        </w:r>
        <w:r>
          <w:rPr>
            <w:webHidden/>
          </w:rPr>
        </w:r>
        <w:r>
          <w:rPr>
            <w:webHidden/>
          </w:rPr>
          <w:fldChar w:fldCharType="separate"/>
        </w:r>
        <w:r w:rsidR="00476E92">
          <w:rPr>
            <w:webHidden/>
          </w:rPr>
          <w:t>85</w:t>
        </w:r>
        <w:r>
          <w:rPr>
            <w:webHidden/>
          </w:rPr>
          <w:fldChar w:fldCharType="end"/>
        </w:r>
      </w:hyperlink>
    </w:p>
    <w:p w14:paraId="317B0DFC" w14:textId="7B206B87"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59" w:history="1">
        <w:r w:rsidRPr="00E44786">
          <w:rPr>
            <w:rStyle w:val="Hyperlink"/>
            <w:rFonts w:ascii="Calibri" w:hAnsi="Calibri" w:cs="Calibri"/>
            <w:noProof/>
          </w:rPr>
          <w:t>6A.20.1.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the vacancy</w:t>
        </w:r>
        <w:r>
          <w:rPr>
            <w:noProof/>
            <w:webHidden/>
          </w:rPr>
          <w:tab/>
        </w:r>
        <w:r>
          <w:rPr>
            <w:noProof/>
            <w:webHidden/>
          </w:rPr>
          <w:fldChar w:fldCharType="begin"/>
        </w:r>
        <w:r>
          <w:rPr>
            <w:noProof/>
            <w:webHidden/>
          </w:rPr>
          <w:instrText xml:space="preserve"> PAGEREF _Toc200965359 \h </w:instrText>
        </w:r>
        <w:r>
          <w:rPr>
            <w:noProof/>
            <w:webHidden/>
          </w:rPr>
        </w:r>
        <w:r>
          <w:rPr>
            <w:noProof/>
            <w:webHidden/>
          </w:rPr>
          <w:fldChar w:fldCharType="separate"/>
        </w:r>
        <w:r w:rsidR="00476E92">
          <w:rPr>
            <w:noProof/>
            <w:webHidden/>
          </w:rPr>
          <w:t>85</w:t>
        </w:r>
        <w:r>
          <w:rPr>
            <w:noProof/>
            <w:webHidden/>
          </w:rPr>
          <w:fldChar w:fldCharType="end"/>
        </w:r>
      </w:hyperlink>
    </w:p>
    <w:p w14:paraId="58D4417B" w14:textId="566068FE"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60" w:history="1">
        <w:r w:rsidRPr="00E44786">
          <w:rPr>
            <w:rStyle w:val="Hyperlink"/>
            <w:rFonts w:ascii="Calibri" w:hAnsi="Calibri" w:cs="Calibri"/>
            <w:noProof/>
          </w:rPr>
          <w:t>6A.20.2.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WorkFoundations Participant Handbook</w:t>
        </w:r>
        <w:r>
          <w:rPr>
            <w:noProof/>
            <w:webHidden/>
          </w:rPr>
          <w:tab/>
        </w:r>
        <w:r>
          <w:rPr>
            <w:noProof/>
            <w:webHidden/>
          </w:rPr>
          <w:fldChar w:fldCharType="begin"/>
        </w:r>
        <w:r>
          <w:rPr>
            <w:noProof/>
            <w:webHidden/>
          </w:rPr>
          <w:instrText xml:space="preserve"> PAGEREF _Toc200965360 \h </w:instrText>
        </w:r>
        <w:r>
          <w:rPr>
            <w:noProof/>
            <w:webHidden/>
          </w:rPr>
        </w:r>
        <w:r>
          <w:rPr>
            <w:noProof/>
            <w:webHidden/>
          </w:rPr>
          <w:fldChar w:fldCharType="separate"/>
        </w:r>
        <w:r w:rsidR="00476E92">
          <w:rPr>
            <w:noProof/>
            <w:webHidden/>
          </w:rPr>
          <w:t>85</w:t>
        </w:r>
        <w:r>
          <w:rPr>
            <w:noProof/>
            <w:webHidden/>
          </w:rPr>
          <w:fldChar w:fldCharType="end"/>
        </w:r>
      </w:hyperlink>
    </w:p>
    <w:p w14:paraId="61E0E9B8" w14:textId="24A892F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1" w:history="1">
        <w:r w:rsidRPr="00E44786">
          <w:rPr>
            <w:rStyle w:val="Hyperlink"/>
          </w:rPr>
          <w:t>6A.21.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Performance</w:t>
        </w:r>
        <w:r>
          <w:rPr>
            <w:webHidden/>
          </w:rPr>
          <w:tab/>
        </w:r>
        <w:r>
          <w:rPr>
            <w:webHidden/>
          </w:rPr>
          <w:fldChar w:fldCharType="begin"/>
        </w:r>
        <w:r>
          <w:rPr>
            <w:webHidden/>
          </w:rPr>
          <w:instrText xml:space="preserve"> PAGEREF _Toc200965361 \h </w:instrText>
        </w:r>
        <w:r>
          <w:rPr>
            <w:webHidden/>
          </w:rPr>
        </w:r>
        <w:r>
          <w:rPr>
            <w:webHidden/>
          </w:rPr>
          <w:fldChar w:fldCharType="separate"/>
        </w:r>
        <w:r w:rsidR="00476E92">
          <w:rPr>
            <w:webHidden/>
          </w:rPr>
          <w:t>86</w:t>
        </w:r>
        <w:r>
          <w:rPr>
            <w:webHidden/>
          </w:rPr>
          <w:fldChar w:fldCharType="end"/>
        </w:r>
      </w:hyperlink>
    </w:p>
    <w:p w14:paraId="0C73101D" w14:textId="1522E24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2" w:history="1">
        <w:r w:rsidRPr="00E44786">
          <w:rPr>
            <w:rStyle w:val="Hyperlink"/>
          </w:rPr>
          <w:t>6A.22.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Assurance Activities, Feedback and Evaluations</w:t>
        </w:r>
        <w:r>
          <w:rPr>
            <w:webHidden/>
          </w:rPr>
          <w:tab/>
        </w:r>
        <w:r>
          <w:rPr>
            <w:webHidden/>
          </w:rPr>
          <w:fldChar w:fldCharType="begin"/>
        </w:r>
        <w:r>
          <w:rPr>
            <w:webHidden/>
          </w:rPr>
          <w:instrText xml:space="preserve"> PAGEREF _Toc200965362 \h </w:instrText>
        </w:r>
        <w:r>
          <w:rPr>
            <w:webHidden/>
          </w:rPr>
        </w:r>
        <w:r>
          <w:rPr>
            <w:webHidden/>
          </w:rPr>
          <w:fldChar w:fldCharType="separate"/>
        </w:r>
        <w:r w:rsidR="00476E92">
          <w:rPr>
            <w:webHidden/>
          </w:rPr>
          <w:t>86</w:t>
        </w:r>
        <w:r>
          <w:rPr>
            <w:webHidden/>
          </w:rPr>
          <w:fldChar w:fldCharType="end"/>
        </w:r>
      </w:hyperlink>
    </w:p>
    <w:p w14:paraId="353DDAF6" w14:textId="66B830A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3" w:history="1">
        <w:r w:rsidRPr="00E44786">
          <w:rPr>
            <w:rStyle w:val="Hyperlink"/>
          </w:rPr>
          <w:t>6A.23.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w:t>
        </w:r>
        <w:r>
          <w:rPr>
            <w:webHidden/>
          </w:rPr>
          <w:tab/>
        </w:r>
        <w:r>
          <w:rPr>
            <w:webHidden/>
          </w:rPr>
          <w:fldChar w:fldCharType="begin"/>
        </w:r>
        <w:r>
          <w:rPr>
            <w:webHidden/>
          </w:rPr>
          <w:instrText xml:space="preserve"> PAGEREF _Toc200965363 \h </w:instrText>
        </w:r>
        <w:r>
          <w:rPr>
            <w:webHidden/>
          </w:rPr>
        </w:r>
        <w:r>
          <w:rPr>
            <w:webHidden/>
          </w:rPr>
          <w:fldChar w:fldCharType="separate"/>
        </w:r>
        <w:r w:rsidR="00476E92">
          <w:rPr>
            <w:webHidden/>
          </w:rPr>
          <w:t>86</w:t>
        </w:r>
        <w:r>
          <w:rPr>
            <w:webHidden/>
          </w:rPr>
          <w:fldChar w:fldCharType="end"/>
        </w:r>
      </w:hyperlink>
    </w:p>
    <w:p w14:paraId="2105F293" w14:textId="2F46A63A"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64" w:history="1">
        <w:r w:rsidRPr="00E44786">
          <w:rPr>
            <w:rStyle w:val="Hyperlink"/>
          </w:rPr>
          <w:t>Chapter 7.</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Payments</w:t>
        </w:r>
        <w:r>
          <w:rPr>
            <w:webHidden/>
          </w:rPr>
          <w:tab/>
        </w:r>
        <w:r>
          <w:rPr>
            <w:webHidden/>
          </w:rPr>
          <w:fldChar w:fldCharType="begin"/>
        </w:r>
        <w:r>
          <w:rPr>
            <w:webHidden/>
          </w:rPr>
          <w:instrText xml:space="preserve"> PAGEREF _Toc200965364 \h </w:instrText>
        </w:r>
        <w:r>
          <w:rPr>
            <w:webHidden/>
          </w:rPr>
        </w:r>
        <w:r>
          <w:rPr>
            <w:webHidden/>
          </w:rPr>
          <w:fldChar w:fldCharType="separate"/>
        </w:r>
        <w:r w:rsidR="00476E92">
          <w:rPr>
            <w:webHidden/>
          </w:rPr>
          <w:t>88</w:t>
        </w:r>
        <w:r>
          <w:rPr>
            <w:webHidden/>
          </w:rPr>
          <w:fldChar w:fldCharType="end"/>
        </w:r>
      </w:hyperlink>
    </w:p>
    <w:p w14:paraId="7C37B7C2" w14:textId="434C0DE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5" w:history="1">
        <w:r w:rsidRPr="00E44786">
          <w:rPr>
            <w:rStyle w:val="Hyperlink"/>
          </w:rPr>
          <w:t>7.1.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_Toc200965365 \h </w:instrText>
        </w:r>
        <w:r>
          <w:rPr>
            <w:webHidden/>
          </w:rPr>
        </w:r>
        <w:r>
          <w:rPr>
            <w:webHidden/>
          </w:rPr>
          <w:fldChar w:fldCharType="separate"/>
        </w:r>
        <w:r w:rsidR="00476E92">
          <w:rPr>
            <w:webHidden/>
          </w:rPr>
          <w:t>88</w:t>
        </w:r>
        <w:r>
          <w:rPr>
            <w:webHidden/>
          </w:rPr>
          <w:fldChar w:fldCharType="end"/>
        </w:r>
      </w:hyperlink>
    </w:p>
    <w:p w14:paraId="00917CD3" w14:textId="549B780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6" w:history="1">
        <w:r w:rsidRPr="00E44786">
          <w:rPr>
            <w:rStyle w:val="Hyperlink"/>
          </w:rPr>
          <w:t>7.2.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Service Fee Entitlements</w:t>
        </w:r>
        <w:r>
          <w:rPr>
            <w:webHidden/>
          </w:rPr>
          <w:tab/>
        </w:r>
        <w:r>
          <w:rPr>
            <w:webHidden/>
          </w:rPr>
          <w:fldChar w:fldCharType="begin"/>
        </w:r>
        <w:r>
          <w:rPr>
            <w:webHidden/>
          </w:rPr>
          <w:instrText xml:space="preserve"> PAGEREF _Toc200965366 \h </w:instrText>
        </w:r>
        <w:r>
          <w:rPr>
            <w:webHidden/>
          </w:rPr>
        </w:r>
        <w:r>
          <w:rPr>
            <w:webHidden/>
          </w:rPr>
          <w:fldChar w:fldCharType="separate"/>
        </w:r>
        <w:r w:rsidR="00476E92">
          <w:rPr>
            <w:webHidden/>
          </w:rPr>
          <w:t>88</w:t>
        </w:r>
        <w:r>
          <w:rPr>
            <w:webHidden/>
          </w:rPr>
          <w:fldChar w:fldCharType="end"/>
        </w:r>
      </w:hyperlink>
    </w:p>
    <w:p w14:paraId="686E5B21" w14:textId="195D213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7" w:history="1">
        <w:r w:rsidRPr="00E44786">
          <w:rPr>
            <w:rStyle w:val="Hyperlink"/>
            <w:noProof/>
          </w:rPr>
          <w:t>7.2.1.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Service Fees Overview</w:t>
        </w:r>
        <w:r>
          <w:rPr>
            <w:noProof/>
            <w:webHidden/>
          </w:rPr>
          <w:tab/>
        </w:r>
        <w:r>
          <w:rPr>
            <w:noProof/>
            <w:webHidden/>
          </w:rPr>
          <w:fldChar w:fldCharType="begin"/>
        </w:r>
        <w:r>
          <w:rPr>
            <w:noProof/>
            <w:webHidden/>
          </w:rPr>
          <w:instrText xml:space="preserve"> PAGEREF _Toc200965367 \h </w:instrText>
        </w:r>
        <w:r>
          <w:rPr>
            <w:noProof/>
            <w:webHidden/>
          </w:rPr>
        </w:r>
        <w:r>
          <w:rPr>
            <w:noProof/>
            <w:webHidden/>
          </w:rPr>
          <w:fldChar w:fldCharType="separate"/>
        </w:r>
        <w:r w:rsidR="00476E92">
          <w:rPr>
            <w:noProof/>
            <w:webHidden/>
          </w:rPr>
          <w:t>88</w:t>
        </w:r>
        <w:r>
          <w:rPr>
            <w:noProof/>
            <w:webHidden/>
          </w:rPr>
          <w:fldChar w:fldCharType="end"/>
        </w:r>
      </w:hyperlink>
    </w:p>
    <w:p w14:paraId="6CAAEED5" w14:textId="7D7120B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8" w:history="1">
        <w:r w:rsidRPr="00E44786">
          <w:rPr>
            <w:rStyle w:val="Hyperlink"/>
            <w:noProof/>
          </w:rPr>
          <w:t>7.2.2.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Payment Periods</w:t>
        </w:r>
        <w:r>
          <w:rPr>
            <w:noProof/>
            <w:webHidden/>
          </w:rPr>
          <w:tab/>
        </w:r>
        <w:r>
          <w:rPr>
            <w:noProof/>
            <w:webHidden/>
          </w:rPr>
          <w:fldChar w:fldCharType="begin"/>
        </w:r>
        <w:r>
          <w:rPr>
            <w:noProof/>
            <w:webHidden/>
          </w:rPr>
          <w:instrText xml:space="preserve"> PAGEREF _Toc200965368 \h </w:instrText>
        </w:r>
        <w:r>
          <w:rPr>
            <w:noProof/>
            <w:webHidden/>
          </w:rPr>
        </w:r>
        <w:r>
          <w:rPr>
            <w:noProof/>
            <w:webHidden/>
          </w:rPr>
          <w:fldChar w:fldCharType="separate"/>
        </w:r>
        <w:r w:rsidR="00476E92">
          <w:rPr>
            <w:noProof/>
            <w:webHidden/>
          </w:rPr>
          <w:t>89</w:t>
        </w:r>
        <w:r>
          <w:rPr>
            <w:noProof/>
            <w:webHidden/>
          </w:rPr>
          <w:fldChar w:fldCharType="end"/>
        </w:r>
      </w:hyperlink>
    </w:p>
    <w:p w14:paraId="7499519E" w14:textId="016C706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9" w:history="1">
        <w:r w:rsidRPr="00E44786">
          <w:rPr>
            <w:rStyle w:val="Hyperlink"/>
            <w:noProof/>
          </w:rPr>
          <w:t>7.2.3.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Advance Payment Calculations</w:t>
        </w:r>
        <w:r>
          <w:rPr>
            <w:noProof/>
            <w:webHidden/>
          </w:rPr>
          <w:tab/>
        </w:r>
        <w:r>
          <w:rPr>
            <w:noProof/>
            <w:webHidden/>
          </w:rPr>
          <w:fldChar w:fldCharType="begin"/>
        </w:r>
        <w:r>
          <w:rPr>
            <w:noProof/>
            <w:webHidden/>
          </w:rPr>
          <w:instrText xml:space="preserve"> PAGEREF _Toc200965369 \h </w:instrText>
        </w:r>
        <w:r>
          <w:rPr>
            <w:noProof/>
            <w:webHidden/>
          </w:rPr>
        </w:r>
        <w:r>
          <w:rPr>
            <w:noProof/>
            <w:webHidden/>
          </w:rPr>
          <w:fldChar w:fldCharType="separate"/>
        </w:r>
        <w:r w:rsidR="00476E92">
          <w:rPr>
            <w:noProof/>
            <w:webHidden/>
          </w:rPr>
          <w:t>89</w:t>
        </w:r>
        <w:r>
          <w:rPr>
            <w:noProof/>
            <w:webHidden/>
          </w:rPr>
          <w:fldChar w:fldCharType="end"/>
        </w:r>
      </w:hyperlink>
    </w:p>
    <w:p w14:paraId="38DD1E7F" w14:textId="5060CCF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0" w:history="1">
        <w:r w:rsidRPr="00E44786">
          <w:rPr>
            <w:rStyle w:val="Hyperlink"/>
            <w:noProof/>
          </w:rPr>
          <w:t>7.2.4.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Offsetting the Advance Payment</w:t>
        </w:r>
        <w:r>
          <w:rPr>
            <w:noProof/>
            <w:webHidden/>
          </w:rPr>
          <w:tab/>
        </w:r>
        <w:r>
          <w:rPr>
            <w:noProof/>
            <w:webHidden/>
          </w:rPr>
          <w:fldChar w:fldCharType="begin"/>
        </w:r>
        <w:r>
          <w:rPr>
            <w:noProof/>
            <w:webHidden/>
          </w:rPr>
          <w:instrText xml:space="preserve"> PAGEREF _Toc200965370 \h </w:instrText>
        </w:r>
        <w:r>
          <w:rPr>
            <w:noProof/>
            <w:webHidden/>
          </w:rPr>
        </w:r>
        <w:r>
          <w:rPr>
            <w:noProof/>
            <w:webHidden/>
          </w:rPr>
          <w:fldChar w:fldCharType="separate"/>
        </w:r>
        <w:r w:rsidR="00476E92">
          <w:rPr>
            <w:noProof/>
            <w:webHidden/>
          </w:rPr>
          <w:t>89</w:t>
        </w:r>
        <w:r>
          <w:rPr>
            <w:noProof/>
            <w:webHidden/>
          </w:rPr>
          <w:fldChar w:fldCharType="end"/>
        </w:r>
      </w:hyperlink>
    </w:p>
    <w:p w14:paraId="15E7D0F8" w14:textId="30FF334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71" w:history="1">
        <w:r w:rsidRPr="00E44786">
          <w:rPr>
            <w:rStyle w:val="Hyperlink"/>
          </w:rPr>
          <w:t>7.3.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Community and Parent Engagement Fund</w:t>
        </w:r>
        <w:r>
          <w:rPr>
            <w:webHidden/>
          </w:rPr>
          <w:tab/>
        </w:r>
        <w:r>
          <w:rPr>
            <w:webHidden/>
          </w:rPr>
          <w:fldChar w:fldCharType="begin"/>
        </w:r>
        <w:r>
          <w:rPr>
            <w:webHidden/>
          </w:rPr>
          <w:instrText xml:space="preserve"> PAGEREF _Toc200965371 \h </w:instrText>
        </w:r>
        <w:r>
          <w:rPr>
            <w:webHidden/>
          </w:rPr>
        </w:r>
        <w:r>
          <w:rPr>
            <w:webHidden/>
          </w:rPr>
          <w:fldChar w:fldCharType="separate"/>
        </w:r>
        <w:r w:rsidR="00476E92">
          <w:rPr>
            <w:webHidden/>
          </w:rPr>
          <w:t>90</w:t>
        </w:r>
        <w:r>
          <w:rPr>
            <w:webHidden/>
          </w:rPr>
          <w:fldChar w:fldCharType="end"/>
        </w:r>
      </w:hyperlink>
    </w:p>
    <w:p w14:paraId="794883F8" w14:textId="4559BFD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2" w:history="1">
        <w:r w:rsidRPr="00E44786">
          <w:rPr>
            <w:rStyle w:val="Hyperlink"/>
            <w:noProof/>
          </w:rPr>
          <w:t>7.3.1.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and Parent Engagement Fund Overview</w:t>
        </w:r>
        <w:r>
          <w:rPr>
            <w:noProof/>
            <w:webHidden/>
          </w:rPr>
          <w:tab/>
        </w:r>
        <w:r>
          <w:rPr>
            <w:noProof/>
            <w:webHidden/>
          </w:rPr>
          <w:fldChar w:fldCharType="begin"/>
        </w:r>
        <w:r>
          <w:rPr>
            <w:noProof/>
            <w:webHidden/>
          </w:rPr>
          <w:instrText xml:space="preserve"> PAGEREF _Toc200965372 \h </w:instrText>
        </w:r>
        <w:r>
          <w:rPr>
            <w:noProof/>
            <w:webHidden/>
          </w:rPr>
        </w:r>
        <w:r>
          <w:rPr>
            <w:noProof/>
            <w:webHidden/>
          </w:rPr>
          <w:fldChar w:fldCharType="separate"/>
        </w:r>
        <w:r w:rsidR="00476E92">
          <w:rPr>
            <w:noProof/>
            <w:webHidden/>
          </w:rPr>
          <w:t>90</w:t>
        </w:r>
        <w:r>
          <w:rPr>
            <w:noProof/>
            <w:webHidden/>
          </w:rPr>
          <w:fldChar w:fldCharType="end"/>
        </w:r>
      </w:hyperlink>
    </w:p>
    <w:p w14:paraId="6DFBC50A" w14:textId="7C85E31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3" w:history="1">
        <w:r w:rsidRPr="00E44786">
          <w:rPr>
            <w:rStyle w:val="Hyperlink"/>
            <w:noProof/>
          </w:rPr>
          <w:t>7.3.2.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Timing of Payments</w:t>
        </w:r>
        <w:r>
          <w:rPr>
            <w:noProof/>
            <w:webHidden/>
          </w:rPr>
          <w:tab/>
        </w:r>
        <w:r>
          <w:rPr>
            <w:noProof/>
            <w:webHidden/>
          </w:rPr>
          <w:fldChar w:fldCharType="begin"/>
        </w:r>
        <w:r>
          <w:rPr>
            <w:noProof/>
            <w:webHidden/>
          </w:rPr>
          <w:instrText xml:space="preserve"> PAGEREF _Toc200965373 \h </w:instrText>
        </w:r>
        <w:r>
          <w:rPr>
            <w:noProof/>
            <w:webHidden/>
          </w:rPr>
        </w:r>
        <w:r>
          <w:rPr>
            <w:noProof/>
            <w:webHidden/>
          </w:rPr>
          <w:fldChar w:fldCharType="separate"/>
        </w:r>
        <w:r w:rsidR="00476E92">
          <w:rPr>
            <w:noProof/>
            <w:webHidden/>
          </w:rPr>
          <w:t>91</w:t>
        </w:r>
        <w:r>
          <w:rPr>
            <w:noProof/>
            <w:webHidden/>
          </w:rPr>
          <w:fldChar w:fldCharType="end"/>
        </w:r>
      </w:hyperlink>
    </w:p>
    <w:p w14:paraId="6EC30BE3" w14:textId="3F63CB5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4" w:history="1">
        <w:r w:rsidRPr="00E44786">
          <w:rPr>
            <w:rStyle w:val="Hyperlink"/>
            <w:noProof/>
          </w:rPr>
          <w:t>7.3.3.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Site changes</w:t>
        </w:r>
        <w:r>
          <w:rPr>
            <w:noProof/>
            <w:webHidden/>
          </w:rPr>
          <w:tab/>
        </w:r>
        <w:r>
          <w:rPr>
            <w:noProof/>
            <w:webHidden/>
          </w:rPr>
          <w:fldChar w:fldCharType="begin"/>
        </w:r>
        <w:r>
          <w:rPr>
            <w:noProof/>
            <w:webHidden/>
          </w:rPr>
          <w:instrText xml:space="preserve"> PAGEREF _Toc200965374 \h </w:instrText>
        </w:r>
        <w:r>
          <w:rPr>
            <w:noProof/>
            <w:webHidden/>
          </w:rPr>
        </w:r>
        <w:r>
          <w:rPr>
            <w:noProof/>
            <w:webHidden/>
          </w:rPr>
          <w:fldChar w:fldCharType="separate"/>
        </w:r>
        <w:r w:rsidR="00476E92">
          <w:rPr>
            <w:noProof/>
            <w:webHidden/>
          </w:rPr>
          <w:t>91</w:t>
        </w:r>
        <w:r>
          <w:rPr>
            <w:noProof/>
            <w:webHidden/>
          </w:rPr>
          <w:fldChar w:fldCharType="end"/>
        </w:r>
      </w:hyperlink>
    </w:p>
    <w:p w14:paraId="4BABFC06" w14:textId="1359473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5" w:history="1">
        <w:r w:rsidRPr="00E44786">
          <w:rPr>
            <w:rStyle w:val="Hyperlink"/>
            <w:noProof/>
          </w:rPr>
          <w:t>7.3.4.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_Toc200965375 \h </w:instrText>
        </w:r>
        <w:r>
          <w:rPr>
            <w:noProof/>
            <w:webHidden/>
          </w:rPr>
        </w:r>
        <w:r>
          <w:rPr>
            <w:noProof/>
            <w:webHidden/>
          </w:rPr>
          <w:fldChar w:fldCharType="separate"/>
        </w:r>
        <w:r w:rsidR="00476E92">
          <w:rPr>
            <w:noProof/>
            <w:webHidden/>
          </w:rPr>
          <w:t>91</w:t>
        </w:r>
        <w:r>
          <w:rPr>
            <w:noProof/>
            <w:webHidden/>
          </w:rPr>
          <w:fldChar w:fldCharType="end"/>
        </w:r>
      </w:hyperlink>
    </w:p>
    <w:p w14:paraId="1FF05610" w14:textId="010ED63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6" w:history="1">
        <w:r w:rsidRPr="00E44786">
          <w:rPr>
            <w:rStyle w:val="Hyperlink"/>
            <w:noProof/>
          </w:rPr>
          <w:t>7.3.5.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Ineligible Purchases</w:t>
        </w:r>
        <w:r>
          <w:rPr>
            <w:noProof/>
            <w:webHidden/>
          </w:rPr>
          <w:tab/>
        </w:r>
        <w:r>
          <w:rPr>
            <w:noProof/>
            <w:webHidden/>
          </w:rPr>
          <w:fldChar w:fldCharType="begin"/>
        </w:r>
        <w:r>
          <w:rPr>
            <w:noProof/>
            <w:webHidden/>
          </w:rPr>
          <w:instrText xml:space="preserve"> PAGEREF _Toc200965376 \h </w:instrText>
        </w:r>
        <w:r>
          <w:rPr>
            <w:noProof/>
            <w:webHidden/>
          </w:rPr>
        </w:r>
        <w:r>
          <w:rPr>
            <w:noProof/>
            <w:webHidden/>
          </w:rPr>
          <w:fldChar w:fldCharType="separate"/>
        </w:r>
        <w:r w:rsidR="00476E92">
          <w:rPr>
            <w:noProof/>
            <w:webHidden/>
          </w:rPr>
          <w:t>92</w:t>
        </w:r>
        <w:r>
          <w:rPr>
            <w:noProof/>
            <w:webHidden/>
          </w:rPr>
          <w:fldChar w:fldCharType="end"/>
        </w:r>
      </w:hyperlink>
    </w:p>
    <w:p w14:paraId="62225C28" w14:textId="26B8B0D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7" w:history="1">
        <w:r w:rsidRPr="00E44786">
          <w:rPr>
            <w:rStyle w:val="Hyperlink"/>
            <w:noProof/>
          </w:rPr>
          <w:t>7.3.6.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Separate Bank Account</w:t>
        </w:r>
        <w:r>
          <w:rPr>
            <w:noProof/>
            <w:webHidden/>
          </w:rPr>
          <w:tab/>
        </w:r>
        <w:r>
          <w:rPr>
            <w:noProof/>
            <w:webHidden/>
          </w:rPr>
          <w:fldChar w:fldCharType="begin"/>
        </w:r>
        <w:r>
          <w:rPr>
            <w:noProof/>
            <w:webHidden/>
          </w:rPr>
          <w:instrText xml:space="preserve"> PAGEREF _Toc200965377 \h </w:instrText>
        </w:r>
        <w:r>
          <w:rPr>
            <w:noProof/>
            <w:webHidden/>
          </w:rPr>
        </w:r>
        <w:r>
          <w:rPr>
            <w:noProof/>
            <w:webHidden/>
          </w:rPr>
          <w:fldChar w:fldCharType="separate"/>
        </w:r>
        <w:r w:rsidR="00476E92">
          <w:rPr>
            <w:noProof/>
            <w:webHidden/>
          </w:rPr>
          <w:t>93</w:t>
        </w:r>
        <w:r>
          <w:rPr>
            <w:noProof/>
            <w:webHidden/>
          </w:rPr>
          <w:fldChar w:fldCharType="end"/>
        </w:r>
      </w:hyperlink>
    </w:p>
    <w:p w14:paraId="5B365B26" w14:textId="14DCC5B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8" w:history="1">
        <w:r w:rsidRPr="00E44786">
          <w:rPr>
            <w:rStyle w:val="Hyperlink"/>
            <w:noProof/>
          </w:rPr>
          <w:t>7.3.7.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Acquittal Process</w:t>
        </w:r>
        <w:r>
          <w:rPr>
            <w:noProof/>
            <w:webHidden/>
          </w:rPr>
          <w:tab/>
        </w:r>
        <w:r>
          <w:rPr>
            <w:noProof/>
            <w:webHidden/>
          </w:rPr>
          <w:fldChar w:fldCharType="begin"/>
        </w:r>
        <w:r>
          <w:rPr>
            <w:noProof/>
            <w:webHidden/>
          </w:rPr>
          <w:instrText xml:space="preserve"> PAGEREF _Toc200965378 \h </w:instrText>
        </w:r>
        <w:r>
          <w:rPr>
            <w:noProof/>
            <w:webHidden/>
          </w:rPr>
        </w:r>
        <w:r>
          <w:rPr>
            <w:noProof/>
            <w:webHidden/>
          </w:rPr>
          <w:fldChar w:fldCharType="separate"/>
        </w:r>
        <w:r w:rsidR="00476E92">
          <w:rPr>
            <w:noProof/>
            <w:webHidden/>
          </w:rPr>
          <w:t>93</w:t>
        </w:r>
        <w:r>
          <w:rPr>
            <w:noProof/>
            <w:webHidden/>
          </w:rPr>
          <w:fldChar w:fldCharType="end"/>
        </w:r>
      </w:hyperlink>
    </w:p>
    <w:p w14:paraId="4F539ADE" w14:textId="70B669F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9" w:history="1">
        <w:r w:rsidRPr="00E44786">
          <w:rPr>
            <w:rStyle w:val="Hyperlink"/>
            <w:noProof/>
          </w:rPr>
          <w:t>7.3.8.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Documentary Evidence</w:t>
        </w:r>
        <w:r>
          <w:rPr>
            <w:noProof/>
            <w:webHidden/>
          </w:rPr>
          <w:tab/>
        </w:r>
        <w:r>
          <w:rPr>
            <w:noProof/>
            <w:webHidden/>
          </w:rPr>
          <w:fldChar w:fldCharType="begin"/>
        </w:r>
        <w:r>
          <w:rPr>
            <w:noProof/>
            <w:webHidden/>
          </w:rPr>
          <w:instrText xml:space="preserve"> PAGEREF _Toc200965379 \h </w:instrText>
        </w:r>
        <w:r>
          <w:rPr>
            <w:noProof/>
            <w:webHidden/>
          </w:rPr>
        </w:r>
        <w:r>
          <w:rPr>
            <w:noProof/>
            <w:webHidden/>
          </w:rPr>
          <w:fldChar w:fldCharType="separate"/>
        </w:r>
        <w:r w:rsidR="00476E92">
          <w:rPr>
            <w:noProof/>
            <w:webHidden/>
          </w:rPr>
          <w:t>94</w:t>
        </w:r>
        <w:r>
          <w:rPr>
            <w:noProof/>
            <w:webHidden/>
          </w:rPr>
          <w:fldChar w:fldCharType="end"/>
        </w:r>
      </w:hyperlink>
    </w:p>
    <w:p w14:paraId="55691D39" w14:textId="75472EE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0" w:history="1">
        <w:r w:rsidRPr="00E44786">
          <w:rPr>
            <w:rStyle w:val="Hyperlink"/>
            <w:noProof/>
          </w:rPr>
          <w:t>7.3.9.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Funds</w:t>
        </w:r>
        <w:r>
          <w:rPr>
            <w:noProof/>
            <w:webHidden/>
          </w:rPr>
          <w:tab/>
        </w:r>
        <w:r>
          <w:rPr>
            <w:noProof/>
            <w:webHidden/>
          </w:rPr>
          <w:fldChar w:fldCharType="begin"/>
        </w:r>
        <w:r>
          <w:rPr>
            <w:noProof/>
            <w:webHidden/>
          </w:rPr>
          <w:instrText xml:space="preserve"> PAGEREF _Toc200965380 \h </w:instrText>
        </w:r>
        <w:r>
          <w:rPr>
            <w:noProof/>
            <w:webHidden/>
          </w:rPr>
        </w:r>
        <w:r>
          <w:rPr>
            <w:noProof/>
            <w:webHidden/>
          </w:rPr>
          <w:fldChar w:fldCharType="separate"/>
        </w:r>
        <w:r w:rsidR="00476E92">
          <w:rPr>
            <w:noProof/>
            <w:webHidden/>
          </w:rPr>
          <w:t>94</w:t>
        </w:r>
        <w:r>
          <w:rPr>
            <w:noProof/>
            <w:webHidden/>
          </w:rPr>
          <w:fldChar w:fldCharType="end"/>
        </w:r>
      </w:hyperlink>
    </w:p>
    <w:p w14:paraId="3C930719" w14:textId="2BA3AC2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1" w:history="1">
        <w:r w:rsidRPr="00E44786">
          <w:rPr>
            <w:rStyle w:val="Hyperlink"/>
          </w:rPr>
          <w:t>7.4.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Capacity Building Fund</w:t>
        </w:r>
        <w:r>
          <w:rPr>
            <w:webHidden/>
          </w:rPr>
          <w:tab/>
        </w:r>
        <w:r>
          <w:rPr>
            <w:webHidden/>
          </w:rPr>
          <w:fldChar w:fldCharType="begin"/>
        </w:r>
        <w:r>
          <w:rPr>
            <w:webHidden/>
          </w:rPr>
          <w:instrText xml:space="preserve"> PAGEREF _Toc200965381 \h </w:instrText>
        </w:r>
        <w:r>
          <w:rPr>
            <w:webHidden/>
          </w:rPr>
        </w:r>
        <w:r>
          <w:rPr>
            <w:webHidden/>
          </w:rPr>
          <w:fldChar w:fldCharType="separate"/>
        </w:r>
        <w:r w:rsidR="00476E92">
          <w:rPr>
            <w:webHidden/>
          </w:rPr>
          <w:t>95</w:t>
        </w:r>
        <w:r>
          <w:rPr>
            <w:webHidden/>
          </w:rPr>
          <w:fldChar w:fldCharType="end"/>
        </w:r>
      </w:hyperlink>
    </w:p>
    <w:p w14:paraId="6F84196E" w14:textId="262EE3F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2" w:history="1">
        <w:r w:rsidRPr="00E44786">
          <w:rPr>
            <w:rStyle w:val="Hyperlink"/>
            <w:noProof/>
          </w:rPr>
          <w:t>7.4.1.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Overview</w:t>
        </w:r>
        <w:r>
          <w:rPr>
            <w:noProof/>
            <w:webHidden/>
          </w:rPr>
          <w:tab/>
        </w:r>
        <w:r>
          <w:rPr>
            <w:noProof/>
            <w:webHidden/>
          </w:rPr>
          <w:fldChar w:fldCharType="begin"/>
        </w:r>
        <w:r>
          <w:rPr>
            <w:noProof/>
            <w:webHidden/>
          </w:rPr>
          <w:instrText xml:space="preserve"> PAGEREF _Toc200965382 \h </w:instrText>
        </w:r>
        <w:r>
          <w:rPr>
            <w:noProof/>
            <w:webHidden/>
          </w:rPr>
        </w:r>
        <w:r>
          <w:rPr>
            <w:noProof/>
            <w:webHidden/>
          </w:rPr>
          <w:fldChar w:fldCharType="separate"/>
        </w:r>
        <w:r w:rsidR="00476E92">
          <w:rPr>
            <w:noProof/>
            <w:webHidden/>
          </w:rPr>
          <w:t>95</w:t>
        </w:r>
        <w:r>
          <w:rPr>
            <w:noProof/>
            <w:webHidden/>
          </w:rPr>
          <w:fldChar w:fldCharType="end"/>
        </w:r>
      </w:hyperlink>
    </w:p>
    <w:p w14:paraId="39D07883" w14:textId="65F17B6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3" w:history="1">
        <w:r w:rsidRPr="00E44786">
          <w:rPr>
            <w:rStyle w:val="Hyperlink"/>
            <w:noProof/>
          </w:rPr>
          <w:t>7.4.2.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Organisational eligibility</w:t>
        </w:r>
        <w:r>
          <w:rPr>
            <w:noProof/>
            <w:webHidden/>
          </w:rPr>
          <w:tab/>
        </w:r>
        <w:r>
          <w:rPr>
            <w:noProof/>
            <w:webHidden/>
          </w:rPr>
          <w:fldChar w:fldCharType="begin"/>
        </w:r>
        <w:r>
          <w:rPr>
            <w:noProof/>
            <w:webHidden/>
          </w:rPr>
          <w:instrText xml:space="preserve"> PAGEREF _Toc200965383 \h </w:instrText>
        </w:r>
        <w:r>
          <w:rPr>
            <w:noProof/>
            <w:webHidden/>
          </w:rPr>
        </w:r>
        <w:r>
          <w:rPr>
            <w:noProof/>
            <w:webHidden/>
          </w:rPr>
          <w:fldChar w:fldCharType="separate"/>
        </w:r>
        <w:r w:rsidR="00476E92">
          <w:rPr>
            <w:noProof/>
            <w:webHidden/>
          </w:rPr>
          <w:t>95</w:t>
        </w:r>
        <w:r>
          <w:rPr>
            <w:noProof/>
            <w:webHidden/>
          </w:rPr>
          <w:fldChar w:fldCharType="end"/>
        </w:r>
      </w:hyperlink>
    </w:p>
    <w:p w14:paraId="0DAC14A2" w14:textId="2D3A15D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4" w:history="1">
        <w:r w:rsidRPr="00E44786">
          <w:rPr>
            <w:rStyle w:val="Hyperlink"/>
            <w:noProof/>
          </w:rPr>
          <w:t>7.4.3.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Accessing the Fund</w:t>
        </w:r>
        <w:r>
          <w:rPr>
            <w:noProof/>
            <w:webHidden/>
          </w:rPr>
          <w:tab/>
        </w:r>
        <w:r>
          <w:rPr>
            <w:noProof/>
            <w:webHidden/>
          </w:rPr>
          <w:fldChar w:fldCharType="begin"/>
        </w:r>
        <w:r>
          <w:rPr>
            <w:noProof/>
            <w:webHidden/>
          </w:rPr>
          <w:instrText xml:space="preserve"> PAGEREF _Toc200965384 \h </w:instrText>
        </w:r>
        <w:r>
          <w:rPr>
            <w:noProof/>
            <w:webHidden/>
          </w:rPr>
        </w:r>
        <w:r>
          <w:rPr>
            <w:noProof/>
            <w:webHidden/>
          </w:rPr>
          <w:fldChar w:fldCharType="separate"/>
        </w:r>
        <w:r w:rsidR="00476E92">
          <w:rPr>
            <w:noProof/>
            <w:webHidden/>
          </w:rPr>
          <w:t>95</w:t>
        </w:r>
        <w:r>
          <w:rPr>
            <w:noProof/>
            <w:webHidden/>
          </w:rPr>
          <w:fldChar w:fldCharType="end"/>
        </w:r>
      </w:hyperlink>
    </w:p>
    <w:p w14:paraId="1DA03291" w14:textId="418F6AC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5" w:history="1">
        <w:r w:rsidRPr="00E44786">
          <w:rPr>
            <w:rStyle w:val="Hyperlink"/>
            <w:noProof/>
          </w:rPr>
          <w:t>7.4.4.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expenses</w:t>
        </w:r>
        <w:r>
          <w:rPr>
            <w:noProof/>
            <w:webHidden/>
          </w:rPr>
          <w:tab/>
        </w:r>
        <w:r>
          <w:rPr>
            <w:noProof/>
            <w:webHidden/>
          </w:rPr>
          <w:fldChar w:fldCharType="begin"/>
        </w:r>
        <w:r>
          <w:rPr>
            <w:noProof/>
            <w:webHidden/>
          </w:rPr>
          <w:instrText xml:space="preserve"> PAGEREF _Toc200965385 \h </w:instrText>
        </w:r>
        <w:r>
          <w:rPr>
            <w:noProof/>
            <w:webHidden/>
          </w:rPr>
        </w:r>
        <w:r>
          <w:rPr>
            <w:noProof/>
            <w:webHidden/>
          </w:rPr>
          <w:fldChar w:fldCharType="separate"/>
        </w:r>
        <w:r w:rsidR="00476E92">
          <w:rPr>
            <w:noProof/>
            <w:webHidden/>
          </w:rPr>
          <w:t>95</w:t>
        </w:r>
        <w:r>
          <w:rPr>
            <w:noProof/>
            <w:webHidden/>
          </w:rPr>
          <w:fldChar w:fldCharType="end"/>
        </w:r>
      </w:hyperlink>
    </w:p>
    <w:p w14:paraId="25C0A27E" w14:textId="14F54F5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6" w:history="1">
        <w:r w:rsidRPr="00E44786">
          <w:rPr>
            <w:rStyle w:val="Hyperlink"/>
            <w:noProof/>
          </w:rPr>
          <w:t>7.4.5.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Cyber security costs</w:t>
        </w:r>
        <w:r>
          <w:rPr>
            <w:noProof/>
            <w:webHidden/>
          </w:rPr>
          <w:tab/>
        </w:r>
        <w:r>
          <w:rPr>
            <w:noProof/>
            <w:webHidden/>
          </w:rPr>
          <w:fldChar w:fldCharType="begin"/>
        </w:r>
        <w:r>
          <w:rPr>
            <w:noProof/>
            <w:webHidden/>
          </w:rPr>
          <w:instrText xml:space="preserve"> PAGEREF _Toc200965386 \h </w:instrText>
        </w:r>
        <w:r>
          <w:rPr>
            <w:noProof/>
            <w:webHidden/>
          </w:rPr>
        </w:r>
        <w:r>
          <w:rPr>
            <w:noProof/>
            <w:webHidden/>
          </w:rPr>
          <w:fldChar w:fldCharType="separate"/>
        </w:r>
        <w:r w:rsidR="00476E92">
          <w:rPr>
            <w:noProof/>
            <w:webHidden/>
          </w:rPr>
          <w:t>96</w:t>
        </w:r>
        <w:r>
          <w:rPr>
            <w:noProof/>
            <w:webHidden/>
          </w:rPr>
          <w:fldChar w:fldCharType="end"/>
        </w:r>
      </w:hyperlink>
    </w:p>
    <w:p w14:paraId="6A268FFE" w14:textId="4E86C9A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7" w:history="1">
        <w:r w:rsidRPr="00E44786">
          <w:rPr>
            <w:rStyle w:val="Hyperlink"/>
            <w:noProof/>
          </w:rPr>
          <w:t>7.4.6.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Right Fit for Risk</w:t>
        </w:r>
        <w:r>
          <w:rPr>
            <w:noProof/>
            <w:webHidden/>
          </w:rPr>
          <w:tab/>
        </w:r>
        <w:r>
          <w:rPr>
            <w:noProof/>
            <w:webHidden/>
          </w:rPr>
          <w:fldChar w:fldCharType="begin"/>
        </w:r>
        <w:r>
          <w:rPr>
            <w:noProof/>
            <w:webHidden/>
          </w:rPr>
          <w:instrText xml:space="preserve"> PAGEREF _Toc200965387 \h </w:instrText>
        </w:r>
        <w:r>
          <w:rPr>
            <w:noProof/>
            <w:webHidden/>
          </w:rPr>
        </w:r>
        <w:r>
          <w:rPr>
            <w:noProof/>
            <w:webHidden/>
          </w:rPr>
          <w:fldChar w:fldCharType="separate"/>
        </w:r>
        <w:r w:rsidR="00476E92">
          <w:rPr>
            <w:noProof/>
            <w:webHidden/>
          </w:rPr>
          <w:t>96</w:t>
        </w:r>
        <w:r>
          <w:rPr>
            <w:noProof/>
            <w:webHidden/>
          </w:rPr>
          <w:fldChar w:fldCharType="end"/>
        </w:r>
      </w:hyperlink>
    </w:p>
    <w:p w14:paraId="646EE368" w14:textId="5096A6D0"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88" w:history="1">
        <w:r w:rsidRPr="00E44786">
          <w:rPr>
            <w:rStyle w:val="Hyperlink"/>
          </w:rPr>
          <w:t>Chapter 8.</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Parent Funds</w:t>
        </w:r>
        <w:r>
          <w:rPr>
            <w:webHidden/>
          </w:rPr>
          <w:tab/>
        </w:r>
        <w:r>
          <w:rPr>
            <w:webHidden/>
          </w:rPr>
          <w:fldChar w:fldCharType="begin"/>
        </w:r>
        <w:r>
          <w:rPr>
            <w:webHidden/>
          </w:rPr>
          <w:instrText xml:space="preserve"> PAGEREF _Toc200965388 \h </w:instrText>
        </w:r>
        <w:r>
          <w:rPr>
            <w:webHidden/>
          </w:rPr>
        </w:r>
        <w:r>
          <w:rPr>
            <w:webHidden/>
          </w:rPr>
          <w:fldChar w:fldCharType="separate"/>
        </w:r>
        <w:r w:rsidR="00476E92">
          <w:rPr>
            <w:webHidden/>
          </w:rPr>
          <w:t>98</w:t>
        </w:r>
        <w:r>
          <w:rPr>
            <w:webHidden/>
          </w:rPr>
          <w:fldChar w:fldCharType="end"/>
        </w:r>
      </w:hyperlink>
    </w:p>
    <w:p w14:paraId="0D16E859" w14:textId="5CAB5CB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9" w:history="1">
        <w:r w:rsidRPr="00E44786">
          <w:rPr>
            <w:rStyle w:val="Hyperlink"/>
          </w:rPr>
          <w:t>8.1.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_Toc200965389 \h </w:instrText>
        </w:r>
        <w:r>
          <w:rPr>
            <w:webHidden/>
          </w:rPr>
        </w:r>
        <w:r>
          <w:rPr>
            <w:webHidden/>
          </w:rPr>
          <w:fldChar w:fldCharType="separate"/>
        </w:r>
        <w:r w:rsidR="00476E92">
          <w:rPr>
            <w:webHidden/>
          </w:rPr>
          <w:t>98</w:t>
        </w:r>
        <w:r>
          <w:rPr>
            <w:webHidden/>
          </w:rPr>
          <w:fldChar w:fldCharType="end"/>
        </w:r>
      </w:hyperlink>
    </w:p>
    <w:p w14:paraId="42DC5076" w14:textId="5429E67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0" w:history="1">
        <w:r w:rsidRPr="00E44786">
          <w:rPr>
            <w:rStyle w:val="Hyperlink"/>
            <w:noProof/>
          </w:rPr>
          <w:t>8.1.1.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Eligibility</w:t>
        </w:r>
        <w:r>
          <w:rPr>
            <w:noProof/>
            <w:webHidden/>
          </w:rPr>
          <w:tab/>
        </w:r>
        <w:r>
          <w:rPr>
            <w:noProof/>
            <w:webHidden/>
          </w:rPr>
          <w:fldChar w:fldCharType="begin"/>
        </w:r>
        <w:r>
          <w:rPr>
            <w:noProof/>
            <w:webHidden/>
          </w:rPr>
          <w:instrText xml:space="preserve"> PAGEREF _Toc200965390 \h </w:instrText>
        </w:r>
        <w:r>
          <w:rPr>
            <w:noProof/>
            <w:webHidden/>
          </w:rPr>
        </w:r>
        <w:r>
          <w:rPr>
            <w:noProof/>
            <w:webHidden/>
          </w:rPr>
          <w:fldChar w:fldCharType="separate"/>
        </w:r>
        <w:r w:rsidR="00476E92">
          <w:rPr>
            <w:noProof/>
            <w:webHidden/>
          </w:rPr>
          <w:t>98</w:t>
        </w:r>
        <w:r>
          <w:rPr>
            <w:noProof/>
            <w:webHidden/>
          </w:rPr>
          <w:fldChar w:fldCharType="end"/>
        </w:r>
      </w:hyperlink>
    </w:p>
    <w:p w14:paraId="19078634" w14:textId="12D3CF2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1" w:history="1">
        <w:r w:rsidRPr="00E44786">
          <w:rPr>
            <w:rStyle w:val="Hyperlink"/>
            <w:noProof/>
          </w:rPr>
          <w:t>8.1.2.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Principles</w:t>
        </w:r>
        <w:r>
          <w:rPr>
            <w:noProof/>
            <w:webHidden/>
          </w:rPr>
          <w:tab/>
        </w:r>
        <w:r>
          <w:rPr>
            <w:noProof/>
            <w:webHidden/>
          </w:rPr>
          <w:fldChar w:fldCharType="begin"/>
        </w:r>
        <w:r>
          <w:rPr>
            <w:noProof/>
            <w:webHidden/>
          </w:rPr>
          <w:instrText xml:space="preserve"> PAGEREF _Toc200965391 \h </w:instrText>
        </w:r>
        <w:r>
          <w:rPr>
            <w:noProof/>
            <w:webHidden/>
          </w:rPr>
        </w:r>
        <w:r>
          <w:rPr>
            <w:noProof/>
            <w:webHidden/>
          </w:rPr>
          <w:fldChar w:fldCharType="separate"/>
        </w:r>
        <w:r w:rsidR="00476E92">
          <w:rPr>
            <w:noProof/>
            <w:webHidden/>
          </w:rPr>
          <w:t>99</w:t>
        </w:r>
        <w:r>
          <w:rPr>
            <w:noProof/>
            <w:webHidden/>
          </w:rPr>
          <w:fldChar w:fldCharType="end"/>
        </w:r>
      </w:hyperlink>
    </w:p>
    <w:p w14:paraId="50B4295E" w14:textId="2AE93F1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2" w:history="1">
        <w:r w:rsidRPr="00E44786">
          <w:rPr>
            <w:rStyle w:val="Hyperlink"/>
            <w:noProof/>
          </w:rPr>
          <w:t>8.1.3.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_Toc200965392 \h </w:instrText>
        </w:r>
        <w:r>
          <w:rPr>
            <w:noProof/>
            <w:webHidden/>
          </w:rPr>
        </w:r>
        <w:r>
          <w:rPr>
            <w:noProof/>
            <w:webHidden/>
          </w:rPr>
          <w:fldChar w:fldCharType="separate"/>
        </w:r>
        <w:r w:rsidR="00476E92">
          <w:rPr>
            <w:noProof/>
            <w:webHidden/>
          </w:rPr>
          <w:t>99</w:t>
        </w:r>
        <w:r>
          <w:rPr>
            <w:noProof/>
            <w:webHidden/>
          </w:rPr>
          <w:fldChar w:fldCharType="end"/>
        </w:r>
      </w:hyperlink>
    </w:p>
    <w:p w14:paraId="2AA3E8FF" w14:textId="3E697FC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3" w:history="1">
        <w:r w:rsidRPr="00E44786">
          <w:rPr>
            <w:rStyle w:val="Hyperlink"/>
            <w:noProof/>
          </w:rPr>
          <w:t>8.1.4.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considerations when making purchases</w:t>
        </w:r>
        <w:r>
          <w:rPr>
            <w:noProof/>
            <w:webHidden/>
          </w:rPr>
          <w:tab/>
        </w:r>
        <w:r>
          <w:rPr>
            <w:noProof/>
            <w:webHidden/>
          </w:rPr>
          <w:fldChar w:fldCharType="begin"/>
        </w:r>
        <w:r>
          <w:rPr>
            <w:noProof/>
            <w:webHidden/>
          </w:rPr>
          <w:instrText xml:space="preserve"> PAGEREF _Toc200965393 \h </w:instrText>
        </w:r>
        <w:r>
          <w:rPr>
            <w:noProof/>
            <w:webHidden/>
          </w:rPr>
        </w:r>
        <w:r>
          <w:rPr>
            <w:noProof/>
            <w:webHidden/>
          </w:rPr>
          <w:fldChar w:fldCharType="separate"/>
        </w:r>
        <w:r w:rsidR="00476E92">
          <w:rPr>
            <w:noProof/>
            <w:webHidden/>
          </w:rPr>
          <w:t>99</w:t>
        </w:r>
        <w:r>
          <w:rPr>
            <w:noProof/>
            <w:webHidden/>
          </w:rPr>
          <w:fldChar w:fldCharType="end"/>
        </w:r>
      </w:hyperlink>
    </w:p>
    <w:p w14:paraId="6D2E3D0D" w14:textId="1C3B0A2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4" w:history="1">
        <w:r w:rsidRPr="00E44786">
          <w:rPr>
            <w:rStyle w:val="Hyperlink"/>
            <w:noProof/>
          </w:rPr>
          <w:t>8.1.5.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commitments</w:t>
        </w:r>
        <w:r>
          <w:rPr>
            <w:noProof/>
            <w:webHidden/>
          </w:rPr>
          <w:tab/>
        </w:r>
        <w:r>
          <w:rPr>
            <w:noProof/>
            <w:webHidden/>
          </w:rPr>
          <w:fldChar w:fldCharType="begin"/>
        </w:r>
        <w:r>
          <w:rPr>
            <w:noProof/>
            <w:webHidden/>
          </w:rPr>
          <w:instrText xml:space="preserve"> PAGEREF _Toc200965394 \h </w:instrText>
        </w:r>
        <w:r>
          <w:rPr>
            <w:noProof/>
            <w:webHidden/>
          </w:rPr>
        </w:r>
        <w:r>
          <w:rPr>
            <w:noProof/>
            <w:webHidden/>
          </w:rPr>
          <w:fldChar w:fldCharType="separate"/>
        </w:r>
        <w:r w:rsidR="00476E92">
          <w:rPr>
            <w:noProof/>
            <w:webHidden/>
          </w:rPr>
          <w:t>100</w:t>
        </w:r>
        <w:r>
          <w:rPr>
            <w:noProof/>
            <w:webHidden/>
          </w:rPr>
          <w:fldChar w:fldCharType="end"/>
        </w:r>
      </w:hyperlink>
    </w:p>
    <w:p w14:paraId="21E90154" w14:textId="74DFD34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5" w:history="1">
        <w:r w:rsidRPr="00E44786">
          <w:rPr>
            <w:rStyle w:val="Hyperlink"/>
            <w:noProof/>
          </w:rPr>
          <w:t>8.1.6.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Claiming Reimbursement</w:t>
        </w:r>
        <w:r>
          <w:rPr>
            <w:noProof/>
            <w:webHidden/>
          </w:rPr>
          <w:tab/>
        </w:r>
        <w:r>
          <w:rPr>
            <w:noProof/>
            <w:webHidden/>
          </w:rPr>
          <w:fldChar w:fldCharType="begin"/>
        </w:r>
        <w:r>
          <w:rPr>
            <w:noProof/>
            <w:webHidden/>
          </w:rPr>
          <w:instrText xml:space="preserve"> PAGEREF _Toc200965395 \h </w:instrText>
        </w:r>
        <w:r>
          <w:rPr>
            <w:noProof/>
            <w:webHidden/>
          </w:rPr>
        </w:r>
        <w:r>
          <w:rPr>
            <w:noProof/>
            <w:webHidden/>
          </w:rPr>
          <w:fldChar w:fldCharType="separate"/>
        </w:r>
        <w:r w:rsidR="00476E92">
          <w:rPr>
            <w:noProof/>
            <w:webHidden/>
          </w:rPr>
          <w:t>100</w:t>
        </w:r>
        <w:r>
          <w:rPr>
            <w:noProof/>
            <w:webHidden/>
          </w:rPr>
          <w:fldChar w:fldCharType="end"/>
        </w:r>
      </w:hyperlink>
    </w:p>
    <w:p w14:paraId="02E4B2AF" w14:textId="37EB2BC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6" w:history="1">
        <w:r w:rsidRPr="00E44786">
          <w:rPr>
            <w:rStyle w:val="Hyperlink"/>
            <w:noProof/>
          </w:rPr>
          <w:t>8.1.7.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Prohibited Purchases</w:t>
        </w:r>
        <w:r>
          <w:rPr>
            <w:noProof/>
            <w:webHidden/>
          </w:rPr>
          <w:tab/>
        </w:r>
        <w:r>
          <w:rPr>
            <w:noProof/>
            <w:webHidden/>
          </w:rPr>
          <w:fldChar w:fldCharType="begin"/>
        </w:r>
        <w:r>
          <w:rPr>
            <w:noProof/>
            <w:webHidden/>
          </w:rPr>
          <w:instrText xml:space="preserve"> PAGEREF _Toc200965396 \h </w:instrText>
        </w:r>
        <w:r>
          <w:rPr>
            <w:noProof/>
            <w:webHidden/>
          </w:rPr>
        </w:r>
        <w:r>
          <w:rPr>
            <w:noProof/>
            <w:webHidden/>
          </w:rPr>
          <w:fldChar w:fldCharType="separate"/>
        </w:r>
        <w:r w:rsidR="00476E92">
          <w:rPr>
            <w:noProof/>
            <w:webHidden/>
          </w:rPr>
          <w:t>103</w:t>
        </w:r>
        <w:r>
          <w:rPr>
            <w:noProof/>
            <w:webHidden/>
          </w:rPr>
          <w:fldChar w:fldCharType="end"/>
        </w:r>
      </w:hyperlink>
    </w:p>
    <w:p w14:paraId="1AA79BC6" w14:textId="16628F7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7" w:history="1">
        <w:r w:rsidRPr="00E44786">
          <w:rPr>
            <w:rStyle w:val="Hyperlink"/>
            <w:noProof/>
          </w:rPr>
          <w:t>8.1.8.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Payments</w:t>
        </w:r>
        <w:r>
          <w:rPr>
            <w:noProof/>
            <w:webHidden/>
          </w:rPr>
          <w:tab/>
        </w:r>
        <w:r>
          <w:rPr>
            <w:noProof/>
            <w:webHidden/>
          </w:rPr>
          <w:fldChar w:fldCharType="begin"/>
        </w:r>
        <w:r>
          <w:rPr>
            <w:noProof/>
            <w:webHidden/>
          </w:rPr>
          <w:instrText xml:space="preserve"> PAGEREF _Toc200965397 \h </w:instrText>
        </w:r>
        <w:r>
          <w:rPr>
            <w:noProof/>
            <w:webHidden/>
          </w:rPr>
        </w:r>
        <w:r>
          <w:rPr>
            <w:noProof/>
            <w:webHidden/>
          </w:rPr>
          <w:fldChar w:fldCharType="separate"/>
        </w:r>
        <w:r w:rsidR="00476E92">
          <w:rPr>
            <w:noProof/>
            <w:webHidden/>
          </w:rPr>
          <w:t>104</w:t>
        </w:r>
        <w:r>
          <w:rPr>
            <w:noProof/>
            <w:webHidden/>
          </w:rPr>
          <w:fldChar w:fldCharType="end"/>
        </w:r>
      </w:hyperlink>
    </w:p>
    <w:p w14:paraId="2B0FB740" w14:textId="2E12EBE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8" w:history="1">
        <w:r w:rsidRPr="00E44786">
          <w:rPr>
            <w:rStyle w:val="Hyperlink"/>
            <w:noProof/>
          </w:rPr>
          <w:t>8.1.9.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Summary of Documentary Evidence</w:t>
        </w:r>
        <w:r>
          <w:rPr>
            <w:noProof/>
            <w:webHidden/>
          </w:rPr>
          <w:tab/>
        </w:r>
        <w:r>
          <w:rPr>
            <w:noProof/>
            <w:webHidden/>
          </w:rPr>
          <w:fldChar w:fldCharType="begin"/>
        </w:r>
        <w:r>
          <w:rPr>
            <w:noProof/>
            <w:webHidden/>
          </w:rPr>
          <w:instrText xml:space="preserve"> PAGEREF _Toc200965398 \h </w:instrText>
        </w:r>
        <w:r>
          <w:rPr>
            <w:noProof/>
            <w:webHidden/>
          </w:rPr>
        </w:r>
        <w:r>
          <w:rPr>
            <w:noProof/>
            <w:webHidden/>
          </w:rPr>
          <w:fldChar w:fldCharType="separate"/>
        </w:r>
        <w:r w:rsidR="00476E92">
          <w:rPr>
            <w:noProof/>
            <w:webHidden/>
          </w:rPr>
          <w:t>104</w:t>
        </w:r>
        <w:r>
          <w:rPr>
            <w:noProof/>
            <w:webHidden/>
          </w:rPr>
          <w:fldChar w:fldCharType="end"/>
        </w:r>
      </w:hyperlink>
    </w:p>
    <w:p w14:paraId="14F5E533" w14:textId="5CC51CC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99" w:history="1">
        <w:r w:rsidRPr="00E44786">
          <w:rPr>
            <w:rStyle w:val="Hyperlink"/>
          </w:rPr>
          <w:t>8.2.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Individual Fund</w:t>
        </w:r>
        <w:r>
          <w:rPr>
            <w:webHidden/>
          </w:rPr>
          <w:tab/>
        </w:r>
        <w:r>
          <w:rPr>
            <w:webHidden/>
          </w:rPr>
          <w:fldChar w:fldCharType="begin"/>
        </w:r>
        <w:r>
          <w:rPr>
            <w:webHidden/>
          </w:rPr>
          <w:instrText xml:space="preserve"> PAGEREF _Toc200965399 \h </w:instrText>
        </w:r>
        <w:r>
          <w:rPr>
            <w:webHidden/>
          </w:rPr>
        </w:r>
        <w:r>
          <w:rPr>
            <w:webHidden/>
          </w:rPr>
          <w:fldChar w:fldCharType="separate"/>
        </w:r>
        <w:r w:rsidR="00476E92">
          <w:rPr>
            <w:webHidden/>
          </w:rPr>
          <w:t>106</w:t>
        </w:r>
        <w:r>
          <w:rPr>
            <w:webHidden/>
          </w:rPr>
          <w:fldChar w:fldCharType="end"/>
        </w:r>
      </w:hyperlink>
    </w:p>
    <w:p w14:paraId="38668BED" w14:textId="7318499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0" w:history="1">
        <w:r w:rsidRPr="00E44786">
          <w:rPr>
            <w:rStyle w:val="Hyperlink"/>
            <w:noProof/>
          </w:rPr>
          <w:t>8.2.1.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Individual Fund Overview</w:t>
        </w:r>
        <w:r>
          <w:rPr>
            <w:noProof/>
            <w:webHidden/>
          </w:rPr>
          <w:tab/>
        </w:r>
        <w:r>
          <w:rPr>
            <w:noProof/>
            <w:webHidden/>
          </w:rPr>
          <w:fldChar w:fldCharType="begin"/>
        </w:r>
        <w:r>
          <w:rPr>
            <w:noProof/>
            <w:webHidden/>
          </w:rPr>
          <w:instrText xml:space="preserve"> PAGEREF _Toc200965400 \h </w:instrText>
        </w:r>
        <w:r>
          <w:rPr>
            <w:noProof/>
            <w:webHidden/>
          </w:rPr>
        </w:r>
        <w:r>
          <w:rPr>
            <w:noProof/>
            <w:webHidden/>
          </w:rPr>
          <w:fldChar w:fldCharType="separate"/>
        </w:r>
        <w:r w:rsidR="00476E92">
          <w:rPr>
            <w:noProof/>
            <w:webHidden/>
          </w:rPr>
          <w:t>106</w:t>
        </w:r>
        <w:r>
          <w:rPr>
            <w:noProof/>
            <w:webHidden/>
          </w:rPr>
          <w:fldChar w:fldCharType="end"/>
        </w:r>
      </w:hyperlink>
    </w:p>
    <w:p w14:paraId="5112D7FE" w14:textId="159D72A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1" w:history="1">
        <w:r w:rsidRPr="00E44786">
          <w:rPr>
            <w:rStyle w:val="Hyperlink"/>
            <w:noProof/>
          </w:rPr>
          <w:t>8.2.2.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Gaining consent through the Goal Plan</w:t>
        </w:r>
        <w:r>
          <w:rPr>
            <w:noProof/>
            <w:webHidden/>
          </w:rPr>
          <w:tab/>
        </w:r>
        <w:r>
          <w:rPr>
            <w:noProof/>
            <w:webHidden/>
          </w:rPr>
          <w:fldChar w:fldCharType="begin"/>
        </w:r>
        <w:r>
          <w:rPr>
            <w:noProof/>
            <w:webHidden/>
          </w:rPr>
          <w:instrText xml:space="preserve"> PAGEREF _Toc200965401 \h </w:instrText>
        </w:r>
        <w:r>
          <w:rPr>
            <w:noProof/>
            <w:webHidden/>
          </w:rPr>
        </w:r>
        <w:r>
          <w:rPr>
            <w:noProof/>
            <w:webHidden/>
          </w:rPr>
          <w:fldChar w:fldCharType="separate"/>
        </w:r>
        <w:r w:rsidR="00476E92">
          <w:rPr>
            <w:noProof/>
            <w:webHidden/>
          </w:rPr>
          <w:t>106</w:t>
        </w:r>
        <w:r>
          <w:rPr>
            <w:noProof/>
            <w:webHidden/>
          </w:rPr>
          <w:fldChar w:fldCharType="end"/>
        </w:r>
      </w:hyperlink>
    </w:p>
    <w:p w14:paraId="5AF4FD65" w14:textId="618E027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2" w:history="1">
        <w:r w:rsidRPr="00E44786">
          <w:rPr>
            <w:rStyle w:val="Hyperlink"/>
            <w:noProof/>
          </w:rPr>
          <w:t>8.2.3.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and Exits and the impact on credits</w:t>
        </w:r>
        <w:r>
          <w:rPr>
            <w:noProof/>
            <w:webHidden/>
          </w:rPr>
          <w:tab/>
        </w:r>
        <w:r>
          <w:rPr>
            <w:noProof/>
            <w:webHidden/>
          </w:rPr>
          <w:fldChar w:fldCharType="begin"/>
        </w:r>
        <w:r>
          <w:rPr>
            <w:noProof/>
            <w:webHidden/>
          </w:rPr>
          <w:instrText xml:space="preserve"> PAGEREF _Toc200965402 \h </w:instrText>
        </w:r>
        <w:r>
          <w:rPr>
            <w:noProof/>
            <w:webHidden/>
          </w:rPr>
        </w:r>
        <w:r>
          <w:rPr>
            <w:noProof/>
            <w:webHidden/>
          </w:rPr>
          <w:fldChar w:fldCharType="separate"/>
        </w:r>
        <w:r w:rsidR="00476E92">
          <w:rPr>
            <w:noProof/>
            <w:webHidden/>
          </w:rPr>
          <w:t>107</w:t>
        </w:r>
        <w:r>
          <w:rPr>
            <w:noProof/>
            <w:webHidden/>
          </w:rPr>
          <w:fldChar w:fldCharType="end"/>
        </w:r>
      </w:hyperlink>
    </w:p>
    <w:p w14:paraId="03A9E888" w14:textId="740B67F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3" w:history="1">
        <w:r w:rsidRPr="00E44786">
          <w:rPr>
            <w:rStyle w:val="Hyperlink"/>
            <w:noProof/>
          </w:rPr>
          <w:t>8.2.4.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Engagement Support</w:t>
        </w:r>
        <w:r>
          <w:rPr>
            <w:noProof/>
            <w:webHidden/>
          </w:rPr>
          <w:tab/>
        </w:r>
        <w:r>
          <w:rPr>
            <w:noProof/>
            <w:webHidden/>
          </w:rPr>
          <w:fldChar w:fldCharType="begin"/>
        </w:r>
        <w:r>
          <w:rPr>
            <w:noProof/>
            <w:webHidden/>
          </w:rPr>
          <w:instrText xml:space="preserve"> PAGEREF _Toc200965403 \h </w:instrText>
        </w:r>
        <w:r>
          <w:rPr>
            <w:noProof/>
            <w:webHidden/>
          </w:rPr>
        </w:r>
        <w:r>
          <w:rPr>
            <w:noProof/>
            <w:webHidden/>
          </w:rPr>
          <w:fldChar w:fldCharType="separate"/>
        </w:r>
        <w:r w:rsidR="00476E92">
          <w:rPr>
            <w:noProof/>
            <w:webHidden/>
          </w:rPr>
          <w:t>108</w:t>
        </w:r>
        <w:r>
          <w:rPr>
            <w:noProof/>
            <w:webHidden/>
          </w:rPr>
          <w:fldChar w:fldCharType="end"/>
        </w:r>
      </w:hyperlink>
    </w:p>
    <w:p w14:paraId="284A5EE8" w14:textId="51BCDD3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4" w:history="1">
        <w:r w:rsidRPr="00E44786">
          <w:rPr>
            <w:rStyle w:val="Hyperlink"/>
          </w:rPr>
          <w:t>8.3.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Pooled Fund</w:t>
        </w:r>
        <w:r>
          <w:rPr>
            <w:webHidden/>
          </w:rPr>
          <w:tab/>
        </w:r>
        <w:r>
          <w:rPr>
            <w:webHidden/>
          </w:rPr>
          <w:fldChar w:fldCharType="begin"/>
        </w:r>
        <w:r>
          <w:rPr>
            <w:webHidden/>
          </w:rPr>
          <w:instrText xml:space="preserve"> PAGEREF _Toc200965404 \h </w:instrText>
        </w:r>
        <w:r>
          <w:rPr>
            <w:webHidden/>
          </w:rPr>
        </w:r>
        <w:r>
          <w:rPr>
            <w:webHidden/>
          </w:rPr>
          <w:fldChar w:fldCharType="separate"/>
        </w:r>
        <w:r w:rsidR="00476E92">
          <w:rPr>
            <w:webHidden/>
          </w:rPr>
          <w:t>109</w:t>
        </w:r>
        <w:r>
          <w:rPr>
            <w:webHidden/>
          </w:rPr>
          <w:fldChar w:fldCharType="end"/>
        </w:r>
      </w:hyperlink>
    </w:p>
    <w:p w14:paraId="4827B848" w14:textId="0F48514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5" w:history="1">
        <w:r w:rsidRPr="00E44786">
          <w:rPr>
            <w:rStyle w:val="Hyperlink"/>
            <w:noProof/>
          </w:rPr>
          <w:t>8.3.1.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Pooled Fund Overview</w:t>
        </w:r>
        <w:r>
          <w:rPr>
            <w:noProof/>
            <w:webHidden/>
          </w:rPr>
          <w:tab/>
        </w:r>
        <w:r>
          <w:rPr>
            <w:noProof/>
            <w:webHidden/>
          </w:rPr>
          <w:fldChar w:fldCharType="begin"/>
        </w:r>
        <w:r>
          <w:rPr>
            <w:noProof/>
            <w:webHidden/>
          </w:rPr>
          <w:instrText xml:space="preserve"> PAGEREF _Toc200965405 \h </w:instrText>
        </w:r>
        <w:r>
          <w:rPr>
            <w:noProof/>
            <w:webHidden/>
          </w:rPr>
        </w:r>
        <w:r>
          <w:rPr>
            <w:noProof/>
            <w:webHidden/>
          </w:rPr>
          <w:fldChar w:fldCharType="separate"/>
        </w:r>
        <w:r w:rsidR="00476E92">
          <w:rPr>
            <w:noProof/>
            <w:webHidden/>
          </w:rPr>
          <w:t>109</w:t>
        </w:r>
        <w:r>
          <w:rPr>
            <w:noProof/>
            <w:webHidden/>
          </w:rPr>
          <w:fldChar w:fldCharType="end"/>
        </w:r>
      </w:hyperlink>
    </w:p>
    <w:p w14:paraId="36D57F5E" w14:textId="3FC4F21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6" w:history="1">
        <w:r w:rsidRPr="00E44786">
          <w:rPr>
            <w:rStyle w:val="Hyperlink"/>
            <w:noProof/>
          </w:rPr>
          <w:t>8.3.2.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Exits and the Impact on Credits</w:t>
        </w:r>
        <w:r>
          <w:rPr>
            <w:noProof/>
            <w:webHidden/>
          </w:rPr>
          <w:tab/>
        </w:r>
        <w:r>
          <w:rPr>
            <w:noProof/>
            <w:webHidden/>
          </w:rPr>
          <w:fldChar w:fldCharType="begin"/>
        </w:r>
        <w:r>
          <w:rPr>
            <w:noProof/>
            <w:webHidden/>
          </w:rPr>
          <w:instrText xml:space="preserve"> PAGEREF _Toc200965406 \h </w:instrText>
        </w:r>
        <w:r>
          <w:rPr>
            <w:noProof/>
            <w:webHidden/>
          </w:rPr>
        </w:r>
        <w:r>
          <w:rPr>
            <w:noProof/>
            <w:webHidden/>
          </w:rPr>
          <w:fldChar w:fldCharType="separate"/>
        </w:r>
        <w:r w:rsidR="00476E92">
          <w:rPr>
            <w:noProof/>
            <w:webHidden/>
          </w:rPr>
          <w:t>110</w:t>
        </w:r>
        <w:r>
          <w:rPr>
            <w:noProof/>
            <w:webHidden/>
          </w:rPr>
          <w:fldChar w:fldCharType="end"/>
        </w:r>
      </w:hyperlink>
    </w:p>
    <w:p w14:paraId="3784117D" w14:textId="36AF5BDD"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07" w:history="1">
        <w:r w:rsidRPr="00E44786">
          <w:rPr>
            <w:rStyle w:val="Hyperlink"/>
          </w:rPr>
          <w:t>Chapter 9.</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Wage Subsidy</w:t>
        </w:r>
        <w:r>
          <w:rPr>
            <w:webHidden/>
          </w:rPr>
          <w:tab/>
        </w:r>
        <w:r>
          <w:rPr>
            <w:webHidden/>
          </w:rPr>
          <w:fldChar w:fldCharType="begin"/>
        </w:r>
        <w:r>
          <w:rPr>
            <w:webHidden/>
          </w:rPr>
          <w:instrText xml:space="preserve"> PAGEREF _Toc200965407 \h </w:instrText>
        </w:r>
        <w:r>
          <w:rPr>
            <w:webHidden/>
          </w:rPr>
        </w:r>
        <w:r>
          <w:rPr>
            <w:webHidden/>
          </w:rPr>
          <w:fldChar w:fldCharType="separate"/>
        </w:r>
        <w:r w:rsidR="00476E92">
          <w:rPr>
            <w:webHidden/>
          </w:rPr>
          <w:t>111</w:t>
        </w:r>
        <w:r>
          <w:rPr>
            <w:webHidden/>
          </w:rPr>
          <w:fldChar w:fldCharType="end"/>
        </w:r>
      </w:hyperlink>
    </w:p>
    <w:p w14:paraId="609FC82B" w14:textId="14A69F7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8" w:history="1">
        <w:r w:rsidRPr="00E44786">
          <w:rPr>
            <w:rStyle w:val="Hyperlink"/>
          </w:rPr>
          <w:t>9.1.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_Toc200965408 \h </w:instrText>
        </w:r>
        <w:r>
          <w:rPr>
            <w:webHidden/>
          </w:rPr>
        </w:r>
        <w:r>
          <w:rPr>
            <w:webHidden/>
          </w:rPr>
          <w:fldChar w:fldCharType="separate"/>
        </w:r>
        <w:r w:rsidR="00476E92">
          <w:rPr>
            <w:webHidden/>
          </w:rPr>
          <w:t>111</w:t>
        </w:r>
        <w:r>
          <w:rPr>
            <w:webHidden/>
          </w:rPr>
          <w:fldChar w:fldCharType="end"/>
        </w:r>
      </w:hyperlink>
    </w:p>
    <w:p w14:paraId="6CCEF8B4" w14:textId="6A65D25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9" w:history="1">
        <w:r w:rsidRPr="00E44786">
          <w:rPr>
            <w:rStyle w:val="Hyperlink"/>
          </w:rPr>
          <w:t>9.2.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Wage Subsidy Eligibility Requirements</w:t>
        </w:r>
        <w:r>
          <w:rPr>
            <w:webHidden/>
          </w:rPr>
          <w:tab/>
        </w:r>
        <w:r>
          <w:rPr>
            <w:webHidden/>
          </w:rPr>
          <w:fldChar w:fldCharType="begin"/>
        </w:r>
        <w:r>
          <w:rPr>
            <w:webHidden/>
          </w:rPr>
          <w:instrText xml:space="preserve"> PAGEREF _Toc200965409 \h </w:instrText>
        </w:r>
        <w:r>
          <w:rPr>
            <w:webHidden/>
          </w:rPr>
        </w:r>
        <w:r>
          <w:rPr>
            <w:webHidden/>
          </w:rPr>
          <w:fldChar w:fldCharType="separate"/>
        </w:r>
        <w:r w:rsidR="00476E92">
          <w:rPr>
            <w:webHidden/>
          </w:rPr>
          <w:t>112</w:t>
        </w:r>
        <w:r>
          <w:rPr>
            <w:webHidden/>
          </w:rPr>
          <w:fldChar w:fldCharType="end"/>
        </w:r>
      </w:hyperlink>
    </w:p>
    <w:p w14:paraId="5B27FE7C" w14:textId="1F4CF73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0" w:history="1">
        <w:r w:rsidRPr="00E44786">
          <w:rPr>
            <w:rStyle w:val="Hyperlink"/>
            <w:noProof/>
          </w:rPr>
          <w:t>9.2.1.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_Toc200965410 \h </w:instrText>
        </w:r>
        <w:r>
          <w:rPr>
            <w:noProof/>
            <w:webHidden/>
          </w:rPr>
        </w:r>
        <w:r>
          <w:rPr>
            <w:noProof/>
            <w:webHidden/>
          </w:rPr>
          <w:fldChar w:fldCharType="separate"/>
        </w:r>
        <w:r w:rsidR="00476E92">
          <w:rPr>
            <w:noProof/>
            <w:webHidden/>
          </w:rPr>
          <w:t>112</w:t>
        </w:r>
        <w:r>
          <w:rPr>
            <w:noProof/>
            <w:webHidden/>
          </w:rPr>
          <w:fldChar w:fldCharType="end"/>
        </w:r>
      </w:hyperlink>
    </w:p>
    <w:p w14:paraId="285AC6DF" w14:textId="3CD88FB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1" w:history="1">
        <w:r w:rsidRPr="00E44786">
          <w:rPr>
            <w:rStyle w:val="Hyperlink"/>
            <w:noProof/>
          </w:rPr>
          <w:t>9.2.2.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Employer Eligibility</w:t>
        </w:r>
        <w:r>
          <w:rPr>
            <w:noProof/>
            <w:webHidden/>
          </w:rPr>
          <w:tab/>
        </w:r>
        <w:r>
          <w:rPr>
            <w:noProof/>
            <w:webHidden/>
          </w:rPr>
          <w:fldChar w:fldCharType="begin"/>
        </w:r>
        <w:r>
          <w:rPr>
            <w:noProof/>
            <w:webHidden/>
          </w:rPr>
          <w:instrText xml:space="preserve"> PAGEREF _Toc200965411 \h </w:instrText>
        </w:r>
        <w:r>
          <w:rPr>
            <w:noProof/>
            <w:webHidden/>
          </w:rPr>
        </w:r>
        <w:r>
          <w:rPr>
            <w:noProof/>
            <w:webHidden/>
          </w:rPr>
          <w:fldChar w:fldCharType="separate"/>
        </w:r>
        <w:r w:rsidR="00476E92">
          <w:rPr>
            <w:noProof/>
            <w:webHidden/>
          </w:rPr>
          <w:t>112</w:t>
        </w:r>
        <w:r>
          <w:rPr>
            <w:noProof/>
            <w:webHidden/>
          </w:rPr>
          <w:fldChar w:fldCharType="end"/>
        </w:r>
      </w:hyperlink>
    </w:p>
    <w:p w14:paraId="3D8C1B19" w14:textId="43C6AC0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2" w:history="1">
        <w:r w:rsidRPr="00E44786">
          <w:rPr>
            <w:rStyle w:val="Hyperlink"/>
            <w:noProof/>
          </w:rPr>
          <w:t>9.2.3.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_Toc200965412 \h </w:instrText>
        </w:r>
        <w:r>
          <w:rPr>
            <w:noProof/>
            <w:webHidden/>
          </w:rPr>
        </w:r>
        <w:r>
          <w:rPr>
            <w:noProof/>
            <w:webHidden/>
          </w:rPr>
          <w:fldChar w:fldCharType="separate"/>
        </w:r>
        <w:r w:rsidR="00476E92">
          <w:rPr>
            <w:noProof/>
            <w:webHidden/>
          </w:rPr>
          <w:t>114</w:t>
        </w:r>
        <w:r>
          <w:rPr>
            <w:noProof/>
            <w:webHidden/>
          </w:rPr>
          <w:fldChar w:fldCharType="end"/>
        </w:r>
      </w:hyperlink>
    </w:p>
    <w:p w14:paraId="42F86FDD" w14:textId="31C49AA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3" w:history="1">
        <w:r w:rsidRPr="00E44786">
          <w:rPr>
            <w:rStyle w:val="Hyperlink"/>
          </w:rPr>
          <w:t>9.3.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Offering and Negotiating Wage Subsidy Agreements</w:t>
        </w:r>
        <w:r>
          <w:rPr>
            <w:webHidden/>
          </w:rPr>
          <w:tab/>
        </w:r>
        <w:r>
          <w:rPr>
            <w:webHidden/>
          </w:rPr>
          <w:fldChar w:fldCharType="begin"/>
        </w:r>
        <w:r>
          <w:rPr>
            <w:webHidden/>
          </w:rPr>
          <w:instrText xml:space="preserve"> PAGEREF _Toc200965413 \h </w:instrText>
        </w:r>
        <w:r>
          <w:rPr>
            <w:webHidden/>
          </w:rPr>
        </w:r>
        <w:r>
          <w:rPr>
            <w:webHidden/>
          </w:rPr>
          <w:fldChar w:fldCharType="separate"/>
        </w:r>
        <w:r w:rsidR="00476E92">
          <w:rPr>
            <w:webHidden/>
          </w:rPr>
          <w:t>115</w:t>
        </w:r>
        <w:r>
          <w:rPr>
            <w:webHidden/>
          </w:rPr>
          <w:fldChar w:fldCharType="end"/>
        </w:r>
      </w:hyperlink>
    </w:p>
    <w:p w14:paraId="4FE84CB2" w14:textId="288A342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4" w:history="1">
        <w:r w:rsidRPr="00E44786">
          <w:rPr>
            <w:rStyle w:val="Hyperlink"/>
            <w:noProof/>
          </w:rPr>
          <w:t>9.3.1.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Head Agreements and Schedules</w:t>
        </w:r>
        <w:r>
          <w:rPr>
            <w:noProof/>
            <w:webHidden/>
          </w:rPr>
          <w:tab/>
        </w:r>
        <w:r>
          <w:rPr>
            <w:noProof/>
            <w:webHidden/>
          </w:rPr>
          <w:fldChar w:fldCharType="begin"/>
        </w:r>
        <w:r>
          <w:rPr>
            <w:noProof/>
            <w:webHidden/>
          </w:rPr>
          <w:instrText xml:space="preserve"> PAGEREF _Toc200965414 \h </w:instrText>
        </w:r>
        <w:r>
          <w:rPr>
            <w:noProof/>
            <w:webHidden/>
          </w:rPr>
        </w:r>
        <w:r>
          <w:rPr>
            <w:noProof/>
            <w:webHidden/>
          </w:rPr>
          <w:fldChar w:fldCharType="separate"/>
        </w:r>
        <w:r w:rsidR="00476E92">
          <w:rPr>
            <w:noProof/>
            <w:webHidden/>
          </w:rPr>
          <w:t>115</w:t>
        </w:r>
        <w:r>
          <w:rPr>
            <w:noProof/>
            <w:webHidden/>
          </w:rPr>
          <w:fldChar w:fldCharType="end"/>
        </w:r>
      </w:hyperlink>
    </w:p>
    <w:p w14:paraId="1DD33995" w14:textId="6970F19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5" w:history="1">
        <w:r w:rsidRPr="00E44786">
          <w:rPr>
            <w:rStyle w:val="Hyperlink"/>
            <w:noProof/>
          </w:rPr>
          <w:t>9.3.2.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Negotiating Terms of the Wage Subsidy</w:t>
        </w:r>
        <w:r>
          <w:rPr>
            <w:noProof/>
            <w:webHidden/>
          </w:rPr>
          <w:tab/>
        </w:r>
        <w:r>
          <w:rPr>
            <w:noProof/>
            <w:webHidden/>
          </w:rPr>
          <w:fldChar w:fldCharType="begin"/>
        </w:r>
        <w:r>
          <w:rPr>
            <w:noProof/>
            <w:webHidden/>
          </w:rPr>
          <w:instrText xml:space="preserve"> PAGEREF _Toc200965415 \h </w:instrText>
        </w:r>
        <w:r>
          <w:rPr>
            <w:noProof/>
            <w:webHidden/>
          </w:rPr>
        </w:r>
        <w:r>
          <w:rPr>
            <w:noProof/>
            <w:webHidden/>
          </w:rPr>
          <w:fldChar w:fldCharType="separate"/>
        </w:r>
        <w:r w:rsidR="00476E92">
          <w:rPr>
            <w:noProof/>
            <w:webHidden/>
          </w:rPr>
          <w:t>115</w:t>
        </w:r>
        <w:r>
          <w:rPr>
            <w:noProof/>
            <w:webHidden/>
          </w:rPr>
          <w:fldChar w:fldCharType="end"/>
        </w:r>
      </w:hyperlink>
    </w:p>
    <w:p w14:paraId="4B54D8B4" w14:textId="203D812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6" w:history="1">
        <w:r w:rsidRPr="00E44786">
          <w:rPr>
            <w:rStyle w:val="Hyperlink"/>
            <w:noProof/>
          </w:rPr>
          <w:t>9.3.3.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approving a Wage Subsidy</w:t>
        </w:r>
        <w:r>
          <w:rPr>
            <w:noProof/>
            <w:webHidden/>
          </w:rPr>
          <w:tab/>
        </w:r>
        <w:r>
          <w:rPr>
            <w:noProof/>
            <w:webHidden/>
          </w:rPr>
          <w:fldChar w:fldCharType="begin"/>
        </w:r>
        <w:r>
          <w:rPr>
            <w:noProof/>
            <w:webHidden/>
          </w:rPr>
          <w:instrText xml:space="preserve"> PAGEREF _Toc200965416 \h </w:instrText>
        </w:r>
        <w:r>
          <w:rPr>
            <w:noProof/>
            <w:webHidden/>
          </w:rPr>
        </w:r>
        <w:r>
          <w:rPr>
            <w:noProof/>
            <w:webHidden/>
          </w:rPr>
          <w:fldChar w:fldCharType="separate"/>
        </w:r>
        <w:r w:rsidR="00476E92">
          <w:rPr>
            <w:noProof/>
            <w:webHidden/>
          </w:rPr>
          <w:t>116</w:t>
        </w:r>
        <w:r>
          <w:rPr>
            <w:noProof/>
            <w:webHidden/>
          </w:rPr>
          <w:fldChar w:fldCharType="end"/>
        </w:r>
      </w:hyperlink>
    </w:p>
    <w:p w14:paraId="110A477D" w14:textId="05732D9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7" w:history="1">
        <w:r w:rsidRPr="00E44786">
          <w:rPr>
            <w:rStyle w:val="Hyperlink"/>
          </w:rPr>
          <w:t>9.4.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Payments to Wage Subsidy Employers</w:t>
        </w:r>
        <w:r>
          <w:rPr>
            <w:webHidden/>
          </w:rPr>
          <w:tab/>
        </w:r>
        <w:r>
          <w:rPr>
            <w:webHidden/>
          </w:rPr>
          <w:fldChar w:fldCharType="begin"/>
        </w:r>
        <w:r>
          <w:rPr>
            <w:webHidden/>
          </w:rPr>
          <w:instrText xml:space="preserve"> PAGEREF _Toc200965417 \h </w:instrText>
        </w:r>
        <w:r>
          <w:rPr>
            <w:webHidden/>
          </w:rPr>
        </w:r>
        <w:r>
          <w:rPr>
            <w:webHidden/>
          </w:rPr>
          <w:fldChar w:fldCharType="separate"/>
        </w:r>
        <w:r w:rsidR="00476E92">
          <w:rPr>
            <w:webHidden/>
          </w:rPr>
          <w:t>117</w:t>
        </w:r>
        <w:r>
          <w:rPr>
            <w:webHidden/>
          </w:rPr>
          <w:fldChar w:fldCharType="end"/>
        </w:r>
      </w:hyperlink>
    </w:p>
    <w:p w14:paraId="52652E92" w14:textId="09C60C0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8" w:history="1">
        <w:r w:rsidRPr="00E44786">
          <w:rPr>
            <w:rStyle w:val="Hyperlink"/>
            <w:noProof/>
          </w:rPr>
          <w:t>9.4.1.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Assessing Periods of Leave</w:t>
        </w:r>
        <w:r>
          <w:rPr>
            <w:noProof/>
            <w:webHidden/>
          </w:rPr>
          <w:tab/>
        </w:r>
        <w:r>
          <w:rPr>
            <w:noProof/>
            <w:webHidden/>
          </w:rPr>
          <w:fldChar w:fldCharType="begin"/>
        </w:r>
        <w:r>
          <w:rPr>
            <w:noProof/>
            <w:webHidden/>
          </w:rPr>
          <w:instrText xml:space="preserve"> PAGEREF _Toc200965418 \h </w:instrText>
        </w:r>
        <w:r>
          <w:rPr>
            <w:noProof/>
            <w:webHidden/>
          </w:rPr>
        </w:r>
        <w:r>
          <w:rPr>
            <w:noProof/>
            <w:webHidden/>
          </w:rPr>
          <w:fldChar w:fldCharType="separate"/>
        </w:r>
        <w:r w:rsidR="00476E92">
          <w:rPr>
            <w:noProof/>
            <w:webHidden/>
          </w:rPr>
          <w:t>117</w:t>
        </w:r>
        <w:r>
          <w:rPr>
            <w:noProof/>
            <w:webHidden/>
          </w:rPr>
          <w:fldChar w:fldCharType="end"/>
        </w:r>
      </w:hyperlink>
    </w:p>
    <w:p w14:paraId="0EB87EAB" w14:textId="7CC3845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9" w:history="1">
        <w:r w:rsidRPr="00E44786">
          <w:rPr>
            <w:rStyle w:val="Hyperlink"/>
            <w:noProof/>
          </w:rPr>
          <w:t>9.4.2.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Change of Business Ownership</w:t>
        </w:r>
        <w:r>
          <w:rPr>
            <w:noProof/>
            <w:webHidden/>
          </w:rPr>
          <w:tab/>
        </w:r>
        <w:r>
          <w:rPr>
            <w:noProof/>
            <w:webHidden/>
          </w:rPr>
          <w:fldChar w:fldCharType="begin"/>
        </w:r>
        <w:r>
          <w:rPr>
            <w:noProof/>
            <w:webHidden/>
          </w:rPr>
          <w:instrText xml:space="preserve"> PAGEREF _Toc200965419 \h </w:instrText>
        </w:r>
        <w:r>
          <w:rPr>
            <w:noProof/>
            <w:webHidden/>
          </w:rPr>
        </w:r>
        <w:r>
          <w:rPr>
            <w:noProof/>
            <w:webHidden/>
          </w:rPr>
          <w:fldChar w:fldCharType="separate"/>
        </w:r>
        <w:r w:rsidR="00476E92">
          <w:rPr>
            <w:noProof/>
            <w:webHidden/>
          </w:rPr>
          <w:t>118</w:t>
        </w:r>
        <w:r>
          <w:rPr>
            <w:noProof/>
            <w:webHidden/>
          </w:rPr>
          <w:fldChar w:fldCharType="end"/>
        </w:r>
      </w:hyperlink>
    </w:p>
    <w:p w14:paraId="56E0219D" w14:textId="177867C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0" w:history="1">
        <w:r w:rsidRPr="00E44786">
          <w:rPr>
            <w:rStyle w:val="Hyperlink"/>
            <w:noProof/>
          </w:rPr>
          <w:t>9.4.3.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Calculating Payments for Early Terminations</w:t>
        </w:r>
        <w:r>
          <w:rPr>
            <w:noProof/>
            <w:webHidden/>
          </w:rPr>
          <w:tab/>
        </w:r>
        <w:r>
          <w:rPr>
            <w:noProof/>
            <w:webHidden/>
          </w:rPr>
          <w:fldChar w:fldCharType="begin"/>
        </w:r>
        <w:r>
          <w:rPr>
            <w:noProof/>
            <w:webHidden/>
          </w:rPr>
          <w:instrText xml:space="preserve"> PAGEREF _Toc200965420 \h </w:instrText>
        </w:r>
        <w:r>
          <w:rPr>
            <w:noProof/>
            <w:webHidden/>
          </w:rPr>
        </w:r>
        <w:r>
          <w:rPr>
            <w:noProof/>
            <w:webHidden/>
          </w:rPr>
          <w:fldChar w:fldCharType="separate"/>
        </w:r>
        <w:r w:rsidR="00476E92">
          <w:rPr>
            <w:noProof/>
            <w:webHidden/>
          </w:rPr>
          <w:t>118</w:t>
        </w:r>
        <w:r>
          <w:rPr>
            <w:noProof/>
            <w:webHidden/>
          </w:rPr>
          <w:fldChar w:fldCharType="end"/>
        </w:r>
      </w:hyperlink>
    </w:p>
    <w:p w14:paraId="6F76666A" w14:textId="7B29B3F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1" w:history="1">
        <w:r w:rsidRPr="00E44786">
          <w:rPr>
            <w:rStyle w:val="Hyperlink"/>
            <w:noProof/>
          </w:rPr>
          <w:t>9.4.4.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Calculator</w:t>
        </w:r>
        <w:r>
          <w:rPr>
            <w:noProof/>
            <w:webHidden/>
          </w:rPr>
          <w:tab/>
        </w:r>
        <w:r>
          <w:rPr>
            <w:noProof/>
            <w:webHidden/>
          </w:rPr>
          <w:fldChar w:fldCharType="begin"/>
        </w:r>
        <w:r>
          <w:rPr>
            <w:noProof/>
            <w:webHidden/>
          </w:rPr>
          <w:instrText xml:space="preserve"> PAGEREF _Toc200965421 \h </w:instrText>
        </w:r>
        <w:r>
          <w:rPr>
            <w:noProof/>
            <w:webHidden/>
          </w:rPr>
        </w:r>
        <w:r>
          <w:rPr>
            <w:noProof/>
            <w:webHidden/>
          </w:rPr>
          <w:fldChar w:fldCharType="separate"/>
        </w:r>
        <w:r w:rsidR="00476E92">
          <w:rPr>
            <w:noProof/>
            <w:webHidden/>
          </w:rPr>
          <w:t>118</w:t>
        </w:r>
        <w:r>
          <w:rPr>
            <w:noProof/>
            <w:webHidden/>
          </w:rPr>
          <w:fldChar w:fldCharType="end"/>
        </w:r>
      </w:hyperlink>
    </w:p>
    <w:p w14:paraId="2C43DD4E" w14:textId="5A99A5A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2" w:history="1">
        <w:r w:rsidRPr="00E44786">
          <w:rPr>
            <w:rStyle w:val="Hyperlink"/>
            <w:noProof/>
          </w:rPr>
          <w:t>9.4.5.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Concurrent Funding</w:t>
        </w:r>
        <w:r>
          <w:rPr>
            <w:noProof/>
            <w:webHidden/>
          </w:rPr>
          <w:tab/>
        </w:r>
        <w:r>
          <w:rPr>
            <w:noProof/>
            <w:webHidden/>
          </w:rPr>
          <w:fldChar w:fldCharType="begin"/>
        </w:r>
        <w:r>
          <w:rPr>
            <w:noProof/>
            <w:webHidden/>
          </w:rPr>
          <w:instrText xml:space="preserve"> PAGEREF _Toc200965422 \h </w:instrText>
        </w:r>
        <w:r>
          <w:rPr>
            <w:noProof/>
            <w:webHidden/>
          </w:rPr>
        </w:r>
        <w:r>
          <w:rPr>
            <w:noProof/>
            <w:webHidden/>
          </w:rPr>
          <w:fldChar w:fldCharType="separate"/>
        </w:r>
        <w:r w:rsidR="00476E92">
          <w:rPr>
            <w:noProof/>
            <w:webHidden/>
          </w:rPr>
          <w:t>119</w:t>
        </w:r>
        <w:r>
          <w:rPr>
            <w:noProof/>
            <w:webHidden/>
          </w:rPr>
          <w:fldChar w:fldCharType="end"/>
        </w:r>
      </w:hyperlink>
    </w:p>
    <w:p w14:paraId="428DC949" w14:textId="3630F42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3" w:history="1">
        <w:r w:rsidRPr="00E44786">
          <w:rPr>
            <w:rStyle w:val="Hyperlink"/>
            <w:noProof/>
          </w:rPr>
          <w:t>9.4.6.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Employers Not Registered for GST</w:t>
        </w:r>
        <w:r>
          <w:rPr>
            <w:noProof/>
            <w:webHidden/>
          </w:rPr>
          <w:tab/>
        </w:r>
        <w:r>
          <w:rPr>
            <w:noProof/>
            <w:webHidden/>
          </w:rPr>
          <w:fldChar w:fldCharType="begin"/>
        </w:r>
        <w:r>
          <w:rPr>
            <w:noProof/>
            <w:webHidden/>
          </w:rPr>
          <w:instrText xml:space="preserve"> PAGEREF _Toc200965423 \h </w:instrText>
        </w:r>
        <w:r>
          <w:rPr>
            <w:noProof/>
            <w:webHidden/>
          </w:rPr>
        </w:r>
        <w:r>
          <w:rPr>
            <w:noProof/>
            <w:webHidden/>
          </w:rPr>
          <w:fldChar w:fldCharType="separate"/>
        </w:r>
        <w:r w:rsidR="00476E92">
          <w:rPr>
            <w:noProof/>
            <w:webHidden/>
          </w:rPr>
          <w:t>119</w:t>
        </w:r>
        <w:r>
          <w:rPr>
            <w:noProof/>
            <w:webHidden/>
          </w:rPr>
          <w:fldChar w:fldCharType="end"/>
        </w:r>
      </w:hyperlink>
    </w:p>
    <w:p w14:paraId="546FC817" w14:textId="22A7213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4" w:history="1">
        <w:r w:rsidRPr="00E44786">
          <w:rPr>
            <w:rStyle w:val="Hyperlink"/>
          </w:rPr>
          <w:t>9.5.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_Toc200965424 \h </w:instrText>
        </w:r>
        <w:r>
          <w:rPr>
            <w:webHidden/>
          </w:rPr>
        </w:r>
        <w:r>
          <w:rPr>
            <w:webHidden/>
          </w:rPr>
          <w:fldChar w:fldCharType="separate"/>
        </w:r>
        <w:r w:rsidR="00476E92">
          <w:rPr>
            <w:webHidden/>
          </w:rPr>
          <w:t>119</w:t>
        </w:r>
        <w:r>
          <w:rPr>
            <w:webHidden/>
          </w:rPr>
          <w:fldChar w:fldCharType="end"/>
        </w:r>
      </w:hyperlink>
    </w:p>
    <w:p w14:paraId="5F5BFAA3" w14:textId="6E2B96F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5" w:history="1">
        <w:r w:rsidRPr="00E44786">
          <w:rPr>
            <w:rStyle w:val="Hyperlink"/>
            <w:noProof/>
          </w:rPr>
          <w:t>9.5.1.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claiming a Reimbursement</w:t>
        </w:r>
        <w:r>
          <w:rPr>
            <w:noProof/>
            <w:webHidden/>
          </w:rPr>
          <w:tab/>
        </w:r>
        <w:r>
          <w:rPr>
            <w:noProof/>
            <w:webHidden/>
          </w:rPr>
          <w:fldChar w:fldCharType="begin"/>
        </w:r>
        <w:r>
          <w:rPr>
            <w:noProof/>
            <w:webHidden/>
          </w:rPr>
          <w:instrText xml:space="preserve"> PAGEREF _Toc200965425 \h </w:instrText>
        </w:r>
        <w:r>
          <w:rPr>
            <w:noProof/>
            <w:webHidden/>
          </w:rPr>
        </w:r>
        <w:r>
          <w:rPr>
            <w:noProof/>
            <w:webHidden/>
          </w:rPr>
          <w:fldChar w:fldCharType="separate"/>
        </w:r>
        <w:r w:rsidR="00476E92">
          <w:rPr>
            <w:noProof/>
            <w:webHidden/>
          </w:rPr>
          <w:t>119</w:t>
        </w:r>
        <w:r>
          <w:rPr>
            <w:noProof/>
            <w:webHidden/>
          </w:rPr>
          <w:fldChar w:fldCharType="end"/>
        </w:r>
      </w:hyperlink>
    </w:p>
    <w:p w14:paraId="66AB28B6" w14:textId="061FAD5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6" w:history="1">
        <w:r w:rsidRPr="00E44786">
          <w:rPr>
            <w:rStyle w:val="Hyperlink"/>
            <w:noProof/>
          </w:rPr>
          <w:t>9.5.2.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Reimbursement Claims Paid</w:t>
        </w:r>
        <w:r>
          <w:rPr>
            <w:noProof/>
            <w:webHidden/>
          </w:rPr>
          <w:tab/>
        </w:r>
        <w:r>
          <w:rPr>
            <w:noProof/>
            <w:webHidden/>
          </w:rPr>
          <w:fldChar w:fldCharType="begin"/>
        </w:r>
        <w:r>
          <w:rPr>
            <w:noProof/>
            <w:webHidden/>
          </w:rPr>
          <w:instrText xml:space="preserve"> PAGEREF _Toc200965426 \h </w:instrText>
        </w:r>
        <w:r>
          <w:rPr>
            <w:noProof/>
            <w:webHidden/>
          </w:rPr>
        </w:r>
        <w:r>
          <w:rPr>
            <w:noProof/>
            <w:webHidden/>
          </w:rPr>
          <w:fldChar w:fldCharType="separate"/>
        </w:r>
        <w:r w:rsidR="00476E92">
          <w:rPr>
            <w:noProof/>
            <w:webHidden/>
          </w:rPr>
          <w:t>120</w:t>
        </w:r>
        <w:r>
          <w:rPr>
            <w:noProof/>
            <w:webHidden/>
          </w:rPr>
          <w:fldChar w:fldCharType="end"/>
        </w:r>
      </w:hyperlink>
    </w:p>
    <w:p w14:paraId="4F45C4BA" w14:textId="19B3A12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7" w:history="1">
        <w:r w:rsidRPr="00E44786">
          <w:rPr>
            <w:rStyle w:val="Hyperlink"/>
          </w:rPr>
          <w:t>9.6.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Wage Subsidy Agreements for Wage Subsidy Participants</w:t>
        </w:r>
        <w:r>
          <w:rPr>
            <w:webHidden/>
          </w:rPr>
          <w:tab/>
        </w:r>
        <w:r>
          <w:rPr>
            <w:webHidden/>
          </w:rPr>
          <w:fldChar w:fldCharType="begin"/>
        </w:r>
        <w:r>
          <w:rPr>
            <w:webHidden/>
          </w:rPr>
          <w:instrText xml:space="preserve"> PAGEREF _Toc200965427 \h </w:instrText>
        </w:r>
        <w:r>
          <w:rPr>
            <w:webHidden/>
          </w:rPr>
        </w:r>
        <w:r>
          <w:rPr>
            <w:webHidden/>
          </w:rPr>
          <w:fldChar w:fldCharType="separate"/>
        </w:r>
        <w:r w:rsidR="00476E92">
          <w:rPr>
            <w:webHidden/>
          </w:rPr>
          <w:t>120</w:t>
        </w:r>
        <w:r>
          <w:rPr>
            <w:webHidden/>
          </w:rPr>
          <w:fldChar w:fldCharType="end"/>
        </w:r>
      </w:hyperlink>
    </w:p>
    <w:p w14:paraId="42990204" w14:textId="1E6CFC7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8" w:history="1">
        <w:r w:rsidRPr="00E44786">
          <w:rPr>
            <w:rStyle w:val="Hyperlink"/>
            <w:noProof/>
          </w:rPr>
          <w:t>9.6.1.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Supporting Participants on Wage Subsidies</w:t>
        </w:r>
        <w:r>
          <w:rPr>
            <w:noProof/>
            <w:webHidden/>
          </w:rPr>
          <w:tab/>
        </w:r>
        <w:r>
          <w:rPr>
            <w:noProof/>
            <w:webHidden/>
          </w:rPr>
          <w:fldChar w:fldCharType="begin"/>
        </w:r>
        <w:r>
          <w:rPr>
            <w:noProof/>
            <w:webHidden/>
          </w:rPr>
          <w:instrText xml:space="preserve"> PAGEREF _Toc200965428 \h </w:instrText>
        </w:r>
        <w:r>
          <w:rPr>
            <w:noProof/>
            <w:webHidden/>
          </w:rPr>
        </w:r>
        <w:r>
          <w:rPr>
            <w:noProof/>
            <w:webHidden/>
          </w:rPr>
          <w:fldChar w:fldCharType="separate"/>
        </w:r>
        <w:r w:rsidR="00476E92">
          <w:rPr>
            <w:noProof/>
            <w:webHidden/>
          </w:rPr>
          <w:t>120</w:t>
        </w:r>
        <w:r>
          <w:rPr>
            <w:noProof/>
            <w:webHidden/>
          </w:rPr>
          <w:fldChar w:fldCharType="end"/>
        </w:r>
      </w:hyperlink>
    </w:p>
    <w:p w14:paraId="02EF2341" w14:textId="5F6B631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9" w:history="1">
        <w:r w:rsidRPr="00E44786">
          <w:rPr>
            <w:rStyle w:val="Hyperlink"/>
            <w:noProof/>
          </w:rPr>
          <w:t>9.6.2.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Wage Subsidy Agreements for Transferred Participants</w:t>
        </w:r>
        <w:r>
          <w:rPr>
            <w:noProof/>
            <w:webHidden/>
          </w:rPr>
          <w:tab/>
        </w:r>
        <w:r>
          <w:rPr>
            <w:noProof/>
            <w:webHidden/>
          </w:rPr>
          <w:fldChar w:fldCharType="begin"/>
        </w:r>
        <w:r>
          <w:rPr>
            <w:noProof/>
            <w:webHidden/>
          </w:rPr>
          <w:instrText xml:space="preserve"> PAGEREF _Toc200965429 \h </w:instrText>
        </w:r>
        <w:r>
          <w:rPr>
            <w:noProof/>
            <w:webHidden/>
          </w:rPr>
        </w:r>
        <w:r>
          <w:rPr>
            <w:noProof/>
            <w:webHidden/>
          </w:rPr>
          <w:fldChar w:fldCharType="separate"/>
        </w:r>
        <w:r w:rsidR="00476E92">
          <w:rPr>
            <w:noProof/>
            <w:webHidden/>
          </w:rPr>
          <w:t>121</w:t>
        </w:r>
        <w:r>
          <w:rPr>
            <w:noProof/>
            <w:webHidden/>
          </w:rPr>
          <w:fldChar w:fldCharType="end"/>
        </w:r>
      </w:hyperlink>
    </w:p>
    <w:p w14:paraId="2B283940" w14:textId="1515EA0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0" w:history="1">
        <w:r w:rsidRPr="00E44786">
          <w:rPr>
            <w:rStyle w:val="Hyperlink"/>
          </w:rPr>
          <w:t>9.7.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Summary of Documentary Evidence</w:t>
        </w:r>
        <w:r>
          <w:rPr>
            <w:webHidden/>
          </w:rPr>
          <w:tab/>
        </w:r>
        <w:r>
          <w:rPr>
            <w:webHidden/>
          </w:rPr>
          <w:fldChar w:fldCharType="begin"/>
        </w:r>
        <w:r>
          <w:rPr>
            <w:webHidden/>
          </w:rPr>
          <w:instrText xml:space="preserve"> PAGEREF _Toc200965430 \h </w:instrText>
        </w:r>
        <w:r>
          <w:rPr>
            <w:webHidden/>
          </w:rPr>
        </w:r>
        <w:r>
          <w:rPr>
            <w:webHidden/>
          </w:rPr>
          <w:fldChar w:fldCharType="separate"/>
        </w:r>
        <w:r w:rsidR="00476E92">
          <w:rPr>
            <w:webHidden/>
          </w:rPr>
          <w:t>121</w:t>
        </w:r>
        <w:r>
          <w:rPr>
            <w:webHidden/>
          </w:rPr>
          <w:fldChar w:fldCharType="end"/>
        </w:r>
      </w:hyperlink>
    </w:p>
    <w:p w14:paraId="41290E6A" w14:textId="39D3B72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1" w:history="1">
        <w:r w:rsidRPr="00E44786">
          <w:rPr>
            <w:rStyle w:val="Hyperlink"/>
            <w:noProof/>
          </w:rPr>
          <w:t>9.7.1.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Agreements</w:t>
        </w:r>
        <w:r>
          <w:rPr>
            <w:noProof/>
            <w:webHidden/>
          </w:rPr>
          <w:tab/>
        </w:r>
        <w:r>
          <w:rPr>
            <w:noProof/>
            <w:webHidden/>
          </w:rPr>
          <w:fldChar w:fldCharType="begin"/>
        </w:r>
        <w:r>
          <w:rPr>
            <w:noProof/>
            <w:webHidden/>
          </w:rPr>
          <w:instrText xml:space="preserve"> PAGEREF _Toc200965431 \h </w:instrText>
        </w:r>
        <w:r>
          <w:rPr>
            <w:noProof/>
            <w:webHidden/>
          </w:rPr>
        </w:r>
        <w:r>
          <w:rPr>
            <w:noProof/>
            <w:webHidden/>
          </w:rPr>
          <w:fldChar w:fldCharType="separate"/>
        </w:r>
        <w:r w:rsidR="00476E92">
          <w:rPr>
            <w:noProof/>
            <w:webHidden/>
          </w:rPr>
          <w:t>121</w:t>
        </w:r>
        <w:r>
          <w:rPr>
            <w:noProof/>
            <w:webHidden/>
          </w:rPr>
          <w:fldChar w:fldCharType="end"/>
        </w:r>
      </w:hyperlink>
    </w:p>
    <w:p w14:paraId="5F1AD1E5" w14:textId="191D7E5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2" w:history="1">
        <w:r w:rsidRPr="00E44786">
          <w:rPr>
            <w:rStyle w:val="Hyperlink"/>
            <w:noProof/>
          </w:rPr>
          <w:t>9.7.2.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Wage Subsidy Employers – Participant Employment</w:t>
        </w:r>
        <w:r>
          <w:rPr>
            <w:noProof/>
            <w:webHidden/>
          </w:rPr>
          <w:tab/>
        </w:r>
        <w:r>
          <w:rPr>
            <w:noProof/>
            <w:webHidden/>
          </w:rPr>
          <w:fldChar w:fldCharType="begin"/>
        </w:r>
        <w:r>
          <w:rPr>
            <w:noProof/>
            <w:webHidden/>
          </w:rPr>
          <w:instrText xml:space="preserve"> PAGEREF _Toc200965432 \h </w:instrText>
        </w:r>
        <w:r>
          <w:rPr>
            <w:noProof/>
            <w:webHidden/>
          </w:rPr>
        </w:r>
        <w:r>
          <w:rPr>
            <w:noProof/>
            <w:webHidden/>
          </w:rPr>
          <w:fldChar w:fldCharType="separate"/>
        </w:r>
        <w:r w:rsidR="00476E92">
          <w:rPr>
            <w:noProof/>
            <w:webHidden/>
          </w:rPr>
          <w:t>121</w:t>
        </w:r>
        <w:r>
          <w:rPr>
            <w:noProof/>
            <w:webHidden/>
          </w:rPr>
          <w:fldChar w:fldCharType="end"/>
        </w:r>
      </w:hyperlink>
    </w:p>
    <w:p w14:paraId="22F332C8" w14:textId="4C9E9DF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3" w:history="1">
        <w:r w:rsidRPr="00E44786">
          <w:rPr>
            <w:rStyle w:val="Hyperlink"/>
            <w:noProof/>
          </w:rPr>
          <w:t>9.7.3.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Provider – Claims for Reimbursement</w:t>
        </w:r>
        <w:r>
          <w:rPr>
            <w:noProof/>
            <w:webHidden/>
          </w:rPr>
          <w:tab/>
        </w:r>
        <w:r>
          <w:rPr>
            <w:noProof/>
            <w:webHidden/>
          </w:rPr>
          <w:fldChar w:fldCharType="begin"/>
        </w:r>
        <w:r>
          <w:rPr>
            <w:noProof/>
            <w:webHidden/>
          </w:rPr>
          <w:instrText xml:space="preserve"> PAGEREF _Toc200965433 \h </w:instrText>
        </w:r>
        <w:r>
          <w:rPr>
            <w:noProof/>
            <w:webHidden/>
          </w:rPr>
        </w:r>
        <w:r>
          <w:rPr>
            <w:noProof/>
            <w:webHidden/>
          </w:rPr>
          <w:fldChar w:fldCharType="separate"/>
        </w:r>
        <w:r w:rsidR="00476E92">
          <w:rPr>
            <w:noProof/>
            <w:webHidden/>
          </w:rPr>
          <w:t>122</w:t>
        </w:r>
        <w:r>
          <w:rPr>
            <w:noProof/>
            <w:webHidden/>
          </w:rPr>
          <w:fldChar w:fldCharType="end"/>
        </w:r>
      </w:hyperlink>
    </w:p>
    <w:p w14:paraId="66EFEE68" w14:textId="6C99C0ED"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34" w:history="1">
        <w:r w:rsidRPr="00E44786">
          <w:rPr>
            <w:rStyle w:val="Hyperlink"/>
          </w:rPr>
          <w:t>Chapter 10.</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Relocation Assistance</w:t>
        </w:r>
        <w:r>
          <w:rPr>
            <w:webHidden/>
          </w:rPr>
          <w:tab/>
        </w:r>
        <w:r>
          <w:rPr>
            <w:webHidden/>
          </w:rPr>
          <w:fldChar w:fldCharType="begin"/>
        </w:r>
        <w:r>
          <w:rPr>
            <w:webHidden/>
          </w:rPr>
          <w:instrText xml:space="preserve"> PAGEREF _Toc200965434 \h </w:instrText>
        </w:r>
        <w:r>
          <w:rPr>
            <w:webHidden/>
          </w:rPr>
        </w:r>
        <w:r>
          <w:rPr>
            <w:webHidden/>
          </w:rPr>
          <w:fldChar w:fldCharType="separate"/>
        </w:r>
        <w:r w:rsidR="00476E92">
          <w:rPr>
            <w:webHidden/>
          </w:rPr>
          <w:t>124</w:t>
        </w:r>
        <w:r>
          <w:rPr>
            <w:webHidden/>
          </w:rPr>
          <w:fldChar w:fldCharType="end"/>
        </w:r>
      </w:hyperlink>
    </w:p>
    <w:p w14:paraId="1D99FE20" w14:textId="34A5E84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5" w:history="1">
        <w:r w:rsidRPr="00E44786">
          <w:rPr>
            <w:rStyle w:val="Hyperlink"/>
          </w:rPr>
          <w:t>10.1.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_Toc200965435 \h </w:instrText>
        </w:r>
        <w:r>
          <w:rPr>
            <w:webHidden/>
          </w:rPr>
        </w:r>
        <w:r>
          <w:rPr>
            <w:webHidden/>
          </w:rPr>
          <w:fldChar w:fldCharType="separate"/>
        </w:r>
        <w:r w:rsidR="00476E92">
          <w:rPr>
            <w:webHidden/>
          </w:rPr>
          <w:t>124</w:t>
        </w:r>
        <w:r>
          <w:rPr>
            <w:webHidden/>
          </w:rPr>
          <w:fldChar w:fldCharType="end"/>
        </w:r>
      </w:hyperlink>
    </w:p>
    <w:p w14:paraId="37B6CC25" w14:textId="6E5B9C7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6" w:history="1">
        <w:r w:rsidRPr="00E44786">
          <w:rPr>
            <w:rStyle w:val="Hyperlink"/>
          </w:rPr>
          <w:t>10.2.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_Toc200965436 \h </w:instrText>
        </w:r>
        <w:r>
          <w:rPr>
            <w:webHidden/>
          </w:rPr>
        </w:r>
        <w:r>
          <w:rPr>
            <w:webHidden/>
          </w:rPr>
          <w:fldChar w:fldCharType="separate"/>
        </w:r>
        <w:r w:rsidR="00476E92">
          <w:rPr>
            <w:webHidden/>
          </w:rPr>
          <w:t>124</w:t>
        </w:r>
        <w:r>
          <w:rPr>
            <w:webHidden/>
          </w:rPr>
          <w:fldChar w:fldCharType="end"/>
        </w:r>
      </w:hyperlink>
    </w:p>
    <w:p w14:paraId="7AC27BF5" w14:textId="3583EB9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7" w:history="1">
        <w:r w:rsidRPr="00E44786">
          <w:rPr>
            <w:rStyle w:val="Hyperlink"/>
            <w:noProof/>
          </w:rPr>
          <w:t>10.2.1.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_Toc200965437 \h </w:instrText>
        </w:r>
        <w:r>
          <w:rPr>
            <w:noProof/>
            <w:webHidden/>
          </w:rPr>
        </w:r>
        <w:r>
          <w:rPr>
            <w:noProof/>
            <w:webHidden/>
          </w:rPr>
          <w:fldChar w:fldCharType="separate"/>
        </w:r>
        <w:r w:rsidR="00476E92">
          <w:rPr>
            <w:noProof/>
            <w:webHidden/>
          </w:rPr>
          <w:t>124</w:t>
        </w:r>
        <w:r>
          <w:rPr>
            <w:noProof/>
            <w:webHidden/>
          </w:rPr>
          <w:fldChar w:fldCharType="end"/>
        </w:r>
      </w:hyperlink>
    </w:p>
    <w:p w14:paraId="121A6203" w14:textId="71EFC74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8" w:history="1">
        <w:r w:rsidRPr="00E44786">
          <w:rPr>
            <w:rStyle w:val="Hyperlink"/>
            <w:noProof/>
          </w:rPr>
          <w:t>10.2.2.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_Toc200965438 \h </w:instrText>
        </w:r>
        <w:r>
          <w:rPr>
            <w:noProof/>
            <w:webHidden/>
          </w:rPr>
        </w:r>
        <w:r>
          <w:rPr>
            <w:noProof/>
            <w:webHidden/>
          </w:rPr>
          <w:fldChar w:fldCharType="separate"/>
        </w:r>
        <w:r w:rsidR="00476E92">
          <w:rPr>
            <w:noProof/>
            <w:webHidden/>
          </w:rPr>
          <w:t>124</w:t>
        </w:r>
        <w:r>
          <w:rPr>
            <w:noProof/>
            <w:webHidden/>
          </w:rPr>
          <w:fldChar w:fldCharType="end"/>
        </w:r>
      </w:hyperlink>
    </w:p>
    <w:p w14:paraId="192ED83F" w14:textId="5638387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9" w:history="1">
        <w:r w:rsidRPr="00E44786">
          <w:rPr>
            <w:rStyle w:val="Hyperlink"/>
          </w:rPr>
          <w:t>10.3.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Relocation Assistance Payments</w:t>
        </w:r>
        <w:r>
          <w:rPr>
            <w:webHidden/>
          </w:rPr>
          <w:tab/>
        </w:r>
        <w:r>
          <w:rPr>
            <w:webHidden/>
          </w:rPr>
          <w:fldChar w:fldCharType="begin"/>
        </w:r>
        <w:r>
          <w:rPr>
            <w:webHidden/>
          </w:rPr>
          <w:instrText xml:space="preserve"> PAGEREF _Toc200965439 \h </w:instrText>
        </w:r>
        <w:r>
          <w:rPr>
            <w:webHidden/>
          </w:rPr>
        </w:r>
        <w:r>
          <w:rPr>
            <w:webHidden/>
          </w:rPr>
          <w:fldChar w:fldCharType="separate"/>
        </w:r>
        <w:r w:rsidR="00476E92">
          <w:rPr>
            <w:webHidden/>
          </w:rPr>
          <w:t>124</w:t>
        </w:r>
        <w:r>
          <w:rPr>
            <w:webHidden/>
          </w:rPr>
          <w:fldChar w:fldCharType="end"/>
        </w:r>
      </w:hyperlink>
    </w:p>
    <w:p w14:paraId="352AA37B" w14:textId="16DD988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0" w:history="1">
        <w:r w:rsidRPr="00E44786">
          <w:rPr>
            <w:rStyle w:val="Hyperlink"/>
            <w:noProof/>
          </w:rPr>
          <w:t>10.3.1.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Definition of a dependent</w:t>
        </w:r>
        <w:r>
          <w:rPr>
            <w:noProof/>
            <w:webHidden/>
          </w:rPr>
          <w:tab/>
        </w:r>
        <w:r>
          <w:rPr>
            <w:noProof/>
            <w:webHidden/>
          </w:rPr>
          <w:fldChar w:fldCharType="begin"/>
        </w:r>
        <w:r>
          <w:rPr>
            <w:noProof/>
            <w:webHidden/>
          </w:rPr>
          <w:instrText xml:space="preserve"> PAGEREF _Toc200965440 \h </w:instrText>
        </w:r>
        <w:r>
          <w:rPr>
            <w:noProof/>
            <w:webHidden/>
          </w:rPr>
        </w:r>
        <w:r>
          <w:rPr>
            <w:noProof/>
            <w:webHidden/>
          </w:rPr>
          <w:fldChar w:fldCharType="separate"/>
        </w:r>
        <w:r w:rsidR="00476E92">
          <w:rPr>
            <w:noProof/>
            <w:webHidden/>
          </w:rPr>
          <w:t>126</w:t>
        </w:r>
        <w:r>
          <w:rPr>
            <w:noProof/>
            <w:webHidden/>
          </w:rPr>
          <w:fldChar w:fldCharType="end"/>
        </w:r>
      </w:hyperlink>
    </w:p>
    <w:p w14:paraId="3FCE812C" w14:textId="403793E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1" w:history="1">
        <w:r w:rsidRPr="00E44786">
          <w:rPr>
            <w:rStyle w:val="Hyperlink"/>
          </w:rPr>
          <w:t>10.4.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_Toc200965441 \h </w:instrText>
        </w:r>
        <w:r>
          <w:rPr>
            <w:webHidden/>
          </w:rPr>
        </w:r>
        <w:r>
          <w:rPr>
            <w:webHidden/>
          </w:rPr>
          <w:fldChar w:fldCharType="separate"/>
        </w:r>
        <w:r w:rsidR="00476E92">
          <w:rPr>
            <w:webHidden/>
          </w:rPr>
          <w:t>126</w:t>
        </w:r>
        <w:r>
          <w:rPr>
            <w:webHidden/>
          </w:rPr>
          <w:fldChar w:fldCharType="end"/>
        </w:r>
      </w:hyperlink>
    </w:p>
    <w:p w14:paraId="703E4681" w14:textId="3763F00D"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42" w:history="1">
        <w:r w:rsidRPr="00E44786">
          <w:rPr>
            <w:rStyle w:val="Hyperlink"/>
          </w:rPr>
          <w:t>Chapter 11.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Sites</w:t>
        </w:r>
        <w:r>
          <w:rPr>
            <w:webHidden/>
          </w:rPr>
          <w:tab/>
        </w:r>
        <w:r>
          <w:rPr>
            <w:webHidden/>
          </w:rPr>
          <w:fldChar w:fldCharType="begin"/>
        </w:r>
        <w:r>
          <w:rPr>
            <w:webHidden/>
          </w:rPr>
          <w:instrText xml:space="preserve"> PAGEREF _Toc200965442 \h </w:instrText>
        </w:r>
        <w:r>
          <w:rPr>
            <w:webHidden/>
          </w:rPr>
        </w:r>
        <w:r>
          <w:rPr>
            <w:webHidden/>
          </w:rPr>
          <w:fldChar w:fldCharType="separate"/>
        </w:r>
        <w:r w:rsidR="00476E92">
          <w:rPr>
            <w:webHidden/>
          </w:rPr>
          <w:t>128</w:t>
        </w:r>
        <w:r>
          <w:rPr>
            <w:webHidden/>
          </w:rPr>
          <w:fldChar w:fldCharType="end"/>
        </w:r>
      </w:hyperlink>
    </w:p>
    <w:p w14:paraId="2023B4AE" w14:textId="740AF92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3" w:history="1">
        <w:r w:rsidRPr="00E44786">
          <w:rPr>
            <w:rStyle w:val="Hyperlink"/>
          </w:rPr>
          <w:t>11.1.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_Toc200965443 \h </w:instrText>
        </w:r>
        <w:r>
          <w:rPr>
            <w:webHidden/>
          </w:rPr>
        </w:r>
        <w:r>
          <w:rPr>
            <w:webHidden/>
          </w:rPr>
          <w:fldChar w:fldCharType="separate"/>
        </w:r>
        <w:r w:rsidR="00476E92">
          <w:rPr>
            <w:webHidden/>
          </w:rPr>
          <w:t>128</w:t>
        </w:r>
        <w:r>
          <w:rPr>
            <w:webHidden/>
          </w:rPr>
          <w:fldChar w:fldCharType="end"/>
        </w:r>
      </w:hyperlink>
    </w:p>
    <w:p w14:paraId="14D74DC2" w14:textId="4ECBBD2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4" w:history="1">
        <w:r w:rsidRPr="00E44786">
          <w:rPr>
            <w:rStyle w:val="Hyperlink"/>
          </w:rPr>
          <w:t>11.2.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types and definitions</w:t>
        </w:r>
        <w:r>
          <w:rPr>
            <w:webHidden/>
          </w:rPr>
          <w:tab/>
        </w:r>
        <w:r>
          <w:rPr>
            <w:webHidden/>
          </w:rPr>
          <w:fldChar w:fldCharType="begin"/>
        </w:r>
        <w:r>
          <w:rPr>
            <w:webHidden/>
          </w:rPr>
          <w:instrText xml:space="preserve"> PAGEREF _Toc200965444 \h </w:instrText>
        </w:r>
        <w:r>
          <w:rPr>
            <w:webHidden/>
          </w:rPr>
        </w:r>
        <w:r>
          <w:rPr>
            <w:webHidden/>
          </w:rPr>
          <w:fldChar w:fldCharType="separate"/>
        </w:r>
        <w:r w:rsidR="00476E92">
          <w:rPr>
            <w:webHidden/>
          </w:rPr>
          <w:t>128</w:t>
        </w:r>
        <w:r>
          <w:rPr>
            <w:webHidden/>
          </w:rPr>
          <w:fldChar w:fldCharType="end"/>
        </w:r>
      </w:hyperlink>
    </w:p>
    <w:p w14:paraId="22CEB716" w14:textId="596F297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5" w:history="1">
        <w:r w:rsidRPr="00E44786">
          <w:rPr>
            <w:rStyle w:val="Hyperlink"/>
          </w:rPr>
          <w:t>11.3.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requirements</w:t>
        </w:r>
        <w:r>
          <w:rPr>
            <w:webHidden/>
          </w:rPr>
          <w:tab/>
        </w:r>
        <w:r>
          <w:rPr>
            <w:webHidden/>
          </w:rPr>
          <w:fldChar w:fldCharType="begin"/>
        </w:r>
        <w:r>
          <w:rPr>
            <w:webHidden/>
          </w:rPr>
          <w:instrText xml:space="preserve"> PAGEREF _Toc200965445 \h </w:instrText>
        </w:r>
        <w:r>
          <w:rPr>
            <w:webHidden/>
          </w:rPr>
        </w:r>
        <w:r>
          <w:rPr>
            <w:webHidden/>
          </w:rPr>
          <w:fldChar w:fldCharType="separate"/>
        </w:r>
        <w:r w:rsidR="00476E92">
          <w:rPr>
            <w:webHidden/>
          </w:rPr>
          <w:t>128</w:t>
        </w:r>
        <w:r>
          <w:rPr>
            <w:webHidden/>
          </w:rPr>
          <w:fldChar w:fldCharType="end"/>
        </w:r>
      </w:hyperlink>
    </w:p>
    <w:p w14:paraId="6F5295E4" w14:textId="4958382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6" w:history="1">
        <w:r w:rsidRPr="00E44786">
          <w:rPr>
            <w:rStyle w:val="Hyperlink"/>
            <w:noProof/>
          </w:rPr>
          <w:t>11.3.1.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requirements</w:t>
        </w:r>
        <w:r>
          <w:rPr>
            <w:noProof/>
            <w:webHidden/>
          </w:rPr>
          <w:tab/>
        </w:r>
        <w:r>
          <w:rPr>
            <w:noProof/>
            <w:webHidden/>
          </w:rPr>
          <w:fldChar w:fldCharType="begin"/>
        </w:r>
        <w:r>
          <w:rPr>
            <w:noProof/>
            <w:webHidden/>
          </w:rPr>
          <w:instrText xml:space="preserve"> PAGEREF _Toc200965446 \h </w:instrText>
        </w:r>
        <w:r>
          <w:rPr>
            <w:noProof/>
            <w:webHidden/>
          </w:rPr>
        </w:r>
        <w:r>
          <w:rPr>
            <w:noProof/>
            <w:webHidden/>
          </w:rPr>
          <w:fldChar w:fldCharType="separate"/>
        </w:r>
        <w:r w:rsidR="00476E92">
          <w:rPr>
            <w:noProof/>
            <w:webHidden/>
          </w:rPr>
          <w:t>129</w:t>
        </w:r>
        <w:r>
          <w:rPr>
            <w:noProof/>
            <w:webHidden/>
          </w:rPr>
          <w:fldChar w:fldCharType="end"/>
        </w:r>
      </w:hyperlink>
    </w:p>
    <w:p w14:paraId="4E4D2FEF" w14:textId="1119F37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7" w:history="1">
        <w:r w:rsidRPr="00E44786">
          <w:rPr>
            <w:rStyle w:val="Hyperlink"/>
            <w:noProof/>
          </w:rPr>
          <w:t>11.3.2.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Accessibility</w:t>
        </w:r>
        <w:r>
          <w:rPr>
            <w:noProof/>
            <w:webHidden/>
          </w:rPr>
          <w:tab/>
        </w:r>
        <w:r>
          <w:rPr>
            <w:noProof/>
            <w:webHidden/>
          </w:rPr>
          <w:fldChar w:fldCharType="begin"/>
        </w:r>
        <w:r>
          <w:rPr>
            <w:noProof/>
            <w:webHidden/>
          </w:rPr>
          <w:instrText xml:space="preserve"> PAGEREF _Toc200965447 \h </w:instrText>
        </w:r>
        <w:r>
          <w:rPr>
            <w:noProof/>
            <w:webHidden/>
          </w:rPr>
        </w:r>
        <w:r>
          <w:rPr>
            <w:noProof/>
            <w:webHidden/>
          </w:rPr>
          <w:fldChar w:fldCharType="separate"/>
        </w:r>
        <w:r w:rsidR="00476E92">
          <w:rPr>
            <w:noProof/>
            <w:webHidden/>
          </w:rPr>
          <w:t>129</w:t>
        </w:r>
        <w:r>
          <w:rPr>
            <w:noProof/>
            <w:webHidden/>
          </w:rPr>
          <w:fldChar w:fldCharType="end"/>
        </w:r>
      </w:hyperlink>
    </w:p>
    <w:p w14:paraId="0234B114" w14:textId="5102138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8" w:history="1">
        <w:r w:rsidRPr="00E44786">
          <w:rPr>
            <w:rStyle w:val="Hyperlink"/>
            <w:noProof/>
          </w:rPr>
          <w:t>11.3.3.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Pathways Material</w:t>
        </w:r>
        <w:r>
          <w:rPr>
            <w:noProof/>
            <w:webHidden/>
          </w:rPr>
          <w:tab/>
        </w:r>
        <w:r>
          <w:rPr>
            <w:noProof/>
            <w:webHidden/>
          </w:rPr>
          <w:fldChar w:fldCharType="begin"/>
        </w:r>
        <w:r>
          <w:rPr>
            <w:noProof/>
            <w:webHidden/>
          </w:rPr>
          <w:instrText xml:space="preserve"> PAGEREF _Toc200965448 \h </w:instrText>
        </w:r>
        <w:r>
          <w:rPr>
            <w:noProof/>
            <w:webHidden/>
          </w:rPr>
        </w:r>
        <w:r>
          <w:rPr>
            <w:noProof/>
            <w:webHidden/>
          </w:rPr>
          <w:fldChar w:fldCharType="separate"/>
        </w:r>
        <w:r w:rsidR="00476E92">
          <w:rPr>
            <w:noProof/>
            <w:webHidden/>
          </w:rPr>
          <w:t>129</w:t>
        </w:r>
        <w:r>
          <w:rPr>
            <w:noProof/>
            <w:webHidden/>
          </w:rPr>
          <w:fldChar w:fldCharType="end"/>
        </w:r>
      </w:hyperlink>
    </w:p>
    <w:p w14:paraId="3A7A0A28" w14:textId="37167F9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9" w:history="1">
        <w:r w:rsidRPr="00E44786">
          <w:rPr>
            <w:rStyle w:val="Hyperlink"/>
            <w:noProof/>
          </w:rPr>
          <w:t>11.3.4.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Co-located Sites</w:t>
        </w:r>
        <w:r>
          <w:rPr>
            <w:noProof/>
            <w:webHidden/>
          </w:rPr>
          <w:tab/>
        </w:r>
        <w:r>
          <w:rPr>
            <w:noProof/>
            <w:webHidden/>
          </w:rPr>
          <w:fldChar w:fldCharType="begin"/>
        </w:r>
        <w:r>
          <w:rPr>
            <w:noProof/>
            <w:webHidden/>
          </w:rPr>
          <w:instrText xml:space="preserve"> PAGEREF _Toc200965449 \h </w:instrText>
        </w:r>
        <w:r>
          <w:rPr>
            <w:noProof/>
            <w:webHidden/>
          </w:rPr>
        </w:r>
        <w:r>
          <w:rPr>
            <w:noProof/>
            <w:webHidden/>
          </w:rPr>
          <w:fldChar w:fldCharType="separate"/>
        </w:r>
        <w:r w:rsidR="00476E92">
          <w:rPr>
            <w:noProof/>
            <w:webHidden/>
          </w:rPr>
          <w:t>129</w:t>
        </w:r>
        <w:r>
          <w:rPr>
            <w:noProof/>
            <w:webHidden/>
          </w:rPr>
          <w:fldChar w:fldCharType="end"/>
        </w:r>
      </w:hyperlink>
    </w:p>
    <w:p w14:paraId="76E47BB8" w14:textId="58264C4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0" w:history="1">
        <w:r w:rsidRPr="00E44786">
          <w:rPr>
            <w:rStyle w:val="Hyperlink"/>
          </w:rPr>
          <w:t>11.4.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details</w:t>
        </w:r>
        <w:r>
          <w:rPr>
            <w:webHidden/>
          </w:rPr>
          <w:tab/>
        </w:r>
        <w:r>
          <w:rPr>
            <w:webHidden/>
          </w:rPr>
          <w:fldChar w:fldCharType="begin"/>
        </w:r>
        <w:r>
          <w:rPr>
            <w:webHidden/>
          </w:rPr>
          <w:instrText xml:space="preserve"> PAGEREF _Toc200965450 \h </w:instrText>
        </w:r>
        <w:r>
          <w:rPr>
            <w:webHidden/>
          </w:rPr>
        </w:r>
        <w:r>
          <w:rPr>
            <w:webHidden/>
          </w:rPr>
          <w:fldChar w:fldCharType="separate"/>
        </w:r>
        <w:r w:rsidR="00476E92">
          <w:rPr>
            <w:webHidden/>
          </w:rPr>
          <w:t>130</w:t>
        </w:r>
        <w:r>
          <w:rPr>
            <w:webHidden/>
          </w:rPr>
          <w:fldChar w:fldCharType="end"/>
        </w:r>
      </w:hyperlink>
    </w:p>
    <w:p w14:paraId="366B34DC" w14:textId="7792785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1" w:history="1">
        <w:r w:rsidRPr="00E44786">
          <w:rPr>
            <w:rStyle w:val="Hyperlink"/>
          </w:rPr>
          <w:t>11.5.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visits</w:t>
        </w:r>
        <w:r>
          <w:rPr>
            <w:webHidden/>
          </w:rPr>
          <w:tab/>
        </w:r>
        <w:r>
          <w:rPr>
            <w:webHidden/>
          </w:rPr>
          <w:fldChar w:fldCharType="begin"/>
        </w:r>
        <w:r>
          <w:rPr>
            <w:webHidden/>
          </w:rPr>
          <w:instrText xml:space="preserve"> PAGEREF _Toc200965451 \h </w:instrText>
        </w:r>
        <w:r>
          <w:rPr>
            <w:webHidden/>
          </w:rPr>
        </w:r>
        <w:r>
          <w:rPr>
            <w:webHidden/>
          </w:rPr>
          <w:fldChar w:fldCharType="separate"/>
        </w:r>
        <w:r w:rsidR="00476E92">
          <w:rPr>
            <w:webHidden/>
          </w:rPr>
          <w:t>130</w:t>
        </w:r>
        <w:r>
          <w:rPr>
            <w:webHidden/>
          </w:rPr>
          <w:fldChar w:fldCharType="end"/>
        </w:r>
      </w:hyperlink>
    </w:p>
    <w:p w14:paraId="49D7AEDE" w14:textId="067FBC6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2" w:history="1">
        <w:r w:rsidRPr="00E44786">
          <w:rPr>
            <w:rStyle w:val="Hyperlink"/>
          </w:rPr>
          <w:t>11.6.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Changes</w:t>
        </w:r>
        <w:r>
          <w:rPr>
            <w:webHidden/>
          </w:rPr>
          <w:tab/>
        </w:r>
        <w:r>
          <w:rPr>
            <w:webHidden/>
          </w:rPr>
          <w:fldChar w:fldCharType="begin"/>
        </w:r>
        <w:r>
          <w:rPr>
            <w:webHidden/>
          </w:rPr>
          <w:instrText xml:space="preserve"> PAGEREF _Toc200965452 \h </w:instrText>
        </w:r>
        <w:r>
          <w:rPr>
            <w:webHidden/>
          </w:rPr>
        </w:r>
        <w:r>
          <w:rPr>
            <w:webHidden/>
          </w:rPr>
          <w:fldChar w:fldCharType="separate"/>
        </w:r>
        <w:r w:rsidR="00476E92">
          <w:rPr>
            <w:webHidden/>
          </w:rPr>
          <w:t>131</w:t>
        </w:r>
        <w:r>
          <w:rPr>
            <w:webHidden/>
          </w:rPr>
          <w:fldChar w:fldCharType="end"/>
        </w:r>
      </w:hyperlink>
    </w:p>
    <w:p w14:paraId="725C5768" w14:textId="72F6C9D1"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3" w:history="1">
        <w:r w:rsidRPr="00E44786">
          <w:rPr>
            <w:rStyle w:val="Hyperlink"/>
          </w:rPr>
          <w:t>Chapter 12.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Performance</w:t>
        </w:r>
        <w:r>
          <w:rPr>
            <w:webHidden/>
          </w:rPr>
          <w:tab/>
        </w:r>
        <w:r>
          <w:rPr>
            <w:webHidden/>
          </w:rPr>
          <w:fldChar w:fldCharType="begin"/>
        </w:r>
        <w:r>
          <w:rPr>
            <w:webHidden/>
          </w:rPr>
          <w:instrText xml:space="preserve"> PAGEREF _Toc200965453 \h </w:instrText>
        </w:r>
        <w:r>
          <w:rPr>
            <w:webHidden/>
          </w:rPr>
        </w:r>
        <w:r>
          <w:rPr>
            <w:webHidden/>
          </w:rPr>
          <w:fldChar w:fldCharType="separate"/>
        </w:r>
        <w:r w:rsidR="00476E92">
          <w:rPr>
            <w:webHidden/>
          </w:rPr>
          <w:t>132</w:t>
        </w:r>
        <w:r>
          <w:rPr>
            <w:webHidden/>
          </w:rPr>
          <w:fldChar w:fldCharType="end"/>
        </w:r>
      </w:hyperlink>
    </w:p>
    <w:p w14:paraId="5B922C09" w14:textId="7B3B61D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4" w:history="1">
        <w:r w:rsidRPr="00E44786">
          <w:rPr>
            <w:rStyle w:val="Hyperlink"/>
          </w:rPr>
          <w:t>12.1.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_Toc200965454 \h </w:instrText>
        </w:r>
        <w:r>
          <w:rPr>
            <w:webHidden/>
          </w:rPr>
        </w:r>
        <w:r>
          <w:rPr>
            <w:webHidden/>
          </w:rPr>
          <w:fldChar w:fldCharType="separate"/>
        </w:r>
        <w:r w:rsidR="00476E92">
          <w:rPr>
            <w:webHidden/>
          </w:rPr>
          <w:t>132</w:t>
        </w:r>
        <w:r>
          <w:rPr>
            <w:webHidden/>
          </w:rPr>
          <w:fldChar w:fldCharType="end"/>
        </w:r>
      </w:hyperlink>
    </w:p>
    <w:p w14:paraId="11B04DD5" w14:textId="20DFA7C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5" w:history="1">
        <w:r w:rsidRPr="00E44786">
          <w:rPr>
            <w:rStyle w:val="Hyperlink"/>
          </w:rPr>
          <w:t>12.2.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Performance Modules</w:t>
        </w:r>
        <w:r>
          <w:rPr>
            <w:webHidden/>
          </w:rPr>
          <w:tab/>
        </w:r>
        <w:r>
          <w:rPr>
            <w:webHidden/>
          </w:rPr>
          <w:fldChar w:fldCharType="begin"/>
        </w:r>
        <w:r>
          <w:rPr>
            <w:webHidden/>
          </w:rPr>
          <w:instrText xml:space="preserve"> PAGEREF _Toc200965455 \h </w:instrText>
        </w:r>
        <w:r>
          <w:rPr>
            <w:webHidden/>
          </w:rPr>
        </w:r>
        <w:r>
          <w:rPr>
            <w:webHidden/>
          </w:rPr>
          <w:fldChar w:fldCharType="separate"/>
        </w:r>
        <w:r w:rsidR="00476E92">
          <w:rPr>
            <w:webHidden/>
          </w:rPr>
          <w:t>132</w:t>
        </w:r>
        <w:r>
          <w:rPr>
            <w:webHidden/>
          </w:rPr>
          <w:fldChar w:fldCharType="end"/>
        </w:r>
      </w:hyperlink>
    </w:p>
    <w:p w14:paraId="33A6A1D2" w14:textId="02F21F5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6" w:history="1">
        <w:r w:rsidRPr="00E44786">
          <w:rPr>
            <w:rStyle w:val="Hyperlink"/>
          </w:rPr>
          <w:t>12.3.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Key Performance Indicators</w:t>
        </w:r>
        <w:r>
          <w:rPr>
            <w:webHidden/>
          </w:rPr>
          <w:tab/>
        </w:r>
        <w:r>
          <w:rPr>
            <w:webHidden/>
          </w:rPr>
          <w:fldChar w:fldCharType="begin"/>
        </w:r>
        <w:r>
          <w:rPr>
            <w:webHidden/>
          </w:rPr>
          <w:instrText xml:space="preserve"> PAGEREF _Toc200965456 \h </w:instrText>
        </w:r>
        <w:r>
          <w:rPr>
            <w:webHidden/>
          </w:rPr>
        </w:r>
        <w:r>
          <w:rPr>
            <w:webHidden/>
          </w:rPr>
          <w:fldChar w:fldCharType="separate"/>
        </w:r>
        <w:r w:rsidR="00476E92">
          <w:rPr>
            <w:webHidden/>
          </w:rPr>
          <w:t>132</w:t>
        </w:r>
        <w:r>
          <w:rPr>
            <w:webHidden/>
          </w:rPr>
          <w:fldChar w:fldCharType="end"/>
        </w:r>
      </w:hyperlink>
    </w:p>
    <w:p w14:paraId="1A9ACD08" w14:textId="71959AF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7" w:history="1">
        <w:r w:rsidRPr="00E44786">
          <w:rPr>
            <w:rStyle w:val="Hyperlink"/>
          </w:rPr>
          <w:t>12.4.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Frequency of Performance Assessments</w:t>
        </w:r>
        <w:r>
          <w:rPr>
            <w:webHidden/>
          </w:rPr>
          <w:tab/>
        </w:r>
        <w:r>
          <w:rPr>
            <w:webHidden/>
          </w:rPr>
          <w:fldChar w:fldCharType="begin"/>
        </w:r>
        <w:r>
          <w:rPr>
            <w:webHidden/>
          </w:rPr>
          <w:instrText xml:space="preserve"> PAGEREF _Toc200965457 \h </w:instrText>
        </w:r>
        <w:r>
          <w:rPr>
            <w:webHidden/>
          </w:rPr>
        </w:r>
        <w:r>
          <w:rPr>
            <w:webHidden/>
          </w:rPr>
          <w:fldChar w:fldCharType="separate"/>
        </w:r>
        <w:r w:rsidR="00476E92">
          <w:rPr>
            <w:webHidden/>
          </w:rPr>
          <w:t>132</w:t>
        </w:r>
        <w:r>
          <w:rPr>
            <w:webHidden/>
          </w:rPr>
          <w:fldChar w:fldCharType="end"/>
        </w:r>
      </w:hyperlink>
    </w:p>
    <w:p w14:paraId="3FB87A48" w14:textId="4664425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8" w:history="1">
        <w:r w:rsidRPr="00E44786">
          <w:rPr>
            <w:rStyle w:val="Hyperlink"/>
          </w:rPr>
          <w:t>12.5.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Underperformance</w:t>
        </w:r>
        <w:r>
          <w:rPr>
            <w:webHidden/>
          </w:rPr>
          <w:tab/>
        </w:r>
        <w:r>
          <w:rPr>
            <w:webHidden/>
          </w:rPr>
          <w:fldChar w:fldCharType="begin"/>
        </w:r>
        <w:r>
          <w:rPr>
            <w:webHidden/>
          </w:rPr>
          <w:instrText xml:space="preserve"> PAGEREF _Toc200965458 \h </w:instrText>
        </w:r>
        <w:r>
          <w:rPr>
            <w:webHidden/>
          </w:rPr>
        </w:r>
        <w:r>
          <w:rPr>
            <w:webHidden/>
          </w:rPr>
          <w:fldChar w:fldCharType="separate"/>
        </w:r>
        <w:r w:rsidR="00476E92">
          <w:rPr>
            <w:webHidden/>
          </w:rPr>
          <w:t>133</w:t>
        </w:r>
        <w:r>
          <w:rPr>
            <w:webHidden/>
          </w:rPr>
          <w:fldChar w:fldCharType="end"/>
        </w:r>
      </w:hyperlink>
    </w:p>
    <w:p w14:paraId="2337F5D9" w14:textId="4C065C84"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9" w:history="1">
        <w:r w:rsidRPr="00E44786">
          <w:rPr>
            <w:rStyle w:val="Hyperlink"/>
          </w:rPr>
          <w:t>Chapter 13.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Requirements</w:t>
        </w:r>
        <w:r>
          <w:rPr>
            <w:webHidden/>
          </w:rPr>
          <w:tab/>
        </w:r>
        <w:r>
          <w:rPr>
            <w:webHidden/>
          </w:rPr>
          <w:fldChar w:fldCharType="begin"/>
        </w:r>
        <w:r>
          <w:rPr>
            <w:webHidden/>
          </w:rPr>
          <w:instrText xml:space="preserve"> PAGEREF _Toc200965459 \h </w:instrText>
        </w:r>
        <w:r>
          <w:rPr>
            <w:webHidden/>
          </w:rPr>
        </w:r>
        <w:r>
          <w:rPr>
            <w:webHidden/>
          </w:rPr>
          <w:fldChar w:fldCharType="separate"/>
        </w:r>
        <w:r w:rsidR="00476E92">
          <w:rPr>
            <w:webHidden/>
          </w:rPr>
          <w:t>134</w:t>
        </w:r>
        <w:r>
          <w:rPr>
            <w:webHidden/>
          </w:rPr>
          <w:fldChar w:fldCharType="end"/>
        </w:r>
      </w:hyperlink>
    </w:p>
    <w:p w14:paraId="34DF4991" w14:textId="579076F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0" w:history="1">
        <w:r w:rsidRPr="00E44786">
          <w:rPr>
            <w:rStyle w:val="Hyperlink"/>
          </w:rPr>
          <w:t>13.1.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Level Servicing</w:t>
        </w:r>
        <w:r>
          <w:rPr>
            <w:webHidden/>
          </w:rPr>
          <w:tab/>
        </w:r>
        <w:r>
          <w:rPr>
            <w:webHidden/>
          </w:rPr>
          <w:fldChar w:fldCharType="begin"/>
        </w:r>
        <w:r>
          <w:rPr>
            <w:webHidden/>
          </w:rPr>
          <w:instrText xml:space="preserve"> PAGEREF _Toc200965460 \h </w:instrText>
        </w:r>
        <w:r>
          <w:rPr>
            <w:webHidden/>
          </w:rPr>
        </w:r>
        <w:r>
          <w:rPr>
            <w:webHidden/>
          </w:rPr>
          <w:fldChar w:fldCharType="separate"/>
        </w:r>
        <w:r w:rsidR="00476E92">
          <w:rPr>
            <w:webHidden/>
          </w:rPr>
          <w:t>134</w:t>
        </w:r>
        <w:r>
          <w:rPr>
            <w:webHidden/>
          </w:rPr>
          <w:fldChar w:fldCharType="end"/>
        </w:r>
      </w:hyperlink>
    </w:p>
    <w:p w14:paraId="7516214E" w14:textId="7C2D39D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1" w:history="1">
        <w:r w:rsidRPr="00E44786">
          <w:rPr>
            <w:rStyle w:val="Hyperlink"/>
            <w:noProof/>
          </w:rPr>
          <w:t>13.1.1.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Information Technology systems</w:t>
        </w:r>
        <w:r>
          <w:rPr>
            <w:noProof/>
            <w:webHidden/>
          </w:rPr>
          <w:tab/>
        </w:r>
        <w:r>
          <w:rPr>
            <w:noProof/>
            <w:webHidden/>
          </w:rPr>
          <w:fldChar w:fldCharType="begin"/>
        </w:r>
        <w:r>
          <w:rPr>
            <w:noProof/>
            <w:webHidden/>
          </w:rPr>
          <w:instrText xml:space="preserve"> PAGEREF _Toc200965461 \h </w:instrText>
        </w:r>
        <w:r>
          <w:rPr>
            <w:noProof/>
            <w:webHidden/>
          </w:rPr>
        </w:r>
        <w:r>
          <w:rPr>
            <w:noProof/>
            <w:webHidden/>
          </w:rPr>
          <w:fldChar w:fldCharType="separate"/>
        </w:r>
        <w:r w:rsidR="00476E92">
          <w:rPr>
            <w:noProof/>
            <w:webHidden/>
          </w:rPr>
          <w:t>134</w:t>
        </w:r>
        <w:r>
          <w:rPr>
            <w:noProof/>
            <w:webHidden/>
          </w:rPr>
          <w:fldChar w:fldCharType="end"/>
        </w:r>
      </w:hyperlink>
    </w:p>
    <w:p w14:paraId="6D08A12C" w14:textId="10CD505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2" w:history="1">
        <w:r w:rsidRPr="00E44786">
          <w:rPr>
            <w:rStyle w:val="Hyperlink"/>
            <w:noProof/>
          </w:rPr>
          <w:t>13.1.2.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Staff Requirements</w:t>
        </w:r>
        <w:r>
          <w:rPr>
            <w:noProof/>
            <w:webHidden/>
          </w:rPr>
          <w:tab/>
        </w:r>
        <w:r>
          <w:rPr>
            <w:noProof/>
            <w:webHidden/>
          </w:rPr>
          <w:fldChar w:fldCharType="begin"/>
        </w:r>
        <w:r>
          <w:rPr>
            <w:noProof/>
            <w:webHidden/>
          </w:rPr>
          <w:instrText xml:space="preserve"> PAGEREF _Toc200965462 \h </w:instrText>
        </w:r>
        <w:r>
          <w:rPr>
            <w:noProof/>
            <w:webHidden/>
          </w:rPr>
        </w:r>
        <w:r>
          <w:rPr>
            <w:noProof/>
            <w:webHidden/>
          </w:rPr>
          <w:fldChar w:fldCharType="separate"/>
        </w:r>
        <w:r w:rsidR="00476E92">
          <w:rPr>
            <w:noProof/>
            <w:webHidden/>
          </w:rPr>
          <w:t>134</w:t>
        </w:r>
        <w:r>
          <w:rPr>
            <w:noProof/>
            <w:webHidden/>
          </w:rPr>
          <w:fldChar w:fldCharType="end"/>
        </w:r>
      </w:hyperlink>
    </w:p>
    <w:p w14:paraId="7F1C0E4A" w14:textId="541BCC0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3" w:history="1">
        <w:r w:rsidRPr="00E44786">
          <w:rPr>
            <w:rStyle w:val="Hyperlink"/>
            <w:noProof/>
          </w:rPr>
          <w:t>13.1.3.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Ratios</w:t>
        </w:r>
        <w:r>
          <w:rPr>
            <w:noProof/>
            <w:webHidden/>
          </w:rPr>
          <w:tab/>
        </w:r>
        <w:r>
          <w:rPr>
            <w:noProof/>
            <w:webHidden/>
          </w:rPr>
          <w:fldChar w:fldCharType="begin"/>
        </w:r>
        <w:r>
          <w:rPr>
            <w:noProof/>
            <w:webHidden/>
          </w:rPr>
          <w:instrText xml:space="preserve"> PAGEREF _Toc200965463 \h </w:instrText>
        </w:r>
        <w:r>
          <w:rPr>
            <w:noProof/>
            <w:webHidden/>
          </w:rPr>
        </w:r>
        <w:r>
          <w:rPr>
            <w:noProof/>
            <w:webHidden/>
          </w:rPr>
          <w:fldChar w:fldCharType="separate"/>
        </w:r>
        <w:r w:rsidR="00476E92">
          <w:rPr>
            <w:noProof/>
            <w:webHidden/>
          </w:rPr>
          <w:t>135</w:t>
        </w:r>
        <w:r>
          <w:rPr>
            <w:noProof/>
            <w:webHidden/>
          </w:rPr>
          <w:fldChar w:fldCharType="end"/>
        </w:r>
      </w:hyperlink>
    </w:p>
    <w:p w14:paraId="725D3014" w14:textId="3E37AF4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4" w:history="1">
        <w:r w:rsidRPr="00E44786">
          <w:rPr>
            <w:rStyle w:val="Hyperlink"/>
            <w:noProof/>
          </w:rPr>
          <w:t>13.1.4.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Qualifications</w:t>
        </w:r>
        <w:r>
          <w:rPr>
            <w:noProof/>
            <w:webHidden/>
          </w:rPr>
          <w:tab/>
        </w:r>
        <w:r>
          <w:rPr>
            <w:noProof/>
            <w:webHidden/>
          </w:rPr>
          <w:fldChar w:fldCharType="begin"/>
        </w:r>
        <w:r>
          <w:rPr>
            <w:noProof/>
            <w:webHidden/>
          </w:rPr>
          <w:instrText xml:space="preserve"> PAGEREF _Toc200965464 \h </w:instrText>
        </w:r>
        <w:r>
          <w:rPr>
            <w:noProof/>
            <w:webHidden/>
          </w:rPr>
        </w:r>
        <w:r>
          <w:rPr>
            <w:noProof/>
            <w:webHidden/>
          </w:rPr>
          <w:fldChar w:fldCharType="separate"/>
        </w:r>
        <w:r w:rsidR="00476E92">
          <w:rPr>
            <w:noProof/>
            <w:webHidden/>
          </w:rPr>
          <w:t>135</w:t>
        </w:r>
        <w:r>
          <w:rPr>
            <w:noProof/>
            <w:webHidden/>
          </w:rPr>
          <w:fldChar w:fldCharType="end"/>
        </w:r>
      </w:hyperlink>
    </w:p>
    <w:p w14:paraId="7C0A7190" w14:textId="6024E60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5" w:history="1">
        <w:r w:rsidRPr="00E44786">
          <w:rPr>
            <w:rStyle w:val="Hyperlink"/>
            <w:noProof/>
          </w:rPr>
          <w:t>13.1.5.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Lived Experience</w:t>
        </w:r>
        <w:r>
          <w:rPr>
            <w:noProof/>
            <w:webHidden/>
          </w:rPr>
          <w:tab/>
        </w:r>
        <w:r>
          <w:rPr>
            <w:noProof/>
            <w:webHidden/>
          </w:rPr>
          <w:fldChar w:fldCharType="begin"/>
        </w:r>
        <w:r>
          <w:rPr>
            <w:noProof/>
            <w:webHidden/>
          </w:rPr>
          <w:instrText xml:space="preserve"> PAGEREF _Toc200965465 \h </w:instrText>
        </w:r>
        <w:r>
          <w:rPr>
            <w:noProof/>
            <w:webHidden/>
          </w:rPr>
        </w:r>
        <w:r>
          <w:rPr>
            <w:noProof/>
            <w:webHidden/>
          </w:rPr>
          <w:fldChar w:fldCharType="separate"/>
        </w:r>
        <w:r w:rsidR="00476E92">
          <w:rPr>
            <w:noProof/>
            <w:webHidden/>
          </w:rPr>
          <w:t>137</w:t>
        </w:r>
        <w:r>
          <w:rPr>
            <w:noProof/>
            <w:webHidden/>
          </w:rPr>
          <w:fldChar w:fldCharType="end"/>
        </w:r>
      </w:hyperlink>
    </w:p>
    <w:p w14:paraId="37B39CB8" w14:textId="2EEDD11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6" w:history="1">
        <w:r w:rsidRPr="00E44786">
          <w:rPr>
            <w:rStyle w:val="Hyperlink"/>
            <w:noProof/>
          </w:rPr>
          <w:t>13.1.6.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Staff - Training</w:t>
        </w:r>
        <w:r>
          <w:rPr>
            <w:noProof/>
            <w:webHidden/>
          </w:rPr>
          <w:tab/>
        </w:r>
        <w:r>
          <w:rPr>
            <w:noProof/>
            <w:webHidden/>
          </w:rPr>
          <w:fldChar w:fldCharType="begin"/>
        </w:r>
        <w:r>
          <w:rPr>
            <w:noProof/>
            <w:webHidden/>
          </w:rPr>
          <w:instrText xml:space="preserve"> PAGEREF _Toc200965466 \h </w:instrText>
        </w:r>
        <w:r>
          <w:rPr>
            <w:noProof/>
            <w:webHidden/>
          </w:rPr>
        </w:r>
        <w:r>
          <w:rPr>
            <w:noProof/>
            <w:webHidden/>
          </w:rPr>
          <w:fldChar w:fldCharType="separate"/>
        </w:r>
        <w:r w:rsidR="00476E92">
          <w:rPr>
            <w:noProof/>
            <w:webHidden/>
          </w:rPr>
          <w:t>137</w:t>
        </w:r>
        <w:r>
          <w:rPr>
            <w:noProof/>
            <w:webHidden/>
          </w:rPr>
          <w:fldChar w:fldCharType="end"/>
        </w:r>
      </w:hyperlink>
    </w:p>
    <w:p w14:paraId="00901EFB" w14:textId="2CC2C9C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7" w:history="1">
        <w:r w:rsidRPr="00E44786">
          <w:rPr>
            <w:rStyle w:val="Hyperlink"/>
            <w:noProof/>
          </w:rPr>
          <w:t>13.1.7.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Assistance to Participants</w:t>
        </w:r>
        <w:r>
          <w:rPr>
            <w:noProof/>
            <w:webHidden/>
          </w:rPr>
          <w:tab/>
        </w:r>
        <w:r>
          <w:rPr>
            <w:noProof/>
            <w:webHidden/>
          </w:rPr>
          <w:fldChar w:fldCharType="begin"/>
        </w:r>
        <w:r>
          <w:rPr>
            <w:noProof/>
            <w:webHidden/>
          </w:rPr>
          <w:instrText xml:space="preserve"> PAGEREF _Toc200965467 \h </w:instrText>
        </w:r>
        <w:r>
          <w:rPr>
            <w:noProof/>
            <w:webHidden/>
          </w:rPr>
        </w:r>
        <w:r>
          <w:rPr>
            <w:noProof/>
            <w:webHidden/>
          </w:rPr>
          <w:fldChar w:fldCharType="separate"/>
        </w:r>
        <w:r w:rsidR="00476E92">
          <w:rPr>
            <w:noProof/>
            <w:webHidden/>
          </w:rPr>
          <w:t>138</w:t>
        </w:r>
        <w:r>
          <w:rPr>
            <w:noProof/>
            <w:webHidden/>
          </w:rPr>
          <w:fldChar w:fldCharType="end"/>
        </w:r>
      </w:hyperlink>
    </w:p>
    <w:p w14:paraId="34013862" w14:textId="288BF98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8" w:history="1">
        <w:r w:rsidRPr="00E44786">
          <w:rPr>
            <w:rStyle w:val="Hyperlink"/>
          </w:rPr>
          <w:t>13.2.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Feedback and Continuous Improvement</w:t>
        </w:r>
        <w:r>
          <w:rPr>
            <w:webHidden/>
          </w:rPr>
          <w:tab/>
        </w:r>
        <w:r>
          <w:rPr>
            <w:webHidden/>
          </w:rPr>
          <w:fldChar w:fldCharType="begin"/>
        </w:r>
        <w:r>
          <w:rPr>
            <w:webHidden/>
          </w:rPr>
          <w:instrText xml:space="preserve"> PAGEREF _Toc200965468 \h </w:instrText>
        </w:r>
        <w:r>
          <w:rPr>
            <w:webHidden/>
          </w:rPr>
        </w:r>
        <w:r>
          <w:rPr>
            <w:webHidden/>
          </w:rPr>
          <w:fldChar w:fldCharType="separate"/>
        </w:r>
        <w:r w:rsidR="00476E92">
          <w:rPr>
            <w:webHidden/>
          </w:rPr>
          <w:t>141</w:t>
        </w:r>
        <w:r>
          <w:rPr>
            <w:webHidden/>
          </w:rPr>
          <w:fldChar w:fldCharType="end"/>
        </w:r>
      </w:hyperlink>
    </w:p>
    <w:p w14:paraId="2DDCE018" w14:textId="5611104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9" w:history="1">
        <w:r w:rsidRPr="00E44786">
          <w:rPr>
            <w:rStyle w:val="Hyperlink"/>
            <w:noProof/>
          </w:rPr>
          <w:t>13.2.1.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of Practice</w:t>
        </w:r>
        <w:r>
          <w:rPr>
            <w:noProof/>
            <w:webHidden/>
          </w:rPr>
          <w:tab/>
        </w:r>
        <w:r>
          <w:rPr>
            <w:noProof/>
            <w:webHidden/>
          </w:rPr>
          <w:fldChar w:fldCharType="begin"/>
        </w:r>
        <w:r>
          <w:rPr>
            <w:noProof/>
            <w:webHidden/>
          </w:rPr>
          <w:instrText xml:space="preserve"> PAGEREF _Toc200965469 \h </w:instrText>
        </w:r>
        <w:r>
          <w:rPr>
            <w:noProof/>
            <w:webHidden/>
          </w:rPr>
        </w:r>
        <w:r>
          <w:rPr>
            <w:noProof/>
            <w:webHidden/>
          </w:rPr>
          <w:fldChar w:fldCharType="separate"/>
        </w:r>
        <w:r w:rsidR="00476E92">
          <w:rPr>
            <w:noProof/>
            <w:webHidden/>
          </w:rPr>
          <w:t>141</w:t>
        </w:r>
        <w:r>
          <w:rPr>
            <w:noProof/>
            <w:webHidden/>
          </w:rPr>
          <w:fldChar w:fldCharType="end"/>
        </w:r>
      </w:hyperlink>
    </w:p>
    <w:p w14:paraId="0D8DCB8E" w14:textId="31EED63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70" w:history="1">
        <w:r w:rsidRPr="00E44786">
          <w:rPr>
            <w:rStyle w:val="Hyperlink"/>
            <w:noProof/>
          </w:rPr>
          <w:t>13.2.2.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Complaints and Participant Feedback Process</w:t>
        </w:r>
        <w:r>
          <w:rPr>
            <w:noProof/>
            <w:webHidden/>
          </w:rPr>
          <w:tab/>
        </w:r>
        <w:r>
          <w:rPr>
            <w:noProof/>
            <w:webHidden/>
          </w:rPr>
          <w:fldChar w:fldCharType="begin"/>
        </w:r>
        <w:r>
          <w:rPr>
            <w:noProof/>
            <w:webHidden/>
          </w:rPr>
          <w:instrText xml:space="preserve"> PAGEREF _Toc200965470 \h </w:instrText>
        </w:r>
        <w:r>
          <w:rPr>
            <w:noProof/>
            <w:webHidden/>
          </w:rPr>
        </w:r>
        <w:r>
          <w:rPr>
            <w:noProof/>
            <w:webHidden/>
          </w:rPr>
          <w:fldChar w:fldCharType="separate"/>
        </w:r>
        <w:r w:rsidR="00476E92">
          <w:rPr>
            <w:noProof/>
            <w:webHidden/>
          </w:rPr>
          <w:t>141</w:t>
        </w:r>
        <w:r>
          <w:rPr>
            <w:noProof/>
            <w:webHidden/>
          </w:rPr>
          <w:fldChar w:fldCharType="end"/>
        </w:r>
      </w:hyperlink>
    </w:p>
    <w:p w14:paraId="13C6C5B7" w14:textId="278F46D9"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71" w:history="1">
        <w:r w:rsidRPr="00E44786">
          <w:rPr>
            <w:rStyle w:val="Hyperlink"/>
          </w:rPr>
          <w:t>Chapter 14.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Attachments</w:t>
        </w:r>
        <w:r>
          <w:rPr>
            <w:webHidden/>
          </w:rPr>
          <w:tab/>
        </w:r>
        <w:r>
          <w:rPr>
            <w:webHidden/>
          </w:rPr>
          <w:fldChar w:fldCharType="begin"/>
        </w:r>
        <w:r>
          <w:rPr>
            <w:webHidden/>
          </w:rPr>
          <w:instrText xml:space="preserve"> PAGEREF _Toc200965471 \h </w:instrText>
        </w:r>
        <w:r>
          <w:rPr>
            <w:webHidden/>
          </w:rPr>
        </w:r>
        <w:r>
          <w:rPr>
            <w:webHidden/>
          </w:rPr>
          <w:fldChar w:fldCharType="separate"/>
        </w:r>
        <w:r w:rsidR="00476E92">
          <w:rPr>
            <w:webHidden/>
          </w:rPr>
          <w:t>143</w:t>
        </w:r>
        <w:r>
          <w:rPr>
            <w:webHidden/>
          </w:rPr>
          <w:fldChar w:fldCharType="end"/>
        </w:r>
      </w:hyperlink>
    </w:p>
    <w:p w14:paraId="3BCF7BD4" w14:textId="77777777" w:rsidR="0068662B" w:rsidRDefault="00BC1D71" w:rsidP="00C11FF4">
      <w:pPr>
        <w:pStyle w:val="FrontPageHeading"/>
        <w:rPr>
          <w:rFonts w:eastAsiaTheme="minorHAnsi" w:cstheme="minorHAnsi"/>
          <w:noProof/>
          <w:color w:val="auto"/>
          <w:sz w:val="22"/>
          <w:szCs w:val="20"/>
        </w:rPr>
      </w:pPr>
      <w:r>
        <w:rPr>
          <w:rFonts w:eastAsiaTheme="minorHAnsi" w:cstheme="minorHAnsi"/>
          <w:noProof/>
          <w:color w:val="auto"/>
          <w:sz w:val="22"/>
          <w:szCs w:val="20"/>
        </w:rPr>
        <w:fldChar w:fldCharType="end"/>
      </w:r>
    </w:p>
    <w:p w14:paraId="008273C6" w14:textId="77777777" w:rsidR="0068662B" w:rsidRDefault="0068662B">
      <w:pPr>
        <w:rPr>
          <w:rFonts w:cstheme="minorHAnsi"/>
          <w:b/>
          <w:bCs/>
          <w:noProof/>
          <w:szCs w:val="20"/>
        </w:rPr>
      </w:pPr>
      <w:r>
        <w:rPr>
          <w:rFonts w:cstheme="minorHAnsi"/>
          <w:noProof/>
          <w:szCs w:val="20"/>
        </w:rPr>
        <w:br w:type="page"/>
      </w:r>
    </w:p>
    <w:p w14:paraId="28579BCD" w14:textId="21CE4038" w:rsidR="009460E9" w:rsidRDefault="009460E9" w:rsidP="00C11FF4">
      <w:pPr>
        <w:pStyle w:val="FrontPageHeading"/>
      </w:pPr>
      <w:r>
        <w:lastRenderedPageBreak/>
        <w:t>Guideline Interpretation and Glossary</w:t>
      </w:r>
      <w:bookmarkEnd w:id="7"/>
    </w:p>
    <w:p w14:paraId="0DDA9876" w14:textId="77777777" w:rsidR="00CD6B60" w:rsidRDefault="00CD6B60" w:rsidP="00CD6B60">
      <w:pPr>
        <w:pStyle w:val="GlossarySub-Heading"/>
      </w:pPr>
      <w:bookmarkStart w:id="8" w:name="_Toc179796632"/>
      <w:r>
        <w:t>Reading Notes</w:t>
      </w:r>
      <w:bookmarkEnd w:id="8"/>
    </w:p>
    <w:p w14:paraId="1617AD27" w14:textId="4508C246" w:rsidR="00CD6B60" w:rsidRPr="00D24136" w:rsidRDefault="00CD6B60" w:rsidP="00CD6B60">
      <w:pPr>
        <w:rPr>
          <w:rStyle w:val="1AllTextNormalCharacter"/>
        </w:rPr>
      </w:pPr>
      <w:bookmarkStart w:id="9" w:name="_Hlk106955907"/>
      <w:r w:rsidRPr="00D24136">
        <w:rPr>
          <w:rStyle w:val="1AllTextNormalCharacter"/>
        </w:rPr>
        <w:t xml:space="preserve">In this Guideline, ‘must’ means </w:t>
      </w:r>
      <w:r w:rsidR="001238B1" w:rsidRPr="00D24136">
        <w:rPr>
          <w:rStyle w:val="1AllTextNormalCharacter"/>
        </w:rPr>
        <w:t xml:space="preserve">that </w:t>
      </w:r>
      <w:r w:rsidRPr="00D24136">
        <w:rPr>
          <w:rStyle w:val="1AllTextNormalCharacter"/>
        </w:rPr>
        <w:t xml:space="preserve">compliance is mandatory and ‘should’ means </w:t>
      </w:r>
      <w:r w:rsidR="001238B1" w:rsidRPr="00D24136">
        <w:rPr>
          <w:rStyle w:val="1AllTextNormalCharacter"/>
        </w:rPr>
        <w:t xml:space="preserve">that </w:t>
      </w:r>
      <w:r w:rsidRPr="00D24136">
        <w:rPr>
          <w:rStyle w:val="1AllTextNormalCharacter"/>
        </w:rPr>
        <w:t>compliance represents best practice for Providers</w:t>
      </w:r>
      <w:r w:rsidR="001238B1" w:rsidRPr="00D24136">
        <w:rPr>
          <w:rStyle w:val="1AllTextNormalCharacter"/>
        </w:rPr>
        <w:t xml:space="preserve"> and is expected </w:t>
      </w:r>
      <w:r w:rsidR="004668CC" w:rsidRPr="00D24136">
        <w:rPr>
          <w:rStyle w:val="1AllTextNormalCharacter"/>
        </w:rPr>
        <w:t>by the Department</w:t>
      </w:r>
      <w:r w:rsidRPr="00D24136">
        <w:rPr>
          <w:rStyle w:val="1AllTextNormalCharacter"/>
        </w:rPr>
        <w:t>.</w:t>
      </w:r>
    </w:p>
    <w:bookmarkEnd w:id="5"/>
    <w:bookmarkEnd w:id="9"/>
    <w:p w14:paraId="255A732F" w14:textId="77777777" w:rsidR="00CD6B60" w:rsidRDefault="00CD6B60" w:rsidP="00CD6B60">
      <w:r>
        <w:t>While reading this document, please note the following Icons and their meaning:</w:t>
      </w:r>
    </w:p>
    <w:p w14:paraId="1A018687" w14:textId="38AE2B37" w:rsidR="00CD6B60" w:rsidRPr="00597587" w:rsidRDefault="00CD6B60" w:rsidP="00CD6B60">
      <w:pPr>
        <w:pStyle w:val="Systemstep"/>
      </w:pPr>
      <w:r w:rsidRPr="00597587">
        <w:t xml:space="preserve">This icon represents </w:t>
      </w:r>
      <w:r w:rsidR="00D027CB">
        <w:t>'</w:t>
      </w:r>
      <w:r w:rsidRPr="00597587">
        <w:t>System Steps</w:t>
      </w:r>
      <w:r w:rsidR="00D027CB">
        <w:t>'</w:t>
      </w:r>
      <w:r w:rsidRPr="00597587">
        <w:t xml:space="preserve"> – information contained under this dot point will relate to usage of the </w:t>
      </w:r>
      <w:r w:rsidR="00FD5F66">
        <w:t>Department’s IT System</w:t>
      </w:r>
      <w:r>
        <w:t>.</w:t>
      </w:r>
    </w:p>
    <w:p w14:paraId="4792A237" w14:textId="212027A6" w:rsidR="00CD6B60" w:rsidRPr="00597587" w:rsidRDefault="00CD6B60" w:rsidP="00CD6B60">
      <w:pPr>
        <w:pStyle w:val="WHS"/>
      </w:pPr>
      <w:r>
        <w:t xml:space="preserve">This icon represents </w:t>
      </w:r>
      <w:r w:rsidR="00D027CB">
        <w:t>'</w:t>
      </w:r>
      <w:r>
        <w:t>Work, Health and Safety Steps</w:t>
      </w:r>
      <w:r w:rsidR="00D027CB">
        <w:t>'</w:t>
      </w:r>
      <w:r>
        <w:t xml:space="preserve"> – information contained under this dot point will relate to matters of </w:t>
      </w:r>
      <w:r w:rsidR="000B7A43">
        <w:t>w</w:t>
      </w:r>
      <w:r>
        <w:t>ork</w:t>
      </w:r>
      <w:r w:rsidR="71A52F67">
        <w:t>,</w:t>
      </w:r>
      <w:r>
        <w:t xml:space="preserve"> </w:t>
      </w:r>
      <w:r w:rsidR="009F6D31">
        <w:t>health,</w:t>
      </w:r>
      <w:r>
        <w:t xml:space="preserve"> and </w:t>
      </w:r>
      <w:r w:rsidR="000B7A43">
        <w:t>s</w:t>
      </w:r>
      <w:r>
        <w:t>afety.</w:t>
      </w:r>
    </w:p>
    <w:p w14:paraId="079C84AA" w14:textId="25C1939F" w:rsidR="008D1C3E" w:rsidRPr="008D1C3E" w:rsidRDefault="00CD6B60" w:rsidP="008D1C3E">
      <w:pPr>
        <w:pStyle w:val="DocumentaryEvidencePoint"/>
      </w:pPr>
      <w:r w:rsidRPr="008D1C3E">
        <w:t xml:space="preserve">This icon represents </w:t>
      </w:r>
      <w:r w:rsidR="00D027CB" w:rsidRPr="008D1C3E">
        <w:t>'</w:t>
      </w:r>
      <w:r w:rsidRPr="008D1C3E">
        <w:t>Documentary Evidence</w:t>
      </w:r>
      <w:r w:rsidR="00D027CB" w:rsidRPr="008D1C3E">
        <w:t>'</w:t>
      </w:r>
      <w:r w:rsidRPr="008D1C3E">
        <w:t xml:space="preserve"> – information contained under this dot point will relate to matters of </w:t>
      </w:r>
      <w:r w:rsidR="00190F19" w:rsidRPr="008D1C3E">
        <w:t>D</w:t>
      </w:r>
      <w:r w:rsidRPr="008D1C3E">
        <w:t xml:space="preserve">ocumentary </w:t>
      </w:r>
      <w:r w:rsidR="00190F19" w:rsidRPr="008D1C3E">
        <w:t>E</w:t>
      </w:r>
      <w:r w:rsidRPr="008D1C3E">
        <w:t>vidence.</w:t>
      </w:r>
    </w:p>
    <w:p w14:paraId="73EEA0B8" w14:textId="28F0FE96" w:rsidR="00CA3C48" w:rsidRDefault="00CA3C48" w:rsidP="003C0F90">
      <w:pPr>
        <w:pStyle w:val="GlossarySub-Heading"/>
      </w:pPr>
      <w:bookmarkStart w:id="10" w:name="_Toc179796633"/>
      <w:r>
        <w:t>Glossary</w:t>
      </w:r>
      <w:bookmarkEnd w:id="6"/>
      <w:bookmarkEnd w:id="10"/>
      <w:r w:rsidR="00C72786">
        <w:t xml:space="preserve"> </w:t>
      </w:r>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2A04DD08" w14:textId="23512839" w:rsidR="007E4239" w:rsidRPr="00222D9B" w:rsidRDefault="002858ED" w:rsidP="00222D9B">
      <w:pPr>
        <w:spacing w:after="120" w:line="240" w:lineRule="auto"/>
        <w:rPr>
          <w:rStyle w:val="1AllTextBold"/>
          <w:rFonts w:cstheme="minorHAnsi"/>
          <w:b w:val="0"/>
          <w:bCs w:val="0"/>
          <w:color w:val="000000" w:themeColor="text1"/>
        </w:rPr>
      </w:pPr>
      <w:r w:rsidRPr="00F61730">
        <w:rPr>
          <w:rStyle w:val="1AllTextBold"/>
        </w:rPr>
        <w:t>'</w:t>
      </w:r>
      <w:r w:rsidRPr="00F61730">
        <w:rPr>
          <w:rFonts w:cstheme="minorHAnsi"/>
          <w:b/>
          <w:bCs/>
          <w:color w:val="000000" w:themeColor="text1"/>
        </w:rPr>
        <w:t>Aggregator Model</w:t>
      </w:r>
      <w:r w:rsidRPr="00F61730">
        <w:rPr>
          <w:rStyle w:val="1AllTextBold"/>
        </w:rPr>
        <w:t>'</w:t>
      </w:r>
      <w:r w:rsidRPr="00F61730">
        <w:rPr>
          <w:rFonts w:cstheme="minorHAnsi"/>
          <w:color w:val="000000" w:themeColor="text1"/>
        </w:rPr>
        <w:t xml:space="preserve"> means a WorkFoundations delivery model where a lead organisation or Employer (aggregator) coordinates Placements across multiple host employers, managing compliance and reporting on their behalf.</w:t>
      </w:r>
    </w:p>
    <w:p w14:paraId="29F20998" w14:textId="41A96F31" w:rsidR="00942F0A" w:rsidRDefault="00942F0A" w:rsidP="005F01E4">
      <w:pPr>
        <w:pStyle w:val="1AllTextNormalParagraph"/>
        <w:rPr>
          <w:rStyle w:val="1AllTextBold"/>
          <w:b w:val="0"/>
        </w:rPr>
      </w:pPr>
      <w:r>
        <w:rPr>
          <w:rStyle w:val="1AllTextBold"/>
        </w:rPr>
        <w:t>'Carer'</w:t>
      </w:r>
      <w:r w:rsidR="00610D80">
        <w:rPr>
          <w:rStyle w:val="1AllTextBold"/>
        </w:rPr>
        <w:t xml:space="preserve"> </w:t>
      </w:r>
      <w:r w:rsidR="00FE669E" w:rsidRPr="000625CF">
        <w:rPr>
          <w:rStyle w:val="1AllTextBold"/>
          <w:b w:val="0"/>
          <w:bCs w:val="0"/>
        </w:rPr>
        <w:t>refers</w:t>
      </w:r>
      <w:r w:rsidR="00FE669E" w:rsidRPr="000625CF">
        <w:rPr>
          <w:rStyle w:val="1AllTextBold"/>
          <w:b w:val="0"/>
        </w:rPr>
        <w:t xml:space="preserve"> to </w:t>
      </w:r>
      <w:r w:rsidR="00627F89" w:rsidRPr="000625CF">
        <w:rPr>
          <w:rStyle w:val="1AllTextBold"/>
          <w:b w:val="0"/>
        </w:rPr>
        <w:t>a</w:t>
      </w:r>
      <w:r w:rsidR="00627F89">
        <w:rPr>
          <w:rStyle w:val="1AllTextBold"/>
        </w:rPr>
        <w:t xml:space="preserve"> </w:t>
      </w:r>
      <w:r w:rsidR="003779D3" w:rsidRPr="000625CF">
        <w:rPr>
          <w:rStyle w:val="1AllTextBold"/>
          <w:b w:val="0"/>
        </w:rPr>
        <w:t xml:space="preserve">Grandparent, Foster Carer or Kinship Carer who </w:t>
      </w:r>
      <w:r w:rsidR="00D82D1F" w:rsidRPr="000625CF">
        <w:rPr>
          <w:rStyle w:val="1AllTextBold"/>
          <w:b w:val="0"/>
        </w:rPr>
        <w:t>has</w:t>
      </w:r>
      <w:r w:rsidR="003779D3" w:rsidRPr="000625CF">
        <w:rPr>
          <w:rStyle w:val="1AllTextBold"/>
          <w:b w:val="0"/>
        </w:rPr>
        <w:t xml:space="preserve"> primary </w:t>
      </w:r>
      <w:r w:rsidR="00627F89" w:rsidRPr="000625CF">
        <w:rPr>
          <w:rStyle w:val="1AllTextBold"/>
          <w:b w:val="0"/>
        </w:rPr>
        <w:t>responsibility</w:t>
      </w:r>
      <w:r w:rsidR="003779D3" w:rsidRPr="000625CF">
        <w:rPr>
          <w:rStyle w:val="1AllTextBold"/>
          <w:b w:val="0"/>
        </w:rPr>
        <w:t xml:space="preserve"> </w:t>
      </w:r>
      <w:r w:rsidR="00627F89" w:rsidRPr="000625CF">
        <w:rPr>
          <w:rStyle w:val="1AllTextBold"/>
          <w:b w:val="0"/>
        </w:rPr>
        <w:t>for caring for a child under the age of 6 years and is yet to</w:t>
      </w:r>
      <w:r w:rsidR="00C67B89">
        <w:rPr>
          <w:rStyle w:val="1AllTextBold"/>
        </w:rPr>
        <w:t xml:space="preserve"> </w:t>
      </w:r>
      <w:r w:rsidR="00C67B89" w:rsidRPr="00C67B89">
        <w:rPr>
          <w:rStyle w:val="1AllTextBold"/>
          <w:b w:val="0"/>
          <w:bCs w:val="0"/>
        </w:rPr>
        <w:t>Commence in</w:t>
      </w:r>
      <w:r w:rsidR="00627F89" w:rsidRPr="000625CF">
        <w:rPr>
          <w:rStyle w:val="1AllTextBold"/>
          <w:b w:val="0"/>
        </w:rPr>
        <w:t xml:space="preserve"> Parent Pathways.</w:t>
      </w:r>
    </w:p>
    <w:p w14:paraId="32340042" w14:textId="7643CFF7" w:rsidR="008C7310" w:rsidRPr="006212A4" w:rsidRDefault="008C7310" w:rsidP="008C7310">
      <w:pPr>
        <w:pStyle w:val="1AllTextNormalParagraph"/>
        <w:rPr>
          <w:rStyle w:val="1AllTextBold"/>
        </w:rPr>
      </w:pPr>
      <w:r w:rsidRPr="006212A4">
        <w:rPr>
          <w:rStyle w:val="1AllTextBold"/>
        </w:rPr>
        <w:t xml:space="preserve">'Employer (Aggregator)' </w:t>
      </w:r>
      <w:r w:rsidRPr="006212A4">
        <w:rPr>
          <w:rStyle w:val="1AllTextBold"/>
          <w:b w:val="0"/>
          <w:bCs w:val="0"/>
        </w:rPr>
        <w:t xml:space="preserve">means, </w:t>
      </w:r>
      <w:r w:rsidRPr="00222D9B">
        <w:t>for the purposes of a WorkFoundations</w:t>
      </w:r>
      <w:r w:rsidRPr="006212A4">
        <w:rPr>
          <w:rStyle w:val="1AllTextBold"/>
          <w:b w:val="0"/>
          <w:bCs w:val="0"/>
        </w:rPr>
        <w:t xml:space="preserve"> Placement</w:t>
      </w:r>
      <w:r w:rsidRPr="006212A4">
        <w:rPr>
          <w:rStyle w:val="1AllTextBold"/>
        </w:rPr>
        <w:t xml:space="preserve">, </w:t>
      </w:r>
      <w:r w:rsidRPr="006212A4">
        <w:t>a type of Employer contracted to the Department to deliver WorkFoundations and is responsible for all aspects of delivery.</w:t>
      </w:r>
    </w:p>
    <w:p w14:paraId="66FA7FC5" w14:textId="39661519" w:rsidR="00F32815" w:rsidRDefault="008C7310" w:rsidP="005F01E4">
      <w:pPr>
        <w:pStyle w:val="1AllTextNormalParagraph"/>
        <w:rPr>
          <w:rStyle w:val="1AllTextBold"/>
        </w:rPr>
      </w:pPr>
      <w:r w:rsidRPr="006212A4">
        <w:rPr>
          <w:rStyle w:val="1AllTextBold"/>
        </w:rPr>
        <w:t xml:space="preserve">'Employer (Placement)' </w:t>
      </w:r>
      <w:r w:rsidRPr="006212A4">
        <w:rPr>
          <w:rStyle w:val="1AllTextBold"/>
          <w:b w:val="0"/>
        </w:rPr>
        <w:t>means, for the purposes of a WorkFoundations Placement</w:t>
      </w:r>
      <w:r w:rsidRPr="00222D9B">
        <w:t>, a</w:t>
      </w:r>
      <w:r w:rsidRPr="006212A4">
        <w:t xml:space="preserve"> type of Employer which will employ the Participant in a WorkFoundations Placement and work with the Employer (Aggregator) to meet the Employer (Aggregator)’s grant obligations.</w:t>
      </w:r>
    </w:p>
    <w:p w14:paraId="714BA957" w14:textId="2A62A26C" w:rsidR="009C3354" w:rsidRDefault="001A30D0" w:rsidP="005F01E4">
      <w:pPr>
        <w:pStyle w:val="1AllTextNormalParagraph"/>
        <w:rPr>
          <w:rStyle w:val="1AllTextBold"/>
        </w:rPr>
      </w:pPr>
      <w:r>
        <w:rPr>
          <w:rStyle w:val="1AllTextBold"/>
        </w:rPr>
        <w:t>'</w:t>
      </w:r>
      <w:r w:rsidR="009C3354" w:rsidRPr="00786A27">
        <w:rPr>
          <w:rStyle w:val="1AllTextBold"/>
        </w:rPr>
        <w:t>Engagement Method</w:t>
      </w:r>
      <w:r>
        <w:rPr>
          <w:rStyle w:val="1AllTextBold"/>
        </w:rPr>
        <w:t>'</w:t>
      </w:r>
      <w:r w:rsidR="00762F94">
        <w:rPr>
          <w:rStyle w:val="1AllTextBold"/>
        </w:rPr>
        <w:t xml:space="preserve"> </w:t>
      </w:r>
      <w:r w:rsidR="00762F94" w:rsidRPr="00762F94">
        <w:rPr>
          <w:rStyle w:val="1AllTextBold"/>
          <w:b w:val="0"/>
          <w:bCs w:val="0"/>
        </w:rPr>
        <w:t xml:space="preserve">means the method in which Appointments and Contacts take place, these can be face-to-face, </w:t>
      </w:r>
      <w:r w:rsidR="00400F31">
        <w:rPr>
          <w:rStyle w:val="1AllTextBold"/>
        </w:rPr>
        <w:t>online</w:t>
      </w:r>
      <w:r w:rsidR="00400F31" w:rsidRPr="00762F94">
        <w:rPr>
          <w:rStyle w:val="1AllTextBold"/>
          <w:b w:val="0"/>
          <w:bCs w:val="0"/>
        </w:rPr>
        <w:t xml:space="preserve"> </w:t>
      </w:r>
      <w:r w:rsidR="00762F94" w:rsidRPr="00762F94">
        <w:rPr>
          <w:rStyle w:val="1AllTextBold"/>
          <w:b w:val="0"/>
          <w:bCs w:val="0"/>
        </w:rPr>
        <w:t>or over the phone</w:t>
      </w:r>
      <w:r w:rsidR="005D4088">
        <w:rPr>
          <w:rStyle w:val="1AllTextBold"/>
        </w:rPr>
        <w:t>.</w:t>
      </w:r>
    </w:p>
    <w:p w14:paraId="2F5DC382" w14:textId="6F5FCDB5" w:rsidR="009D6BA0" w:rsidRPr="009D6BA0" w:rsidRDefault="00825BD9" w:rsidP="005F01E4">
      <w:pPr>
        <w:pStyle w:val="1AllTextNormalParagraph"/>
        <w:rPr>
          <w:rStyle w:val="1AllTextBold"/>
          <w:b w:val="0"/>
          <w:bCs w:val="0"/>
        </w:rPr>
      </w:pPr>
      <w:r>
        <w:rPr>
          <w:rStyle w:val="1AllTextBold"/>
        </w:rPr>
        <w:t xml:space="preserve">'Family Member' </w:t>
      </w:r>
      <w:r w:rsidR="009D6BA0" w:rsidRPr="009D6BA0">
        <w:rPr>
          <w:rStyle w:val="1AllTextBold"/>
          <w:b w:val="0"/>
          <w:bCs w:val="0"/>
        </w:rPr>
        <w:t xml:space="preserve">means, in relation to </w:t>
      </w:r>
      <w:r w:rsidR="006205C4" w:rsidRPr="00C13276">
        <w:rPr>
          <w:rStyle w:val="1AllTextBold"/>
          <w:b w:val="0"/>
        </w:rPr>
        <w:t xml:space="preserve">and for the purposes of a Wage Subsidy, </w:t>
      </w:r>
      <w:r w:rsidR="009D6BA0" w:rsidRPr="009D6BA0">
        <w:rPr>
          <w:rStyle w:val="1AllTextBold"/>
          <w:b w:val="0"/>
          <w:bCs w:val="0"/>
        </w:rPr>
        <w:t xml:space="preserve">a particular individual (such as a Participant or an Employer): </w:t>
      </w:r>
    </w:p>
    <w:p w14:paraId="27BF6855" w14:textId="76656AE7" w:rsidR="009D6BA0" w:rsidRPr="001D31C1" w:rsidRDefault="009D6BA0" w:rsidP="00662D7A">
      <w:pPr>
        <w:pStyle w:val="BulletLevel1"/>
        <w:rPr>
          <w:rStyle w:val="1AllTextBold"/>
          <w:b w:val="0"/>
          <w:bCs w:val="0"/>
        </w:rPr>
      </w:pPr>
      <w:r w:rsidRPr="009D6BA0">
        <w:rPr>
          <w:rStyle w:val="1AllTextBold"/>
          <w:b w:val="0"/>
          <w:bCs w:val="0"/>
        </w:rPr>
        <w:t xml:space="preserve">any spouse, de facto partner, child, parent, </w:t>
      </w:r>
      <w:r w:rsidRPr="00D75EB0">
        <w:rPr>
          <w:rStyle w:val="1AllTextBold"/>
          <w:b w:val="0"/>
          <w:bCs w:val="0"/>
        </w:rPr>
        <w:t>grandparent</w:t>
      </w:r>
      <w:r w:rsidRPr="009D6BA0">
        <w:rPr>
          <w:rStyle w:val="1AllTextBold"/>
          <w:b w:val="0"/>
          <w:bCs w:val="0"/>
        </w:rPr>
        <w:t xml:space="preserve">, grandchild or sibling, including </w:t>
      </w:r>
      <w:r w:rsidRPr="001D31C1">
        <w:rPr>
          <w:rStyle w:val="1AllTextBold"/>
          <w:b w:val="0"/>
          <w:bCs w:val="0"/>
        </w:rPr>
        <w:t>where any of these are adopted relations, of the particular individual;</w:t>
      </w:r>
    </w:p>
    <w:p w14:paraId="5CE54939" w14:textId="6527F47B" w:rsidR="009D6BA0" w:rsidRPr="009D6BA0" w:rsidRDefault="009D6BA0" w:rsidP="00662D7A">
      <w:pPr>
        <w:pStyle w:val="BulletLevel1"/>
        <w:rPr>
          <w:rStyle w:val="1AllTextBold"/>
          <w:b w:val="0"/>
          <w:bCs w:val="0"/>
        </w:rPr>
      </w:pPr>
      <w:r w:rsidRPr="009D6BA0">
        <w:rPr>
          <w:rStyle w:val="1AllTextBold"/>
          <w:b w:val="0"/>
          <w:bCs w:val="0"/>
        </w:rPr>
        <w:t>any child, parent, grandparent, grandchild</w:t>
      </w:r>
      <w:r w:rsidR="00A5107E" w:rsidRPr="009D6BA0">
        <w:rPr>
          <w:rStyle w:val="1AllTextBold"/>
          <w:b w:val="0"/>
          <w:bCs w:val="0"/>
        </w:rPr>
        <w:t>,</w:t>
      </w:r>
      <w:r w:rsidRPr="009D6BA0">
        <w:rPr>
          <w:rStyle w:val="1AllTextBold"/>
          <w:b w:val="0"/>
          <w:bCs w:val="0"/>
        </w:rPr>
        <w:t xml:space="preserve"> or sibling, including where any of these are adopted relations, of the spouse or de facto partner of the particular individual; or</w:t>
      </w:r>
    </w:p>
    <w:p w14:paraId="0E54ECF2" w14:textId="53629EE3" w:rsidR="00825BD9" w:rsidRPr="009D6BA0" w:rsidRDefault="009D6BA0" w:rsidP="00662D7A">
      <w:pPr>
        <w:pStyle w:val="BulletLevel1"/>
        <w:rPr>
          <w:rStyle w:val="1AllTextBold"/>
          <w:b w:val="0"/>
        </w:rPr>
      </w:pPr>
      <w:r w:rsidRPr="009D6BA0">
        <w:rPr>
          <w:rStyle w:val="1AllTextBold"/>
          <w:b w:val="0"/>
          <w:bCs w:val="0"/>
        </w:rPr>
        <w:lastRenderedPageBreak/>
        <w:t>any in-law of any individual referred to in paragraph (a) or (b) above, including any in</w:t>
      </w:r>
      <w:r w:rsidR="002A58A4">
        <w:rPr>
          <w:rStyle w:val="1AllTextBold"/>
        </w:rPr>
        <w:t>-</w:t>
      </w:r>
      <w:r w:rsidRPr="009D6BA0">
        <w:rPr>
          <w:rStyle w:val="1AllTextBold"/>
          <w:b w:val="0"/>
          <w:bCs w:val="0"/>
        </w:rPr>
        <w:t>law of the particular individual.</w:t>
      </w:r>
    </w:p>
    <w:p w14:paraId="4322DBAC" w14:textId="54F03F40" w:rsidR="00410DA6" w:rsidRDefault="00B6411F" w:rsidP="006449F1">
      <w:r>
        <w:rPr>
          <w:rStyle w:val="1AllTextBold"/>
        </w:rPr>
        <w:t>'</w:t>
      </w:r>
      <w:r w:rsidR="0013273D">
        <w:rPr>
          <w:rStyle w:val="1AllTextBold"/>
        </w:rPr>
        <w:t>Parent</w:t>
      </w:r>
      <w:r w:rsidR="00221F2A">
        <w:t>' means</w:t>
      </w:r>
      <w:r w:rsidR="00F942F8">
        <w:t xml:space="preserve"> the person who is</w:t>
      </w:r>
      <w:r w:rsidR="00351984">
        <w:t xml:space="preserve"> a </w:t>
      </w:r>
      <w:r w:rsidR="00D151FC">
        <w:t>p</w:t>
      </w:r>
      <w:r w:rsidR="00351984">
        <w:t>rimary carer of a child under the age of 6 years and is</w:t>
      </w:r>
      <w:r w:rsidR="00F942F8">
        <w:t xml:space="preserve"> yet to </w:t>
      </w:r>
      <w:r w:rsidR="00C67B89">
        <w:t>Commence in</w:t>
      </w:r>
      <w:r w:rsidR="00F942F8">
        <w:t xml:space="preserve"> </w:t>
      </w:r>
      <w:r w:rsidR="000C7FCE">
        <w:t>Parent Pathways.</w:t>
      </w:r>
    </w:p>
    <w:p w14:paraId="781232DF" w14:textId="29585A27" w:rsidR="00130361" w:rsidRDefault="00D0540A" w:rsidP="005F01E4">
      <w:pPr>
        <w:pStyle w:val="1AllTextNormalParagraph"/>
      </w:pPr>
      <w:r w:rsidRPr="6CFBF741">
        <w:rPr>
          <w:rStyle w:val="1AllTextBold"/>
        </w:rPr>
        <w:t>'</w:t>
      </w:r>
      <w:r w:rsidR="00130361" w:rsidRPr="6CFBF741">
        <w:rPr>
          <w:rStyle w:val="1AllTextBold"/>
        </w:rPr>
        <w:t>Transition Support</w:t>
      </w:r>
      <w:r w:rsidRPr="6CFBF741">
        <w:rPr>
          <w:rStyle w:val="1AllTextBold"/>
        </w:rPr>
        <w:t>'</w:t>
      </w:r>
      <w:r w:rsidR="00130361">
        <w:t xml:space="preserve"> refers to support provided by a Mentor to </w:t>
      </w:r>
      <w:r w:rsidR="7767C1BC">
        <w:t>P</w:t>
      </w:r>
      <w:r w:rsidR="00130361">
        <w:t xml:space="preserve">articipants after their youngest child turns 5 years and 6 months and the </w:t>
      </w:r>
      <w:r w:rsidR="754B2670">
        <w:t>P</w:t>
      </w:r>
      <w:r w:rsidR="00130361">
        <w:t>articipant is likely to have mutual obligation requirements to participate in employment services when their youngest child turns 6 years.</w:t>
      </w:r>
    </w:p>
    <w:p w14:paraId="2CD3DD82" w14:textId="1C0E1876" w:rsidR="006449F1" w:rsidRDefault="000733B7" w:rsidP="00E20E11">
      <w:pPr>
        <w:keepNext/>
        <w:keepLines/>
      </w:pPr>
      <w:r>
        <w:rPr>
          <w:rStyle w:val="1AllTextBold"/>
        </w:rPr>
        <w:t>'</w:t>
      </w:r>
      <w:r w:rsidR="005D54A1" w:rsidRPr="000733B7">
        <w:rPr>
          <w:rStyle w:val="1AllTextBold"/>
        </w:rPr>
        <w:t>Warm handover</w:t>
      </w:r>
      <w:r w:rsidR="00166FDF">
        <w:rPr>
          <w:rStyle w:val="1AllTextBold"/>
        </w:rPr>
        <w:t>s</w:t>
      </w:r>
      <w:r>
        <w:rPr>
          <w:rStyle w:val="1AllTextBold"/>
        </w:rPr>
        <w:t>'</w:t>
      </w:r>
      <w:r w:rsidR="005D54A1">
        <w:t xml:space="preserve"> </w:t>
      </w:r>
      <w:r w:rsidR="00166FDF">
        <w:t>are part of Transition Support and</w:t>
      </w:r>
      <w:r w:rsidR="005D54A1">
        <w:t xml:space="preserve"> </w:t>
      </w:r>
      <w:r w:rsidR="00A1650B">
        <w:t>refers to a</w:t>
      </w:r>
      <w:r w:rsidR="00F863F7">
        <w:t>n optional</w:t>
      </w:r>
      <w:r w:rsidR="00A1650B">
        <w:t xml:space="preserve"> 3-way meeting between the Participant, Parent Pathways Mentor and employment service provider</w:t>
      </w:r>
      <w:r w:rsidR="00C51C7C">
        <w:t xml:space="preserve">. </w:t>
      </w:r>
      <w:r w:rsidR="00131BD9">
        <w:t xml:space="preserve">Warm handovers </w:t>
      </w:r>
      <w:r w:rsidR="00157CAA">
        <w:t xml:space="preserve">will occur </w:t>
      </w:r>
      <w:r w:rsidR="00BC4A53">
        <w:t xml:space="preserve">at the </w:t>
      </w:r>
      <w:r w:rsidR="002E44AE">
        <w:t xml:space="preserve">first </w:t>
      </w:r>
      <w:r w:rsidR="00DB438E">
        <w:t>Appointment</w:t>
      </w:r>
      <w:r w:rsidR="002E44AE">
        <w:t xml:space="preserve"> with the employment services provider, </w:t>
      </w:r>
      <w:r w:rsidR="00DA709B">
        <w:t xml:space="preserve">after </w:t>
      </w:r>
      <w:r w:rsidR="00157CAA">
        <w:t xml:space="preserve">the Participant </w:t>
      </w:r>
      <w:r w:rsidR="00131BD9">
        <w:t>ha</w:t>
      </w:r>
      <w:r w:rsidR="00157CAA">
        <w:t xml:space="preserve">s </w:t>
      </w:r>
      <w:r w:rsidR="00831F59">
        <w:t>E</w:t>
      </w:r>
      <w:r w:rsidR="00157CAA">
        <w:t>xit</w:t>
      </w:r>
      <w:r w:rsidR="00131BD9">
        <w:t>ed</w:t>
      </w:r>
      <w:r w:rsidR="00157CAA">
        <w:t xml:space="preserve"> Parent </w:t>
      </w:r>
      <w:r w:rsidR="006E1237">
        <w:t>Pathways</w:t>
      </w:r>
      <w:r w:rsidR="00527576">
        <w:t xml:space="preserve"> </w:t>
      </w:r>
      <w:r w:rsidR="00C747F6">
        <w:t>after</w:t>
      </w:r>
      <w:r w:rsidR="00A55947">
        <w:t xml:space="preserve"> </w:t>
      </w:r>
      <w:r w:rsidR="00157CAA">
        <w:t xml:space="preserve">their youngest child </w:t>
      </w:r>
      <w:r w:rsidR="00C747F6">
        <w:t>turns</w:t>
      </w:r>
      <w:r w:rsidR="000E040C">
        <w:t xml:space="preserve"> 6 years</w:t>
      </w:r>
      <w:r w:rsidR="00B94511">
        <w:t xml:space="preserve"> and when</w:t>
      </w:r>
      <w:r w:rsidR="00C747F6">
        <w:t xml:space="preserve"> the </w:t>
      </w:r>
      <w:r w:rsidR="0015148E">
        <w:t>Parent</w:t>
      </w:r>
      <w:r w:rsidR="00202FD6">
        <w:t xml:space="preserve"> notifies their Mentor </w:t>
      </w:r>
      <w:r w:rsidR="005A1D5D">
        <w:t xml:space="preserve">of the </w:t>
      </w:r>
      <w:r w:rsidR="00DB438E">
        <w:t>Appointment</w:t>
      </w:r>
      <w:r w:rsidR="005A1D5D">
        <w:t xml:space="preserve"> details</w:t>
      </w:r>
      <w:r w:rsidR="00B653A5">
        <w:t>.</w:t>
      </w:r>
      <w:r w:rsidR="006449F1">
        <w:br w:type="page"/>
      </w:r>
    </w:p>
    <w:p w14:paraId="0B7C1FA9" w14:textId="52EF4D98" w:rsidR="00F57663" w:rsidRPr="003C0F90" w:rsidRDefault="00F57663" w:rsidP="00BD000B">
      <w:pPr>
        <w:pStyle w:val="Heading1"/>
      </w:pPr>
      <w:bookmarkStart w:id="11" w:name="_Toc179796634"/>
      <w:bookmarkStart w:id="12" w:name="_Toc183442526"/>
      <w:bookmarkStart w:id="13" w:name="_Toc200965239"/>
      <w:r>
        <w:lastRenderedPageBreak/>
        <w:t>The Service Offer</w:t>
      </w:r>
      <w:bookmarkEnd w:id="11"/>
      <w:bookmarkEnd w:id="12"/>
      <w:bookmarkEnd w:id="13"/>
    </w:p>
    <w:p w14:paraId="70A18E35" w14:textId="70AB113C" w:rsidR="00F57663" w:rsidRPr="00F57663" w:rsidRDefault="00F57663" w:rsidP="00F57663">
      <w:r>
        <w:t>Parent Pathways</w:t>
      </w:r>
      <w:r w:rsidRPr="00F57663">
        <w:t xml:space="preserve"> </w:t>
      </w:r>
      <w:r w:rsidR="001A76C4">
        <w:t xml:space="preserve">services will be delivered over </w:t>
      </w:r>
      <w:r w:rsidRPr="00F57663">
        <w:t>3 phases (Figure 1)</w:t>
      </w:r>
      <w:r w:rsidR="001A76C4">
        <w:t>.</w:t>
      </w:r>
      <w:r w:rsidRPr="00F57663">
        <w:t xml:space="preserve"> </w:t>
      </w:r>
    </w:p>
    <w:p w14:paraId="25E16A1B" w14:textId="77777777" w:rsidR="00024FB9" w:rsidRDefault="00F57663" w:rsidP="00D556E5">
      <w:pPr>
        <w:pStyle w:val="Heading2"/>
      </w:pPr>
      <w:bookmarkStart w:id="14" w:name="_Toc200965240"/>
      <w:r w:rsidRPr="00F57663">
        <w:t>Planning phase</w:t>
      </w:r>
      <w:bookmarkEnd w:id="14"/>
      <w:r w:rsidRPr="00F57663">
        <w:t xml:space="preserve"> </w:t>
      </w:r>
    </w:p>
    <w:p w14:paraId="00D967D7" w14:textId="0BD7C504" w:rsidR="00F57663" w:rsidRPr="00F57663" w:rsidRDefault="00F57663" w:rsidP="00F57663">
      <w:r>
        <w:t xml:space="preserve">In the first 4 weeks after a </w:t>
      </w:r>
      <w:r w:rsidR="00DE40DD">
        <w:t>Participant</w:t>
      </w:r>
      <w:r>
        <w:t xml:space="preserve"> </w:t>
      </w:r>
      <w:r w:rsidR="00122F51">
        <w:t>Commences</w:t>
      </w:r>
      <w:r>
        <w:t xml:space="preserve">, </w:t>
      </w:r>
      <w:r w:rsidR="25F4F390">
        <w:t>M</w:t>
      </w:r>
      <w:r>
        <w:t xml:space="preserve">entors </w:t>
      </w:r>
      <w:r w:rsidR="0096047A">
        <w:t xml:space="preserve">must </w:t>
      </w:r>
      <w:r>
        <w:t xml:space="preserve">help </w:t>
      </w:r>
      <w:r w:rsidR="00DE40DD">
        <w:t>Participant</w:t>
      </w:r>
      <w:r>
        <w:t xml:space="preserve">s to identify their strengths, abilities, experience and needs so </w:t>
      </w:r>
      <w:r w:rsidR="00DE40DD">
        <w:t>Participant</w:t>
      </w:r>
      <w:r>
        <w:t xml:space="preserve">s can determine their personal goals. Mentors </w:t>
      </w:r>
      <w:r w:rsidR="0096047A">
        <w:t xml:space="preserve">must </w:t>
      </w:r>
      <w:r>
        <w:t xml:space="preserve">help </w:t>
      </w:r>
      <w:r w:rsidR="00DE40DD">
        <w:t>Participant</w:t>
      </w:r>
      <w:r>
        <w:t xml:space="preserve">s identify local activity and support options. Further information regarding the </w:t>
      </w:r>
      <w:r w:rsidR="007B3655">
        <w:t>P</w:t>
      </w:r>
      <w:r>
        <w:t xml:space="preserve">lanning phase is outlined </w:t>
      </w:r>
      <w:r w:rsidR="009A0F8D">
        <w:t>in</w:t>
      </w:r>
      <w:r w:rsidR="003B3604">
        <w:t xml:space="preserve"> the</w:t>
      </w:r>
      <w:r w:rsidR="009A0F8D">
        <w:t xml:space="preserve"> </w:t>
      </w:r>
      <w:hyperlink w:anchor="_Initial_Discussions,_Appointments,">
        <w:r w:rsidR="003B3604" w:rsidRPr="6643170E">
          <w:rPr>
            <w:rStyle w:val="Hyperlink"/>
          </w:rPr>
          <w:t>Planning, Engagement and Review Phases Chapter</w:t>
        </w:r>
      </w:hyperlink>
      <w:r w:rsidR="00B013EA" w:rsidRPr="6643170E">
        <w:t>.</w:t>
      </w:r>
    </w:p>
    <w:p w14:paraId="1A4C85B4" w14:textId="77777777" w:rsidR="00024FB9" w:rsidRDefault="00F57663" w:rsidP="00D556E5">
      <w:pPr>
        <w:pStyle w:val="Heading2"/>
      </w:pPr>
      <w:bookmarkStart w:id="15" w:name="_Engagement_phase"/>
      <w:bookmarkStart w:id="16" w:name="_Toc200965241"/>
      <w:bookmarkEnd w:id="15"/>
      <w:r w:rsidRPr="00F57663">
        <w:t>Engagement phase</w:t>
      </w:r>
      <w:bookmarkEnd w:id="16"/>
      <w:r w:rsidRPr="00F57663">
        <w:t xml:space="preserve"> </w:t>
      </w:r>
    </w:p>
    <w:p w14:paraId="2F715BD4" w14:textId="6F9CC626" w:rsidR="00F57663" w:rsidRPr="00F57663" w:rsidRDefault="00DE40DD" w:rsidP="00F57663">
      <w:r>
        <w:t>Participant</w:t>
      </w:r>
      <w:r w:rsidR="00F57663">
        <w:t xml:space="preserve">s </w:t>
      </w:r>
      <w:r w:rsidR="00307F62">
        <w:t>will</w:t>
      </w:r>
      <w:r w:rsidR="00506325">
        <w:t xml:space="preserve"> </w:t>
      </w:r>
      <w:r w:rsidR="00F57663">
        <w:t xml:space="preserve">be supported </w:t>
      </w:r>
      <w:r w:rsidR="0022440C">
        <w:t>by their Mentor</w:t>
      </w:r>
      <w:r w:rsidR="00F57663">
        <w:t xml:space="preserve"> to participate in activities or services they</w:t>
      </w:r>
      <w:r w:rsidR="00F05A75">
        <w:t xml:space="preserve"> have </w:t>
      </w:r>
      <w:r w:rsidR="00F57663">
        <w:t>chosen</w:t>
      </w:r>
      <w:r w:rsidR="00DF1BE1">
        <w:t xml:space="preserve"> during the development of their Goal Plan</w:t>
      </w:r>
      <w:r w:rsidR="0037416E">
        <w:t xml:space="preserve">. Participants </w:t>
      </w:r>
      <w:r w:rsidR="00F57663">
        <w:t xml:space="preserve">may </w:t>
      </w:r>
      <w:r w:rsidR="00A20BF4">
        <w:t xml:space="preserve">choose to </w:t>
      </w:r>
      <w:r w:rsidR="00F57663">
        <w:t xml:space="preserve">have weekly contacts, and </w:t>
      </w:r>
      <w:r w:rsidR="00201FEC">
        <w:t>M</w:t>
      </w:r>
      <w:r w:rsidR="00F57663">
        <w:t xml:space="preserve">onthly </w:t>
      </w:r>
      <w:r w:rsidR="00201FEC">
        <w:t>C</w:t>
      </w:r>
      <w:r w:rsidR="00F57663">
        <w:t>heck-</w:t>
      </w:r>
      <w:r w:rsidR="00201FEC">
        <w:t>I</w:t>
      </w:r>
      <w:r w:rsidR="00F57663">
        <w:t xml:space="preserve">ns with their </w:t>
      </w:r>
      <w:r w:rsidR="0022440C">
        <w:t>M</w:t>
      </w:r>
      <w:r w:rsidR="00F57663">
        <w:t xml:space="preserve">entor, </w:t>
      </w:r>
      <w:r w:rsidR="003231D4">
        <w:t xml:space="preserve">or </w:t>
      </w:r>
      <w:r w:rsidR="008F6A72">
        <w:t>A</w:t>
      </w:r>
      <w:r w:rsidR="003231D4">
        <w:t>ppointments</w:t>
      </w:r>
      <w:r w:rsidR="00F57663">
        <w:t>, depending on their preferred arrangement</w:t>
      </w:r>
      <w:r w:rsidR="00D833DD">
        <w:t xml:space="preserve"> </w:t>
      </w:r>
      <w:r w:rsidR="00DF6269">
        <w:t xml:space="preserve">and </w:t>
      </w:r>
      <w:r w:rsidR="0028317F">
        <w:t>En</w:t>
      </w:r>
      <w:r w:rsidR="003564BA">
        <w:t xml:space="preserve">gagement </w:t>
      </w:r>
      <w:r w:rsidR="0028317F">
        <w:t>M</w:t>
      </w:r>
      <w:r w:rsidR="003564BA">
        <w:t>ethod</w:t>
      </w:r>
      <w:r w:rsidR="00F57663">
        <w:t xml:space="preserve">. </w:t>
      </w:r>
      <w:r>
        <w:t>Participant</w:t>
      </w:r>
      <w:r w:rsidR="00F57663">
        <w:t xml:space="preserve">s </w:t>
      </w:r>
      <w:r w:rsidR="00307F62">
        <w:t>will</w:t>
      </w:r>
      <w:r w:rsidR="00BE5221">
        <w:t xml:space="preserve"> </w:t>
      </w:r>
      <w:r w:rsidR="00F57663">
        <w:t xml:space="preserve">be able to discuss their progress with their </w:t>
      </w:r>
      <w:r w:rsidR="00105C2E">
        <w:t>M</w:t>
      </w:r>
      <w:r w:rsidR="00F57663">
        <w:t xml:space="preserve">entor and move to new activities when they are ready. </w:t>
      </w:r>
      <w:r w:rsidR="00773C9E">
        <w:t>Further information on Appointments and Contacts is outlined in</w:t>
      </w:r>
      <w:r w:rsidR="00F8776E">
        <w:t xml:space="preserve"> </w:t>
      </w:r>
      <w:r w:rsidR="00257B5F">
        <w:t xml:space="preserve">the </w:t>
      </w:r>
      <w:hyperlink w:anchor="_Initial_Discussions,_Appointments,">
        <w:r w:rsidR="002340A6" w:rsidRPr="6643170E">
          <w:rPr>
            <w:rStyle w:val="Hyperlink"/>
          </w:rPr>
          <w:t>Planning, Engagement and Review Phases Chapter</w:t>
        </w:r>
      </w:hyperlink>
      <w:r w:rsidR="00B90934" w:rsidRPr="6643170E">
        <w:t>.</w:t>
      </w:r>
    </w:p>
    <w:p w14:paraId="57328448" w14:textId="5CB03CC8" w:rsidR="00024FB9" w:rsidRDefault="00F57663" w:rsidP="00D556E5">
      <w:pPr>
        <w:pStyle w:val="Heading2"/>
      </w:pPr>
      <w:bookmarkStart w:id="17" w:name="_Toc200965242"/>
      <w:r w:rsidRPr="00F57663">
        <w:t>Review phase</w:t>
      </w:r>
      <w:bookmarkEnd w:id="17"/>
    </w:p>
    <w:p w14:paraId="2ADC9AC0" w14:textId="2FEE6F58" w:rsidR="00F57663" w:rsidRDefault="00F57663" w:rsidP="00F57663">
      <w:r>
        <w:t>A</w:t>
      </w:r>
      <w:r w:rsidR="00050E5A">
        <w:t xml:space="preserve">fter </w:t>
      </w:r>
      <w:r>
        <w:t>each 12</w:t>
      </w:r>
      <w:r w:rsidR="00D70E07">
        <w:t xml:space="preserve"> </w:t>
      </w:r>
      <w:r>
        <w:t>month</w:t>
      </w:r>
      <w:r w:rsidR="00050E5A">
        <w:t>s of servicing</w:t>
      </w:r>
      <w:r>
        <w:t xml:space="preserve">, </w:t>
      </w:r>
      <w:r w:rsidR="005870DD">
        <w:t xml:space="preserve">the Mentor must </w:t>
      </w:r>
      <w:r>
        <w:t>review</w:t>
      </w:r>
      <w:r w:rsidR="00680A72">
        <w:t xml:space="preserve"> and discuss</w:t>
      </w:r>
      <w:r>
        <w:t xml:space="preserve"> the</w:t>
      </w:r>
      <w:r w:rsidR="00680A72">
        <w:t xml:space="preserve"> </w:t>
      </w:r>
      <w:r w:rsidR="007417D7">
        <w:t>Goal Plan with the Participant, including</w:t>
      </w:r>
      <w:r>
        <w:t xml:space="preserve"> </w:t>
      </w:r>
      <w:r w:rsidR="007417D7">
        <w:t>their</w:t>
      </w:r>
      <w:r>
        <w:t xml:space="preserve"> progress, activities</w:t>
      </w:r>
      <w:r w:rsidR="00CE2FCA">
        <w:t>,</w:t>
      </w:r>
      <w:r>
        <w:t xml:space="preserve"> and</w:t>
      </w:r>
      <w:r w:rsidR="004A76C6">
        <w:t xml:space="preserve"> identified</w:t>
      </w:r>
      <w:r>
        <w:t xml:space="preserve"> goals</w:t>
      </w:r>
      <w:r w:rsidR="00680A72">
        <w:t>.</w:t>
      </w:r>
      <w:r w:rsidDel="00680A72">
        <w:t xml:space="preserve"> </w:t>
      </w:r>
      <w:r w:rsidR="008D26E2">
        <w:t xml:space="preserve">Mentors </w:t>
      </w:r>
      <w:r w:rsidR="00EB7BEF">
        <w:t xml:space="preserve">must </w:t>
      </w:r>
      <w:r w:rsidR="00B34113">
        <w:t>update Goal Plans, support strategies and activities where needed</w:t>
      </w:r>
      <w:r w:rsidR="00680A72">
        <w:t>.</w:t>
      </w:r>
      <w:r w:rsidDel="00680A72">
        <w:t xml:space="preserve"> </w:t>
      </w:r>
      <w:r w:rsidR="00050E5A">
        <w:t>This phase</w:t>
      </w:r>
      <w:r w:rsidR="004A4D42">
        <w:t xml:space="preserve"> runs concurrently with the Engagemen</w:t>
      </w:r>
      <w:r w:rsidR="007D1E3D">
        <w:t xml:space="preserve">t phase. </w:t>
      </w:r>
      <w:r w:rsidR="00B8244A">
        <w:t xml:space="preserve">Further information </w:t>
      </w:r>
      <w:r w:rsidR="00773C9E">
        <w:t xml:space="preserve">on </w:t>
      </w:r>
      <w:r w:rsidR="00B8244A">
        <w:t xml:space="preserve">the </w:t>
      </w:r>
      <w:r w:rsidR="00050E5A">
        <w:t>R</w:t>
      </w:r>
      <w:r w:rsidR="00B8244A">
        <w:t>eview phase is outlined in</w:t>
      </w:r>
      <w:r w:rsidR="00F91AD8">
        <w:t xml:space="preserve"> the</w:t>
      </w:r>
      <w:r w:rsidR="00B8244A">
        <w:t xml:space="preserve"> </w:t>
      </w:r>
      <w:hyperlink w:anchor="_12_Month_Review">
        <w:r w:rsidR="00773C9E" w:rsidRPr="6643170E">
          <w:rPr>
            <w:rStyle w:val="Hyperlink"/>
          </w:rPr>
          <w:t>12 Month Review section</w:t>
        </w:r>
      </w:hyperlink>
      <w:r w:rsidRPr="6643170E">
        <w:t xml:space="preserve">. </w:t>
      </w:r>
    </w:p>
    <w:p w14:paraId="523869F0" w14:textId="433D4223" w:rsidR="00C866E6" w:rsidRDefault="00C866E6" w:rsidP="00395FAC">
      <w:pPr>
        <w:pStyle w:val="TableCaption"/>
      </w:pPr>
      <w:r>
        <w:t xml:space="preserve">Figure </w:t>
      </w:r>
      <w:r>
        <w:fldChar w:fldCharType="begin" w:fldLock="1"/>
      </w:r>
      <w:r>
        <w:instrText xml:space="preserve"> STYLEREF 1 \s </w:instrText>
      </w:r>
      <w:r>
        <w:fldChar w:fldCharType="separate"/>
      </w:r>
      <w:r w:rsidR="00BB1D68">
        <w:rPr>
          <w:noProof/>
        </w:rPr>
        <w:t>1</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Three phases of the Parent Pathways' Service Offer</w:t>
      </w:r>
    </w:p>
    <w:p w14:paraId="64EFB5FB" w14:textId="2614A69F" w:rsidR="00694AE4" w:rsidRPr="00694AE4" w:rsidRDefault="00694AE4" w:rsidP="00694AE4">
      <w:r w:rsidRPr="00694AE4">
        <w:rPr>
          <w:noProof/>
        </w:rPr>
        <w:drawing>
          <wp:inline distT="0" distB="0" distL="0" distR="0" wp14:anchorId="1CE3A9A4" wp14:editId="22E0BE01">
            <wp:extent cx="4193515" cy="3571875"/>
            <wp:effectExtent l="0" t="0" r="0" b="0"/>
            <wp:docPr id="776458455" name="Picture 2" descr="A flowchart showing the three phases of the Parent Pathways Service Offer - the Planning phase, the Engagement phase and the Review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8455" name="Picture 2" descr="A flowchart showing the three phases of the Parent Pathways Service Offer - the Planning phase, the Engagement phase and the Review phas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0028" cy="3577422"/>
                    </a:xfrm>
                    <a:prstGeom prst="rect">
                      <a:avLst/>
                    </a:prstGeom>
                    <a:noFill/>
                    <a:ln>
                      <a:noFill/>
                    </a:ln>
                  </pic:spPr>
                </pic:pic>
              </a:graphicData>
            </a:graphic>
          </wp:inline>
        </w:drawing>
      </w:r>
    </w:p>
    <w:p w14:paraId="0B4AF099" w14:textId="11FF850B" w:rsidR="00CE4223" w:rsidRPr="003C0F90" w:rsidRDefault="003F3344" w:rsidP="00BD000B">
      <w:pPr>
        <w:pStyle w:val="Heading1"/>
      </w:pPr>
      <w:bookmarkStart w:id="18" w:name="_Toc179796635"/>
      <w:bookmarkStart w:id="19" w:name="_Toc183442527"/>
      <w:bookmarkStart w:id="20" w:name="_Toc200965243"/>
      <w:r w:rsidRPr="001D110C">
        <w:lastRenderedPageBreak/>
        <w:t>Connections</w:t>
      </w:r>
      <w:r>
        <w:t xml:space="preserve"> </w:t>
      </w:r>
      <w:r w:rsidR="009F7558" w:rsidRPr="006A053F">
        <w:t>and</w:t>
      </w:r>
      <w:r w:rsidR="009F7558">
        <w:t xml:space="preserve"> Eligibility</w:t>
      </w:r>
      <w:bookmarkEnd w:id="18"/>
      <w:bookmarkEnd w:id="19"/>
      <w:bookmarkEnd w:id="20"/>
    </w:p>
    <w:p w14:paraId="39F31364" w14:textId="77777777" w:rsidR="00A824C8" w:rsidRDefault="00A824C8" w:rsidP="00A824C8">
      <w:pPr>
        <w:pStyle w:val="SupportingDocumentHeading"/>
      </w:pPr>
      <w:bookmarkStart w:id="21" w:name="_Toc179796636"/>
      <w:r w:rsidRPr="000F7631">
        <w:t>Supporting Documents for this Chapter:</w:t>
      </w:r>
      <w:bookmarkEnd w:id="21"/>
    </w:p>
    <w:p w14:paraId="37C4B613" w14:textId="7C769B91" w:rsidR="009F7558" w:rsidRPr="003304F8" w:rsidRDefault="003304F8" w:rsidP="001E5635">
      <w:pPr>
        <w:pStyle w:val="SupportingDocumentBulletList"/>
        <w:rPr>
          <w:rStyle w:val="Hyperlink"/>
        </w:rPr>
      </w:pPr>
      <w:r>
        <w:rPr>
          <w:lang w:val="en-GB"/>
        </w:rPr>
        <w:fldChar w:fldCharType="begin" w:fldLock="1"/>
      </w:r>
      <w:r>
        <w:rPr>
          <w:lang w:val="en-GB"/>
        </w:rPr>
        <w:instrText>HYPERLINK "https://ecsnaccess.gov.au/ProviderPortal/VPS/Brand-Resources/Pages/default.aspx"</w:instrText>
      </w:r>
      <w:r>
        <w:rPr>
          <w:lang w:val="en-GB"/>
        </w:rPr>
      </w:r>
      <w:r>
        <w:rPr>
          <w:lang w:val="en-GB"/>
        </w:rPr>
        <w:fldChar w:fldCharType="separate"/>
      </w:r>
      <w:r w:rsidR="00C662D6" w:rsidRPr="003304F8">
        <w:rPr>
          <w:rStyle w:val="Hyperlink"/>
          <w:lang w:val="en-GB"/>
        </w:rPr>
        <w:t xml:space="preserve">Parent </w:t>
      </w:r>
      <w:r w:rsidR="00A349D0" w:rsidRPr="003304F8">
        <w:rPr>
          <w:rStyle w:val="Hyperlink"/>
          <w:lang w:val="en-GB"/>
        </w:rPr>
        <w:t>Pathways Fact</w:t>
      </w:r>
      <w:r w:rsidR="009F7558" w:rsidRPr="003304F8">
        <w:rPr>
          <w:rStyle w:val="Hyperlink"/>
          <w:lang w:val="en-GB"/>
        </w:rPr>
        <w:t xml:space="preserve"> Sheet for </w:t>
      </w:r>
      <w:r w:rsidR="00DE40DD" w:rsidRPr="003304F8">
        <w:rPr>
          <w:rStyle w:val="Hyperlink"/>
          <w:lang w:val="en-GB"/>
        </w:rPr>
        <w:t>Participant</w:t>
      </w:r>
      <w:r w:rsidR="009F7558" w:rsidRPr="003304F8">
        <w:rPr>
          <w:rStyle w:val="Hyperlink"/>
          <w:lang w:val="en-GB"/>
        </w:rPr>
        <w:t>s</w:t>
      </w:r>
    </w:p>
    <w:p w14:paraId="63F92518" w14:textId="034B3707" w:rsidR="00C97D72" w:rsidRPr="00901CA7" w:rsidRDefault="003304F8" w:rsidP="001E5635">
      <w:pPr>
        <w:pStyle w:val="SupportingDocumentBulletList"/>
        <w:rPr>
          <w:rStyle w:val="Hyperlink"/>
        </w:rPr>
      </w:pPr>
      <w:r>
        <w:rPr>
          <w:lang w:val="en-GB"/>
        </w:rPr>
        <w:fldChar w:fldCharType="end"/>
      </w:r>
      <w:r w:rsidR="00901CA7">
        <w:fldChar w:fldCharType="begin" w:fldLock="1"/>
      </w:r>
      <w:r w:rsidR="00901CA7">
        <w:instrText>HYPERLINK "https://ecsnaccessintranet.hosts.application.enet/ProviderPortal/VPS/Guidelines/Pages/Participant-Engagement.aspx"</w:instrText>
      </w:r>
      <w:r w:rsidR="00901CA7">
        <w:fldChar w:fldCharType="separate"/>
      </w:r>
      <w:r w:rsidR="00C97D72" w:rsidRPr="00901CA7">
        <w:rPr>
          <w:rStyle w:val="Hyperlink"/>
        </w:rPr>
        <w:t>Privacy Notification and Consent Form</w:t>
      </w:r>
    </w:p>
    <w:p w14:paraId="329F1B3D" w14:textId="59A6BDFA" w:rsidR="009F7558" w:rsidRPr="004712D4" w:rsidRDefault="00901CA7" w:rsidP="001E5635">
      <w:pPr>
        <w:pStyle w:val="SupportingDocumentBulletList"/>
        <w:rPr>
          <w:rStyle w:val="Hyperlink"/>
        </w:rPr>
      </w:pPr>
      <w:r>
        <w:fldChar w:fldCharType="end"/>
      </w:r>
      <w:r w:rsidR="004712D4">
        <w:fldChar w:fldCharType="begin" w:fldLock="1"/>
      </w:r>
      <w:r w:rsidR="00CF7B9C">
        <w:instrText>HYPERLINK "https://ecsnaccessintranet.hosts.application.enet/ProviderPortal/VPS/Guidelines/Pages/Participant-Engagement.aspx"</w:instrText>
      </w:r>
      <w:r w:rsidR="004712D4">
        <w:fldChar w:fldCharType="separate"/>
      </w:r>
      <w:r w:rsidR="00136ED3" w:rsidRPr="004712D4">
        <w:rPr>
          <w:rStyle w:val="Hyperlink"/>
        </w:rPr>
        <w:t>Parent Pathways</w:t>
      </w:r>
      <w:r w:rsidR="00BB0D1F" w:rsidRPr="004712D4">
        <w:rPr>
          <w:rStyle w:val="Hyperlink"/>
        </w:rPr>
        <w:t xml:space="preserve"> -</w:t>
      </w:r>
      <w:r w:rsidR="00136ED3" w:rsidRPr="004712D4">
        <w:rPr>
          <w:rStyle w:val="Hyperlink"/>
        </w:rPr>
        <w:t xml:space="preserve"> Direct </w:t>
      </w:r>
      <w:r w:rsidR="008E5670" w:rsidRPr="004712D4">
        <w:rPr>
          <w:rStyle w:val="Hyperlink"/>
        </w:rPr>
        <w:t>Registration Form</w:t>
      </w:r>
      <w:r w:rsidR="00136ED3" w:rsidRPr="004712D4">
        <w:rPr>
          <w:rStyle w:val="Hyperlink"/>
        </w:rPr>
        <w:t xml:space="preserve"> </w:t>
      </w:r>
    </w:p>
    <w:bookmarkStart w:id="22" w:name="_Toc179796637"/>
    <w:bookmarkStart w:id="23" w:name="_Toc183442528"/>
    <w:p w14:paraId="2F6D3E54" w14:textId="752766D1" w:rsidR="00A824C8" w:rsidRPr="00A824C8" w:rsidRDefault="004712D4" w:rsidP="00BD000B">
      <w:pPr>
        <w:pStyle w:val="Heading2"/>
      </w:pPr>
      <w:r>
        <w:rPr>
          <w:rFonts w:eastAsiaTheme="minorHAnsi" w:cstheme="minorBidi"/>
          <w:b w:val="0"/>
          <w:bCs w:val="0"/>
          <w:color w:val="000000" w:themeColor="text1"/>
          <w:sz w:val="20"/>
          <w:szCs w:val="20"/>
        </w:rPr>
        <w:fldChar w:fldCharType="end"/>
      </w:r>
      <w:bookmarkStart w:id="24" w:name="_Toc200965244"/>
      <w:r w:rsidR="00303CC8">
        <w:t>Overview</w:t>
      </w:r>
      <w:bookmarkEnd w:id="22"/>
      <w:bookmarkEnd w:id="23"/>
      <w:bookmarkEnd w:id="24"/>
    </w:p>
    <w:p w14:paraId="1DDA8962" w14:textId="0C519AA9" w:rsidR="006A797C" w:rsidRPr="006A797C" w:rsidRDefault="00C60F3F" w:rsidP="005F01E4">
      <w:pPr>
        <w:pStyle w:val="1AllTextNormalParagraph"/>
      </w:pPr>
      <w:r>
        <w:t xml:space="preserve">This </w:t>
      </w:r>
      <w:r w:rsidR="00FC4A15">
        <w:t xml:space="preserve">Chapter </w:t>
      </w:r>
      <w:r>
        <w:t>outline</w:t>
      </w:r>
      <w:r w:rsidR="007F2FD0">
        <w:t>s</w:t>
      </w:r>
      <w:r>
        <w:t xml:space="preserve"> </w:t>
      </w:r>
      <w:r w:rsidR="002D48CD">
        <w:t>the</w:t>
      </w:r>
      <w:r>
        <w:t xml:space="preserve"> </w:t>
      </w:r>
      <w:r w:rsidR="00407551">
        <w:t xml:space="preserve">following </w:t>
      </w:r>
      <w:r w:rsidR="006A797C">
        <w:t>way</w:t>
      </w:r>
      <w:r>
        <w:t>s</w:t>
      </w:r>
      <w:r w:rsidR="006A797C">
        <w:t xml:space="preserve"> a </w:t>
      </w:r>
      <w:r w:rsidR="0013273D">
        <w:t>Parent</w:t>
      </w:r>
      <w:r w:rsidR="00610D80">
        <w:t xml:space="preserve"> or Carer</w:t>
      </w:r>
      <w:r w:rsidR="006A797C">
        <w:t xml:space="preserve"> can connect to </w:t>
      </w:r>
      <w:r w:rsidR="00412B11">
        <w:t>Parent Pathways</w:t>
      </w:r>
      <w:r w:rsidR="002D48CD">
        <w:t>:</w:t>
      </w:r>
    </w:p>
    <w:p w14:paraId="22237422" w14:textId="11BAF67F" w:rsidR="006D4CAA" w:rsidRPr="006A797C" w:rsidRDefault="006D4CAA" w:rsidP="00385621">
      <w:pPr>
        <w:pStyle w:val="BulletLevel1"/>
      </w:pPr>
      <w:r>
        <w:t>Services Australia</w:t>
      </w:r>
      <w:r w:rsidR="007D3704">
        <w:t xml:space="preserve"> connects </w:t>
      </w:r>
      <w:r w:rsidR="005B50C7">
        <w:t>a</w:t>
      </w:r>
      <w:r w:rsidR="007D3704">
        <w:t xml:space="preserve"> </w:t>
      </w:r>
      <w:r w:rsidR="0013273D">
        <w:t>Parent</w:t>
      </w:r>
      <w:r w:rsidR="005A5DA9">
        <w:t xml:space="preserve"> or Carer</w:t>
      </w:r>
      <w:r w:rsidR="007D3704">
        <w:t xml:space="preserve"> over the phone or face-to-face</w:t>
      </w:r>
      <w:r w:rsidR="007A4A4F">
        <w:t xml:space="preserve"> and shares their information with the Department</w:t>
      </w:r>
      <w:r w:rsidR="004F4B06">
        <w:t>.</w:t>
      </w:r>
    </w:p>
    <w:p w14:paraId="6CF44FDC" w14:textId="636AEF14" w:rsidR="005B50C7" w:rsidRPr="006A797C" w:rsidRDefault="009C4F8B" w:rsidP="00385621">
      <w:pPr>
        <w:pStyle w:val="BulletLevel1"/>
      </w:pPr>
      <w:r>
        <w:t>A</w:t>
      </w:r>
      <w:r w:rsidR="005B50C7">
        <w:t xml:space="preserve"> </w:t>
      </w:r>
      <w:r w:rsidR="0013273D">
        <w:t>Parent</w:t>
      </w:r>
      <w:r w:rsidR="005B50C7">
        <w:t xml:space="preserve"> </w:t>
      </w:r>
      <w:r w:rsidR="00E612E7">
        <w:t xml:space="preserve">directly </w:t>
      </w:r>
      <w:r w:rsidR="00C71346">
        <w:t>registers</w:t>
      </w:r>
      <w:r w:rsidR="005B50C7">
        <w:t xml:space="preserve"> their interest via the </w:t>
      </w:r>
      <w:r w:rsidR="00741F46">
        <w:t>Centrelink</w:t>
      </w:r>
      <w:r w:rsidR="005B50C7">
        <w:t xml:space="preserve"> self-service platform </w:t>
      </w:r>
      <w:r w:rsidR="00BD723F">
        <w:t>through myGov</w:t>
      </w:r>
      <w:r w:rsidR="004F4B06">
        <w:t>.</w:t>
      </w:r>
      <w:r w:rsidR="00BD723F">
        <w:t xml:space="preserve"> </w:t>
      </w:r>
    </w:p>
    <w:p w14:paraId="5AD9F585" w14:textId="6D639F62" w:rsidR="007F2FD0" w:rsidRDefault="009C4F8B" w:rsidP="00385621">
      <w:pPr>
        <w:pStyle w:val="BulletLevel1"/>
      </w:pPr>
      <w:r>
        <w:t>A</w:t>
      </w:r>
      <w:r w:rsidR="00526B64">
        <w:t xml:space="preserve"> </w:t>
      </w:r>
      <w:r w:rsidR="0087652F">
        <w:t xml:space="preserve">Provider recruits the </w:t>
      </w:r>
      <w:r w:rsidR="0013273D">
        <w:t>Parent</w:t>
      </w:r>
      <w:r w:rsidR="0087652F">
        <w:t xml:space="preserve"> through </w:t>
      </w:r>
      <w:r w:rsidR="00353685">
        <w:t xml:space="preserve">Provider </w:t>
      </w:r>
      <w:r w:rsidR="00180ECE">
        <w:t>o</w:t>
      </w:r>
      <w:r w:rsidR="00353685">
        <w:t>utreach</w:t>
      </w:r>
      <w:r w:rsidR="007F2FD0">
        <w:t xml:space="preserve"> or </w:t>
      </w:r>
      <w:r w:rsidR="00180ECE">
        <w:t>c</w:t>
      </w:r>
      <w:r w:rsidR="00353685">
        <w:t xml:space="preserve">ommunity </w:t>
      </w:r>
      <w:r w:rsidR="00180ECE">
        <w:t>e</w:t>
      </w:r>
      <w:r w:rsidR="00353685">
        <w:t>ngagement</w:t>
      </w:r>
      <w:r w:rsidR="004F4B06">
        <w:t>.</w:t>
      </w:r>
      <w:r w:rsidR="007F2FD0">
        <w:t xml:space="preserve"> </w:t>
      </w:r>
    </w:p>
    <w:p w14:paraId="5B4A3066" w14:textId="31A6F49A" w:rsidR="00D12F32" w:rsidRDefault="0013273D" w:rsidP="00385621">
      <w:pPr>
        <w:pStyle w:val="BulletLevel1"/>
      </w:pPr>
      <w:r>
        <w:t>Parent</w:t>
      </w:r>
      <w:r w:rsidR="005A5DA9">
        <w:t xml:space="preserve"> or Carer</w:t>
      </w:r>
      <w:r w:rsidR="007F2FD0">
        <w:t xml:space="preserve"> presents themselves to a Provider over the phone or face-to-face.</w:t>
      </w:r>
    </w:p>
    <w:p w14:paraId="32870968" w14:textId="6D027C0D" w:rsidR="00D12F32" w:rsidRDefault="00D12F32" w:rsidP="00DE1B36">
      <w:pPr>
        <w:pStyle w:val="DeedReferences"/>
      </w:pPr>
      <w:r w:rsidRPr="00D12F32">
        <w:t xml:space="preserve">(Deed </w:t>
      </w:r>
      <w:r w:rsidR="007E4CD3">
        <w:t>Reference(s):</w:t>
      </w:r>
      <w:r w:rsidRPr="00D12F32">
        <w:t xml:space="preserve"> Clauses </w:t>
      </w:r>
      <w:r w:rsidR="00FC437F">
        <w:t>8</w:t>
      </w:r>
      <w:r w:rsidR="00FE08F1">
        <w:t>9</w:t>
      </w:r>
      <w:r w:rsidRPr="00D12F32">
        <w:t xml:space="preserve">, </w:t>
      </w:r>
      <w:r w:rsidR="00B03E6C">
        <w:t>Attachment 1</w:t>
      </w:r>
      <w:r w:rsidRPr="00D12F32">
        <w:t>)</w:t>
      </w:r>
    </w:p>
    <w:p w14:paraId="0CFB5346" w14:textId="77777777" w:rsidR="004E0741" w:rsidRDefault="004E0741" w:rsidP="00DE1B36">
      <w:pPr>
        <w:pStyle w:val="DeedReferences"/>
      </w:pPr>
    </w:p>
    <w:p w14:paraId="31437BAA" w14:textId="5FDAB04B" w:rsidR="00C866E6" w:rsidRDefault="00C866E6" w:rsidP="00395FAC">
      <w:pPr>
        <w:pStyle w:val="Caption"/>
        <w:keepNext/>
      </w:pPr>
      <w:r>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xml:space="preserve">: </w:t>
      </w:r>
      <w:r w:rsidR="00760203">
        <w:t xml:space="preserve">Types of </w:t>
      </w:r>
      <w:r w:rsidR="001D598D">
        <w:t>Connection</w:t>
      </w:r>
      <w:r w:rsidR="00760203">
        <w:t>s</w:t>
      </w:r>
    </w:p>
    <w:p w14:paraId="66AE0087" w14:textId="29862196" w:rsidR="009456F6" w:rsidRPr="009456F6" w:rsidRDefault="009456F6" w:rsidP="009456F6">
      <w:pPr>
        <w:pStyle w:val="DeedReferences"/>
      </w:pPr>
      <w:r w:rsidRPr="009456F6">
        <w:rPr>
          <w:noProof/>
        </w:rPr>
        <w:drawing>
          <wp:inline distT="0" distB="0" distL="0" distR="0" wp14:anchorId="020721F2" wp14:editId="2ED07F71">
            <wp:extent cx="5731510" cy="3314065"/>
            <wp:effectExtent l="0" t="0" r="2540" b="635"/>
            <wp:docPr id="421502219" name="Picture 4" descr="A flowchart showing the four ways that a Participant can be connected to Par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2219" name="Picture 4" descr="A flowchart showing the four ways that a Participant can be connected to Parent Pathway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p>
    <w:p w14:paraId="1A2981E0" w14:textId="1B8139CA" w:rsidR="004E0741" w:rsidRDefault="004E0741" w:rsidP="00DE1B36">
      <w:pPr>
        <w:pStyle w:val="DeedReferences"/>
      </w:pPr>
    </w:p>
    <w:p w14:paraId="4476DD72" w14:textId="5D6AC661" w:rsidR="00303CC8" w:rsidRDefault="00303CC8" w:rsidP="00954EC6">
      <w:pPr>
        <w:pStyle w:val="Heading3"/>
      </w:pPr>
      <w:bookmarkStart w:id="25" w:name="_Toc179796638"/>
      <w:bookmarkStart w:id="26" w:name="_Toc183442529"/>
      <w:bookmarkStart w:id="27" w:name="_Toc200965245"/>
      <w:r>
        <w:lastRenderedPageBreak/>
        <w:t>Types of Connections</w:t>
      </w:r>
      <w:bookmarkEnd w:id="25"/>
      <w:bookmarkEnd w:id="26"/>
      <w:bookmarkEnd w:id="27"/>
    </w:p>
    <w:p w14:paraId="46C1980D" w14:textId="37EA6370" w:rsidR="007D0256" w:rsidRDefault="007D0256" w:rsidP="00AB577A">
      <w:pPr>
        <w:pStyle w:val="Heading4"/>
      </w:pPr>
      <w:r>
        <w:t>Services Australia</w:t>
      </w:r>
      <w:r w:rsidR="000A38CC">
        <w:t xml:space="preserve"> </w:t>
      </w:r>
    </w:p>
    <w:p w14:paraId="5A8534ED" w14:textId="061D5403" w:rsidR="00800EDD" w:rsidRDefault="00800EDD" w:rsidP="005F01E4">
      <w:pPr>
        <w:pStyle w:val="1AllTextNormalParagraph"/>
      </w:pPr>
      <w:r>
        <w:t xml:space="preserve">Services Australia staff can connect </w:t>
      </w:r>
      <w:r w:rsidR="0013273D">
        <w:t>Parent</w:t>
      </w:r>
      <w:r>
        <w:t xml:space="preserve">s or Carers to </w:t>
      </w:r>
      <w:r w:rsidR="00C662D6">
        <w:t xml:space="preserve">Parent </w:t>
      </w:r>
      <w:r w:rsidR="00F947B5">
        <w:t>Pathways</w:t>
      </w:r>
      <w:r w:rsidR="00736486">
        <w:t xml:space="preserve"> by sharing their information with the Department</w:t>
      </w:r>
      <w:r w:rsidR="004D487C">
        <w:t xml:space="preserve">. </w:t>
      </w:r>
      <w:r w:rsidR="000F52A6">
        <w:t xml:space="preserve">Providers </w:t>
      </w:r>
      <w:r w:rsidR="00DB1A5E">
        <w:t>must</w:t>
      </w:r>
      <w:r w:rsidR="00736486">
        <w:t xml:space="preserve"> have</w:t>
      </w:r>
      <w:r>
        <w:t xml:space="preserve"> a conversation with the </w:t>
      </w:r>
      <w:r w:rsidR="0013273D">
        <w:t>Parent</w:t>
      </w:r>
      <w:r>
        <w:t xml:space="preserve"> or Carer </w:t>
      </w:r>
      <w:r w:rsidR="00A71A19">
        <w:t xml:space="preserve">about engaging with the </w:t>
      </w:r>
      <w:r w:rsidR="00653C55">
        <w:t xml:space="preserve">service. </w:t>
      </w:r>
      <w:r w:rsidR="002F590F">
        <w:t>This</w:t>
      </w:r>
      <w:r>
        <w:t xml:space="preserve"> will require the follow</w:t>
      </w:r>
      <w:r w:rsidR="001672D8">
        <w:t>ing</w:t>
      </w:r>
      <w:r>
        <w:t xml:space="preserve"> steps:</w:t>
      </w:r>
    </w:p>
    <w:p w14:paraId="14C7F104" w14:textId="237E7E78" w:rsidR="00C15946" w:rsidRDefault="00D27FA8" w:rsidP="00385621">
      <w:pPr>
        <w:pStyle w:val="NumberBulletLevel1"/>
      </w:pPr>
      <w:r>
        <w:t xml:space="preserve">Services Australia staff </w:t>
      </w:r>
      <w:r w:rsidR="00C15946">
        <w:t>mak</w:t>
      </w:r>
      <w:r>
        <w:t>es</w:t>
      </w:r>
      <w:r w:rsidR="00C15946">
        <w:t xml:space="preserve"> an offer to </w:t>
      </w:r>
      <w:r w:rsidR="0013273D">
        <w:t>Parent</w:t>
      </w:r>
      <w:r w:rsidR="00C15946">
        <w:t>s</w:t>
      </w:r>
      <w:r w:rsidR="008F00DB">
        <w:t xml:space="preserve"> or Carers</w:t>
      </w:r>
      <w:r w:rsidR="00C15946">
        <w:t xml:space="preserve"> to hear more from a Provider</w:t>
      </w:r>
      <w:r w:rsidR="005F2E27">
        <w:t xml:space="preserve"> and</w:t>
      </w:r>
      <w:r w:rsidR="008004B4">
        <w:t xml:space="preserve"> the </w:t>
      </w:r>
      <w:r w:rsidR="0013273D">
        <w:t>Parent</w:t>
      </w:r>
      <w:r w:rsidR="007B6746">
        <w:t xml:space="preserve"> or Carer</w:t>
      </w:r>
      <w:r w:rsidR="008004B4">
        <w:t xml:space="preserve"> accepts</w:t>
      </w:r>
      <w:r w:rsidR="003315BD">
        <w:t>.</w:t>
      </w:r>
    </w:p>
    <w:p w14:paraId="2842BDF3" w14:textId="142D7A63" w:rsidR="003A4507" w:rsidRDefault="00F40827" w:rsidP="00385621">
      <w:pPr>
        <w:pStyle w:val="NumberBulletLevel1"/>
      </w:pPr>
      <w:r>
        <w:t>Parent or Carer</w:t>
      </w:r>
      <w:r w:rsidR="003A4507">
        <w:t xml:space="preserve"> consent</w:t>
      </w:r>
      <w:r w:rsidR="003E0743">
        <w:t>s</w:t>
      </w:r>
      <w:r w:rsidR="003A4507">
        <w:t xml:space="preserve"> to Services Australia sharing their information to the </w:t>
      </w:r>
      <w:r w:rsidR="00621212">
        <w:t>D</w:t>
      </w:r>
      <w:r w:rsidR="003A4507">
        <w:t>epartment</w:t>
      </w:r>
      <w:r w:rsidR="003315BD">
        <w:t>.</w:t>
      </w:r>
    </w:p>
    <w:p w14:paraId="0A82098E" w14:textId="7736B0B7" w:rsidR="00E42E25" w:rsidRDefault="00E42875" w:rsidP="00385621">
      <w:pPr>
        <w:pStyle w:val="NumberBulletLevel1"/>
      </w:pPr>
      <w:r>
        <w:t>If the</w:t>
      </w:r>
      <w:r w:rsidR="00AB13A6">
        <w:t xml:space="preserve"> Parent or Carer </w:t>
      </w:r>
      <w:r w:rsidR="00FB1987">
        <w:t xml:space="preserve">is </w:t>
      </w:r>
      <w:r w:rsidR="00AB13A6">
        <w:t xml:space="preserve">Eligible, </w:t>
      </w:r>
      <w:r w:rsidR="00800EDD">
        <w:t>t</w:t>
      </w:r>
      <w:r w:rsidR="00E42E25">
        <w:t xml:space="preserve">he </w:t>
      </w:r>
      <w:r w:rsidR="00FD5F66">
        <w:t>Department’s IT System</w:t>
      </w:r>
      <w:r w:rsidR="00E42E25">
        <w:t xml:space="preserve"> creat</w:t>
      </w:r>
      <w:r w:rsidR="00F57D50">
        <w:t>es</w:t>
      </w:r>
      <w:r w:rsidR="00E42E25">
        <w:t xml:space="preserve"> a pending </w:t>
      </w:r>
      <w:r w:rsidR="00DF21B4">
        <w:t>C</w:t>
      </w:r>
      <w:r w:rsidR="008D1A8C">
        <w:t>onnection</w:t>
      </w:r>
      <w:r w:rsidR="00E42E25">
        <w:t xml:space="preserve"> referral </w:t>
      </w:r>
      <w:r w:rsidR="00DB5962">
        <w:t xml:space="preserve">to a </w:t>
      </w:r>
      <w:r w:rsidR="000F4F9B">
        <w:t>Provider based on the postcode in which they reside</w:t>
      </w:r>
      <w:r w:rsidR="00AC56BA">
        <w:t xml:space="preserve">. The Parent or Carer will be connected to </w:t>
      </w:r>
      <w:r w:rsidR="009F2C38">
        <w:t>the</w:t>
      </w:r>
      <w:r w:rsidR="00AC56BA">
        <w:t xml:space="preserve"> </w:t>
      </w:r>
      <w:r w:rsidR="008C43A3">
        <w:t>Site</w:t>
      </w:r>
      <w:r w:rsidR="00AC56BA">
        <w:t xml:space="preserve"> closest to their residential address, in the Provider's Service </w:t>
      </w:r>
      <w:r w:rsidR="00B66894">
        <w:t>A</w:t>
      </w:r>
      <w:r w:rsidR="00AC56BA">
        <w:t>rea</w:t>
      </w:r>
      <w:r w:rsidR="0063471C">
        <w:t>.</w:t>
      </w:r>
    </w:p>
    <w:p w14:paraId="7EE243E5" w14:textId="72294A82" w:rsidR="00D67A5F" w:rsidRDefault="00032D7E" w:rsidP="00385621">
      <w:pPr>
        <w:pStyle w:val="NumberBulletLevel1"/>
      </w:pPr>
      <w:r>
        <w:t>T</w:t>
      </w:r>
      <w:r w:rsidR="001B4BB2">
        <w:t xml:space="preserve">he </w:t>
      </w:r>
      <w:r w:rsidR="00DF6567">
        <w:t xml:space="preserve">Parent or Carer contact details will be loaded </w:t>
      </w:r>
      <w:r w:rsidR="00906545">
        <w:t xml:space="preserve">to the </w:t>
      </w:r>
      <w:r w:rsidR="001B4BB2">
        <w:t>Provider</w:t>
      </w:r>
      <w:r w:rsidR="00F266BC">
        <w:t>'s</w:t>
      </w:r>
      <w:r w:rsidR="001B4BB2">
        <w:t xml:space="preserve"> dashboard</w:t>
      </w:r>
      <w:r w:rsidR="00906545">
        <w:t xml:space="preserve"> for the Provider to </w:t>
      </w:r>
      <w:r w:rsidR="00F45B7B">
        <w:t>make</w:t>
      </w:r>
      <w:r w:rsidR="00906545">
        <w:t xml:space="preserve"> contact</w:t>
      </w:r>
      <w:r w:rsidR="001B4BB2">
        <w:t xml:space="preserve"> </w:t>
      </w:r>
      <w:r w:rsidR="00F45B7B">
        <w:t>with the</w:t>
      </w:r>
      <w:r w:rsidR="001B4BB2">
        <w:t xml:space="preserve"> </w:t>
      </w:r>
      <w:r w:rsidR="0013273D">
        <w:t>Parent</w:t>
      </w:r>
      <w:r w:rsidR="005A5DA9">
        <w:t xml:space="preserve"> or Carer</w:t>
      </w:r>
      <w:r w:rsidR="0063471C">
        <w:t xml:space="preserve"> to promote the benefits of Parent Pathways and encourage their engagement in the service</w:t>
      </w:r>
      <w:r w:rsidR="00884412">
        <w:t>.</w:t>
      </w:r>
    </w:p>
    <w:p w14:paraId="36ACEE67" w14:textId="144EBA78" w:rsidR="00F86ACC" w:rsidRDefault="00F86ACC" w:rsidP="006C39AB">
      <w:pPr>
        <w:pStyle w:val="DeedReferences"/>
      </w:pPr>
      <w:r w:rsidRPr="00D12F32">
        <w:t xml:space="preserve">(Deed </w:t>
      </w:r>
      <w:r w:rsidR="007E4CD3">
        <w:t>Reference(s):</w:t>
      </w:r>
      <w:r w:rsidRPr="00D12F32">
        <w:t xml:space="preserve"> Clauses </w:t>
      </w:r>
      <w:r>
        <w:t>89.1(a),</w:t>
      </w:r>
      <w:r w:rsidRPr="00D12F32">
        <w:t xml:space="preserve"> </w:t>
      </w:r>
      <w:r w:rsidR="006306DC">
        <w:t>89.1(b)</w:t>
      </w:r>
      <w:r w:rsidR="003A158A">
        <w:t xml:space="preserve">(i)(B), </w:t>
      </w:r>
      <w:r>
        <w:t>Attachment 1</w:t>
      </w:r>
      <w:r w:rsidRPr="00D12F32">
        <w:t xml:space="preserve">) </w:t>
      </w:r>
    </w:p>
    <w:p w14:paraId="0D64EFC0" w14:textId="6F192D5D" w:rsidR="00A051C4" w:rsidRPr="00A051C4" w:rsidRDefault="008A5F74" w:rsidP="00AB577A">
      <w:pPr>
        <w:pStyle w:val="Heading4"/>
      </w:pPr>
      <w:r>
        <w:t xml:space="preserve">Centrelink Online Account </w:t>
      </w:r>
    </w:p>
    <w:p w14:paraId="7AF5D19E" w14:textId="5F60660D" w:rsidR="007C6C0E" w:rsidRDefault="001F4A90" w:rsidP="005F01E4">
      <w:pPr>
        <w:pStyle w:val="1AllTextNormalParagraph"/>
      </w:pPr>
      <w:r>
        <w:t xml:space="preserve">Eligible </w:t>
      </w:r>
      <w:r w:rsidR="000239D1" w:rsidRPr="000239D1">
        <w:t>Parents</w:t>
      </w:r>
      <w:r w:rsidR="00F40827">
        <w:t xml:space="preserve"> or Carers</w:t>
      </w:r>
      <w:r w:rsidR="000239D1" w:rsidRPr="000239D1">
        <w:t xml:space="preserve"> </w:t>
      </w:r>
      <w:r w:rsidR="00352450">
        <w:t xml:space="preserve">who </w:t>
      </w:r>
      <w:r w:rsidR="0034732D">
        <w:t>receive a qualifying income support payment</w:t>
      </w:r>
      <w:r w:rsidR="000239D1" w:rsidRPr="000239D1">
        <w:t xml:space="preserve"> </w:t>
      </w:r>
      <w:r w:rsidR="00C50118" w:rsidRPr="000239D1">
        <w:t>can</w:t>
      </w:r>
      <w:r w:rsidR="000239D1" w:rsidRPr="000239D1">
        <w:t xml:space="preserve"> directly register their interest to be connected to a Provider </w:t>
      </w:r>
      <w:r w:rsidR="0034732D">
        <w:t>via the self</w:t>
      </w:r>
      <w:r w:rsidR="00822146">
        <w:t xml:space="preserve">-service function in their Centrelink Online Account </w:t>
      </w:r>
      <w:r w:rsidR="00B20A8D">
        <w:t>linked in</w:t>
      </w:r>
      <w:r w:rsidR="00B20A8D" w:rsidRPr="000239D1">
        <w:t xml:space="preserve"> </w:t>
      </w:r>
      <w:r w:rsidR="000239D1" w:rsidRPr="000239D1">
        <w:t>myGov.</w:t>
      </w:r>
      <w:r w:rsidR="000239D1">
        <w:t xml:space="preserve"> </w:t>
      </w:r>
      <w:r w:rsidR="00BB77B4">
        <w:t xml:space="preserve">The following </w:t>
      </w:r>
      <w:r w:rsidR="007476EF">
        <w:t>steps will</w:t>
      </w:r>
      <w:r w:rsidR="00BB77B4">
        <w:t xml:space="preserve"> occur:</w:t>
      </w:r>
    </w:p>
    <w:p w14:paraId="0536A2B4" w14:textId="60628286" w:rsidR="00F55383" w:rsidRPr="00810B18" w:rsidRDefault="007476EF" w:rsidP="00385621">
      <w:pPr>
        <w:pStyle w:val="NumberBulletLevel1"/>
        <w:numPr>
          <w:ilvl w:val="0"/>
          <w:numId w:val="20"/>
        </w:numPr>
      </w:pPr>
      <w:r w:rsidRPr="00810B18">
        <w:t>A</w:t>
      </w:r>
      <w:r w:rsidR="007D0A25" w:rsidRPr="00810B18">
        <w:t>fter</w:t>
      </w:r>
      <w:r w:rsidR="00836C27" w:rsidRPr="00810B18">
        <w:t xml:space="preserve"> the </w:t>
      </w:r>
      <w:r w:rsidR="0013273D" w:rsidRPr="00810B18">
        <w:t>Parent</w:t>
      </w:r>
      <w:r w:rsidR="00836C27" w:rsidRPr="00810B18">
        <w:t xml:space="preserve"> </w:t>
      </w:r>
      <w:r w:rsidR="00C65FC3" w:rsidRPr="00810B18">
        <w:t xml:space="preserve">or Carer </w:t>
      </w:r>
      <w:r w:rsidR="00AD0844" w:rsidRPr="00810B18">
        <w:t>registers the</w:t>
      </w:r>
      <w:r w:rsidR="00BB1914" w:rsidRPr="00810B18">
        <w:t>ir interest</w:t>
      </w:r>
      <w:r w:rsidR="00AD0844" w:rsidRPr="00810B18">
        <w:t xml:space="preserve"> </w:t>
      </w:r>
      <w:r w:rsidR="00C7352C" w:rsidRPr="00810B18">
        <w:t xml:space="preserve">and provides their consent to Services Australia sharing their information to the Department </w:t>
      </w:r>
      <w:r w:rsidR="00AD0844" w:rsidRPr="00810B18">
        <w:t xml:space="preserve">via the self-service function </w:t>
      </w:r>
      <w:r w:rsidR="00126285" w:rsidRPr="00810B18">
        <w:t xml:space="preserve">in </w:t>
      </w:r>
      <w:r w:rsidR="00667F91" w:rsidRPr="00810B18">
        <w:t xml:space="preserve">their </w:t>
      </w:r>
      <w:r w:rsidR="00126285" w:rsidRPr="00810B18">
        <w:t>myGov</w:t>
      </w:r>
      <w:r w:rsidR="00667F91" w:rsidRPr="00810B18">
        <w:t xml:space="preserve"> </w:t>
      </w:r>
      <w:r w:rsidR="00A03F7E" w:rsidRPr="00810B18">
        <w:t>Centrelink Online A</w:t>
      </w:r>
      <w:r w:rsidR="00667F91" w:rsidRPr="00810B18">
        <w:t>ccount</w:t>
      </w:r>
      <w:r w:rsidR="00126285" w:rsidRPr="00810B18">
        <w:t xml:space="preserve">, </w:t>
      </w:r>
      <w:r w:rsidR="00C15946" w:rsidRPr="00810B18">
        <w:t xml:space="preserve">Services </w:t>
      </w:r>
      <w:r w:rsidR="00BA5971" w:rsidRPr="00810B18">
        <w:t xml:space="preserve">Australia </w:t>
      </w:r>
      <w:r w:rsidR="00060DF1" w:rsidRPr="00810B18">
        <w:t xml:space="preserve">will </w:t>
      </w:r>
      <w:r w:rsidR="00BA5971" w:rsidRPr="00810B18">
        <w:t xml:space="preserve">send </w:t>
      </w:r>
      <w:r w:rsidR="00BB77B4" w:rsidRPr="00810B18">
        <w:t xml:space="preserve">the </w:t>
      </w:r>
      <w:r w:rsidR="0013273D" w:rsidRPr="00810B18">
        <w:t>Parent</w:t>
      </w:r>
      <w:r w:rsidR="00681B2A" w:rsidRPr="00810B18">
        <w:t xml:space="preserve"> or </w:t>
      </w:r>
      <w:r w:rsidR="00C65FC3" w:rsidRPr="00810B18">
        <w:t>C</w:t>
      </w:r>
      <w:r w:rsidR="00681B2A" w:rsidRPr="00810B18">
        <w:t>arer</w:t>
      </w:r>
      <w:r w:rsidR="00667F91" w:rsidRPr="00810B18">
        <w:t>'s</w:t>
      </w:r>
      <w:r w:rsidR="007D0A25" w:rsidRPr="00810B18">
        <w:t xml:space="preserve"> details to </w:t>
      </w:r>
      <w:r w:rsidR="00663BC2" w:rsidRPr="00810B18">
        <w:t xml:space="preserve">the </w:t>
      </w:r>
      <w:r w:rsidR="00060DF1" w:rsidRPr="00810B18">
        <w:t>D</w:t>
      </w:r>
      <w:r w:rsidR="00663BC2" w:rsidRPr="00810B18">
        <w:t>epartment</w:t>
      </w:r>
      <w:r w:rsidR="001847A8" w:rsidRPr="00810B18">
        <w:t>'s IT System</w:t>
      </w:r>
      <w:r w:rsidR="00654A75" w:rsidRPr="00810B18">
        <w:t xml:space="preserve">. </w:t>
      </w:r>
    </w:p>
    <w:p w14:paraId="3F83EA91" w14:textId="6A8CDCB6" w:rsidR="00C953BA" w:rsidRPr="00810B18" w:rsidRDefault="007476EF" w:rsidP="00385621">
      <w:pPr>
        <w:pStyle w:val="NumberBulletLevel1"/>
      </w:pPr>
      <w:r w:rsidRPr="00810B18">
        <w:t>I</w:t>
      </w:r>
      <w:r w:rsidR="00AC56BA" w:rsidRPr="00810B18">
        <w:t xml:space="preserve">f the Parent or Carer is Eligible, the </w:t>
      </w:r>
      <w:r w:rsidR="00FD5F66" w:rsidRPr="00810B18">
        <w:t>Department’s IT System</w:t>
      </w:r>
      <w:r w:rsidR="00AC56BA" w:rsidRPr="00810B18">
        <w:t xml:space="preserve"> creates a pending Connection referral to a Provider based on the postcode in which they reside. T</w:t>
      </w:r>
      <w:r w:rsidR="00A51E3A" w:rsidRPr="00810B18">
        <w:t>he</w:t>
      </w:r>
      <w:r w:rsidR="001C73D1" w:rsidRPr="00810B18">
        <w:t xml:space="preserve"> </w:t>
      </w:r>
      <w:r w:rsidR="0013273D" w:rsidRPr="00810B18">
        <w:t>Parent</w:t>
      </w:r>
      <w:r w:rsidR="00681B2A" w:rsidRPr="00810B18">
        <w:t xml:space="preserve"> or Carer</w:t>
      </w:r>
      <w:r w:rsidR="00A51E3A" w:rsidRPr="00810B18">
        <w:t xml:space="preserve"> will be connected to </w:t>
      </w:r>
      <w:r w:rsidR="0029427D" w:rsidRPr="00810B18">
        <w:t>a</w:t>
      </w:r>
      <w:r w:rsidR="00A51E3A" w:rsidRPr="00810B18">
        <w:t xml:space="preserve"> </w:t>
      </w:r>
      <w:r w:rsidR="008C43A3" w:rsidRPr="00810B18">
        <w:t>Site</w:t>
      </w:r>
      <w:r w:rsidR="00A51E3A" w:rsidRPr="00810B18">
        <w:t xml:space="preserve"> closest to their residential address, </w:t>
      </w:r>
      <w:r w:rsidR="00F05F62" w:rsidRPr="00810B18">
        <w:t>i</w:t>
      </w:r>
      <w:r w:rsidR="00A51E3A" w:rsidRPr="00810B18">
        <w:t>n the Provider's Service area.</w:t>
      </w:r>
      <w:r w:rsidR="005C3BE2" w:rsidRPr="00810B18">
        <w:t xml:space="preserve"> </w:t>
      </w:r>
    </w:p>
    <w:p w14:paraId="63F9F2F0" w14:textId="01D0E201" w:rsidR="00587AA8" w:rsidRPr="00810B18" w:rsidRDefault="00491B14" w:rsidP="00385621">
      <w:pPr>
        <w:pStyle w:val="NumberBulletLevel1"/>
        <w:numPr>
          <w:ilvl w:val="0"/>
          <w:numId w:val="20"/>
        </w:numPr>
      </w:pPr>
      <w:r w:rsidRPr="00810B18">
        <w:t xml:space="preserve">Parent or Carer </w:t>
      </w:r>
      <w:r w:rsidR="00F850AD" w:rsidRPr="00810B18">
        <w:t xml:space="preserve">contact details will be </w:t>
      </w:r>
      <w:r w:rsidR="00E54993" w:rsidRPr="00810B18">
        <w:t>loaded to the Provider</w:t>
      </w:r>
      <w:r w:rsidR="00BB77B4" w:rsidRPr="00810B18">
        <w:t>'</w:t>
      </w:r>
      <w:r w:rsidR="00E54993" w:rsidRPr="00810B18">
        <w:t>s dashboard</w:t>
      </w:r>
      <w:r w:rsidR="00A9596F" w:rsidRPr="00810B18">
        <w:t xml:space="preserve"> </w:t>
      </w:r>
      <w:r w:rsidR="00F45B7B" w:rsidRPr="00810B18">
        <w:t>for</w:t>
      </w:r>
      <w:r w:rsidR="00A9596F" w:rsidRPr="00810B18">
        <w:t xml:space="preserve"> the Provider </w:t>
      </w:r>
      <w:r w:rsidR="00F45B7B" w:rsidRPr="00810B18">
        <w:t xml:space="preserve">to </w:t>
      </w:r>
      <w:r w:rsidR="00D84C66" w:rsidRPr="00810B18">
        <w:t>contact</w:t>
      </w:r>
      <w:r w:rsidR="00F45B7B" w:rsidRPr="00810B18">
        <w:t xml:space="preserve"> </w:t>
      </w:r>
      <w:r w:rsidR="007A68B8" w:rsidRPr="00810B18">
        <w:t>the Parent or Carer</w:t>
      </w:r>
      <w:r w:rsidR="00B963F9" w:rsidRPr="00810B18">
        <w:t xml:space="preserve"> to promote the benefits of </w:t>
      </w:r>
      <w:r w:rsidR="00263653" w:rsidRPr="00810B18">
        <w:t>Parent Pathways</w:t>
      </w:r>
      <w:r w:rsidR="00B963F9" w:rsidRPr="00810B18">
        <w:t xml:space="preserve"> and to encourage their engagement in the service</w:t>
      </w:r>
      <w:r w:rsidR="00A9596F" w:rsidRPr="00810B18">
        <w:t>.</w:t>
      </w:r>
    </w:p>
    <w:p w14:paraId="4951A962" w14:textId="2B5439F4" w:rsidR="009473F1" w:rsidRDefault="00ED2AAB" w:rsidP="005F01E4">
      <w:pPr>
        <w:pStyle w:val="1AllTextNormalParagraph"/>
      </w:pPr>
      <w:r>
        <w:t xml:space="preserve"> </w:t>
      </w:r>
      <w:r w:rsidR="009473F1" w:rsidRPr="00D12F32">
        <w:t xml:space="preserve">(Deed </w:t>
      </w:r>
      <w:r w:rsidR="007E4CD3">
        <w:t>Reference(s):</w:t>
      </w:r>
      <w:r w:rsidR="009473F1" w:rsidRPr="00D12F32">
        <w:t xml:space="preserve"> Clauses </w:t>
      </w:r>
      <w:r w:rsidR="009473F1">
        <w:t>8</w:t>
      </w:r>
      <w:r w:rsidR="0034117D">
        <w:t>9</w:t>
      </w:r>
      <w:r w:rsidR="00D90165">
        <w:t>.1(a)</w:t>
      </w:r>
      <w:r w:rsidR="00370576">
        <w:t>,</w:t>
      </w:r>
      <w:r w:rsidR="009473F1" w:rsidRPr="00D12F32">
        <w:t xml:space="preserve"> </w:t>
      </w:r>
      <w:r w:rsidR="003104FA">
        <w:t>89.1(b)(i)(B), Attachment 1</w:t>
      </w:r>
      <w:r w:rsidR="003104FA" w:rsidRPr="00D12F32">
        <w:t>)</w:t>
      </w:r>
    </w:p>
    <w:p w14:paraId="109DABED" w14:textId="61FCE986" w:rsidR="007D0256" w:rsidRDefault="00C17C87" w:rsidP="00AB577A">
      <w:pPr>
        <w:pStyle w:val="Heading4"/>
      </w:pPr>
      <w:r>
        <w:t xml:space="preserve">Community </w:t>
      </w:r>
      <w:r w:rsidR="003039A3">
        <w:t>and Parent</w:t>
      </w:r>
      <w:r>
        <w:t xml:space="preserve"> Engagement</w:t>
      </w:r>
    </w:p>
    <w:p w14:paraId="404AB1CF" w14:textId="3449BF59" w:rsidR="00384BE6" w:rsidRPr="00384BE6" w:rsidRDefault="00AD29BC" w:rsidP="005F01E4">
      <w:pPr>
        <w:pStyle w:val="1AllTextNormalParagraph"/>
      </w:pPr>
      <w:r w:rsidRPr="00AD29BC">
        <w:t>Providers</w:t>
      </w:r>
      <w:r w:rsidR="00C263D5">
        <w:t xml:space="preserve"> </w:t>
      </w:r>
      <w:r w:rsidR="00D056A3" w:rsidRPr="00B967DE">
        <w:t xml:space="preserve">must </w:t>
      </w:r>
      <w:r w:rsidRPr="00B967DE">
        <w:t xml:space="preserve">actively recruit </w:t>
      </w:r>
      <w:r w:rsidR="009020B7" w:rsidRPr="00B967DE">
        <w:t xml:space="preserve">new </w:t>
      </w:r>
      <w:r w:rsidR="0013273D" w:rsidRPr="00B967DE">
        <w:t>Parent</w:t>
      </w:r>
      <w:r w:rsidR="00284E6D" w:rsidRPr="00B967DE">
        <w:t>s</w:t>
      </w:r>
      <w:r w:rsidR="00C66AA0" w:rsidRPr="00B967DE">
        <w:t xml:space="preserve"> or Carers</w:t>
      </w:r>
      <w:r w:rsidR="00284E6D" w:rsidRPr="00B967DE">
        <w:t xml:space="preserve"> </w:t>
      </w:r>
      <w:r w:rsidR="00C047C5">
        <w:t>by</w:t>
      </w:r>
      <w:r w:rsidR="00E20E11">
        <w:t xml:space="preserve"> holding</w:t>
      </w:r>
      <w:r w:rsidR="00DF6A54" w:rsidRPr="00B967DE">
        <w:t xml:space="preserve"> promotional activities</w:t>
      </w:r>
      <w:r w:rsidR="00894113" w:rsidRPr="00B967DE">
        <w:t xml:space="preserve"> in their </w:t>
      </w:r>
      <w:r w:rsidR="00C520D1" w:rsidRPr="00B967DE">
        <w:t>Service Area</w:t>
      </w:r>
      <w:r w:rsidR="00894113" w:rsidRPr="00B967DE">
        <w:t>.</w:t>
      </w:r>
      <w:r w:rsidR="00663BC2" w:rsidRPr="00B967DE">
        <w:t xml:space="preserve"> </w:t>
      </w:r>
      <w:r w:rsidR="00B967DE" w:rsidRPr="00B967DE">
        <w:t xml:space="preserve">Activities may include holding a stall </w:t>
      </w:r>
      <w:r w:rsidR="00954539">
        <w:t>(obtain relevant permission</w:t>
      </w:r>
      <w:r w:rsidR="007476EF">
        <w:t xml:space="preserve"> first</w:t>
      </w:r>
      <w:r w:rsidR="00954539">
        <w:t xml:space="preserve">) </w:t>
      </w:r>
      <w:r w:rsidR="00B967DE" w:rsidRPr="00B967DE">
        <w:t xml:space="preserve">at a local </w:t>
      </w:r>
      <w:r w:rsidR="00441AD2">
        <w:t xml:space="preserve">community </w:t>
      </w:r>
      <w:r w:rsidR="003405D0">
        <w:t>hub</w:t>
      </w:r>
      <w:r w:rsidR="00441AD2">
        <w:t xml:space="preserve">, </w:t>
      </w:r>
      <w:r w:rsidR="00B967DE" w:rsidRPr="00B967DE">
        <w:t xml:space="preserve">shopping </w:t>
      </w:r>
      <w:r w:rsidR="00663BC2">
        <w:t>centre</w:t>
      </w:r>
      <w:r w:rsidR="002238E5">
        <w:t xml:space="preserve">, </w:t>
      </w:r>
      <w:r w:rsidR="00B967DE" w:rsidRPr="00B967DE">
        <w:t>community events</w:t>
      </w:r>
      <w:r w:rsidR="002238E5">
        <w:t xml:space="preserve"> or </w:t>
      </w:r>
      <w:r w:rsidR="00441AD2" w:rsidRPr="00441AD2">
        <w:t>local librar</w:t>
      </w:r>
      <w:r w:rsidR="002238E5">
        <w:t>ies</w:t>
      </w:r>
      <w:r w:rsidR="00441AD2" w:rsidRPr="00441AD2">
        <w:t xml:space="preserve">, </w:t>
      </w:r>
      <w:r w:rsidR="00B967DE" w:rsidRPr="00B967DE">
        <w:t xml:space="preserve">or engaging </w:t>
      </w:r>
      <w:r w:rsidR="002238E5">
        <w:t xml:space="preserve">with local services </w:t>
      </w:r>
      <w:r w:rsidR="00B967DE" w:rsidRPr="00B967DE">
        <w:t>to display</w:t>
      </w:r>
      <w:r w:rsidR="00612C8A">
        <w:t xml:space="preserve"> and </w:t>
      </w:r>
      <w:r w:rsidR="00B967DE" w:rsidRPr="00B967DE">
        <w:t>distribute promotional flyers at childcare centres, playgroups</w:t>
      </w:r>
      <w:r w:rsidR="00CE2FCA" w:rsidRPr="00B967DE">
        <w:t>,</w:t>
      </w:r>
      <w:r w:rsidR="00B967DE" w:rsidRPr="00B967DE">
        <w:t xml:space="preserve"> or family health clinic</w:t>
      </w:r>
      <w:r w:rsidR="00110DC1">
        <w:t>s</w:t>
      </w:r>
      <w:r w:rsidR="00B967DE" w:rsidRPr="00B967DE">
        <w:t>.</w:t>
      </w:r>
      <w:r w:rsidR="00B967DE">
        <w:t xml:space="preserve"> </w:t>
      </w:r>
      <w:r w:rsidR="00384BE6" w:rsidRPr="00384BE6">
        <w:t xml:space="preserve">Providers can use their Community and Parent Engagement Fund to pay for promotional activities outlined in the </w:t>
      </w:r>
      <w:hyperlink w:anchor="_Community_and_Parent" w:history="1">
        <w:r w:rsidR="006F3C53">
          <w:t>Community and Parent Engagement Fund</w:t>
        </w:r>
        <w:r w:rsidR="00384BE6" w:rsidRPr="000050DC">
          <w:rPr>
            <w:rStyle w:val="Hyperlink"/>
          </w:rPr>
          <w:t xml:space="preserve"> </w:t>
        </w:r>
        <w:r w:rsidR="000050DC" w:rsidRPr="000050DC">
          <w:rPr>
            <w:rStyle w:val="Hyperlink"/>
          </w:rPr>
          <w:t xml:space="preserve">section of </w:t>
        </w:r>
        <w:r w:rsidR="005C70C5">
          <w:rPr>
            <w:rStyle w:val="Hyperlink"/>
          </w:rPr>
          <w:t xml:space="preserve">the </w:t>
        </w:r>
        <w:r w:rsidR="000050DC" w:rsidRPr="000050DC">
          <w:rPr>
            <w:rStyle w:val="Hyperlink"/>
          </w:rPr>
          <w:t>Provider Payments Chapter</w:t>
        </w:r>
      </w:hyperlink>
      <w:r w:rsidR="00384BE6" w:rsidRPr="00384BE6">
        <w:t xml:space="preserve">. </w:t>
      </w:r>
    </w:p>
    <w:p w14:paraId="5C2846D5" w14:textId="12AE1928" w:rsidR="00384BE6" w:rsidRDefault="00384BE6" w:rsidP="005F01E4">
      <w:pPr>
        <w:pStyle w:val="1AllTextNormalParagraph"/>
      </w:pPr>
      <w:r>
        <w:lastRenderedPageBreak/>
        <w:t xml:space="preserve">Participation in Parent Pathways is completely voluntary. </w:t>
      </w:r>
      <w:r w:rsidR="00786C8F">
        <w:t xml:space="preserve">When engaging with Parents or Carers who may be interested in participating in Parent Pathways, </w:t>
      </w:r>
      <w:r>
        <w:t xml:space="preserve">Providers </w:t>
      </w:r>
      <w:r w:rsidR="00306882">
        <w:t xml:space="preserve">must </w:t>
      </w:r>
      <w:r>
        <w:t xml:space="preserve">explain the benefits of the service to </w:t>
      </w:r>
      <w:r w:rsidR="000F78AA">
        <w:t>P</w:t>
      </w:r>
      <w:r>
        <w:t xml:space="preserve">arents or </w:t>
      </w:r>
      <w:r w:rsidR="000F78AA">
        <w:t>C</w:t>
      </w:r>
      <w:r>
        <w:t xml:space="preserve">arers, including the Engagement Support </w:t>
      </w:r>
      <w:r w:rsidR="00FB0166">
        <w:t>V</w:t>
      </w:r>
      <w:r>
        <w:t>oucher to encourage participation</w:t>
      </w:r>
      <w:r w:rsidR="69A566F6">
        <w:t>.</w:t>
      </w:r>
      <w:r>
        <w:t xml:space="preserve"> </w:t>
      </w:r>
      <w:r w:rsidR="31743F98">
        <w:t>H</w:t>
      </w:r>
      <w:r>
        <w:t xml:space="preserve">owever, Providers must accept the Parent or Carer's decision if they do not wish to participate. Providers must not </w:t>
      </w:r>
      <w:r w:rsidR="00C30A67">
        <w:t xml:space="preserve">force or pressure </w:t>
      </w:r>
      <w:r w:rsidR="009851E4">
        <w:t>a</w:t>
      </w:r>
      <w:r>
        <w:t xml:space="preserve"> Parent or Carer into participating in Parent Pathways.</w:t>
      </w:r>
    </w:p>
    <w:p w14:paraId="01863CC1" w14:textId="14BA6340" w:rsidR="00A73A83" w:rsidRPr="00A73A83" w:rsidRDefault="006306F1" w:rsidP="005F01E4">
      <w:pPr>
        <w:pStyle w:val="1AllTextNormalParagraph"/>
        <w:rPr>
          <w:rStyle w:val="1AllTextBold"/>
          <w:b w:val="0"/>
          <w:bCs w:val="0"/>
        </w:rPr>
      </w:pPr>
      <w:r w:rsidRPr="6CFBF741">
        <w:rPr>
          <w:rStyle w:val="1AllTextBold"/>
          <w:b w:val="0"/>
          <w:bCs w:val="0"/>
        </w:rPr>
        <w:t xml:space="preserve">If </w:t>
      </w:r>
      <w:r w:rsidR="005E60E2" w:rsidRPr="00F70882">
        <w:rPr>
          <w:rStyle w:val="1AllTextBold"/>
          <w:b w:val="0"/>
          <w:bCs w:val="0"/>
        </w:rPr>
        <w:t>a</w:t>
      </w:r>
      <w:r w:rsidR="005E60E2">
        <w:rPr>
          <w:rStyle w:val="1AllTextBold"/>
        </w:rPr>
        <w:t xml:space="preserve"> </w:t>
      </w:r>
      <w:r w:rsidRPr="6CFBF741">
        <w:rPr>
          <w:rStyle w:val="1AllTextBold"/>
          <w:b w:val="0"/>
          <w:bCs w:val="0"/>
        </w:rPr>
        <w:t xml:space="preserve">Parent or Carer </w:t>
      </w:r>
      <w:r w:rsidR="00A95005">
        <w:rPr>
          <w:rStyle w:val="1AllTextBold"/>
          <w:b w:val="0"/>
          <w:bCs w:val="0"/>
        </w:rPr>
        <w:t>express</w:t>
      </w:r>
      <w:r w:rsidR="005C70C5" w:rsidRPr="00F70882">
        <w:rPr>
          <w:rStyle w:val="1AllTextBold"/>
          <w:b w:val="0"/>
          <w:bCs w:val="0"/>
        </w:rPr>
        <w:t>es</w:t>
      </w:r>
      <w:r w:rsidR="00A95005">
        <w:rPr>
          <w:rStyle w:val="1AllTextBold"/>
          <w:b w:val="0"/>
          <w:bCs w:val="0"/>
        </w:rPr>
        <w:t xml:space="preserve"> an</w:t>
      </w:r>
      <w:r w:rsidRPr="6CFBF741">
        <w:rPr>
          <w:rStyle w:val="1AllTextBold"/>
          <w:b w:val="0"/>
          <w:bCs w:val="0"/>
        </w:rPr>
        <w:t xml:space="preserve"> interest in Parent Pathways,</w:t>
      </w:r>
      <w:r w:rsidRPr="00A73A83">
        <w:rPr>
          <w:rStyle w:val="1AllTextBold"/>
          <w:b w:val="0"/>
        </w:rPr>
        <w:t xml:space="preserve"> </w:t>
      </w:r>
      <w:r w:rsidRPr="6CFBF741">
        <w:rPr>
          <w:rStyle w:val="1AllTextBold"/>
          <w:b w:val="0"/>
          <w:bCs w:val="0"/>
        </w:rPr>
        <w:t xml:space="preserve">Providers </w:t>
      </w:r>
      <w:r w:rsidR="00B36360" w:rsidRPr="00300075">
        <w:rPr>
          <w:rStyle w:val="1AllTextNormalCharacter"/>
        </w:rPr>
        <w:t>must</w:t>
      </w:r>
      <w:r w:rsidR="00A73A83" w:rsidRPr="00703B02">
        <w:rPr>
          <w:rStyle w:val="1AllTextBold"/>
          <w:b w:val="0"/>
          <w:bCs w:val="0"/>
        </w:rPr>
        <w:t>:</w:t>
      </w:r>
    </w:p>
    <w:p w14:paraId="68E70812" w14:textId="147648F2" w:rsidR="006306F1" w:rsidRPr="001B3853" w:rsidRDefault="00A73A83" w:rsidP="00385621">
      <w:pPr>
        <w:pStyle w:val="BulletLevel1"/>
        <w:rPr>
          <w:rStyle w:val="1AllTextBold"/>
          <w:b w:val="0"/>
        </w:rPr>
      </w:pPr>
      <w:r>
        <w:t xml:space="preserve">confirm the Parent or Carer is Eligible for Parent Pathways (see </w:t>
      </w:r>
      <w:hyperlink w:anchor="_Eligible_Parents_or">
        <w:r w:rsidRPr="6643170E">
          <w:rPr>
            <w:rStyle w:val="Hyperlink"/>
          </w:rPr>
          <w:t>Eligible Parents or Carers</w:t>
        </w:r>
      </w:hyperlink>
      <w:r w:rsidRPr="6643170E">
        <w:t>).</w:t>
      </w:r>
      <w:r>
        <w:t xml:space="preserve"> Any information collected from the Parent or </w:t>
      </w:r>
      <w:r w:rsidRPr="00A73A83">
        <w:t>Carer</w:t>
      </w:r>
      <w:r w:rsidR="00B43CD3">
        <w:rPr>
          <w:rStyle w:val="1AllTextBold"/>
          <w:b w:val="0"/>
          <w:bCs w:val="0"/>
        </w:rPr>
        <w:t xml:space="preserve"> </w:t>
      </w:r>
      <w:r w:rsidR="00B43CD3" w:rsidRPr="00A025D2">
        <w:rPr>
          <w:rStyle w:val="1AllTextBold"/>
          <w:b w:val="0"/>
          <w:bCs w:val="0"/>
        </w:rPr>
        <w:t xml:space="preserve">must be stored in accordance with </w:t>
      </w:r>
      <w:hyperlink r:id="rId22">
        <w:r w:rsidR="00546FFF" w:rsidRPr="6643170E">
          <w:rPr>
            <w:rStyle w:val="Hyperlink"/>
          </w:rPr>
          <w:t>Part A of the Parent Pathways Guidelines</w:t>
        </w:r>
      </w:hyperlink>
      <w:r w:rsidR="00A965FE" w:rsidRPr="6643170E">
        <w:rPr>
          <w:rStyle w:val="1AllTextBold"/>
          <w:b w:val="0"/>
          <w:bCs w:val="0"/>
        </w:rPr>
        <w:t>.</w:t>
      </w:r>
    </w:p>
    <w:p w14:paraId="778F72AC" w14:textId="4F60CA31" w:rsidR="00A73A83" w:rsidRDefault="00A73A83" w:rsidP="00385621">
      <w:pPr>
        <w:pStyle w:val="BulletLevel1"/>
      </w:pPr>
      <w:r>
        <w:t xml:space="preserve">organise a time to meet with the Parent or Carer to undertake an Initial Discussion. As the Parent or Carer is not yet </w:t>
      </w:r>
      <w:r w:rsidR="001321BF">
        <w:t xml:space="preserve">on </w:t>
      </w:r>
      <w:r>
        <w:t xml:space="preserve">the Provider's Caseload, it is not possible </w:t>
      </w:r>
      <w:r w:rsidR="001321BF">
        <w:t xml:space="preserve">to </w:t>
      </w:r>
      <w:r>
        <w:t>schedule an Initial Discussion Appointment in the Department’s IT System</w:t>
      </w:r>
      <w:r w:rsidR="00546C29">
        <w:t>s</w:t>
      </w:r>
      <w:r>
        <w:t>. Providers must create a Provider Event for the Initial Discussion</w:t>
      </w:r>
      <w:r w:rsidR="536AA8A1">
        <w:t>,</w:t>
      </w:r>
      <w:r>
        <w:t xml:space="preserve"> so it is visible in the Provider </w:t>
      </w:r>
      <w:r w:rsidR="000407AB">
        <w:t>C</w:t>
      </w:r>
      <w:r>
        <w:t>alendar</w:t>
      </w:r>
      <w:r w:rsidR="000407AB">
        <w:t xml:space="preserve"> in the Department’s IT System</w:t>
      </w:r>
      <w:r>
        <w:t>.</w:t>
      </w:r>
    </w:p>
    <w:p w14:paraId="3FE3DA6B" w14:textId="15AAF55A" w:rsidR="00A73A83" w:rsidRPr="00A73A83" w:rsidRDefault="006B48A6" w:rsidP="00385621">
      <w:pPr>
        <w:pStyle w:val="BulletLevel1"/>
        <w:rPr>
          <w:rStyle w:val="1AllTextBold"/>
          <w:b w:val="0"/>
          <w:bCs w:val="0"/>
        </w:rPr>
      </w:pPr>
      <w:r>
        <w:t>m</w:t>
      </w:r>
      <w:r w:rsidR="00A73A83">
        <w:t xml:space="preserve">eet with the Parent or Carer at the agreed time and go through the </w:t>
      </w:r>
      <w:hyperlink w:anchor="_Initial_Discussion" w:history="1">
        <w:r w:rsidR="00A73A83" w:rsidRPr="00B2531D">
          <w:rPr>
            <w:rStyle w:val="Hyperlink"/>
          </w:rPr>
          <w:t>Initial Discussion</w:t>
        </w:r>
      </w:hyperlink>
      <w:r w:rsidR="00A73A83">
        <w:t xml:space="preserve"> requirements.</w:t>
      </w:r>
    </w:p>
    <w:p w14:paraId="38B9F65C" w14:textId="7D9D7AAE" w:rsidR="00793341" w:rsidRDefault="00793341" w:rsidP="00793341">
      <w:pPr>
        <w:pStyle w:val="DeedReferences"/>
      </w:pPr>
      <w:r w:rsidRPr="00D12F32">
        <w:t xml:space="preserve">(Deed </w:t>
      </w:r>
      <w:r w:rsidR="007E4CD3">
        <w:t>Reference(s):</w:t>
      </w:r>
      <w:r w:rsidRPr="00D12F32">
        <w:t xml:space="preserve"> Clauses </w:t>
      </w:r>
      <w:r>
        <w:t>8</w:t>
      </w:r>
      <w:r w:rsidR="009B605B">
        <w:t>9</w:t>
      </w:r>
      <w:r>
        <w:t>.1 (b)</w:t>
      </w:r>
      <w:r w:rsidR="001C327A">
        <w:t>(ii)</w:t>
      </w:r>
      <w:r w:rsidRPr="00D12F32">
        <w:t xml:space="preserve">, </w:t>
      </w:r>
      <w:r>
        <w:t>Attachment 1</w:t>
      </w:r>
      <w:r w:rsidRPr="00D12F32">
        <w:t xml:space="preserve">) </w:t>
      </w:r>
    </w:p>
    <w:p w14:paraId="6780C78E" w14:textId="49E3FAAB" w:rsidR="007D0256" w:rsidRPr="00AD29BC" w:rsidRDefault="0013273D" w:rsidP="00AB577A">
      <w:pPr>
        <w:pStyle w:val="Heading4"/>
      </w:pPr>
      <w:r>
        <w:t>Parent</w:t>
      </w:r>
      <w:r w:rsidR="00112ED5">
        <w:t xml:space="preserve"> or Carer</w:t>
      </w:r>
      <w:r w:rsidR="00C342CD">
        <w:t xml:space="preserve"> </w:t>
      </w:r>
      <w:r w:rsidR="00705AAF">
        <w:t xml:space="preserve">directly </w:t>
      </w:r>
      <w:r w:rsidR="006B009A">
        <w:t>presents</w:t>
      </w:r>
      <w:r w:rsidR="00325DEE">
        <w:t xml:space="preserve"> to Provider</w:t>
      </w:r>
      <w:r w:rsidR="006B009A">
        <w:t xml:space="preserve"> </w:t>
      </w:r>
    </w:p>
    <w:p w14:paraId="6772F3E8" w14:textId="3432FB58" w:rsidR="00676FFF" w:rsidRDefault="0013273D" w:rsidP="005F01E4">
      <w:pPr>
        <w:pStyle w:val="1AllTextNormalParagraph"/>
      </w:pPr>
      <w:r>
        <w:t>Parent</w:t>
      </w:r>
      <w:r w:rsidR="00561BE7">
        <w:t>s</w:t>
      </w:r>
      <w:r w:rsidR="00112ED5">
        <w:t xml:space="preserve"> and Carers</w:t>
      </w:r>
      <w:r w:rsidR="00561BE7">
        <w:t xml:space="preserve"> </w:t>
      </w:r>
      <w:r w:rsidR="00561BE7" w:rsidRPr="006C7353">
        <w:t>may</w:t>
      </w:r>
      <w:r w:rsidR="00561BE7">
        <w:t xml:space="preserve"> </w:t>
      </w:r>
      <w:r w:rsidR="004A19A7">
        <w:t>directly</w:t>
      </w:r>
      <w:r w:rsidR="00561BE7">
        <w:t xml:space="preserve"> present </w:t>
      </w:r>
      <w:r w:rsidR="0069610B">
        <w:t xml:space="preserve">(via phone or </w:t>
      </w:r>
      <w:r w:rsidR="000A6460">
        <w:t>in person</w:t>
      </w:r>
      <w:r w:rsidR="0069610B">
        <w:t>)</w:t>
      </w:r>
      <w:r w:rsidR="00881A09">
        <w:t xml:space="preserve"> </w:t>
      </w:r>
      <w:r w:rsidR="009F0EDF">
        <w:t xml:space="preserve">at </w:t>
      </w:r>
      <w:r w:rsidR="00881A09">
        <w:t>a</w:t>
      </w:r>
      <w:r w:rsidR="00561BE7">
        <w:t xml:space="preserve"> Provider</w:t>
      </w:r>
      <w:r w:rsidR="00BC5237">
        <w:t>'s</w:t>
      </w:r>
      <w:r w:rsidR="00561BE7">
        <w:t xml:space="preserve"> </w:t>
      </w:r>
      <w:r w:rsidR="009F0EDF">
        <w:t xml:space="preserve">Site </w:t>
      </w:r>
      <w:r w:rsidR="00561BE7">
        <w:t>without a Connection</w:t>
      </w:r>
      <w:r w:rsidR="00C43A84">
        <w:t xml:space="preserve"> from Services Australia</w:t>
      </w:r>
      <w:r w:rsidR="004223E8">
        <w:t>.</w:t>
      </w:r>
      <w:r w:rsidR="006E16BF">
        <w:t xml:space="preserve"> </w:t>
      </w:r>
      <w:r w:rsidR="00342DBE">
        <w:t xml:space="preserve">Where a </w:t>
      </w:r>
      <w:r>
        <w:t>Parent</w:t>
      </w:r>
      <w:r w:rsidR="00112ED5">
        <w:t xml:space="preserve"> or Carer</w:t>
      </w:r>
      <w:r w:rsidR="00342DBE">
        <w:t xml:space="preserve"> </w:t>
      </w:r>
      <w:r w:rsidR="0050081F">
        <w:t>expresses</w:t>
      </w:r>
      <w:r w:rsidR="00342DBE">
        <w:t xml:space="preserve"> an interest in the service</w:t>
      </w:r>
      <w:r w:rsidR="007204F7">
        <w:t xml:space="preserve"> directly to a</w:t>
      </w:r>
      <w:r w:rsidR="008D1EA5">
        <w:t xml:space="preserve"> Provider</w:t>
      </w:r>
      <w:r w:rsidR="00342DBE">
        <w:t>, t</w:t>
      </w:r>
      <w:r w:rsidR="008D1EA5">
        <w:t xml:space="preserve">he Provider </w:t>
      </w:r>
      <w:r w:rsidR="001E7711">
        <w:t>must</w:t>
      </w:r>
      <w:r w:rsidR="001F69B7">
        <w:t xml:space="preserve"> </w:t>
      </w:r>
      <w:r w:rsidR="00E77BC6" w:rsidRPr="00E77BC6">
        <w:t xml:space="preserve">explain to the </w:t>
      </w:r>
      <w:r>
        <w:t>Parent</w:t>
      </w:r>
      <w:r w:rsidR="00E77BC6" w:rsidRPr="00E77BC6">
        <w:t xml:space="preserve"> </w:t>
      </w:r>
      <w:r w:rsidR="00CD643E">
        <w:t xml:space="preserve">or Carer </w:t>
      </w:r>
      <w:r w:rsidR="00E77BC6" w:rsidRPr="00E77BC6">
        <w:t xml:space="preserve">the </w:t>
      </w:r>
      <w:r w:rsidR="00E77BC6">
        <w:t>s</w:t>
      </w:r>
      <w:r w:rsidR="00E77BC6" w:rsidRPr="00E77BC6">
        <w:t>ervices that will be delivered</w:t>
      </w:r>
      <w:r w:rsidR="00776E66">
        <w:t xml:space="preserve"> and the benefits of participat</w:t>
      </w:r>
      <w:r w:rsidR="00621212">
        <w:t xml:space="preserve">ing in </w:t>
      </w:r>
      <w:r w:rsidR="001B629C">
        <w:t>Parent Pathways</w:t>
      </w:r>
      <w:r w:rsidR="00FE1A95">
        <w:t>.</w:t>
      </w:r>
    </w:p>
    <w:p w14:paraId="1876BB62" w14:textId="2D1CB92C" w:rsidR="00E77BC6" w:rsidRDefault="00676FFF" w:rsidP="005F01E4">
      <w:pPr>
        <w:pStyle w:val="1AllTextNormalParagraph"/>
      </w:pPr>
      <w:r>
        <w:t>I</w:t>
      </w:r>
      <w:r w:rsidR="00C11DA0">
        <w:t xml:space="preserve">f </w:t>
      </w:r>
      <w:r w:rsidR="00DC4C71">
        <w:t>the Parent or Carer</w:t>
      </w:r>
      <w:r w:rsidR="00C11DA0">
        <w:t xml:space="preserve"> confirm</w:t>
      </w:r>
      <w:r w:rsidR="00DC4C71">
        <w:t>s</w:t>
      </w:r>
      <w:r w:rsidR="00C11DA0">
        <w:t xml:space="preserve"> they are interested</w:t>
      </w:r>
      <w:r w:rsidR="001B629C">
        <w:t>,</w:t>
      </w:r>
      <w:r w:rsidR="00C11DA0">
        <w:t xml:space="preserve"> the</w:t>
      </w:r>
      <w:r w:rsidR="00DC4C71">
        <w:t xml:space="preserve"> Provider </w:t>
      </w:r>
      <w:r w:rsidR="00B36360">
        <w:t xml:space="preserve">must </w:t>
      </w:r>
      <w:r w:rsidR="00C11DA0">
        <w:t>then:</w:t>
      </w:r>
    </w:p>
    <w:p w14:paraId="3657A308" w14:textId="797E3155" w:rsidR="00497A1F" w:rsidRDefault="00BD366B" w:rsidP="00385621">
      <w:pPr>
        <w:pStyle w:val="BulletLevel1"/>
      </w:pPr>
      <w:r>
        <w:t xml:space="preserve">confirm the </w:t>
      </w:r>
      <w:r w:rsidR="00B12D14">
        <w:t xml:space="preserve">Parent or Carer </w:t>
      </w:r>
      <w:r w:rsidR="00D70683">
        <w:t xml:space="preserve">is </w:t>
      </w:r>
      <w:r w:rsidR="00BF2FAA">
        <w:t>E</w:t>
      </w:r>
      <w:r w:rsidR="00D70683">
        <w:t xml:space="preserve">ligible </w:t>
      </w:r>
      <w:r w:rsidR="00BF2FAA">
        <w:t>for Parent Pathways</w:t>
      </w:r>
      <w:r w:rsidR="00D70683">
        <w:t xml:space="preserve"> (see </w:t>
      </w:r>
      <w:hyperlink w:anchor="_Eligible_Parents_or" w:history="1">
        <w:r w:rsidR="00B2531D">
          <w:rPr>
            <w:rStyle w:val="Hyperlink"/>
          </w:rPr>
          <w:t>Eligible Parents or Carers</w:t>
        </w:r>
      </w:hyperlink>
      <w:r w:rsidR="00D70683">
        <w:t>)</w:t>
      </w:r>
      <w:r w:rsidR="00C93682">
        <w:t xml:space="preserve">. </w:t>
      </w:r>
    </w:p>
    <w:p w14:paraId="0B71BBDC" w14:textId="471251F4" w:rsidR="00517E92" w:rsidRDefault="00FF2AD7" w:rsidP="00385621">
      <w:pPr>
        <w:pStyle w:val="BulletLevel1"/>
      </w:pPr>
      <w:r>
        <w:t xml:space="preserve">ask to </w:t>
      </w:r>
      <w:r w:rsidR="00876153">
        <w:t>c</w:t>
      </w:r>
      <w:r w:rsidR="00497A1F">
        <w:t xml:space="preserve">ollect </w:t>
      </w:r>
      <w:r w:rsidR="00C93682">
        <w:t xml:space="preserve">information </w:t>
      </w:r>
      <w:r w:rsidR="00876153">
        <w:t>such as</w:t>
      </w:r>
      <w:r w:rsidR="00FC5C82">
        <w:t xml:space="preserve"> contact details</w:t>
      </w:r>
      <w:r>
        <w:t xml:space="preserve"> to facilitate</w:t>
      </w:r>
      <w:r w:rsidR="007C7FE8">
        <w:t xml:space="preserve"> an Initial Discussion</w:t>
      </w:r>
      <w:r w:rsidR="00876153">
        <w:t>, noting that any information collected</w:t>
      </w:r>
      <w:r w:rsidR="00A52557">
        <w:t xml:space="preserve"> </w:t>
      </w:r>
      <w:r w:rsidR="00C93682">
        <w:t>from the Parent or Carer</w:t>
      </w:r>
      <w:r w:rsidR="00C93682" w:rsidRPr="00C93682">
        <w:rPr>
          <w:rStyle w:val="1AllTextBold"/>
          <w:b w:val="0"/>
          <w:bCs w:val="0"/>
        </w:rPr>
        <w:t xml:space="preserve"> must be stored in accordance</w:t>
      </w:r>
      <w:r w:rsidR="00C93682">
        <w:rPr>
          <w:rStyle w:val="1AllTextBold"/>
        </w:rPr>
        <w:t xml:space="preserve"> </w:t>
      </w:r>
      <w:r w:rsidR="00342B0E" w:rsidRPr="00963F64">
        <w:rPr>
          <w:rStyle w:val="1AllTextNormalCharacter"/>
        </w:rPr>
        <w:t>with the</w:t>
      </w:r>
      <w:r w:rsidR="00C93682" w:rsidRPr="00C93682">
        <w:rPr>
          <w:rStyle w:val="1AllTextBold"/>
          <w:b w:val="0"/>
          <w:bCs w:val="0"/>
        </w:rPr>
        <w:t xml:space="preserve"> </w:t>
      </w:r>
      <w:r w:rsidR="00922DC9" w:rsidRPr="00922DC9">
        <w:t xml:space="preserve">Records Management Instructions, the </w:t>
      </w:r>
      <w:r w:rsidR="007C7FE8">
        <w:t>D</w:t>
      </w:r>
      <w:r w:rsidR="00922DC9" w:rsidRPr="00922DC9">
        <w:t xml:space="preserve">epartment’s Security Policies, and </w:t>
      </w:r>
      <w:r w:rsidR="007C7FE8">
        <w:t>the</w:t>
      </w:r>
      <w:r w:rsidR="00922DC9" w:rsidRPr="00922DC9">
        <w:t xml:space="preserve"> Privacy Act</w:t>
      </w:r>
      <w:r w:rsidR="00922DC9">
        <w:t xml:space="preserve">. </w:t>
      </w:r>
      <w:r w:rsidR="00922DC9" w:rsidRPr="6643170E">
        <w:t xml:space="preserve">See </w:t>
      </w:r>
      <w:hyperlink r:id="rId23">
        <w:r w:rsidR="00C93682" w:rsidRPr="6643170E">
          <w:rPr>
            <w:rStyle w:val="Hyperlink"/>
          </w:rPr>
          <w:t>Part A of the Parent Pathways Guidelines</w:t>
        </w:r>
      </w:hyperlink>
      <w:r w:rsidR="00922DC9" w:rsidRPr="6643170E">
        <w:rPr>
          <w:rStyle w:val="Hyperlink"/>
        </w:rPr>
        <w:t xml:space="preserve"> for more information</w:t>
      </w:r>
      <w:r w:rsidR="00C93682" w:rsidRPr="6643170E">
        <w:rPr>
          <w:rStyle w:val="1AllTextBold"/>
          <w:b w:val="0"/>
          <w:bCs w:val="0"/>
        </w:rPr>
        <w:t>.</w:t>
      </w:r>
    </w:p>
    <w:p w14:paraId="1CC16328" w14:textId="2F3573D6" w:rsidR="00B22B5B" w:rsidRDefault="00B22B5B" w:rsidP="00385621">
      <w:pPr>
        <w:pStyle w:val="BulletLevel1"/>
      </w:pPr>
      <w:r>
        <w:t>organise a time to meet with the Parent or Carer to undertake an Initial Discussion</w:t>
      </w:r>
      <w:r w:rsidR="00DF167A">
        <w:t xml:space="preserve"> (this can </w:t>
      </w:r>
      <w:r w:rsidR="00E26D48">
        <w:t xml:space="preserve">be straight away if a Mentor </w:t>
      </w:r>
      <w:r w:rsidR="0041053A">
        <w:t xml:space="preserve">is </w:t>
      </w:r>
      <w:r w:rsidR="00E26D48">
        <w:t>available and the Participant would like this)</w:t>
      </w:r>
      <w:r>
        <w:t>. As the Parent or Carer is not yet</w:t>
      </w:r>
      <w:r w:rsidR="00763A04">
        <w:t xml:space="preserve"> on</w:t>
      </w:r>
      <w:r>
        <w:t xml:space="preserve"> the Provider's Caseload, it is not possible </w:t>
      </w:r>
      <w:r w:rsidR="008D5BB5">
        <w:t xml:space="preserve">to </w:t>
      </w:r>
      <w:r>
        <w:t>schedule an Initial Discussion Appointment in the Department’s IT System</w:t>
      </w:r>
      <w:r w:rsidR="00F80216">
        <w:t>s</w:t>
      </w:r>
      <w:r>
        <w:t xml:space="preserve">. Providers must create a Provider Event for the Initial Discussion </w:t>
      </w:r>
      <w:r w:rsidR="00C16D61">
        <w:t>so it is visible in the Provider calendar.</w:t>
      </w:r>
    </w:p>
    <w:p w14:paraId="5CAA7104" w14:textId="7A429F2B" w:rsidR="00B2531D" w:rsidRDefault="006B48A6" w:rsidP="00385621">
      <w:pPr>
        <w:pStyle w:val="BulletLevel1"/>
      </w:pPr>
      <w:r>
        <w:t>m</w:t>
      </w:r>
      <w:r w:rsidR="00B2531D">
        <w:t xml:space="preserve">eet with the Parent or Carer at the agreed time and go through the </w:t>
      </w:r>
      <w:hyperlink w:anchor="_Initial_Discussion" w:history="1">
        <w:r w:rsidR="00B2531D" w:rsidRPr="00B2531D">
          <w:rPr>
            <w:rStyle w:val="Hyperlink"/>
          </w:rPr>
          <w:t>Initial Discussion</w:t>
        </w:r>
      </w:hyperlink>
      <w:r w:rsidR="00B2531D">
        <w:t xml:space="preserve"> requirements</w:t>
      </w:r>
      <w:r w:rsidR="00C16D61">
        <w:t>.</w:t>
      </w:r>
    </w:p>
    <w:p w14:paraId="317873DD" w14:textId="3B6A7D1E" w:rsidR="00F65AD3" w:rsidRDefault="00F65AD3" w:rsidP="00385621">
      <w:pPr>
        <w:pStyle w:val="BulletLevel2"/>
        <w:numPr>
          <w:ilvl w:val="0"/>
          <w:numId w:val="0"/>
        </w:numPr>
      </w:pPr>
      <w:r>
        <w:t xml:space="preserve">Where </w:t>
      </w:r>
      <w:r w:rsidR="001B629C">
        <w:t>a</w:t>
      </w:r>
      <w:r>
        <w:t xml:space="preserve"> </w:t>
      </w:r>
      <w:r w:rsidR="0013273D">
        <w:t>Parent</w:t>
      </w:r>
      <w:r w:rsidR="000E3517">
        <w:t xml:space="preserve"> or Carer </w:t>
      </w:r>
      <w:r w:rsidR="008B4C24">
        <w:t xml:space="preserve">is deemed </w:t>
      </w:r>
      <w:r w:rsidR="00C87629">
        <w:t>to be in</w:t>
      </w:r>
      <w:r w:rsidR="008B4C24">
        <w:t xml:space="preserve">eligible </w:t>
      </w:r>
      <w:r w:rsidR="00403139">
        <w:t xml:space="preserve">for </w:t>
      </w:r>
      <w:r w:rsidR="001B629C">
        <w:t>Parent Pathways</w:t>
      </w:r>
      <w:r w:rsidR="00403139">
        <w:t xml:space="preserve">, </w:t>
      </w:r>
      <w:r w:rsidR="008B4C24">
        <w:t xml:space="preserve">the Provider </w:t>
      </w:r>
      <w:r w:rsidR="008775BE">
        <w:t>should,</w:t>
      </w:r>
      <w:r w:rsidR="00801B69">
        <w:t xml:space="preserve"> </w:t>
      </w:r>
      <w:r w:rsidR="00AA21F0">
        <w:t xml:space="preserve">if appropriate and with the </w:t>
      </w:r>
      <w:r w:rsidR="004D08D7">
        <w:t>Parent or Carer's agreement</w:t>
      </w:r>
      <w:r w:rsidR="006B3F23">
        <w:t xml:space="preserve">, </w:t>
      </w:r>
      <w:r w:rsidR="00747AE5">
        <w:t>refer the</w:t>
      </w:r>
      <w:r w:rsidR="000E3517">
        <w:t>m</w:t>
      </w:r>
      <w:r w:rsidR="00C87629">
        <w:t xml:space="preserve"> </w:t>
      </w:r>
      <w:r w:rsidR="00D91760">
        <w:t>to either</w:t>
      </w:r>
      <w:r w:rsidR="00C11871">
        <w:t>:</w:t>
      </w:r>
    </w:p>
    <w:p w14:paraId="7D8CE738" w14:textId="6B2AA008" w:rsidR="00C11871" w:rsidRDefault="00D91760" w:rsidP="00385621">
      <w:pPr>
        <w:pStyle w:val="BulletLevel1"/>
      </w:pPr>
      <w:r>
        <w:t>a</w:t>
      </w:r>
      <w:r w:rsidR="006C7353">
        <w:t xml:space="preserve"> relevant support service </w:t>
      </w:r>
      <w:r w:rsidR="00C87629">
        <w:t>(</w:t>
      </w:r>
      <w:r w:rsidR="007627C2">
        <w:t>i</w:t>
      </w:r>
      <w:r w:rsidR="00C11871">
        <w:t>f the individual is in crisis</w:t>
      </w:r>
      <w:r w:rsidR="00C87629">
        <w:t>)</w:t>
      </w:r>
      <w:r w:rsidR="00FC4A15">
        <w:t>,</w:t>
      </w:r>
      <w:r w:rsidR="007627C2">
        <w:t xml:space="preserve"> or</w:t>
      </w:r>
    </w:p>
    <w:p w14:paraId="1B2486EE" w14:textId="3E0AFBB7" w:rsidR="00C11871" w:rsidRDefault="0008233C" w:rsidP="00385621">
      <w:pPr>
        <w:pStyle w:val="BulletLevel1"/>
      </w:pPr>
      <w:r w:rsidRPr="0008233C">
        <w:t>another service that</w:t>
      </w:r>
      <w:r>
        <w:t xml:space="preserve"> may</w:t>
      </w:r>
      <w:r w:rsidR="007627C2">
        <w:t xml:space="preserve"> </w:t>
      </w:r>
      <w:r>
        <w:t>be of assistance.</w:t>
      </w:r>
    </w:p>
    <w:p w14:paraId="7944E730" w14:textId="45DA77E0" w:rsidR="00C47AC6" w:rsidRDefault="00C47AC6" w:rsidP="00C47AC6">
      <w:pPr>
        <w:pStyle w:val="DeedReferences"/>
      </w:pPr>
      <w:r>
        <w:lastRenderedPageBreak/>
        <w:t>(</w:t>
      </w:r>
      <w:r w:rsidRPr="005A517F">
        <w:t xml:space="preserve">Deed </w:t>
      </w:r>
      <w:r w:rsidR="007E4CD3">
        <w:t>Reference(s):</w:t>
      </w:r>
      <w:r>
        <w:t xml:space="preserve"> </w:t>
      </w:r>
      <w:r w:rsidR="00974B57" w:rsidRPr="00D12F32">
        <w:t xml:space="preserve">Clauses </w:t>
      </w:r>
      <w:r w:rsidR="00974B57">
        <w:t>89.1 (b)(ii)</w:t>
      </w:r>
      <w:r w:rsidR="00974B57" w:rsidRPr="00D12F32">
        <w:t>,</w:t>
      </w:r>
      <w:r w:rsidR="00974B57">
        <w:t xml:space="preserve"> 89.2</w:t>
      </w:r>
      <w:r w:rsidR="00974B57" w:rsidRPr="00D12F32">
        <w:t xml:space="preserve"> </w:t>
      </w:r>
      <w:r w:rsidR="00974B57">
        <w:t>Attachment 1</w:t>
      </w:r>
      <w:r w:rsidR="00974B57" w:rsidRPr="00D12F32">
        <w:t>)</w:t>
      </w:r>
    </w:p>
    <w:p w14:paraId="462BDCBD" w14:textId="77777777" w:rsidR="009F7558" w:rsidRDefault="009F7558" w:rsidP="00BD000B">
      <w:pPr>
        <w:pStyle w:val="Heading2"/>
      </w:pPr>
      <w:bookmarkStart w:id="28" w:name="_Toc179796639"/>
      <w:bookmarkStart w:id="29" w:name="_Toc183442530"/>
      <w:bookmarkStart w:id="30" w:name="_Toc200965246"/>
      <w:r>
        <w:t>Eligibility</w:t>
      </w:r>
      <w:bookmarkEnd w:id="28"/>
      <w:bookmarkEnd w:id="29"/>
      <w:bookmarkEnd w:id="30"/>
      <w:r>
        <w:t xml:space="preserve"> </w:t>
      </w:r>
    </w:p>
    <w:p w14:paraId="1BC00E29" w14:textId="2C745798" w:rsidR="009F7558" w:rsidRDefault="00C34937" w:rsidP="009F7558">
      <w:r>
        <w:t>B</w:t>
      </w:r>
      <w:r w:rsidR="009F7558" w:rsidRPr="007C6420">
        <w:t>efore</w:t>
      </w:r>
      <w:r w:rsidR="000A1A98">
        <w:t xml:space="preserve"> </w:t>
      </w:r>
      <w:r w:rsidR="00B94C68">
        <w:t xml:space="preserve">Commencing </w:t>
      </w:r>
      <w:r w:rsidR="000A1A98">
        <w:t xml:space="preserve">a Parent or </w:t>
      </w:r>
      <w:r w:rsidR="008775BE">
        <w:t>Carer</w:t>
      </w:r>
      <w:r w:rsidR="008775BE" w:rsidRPr="007C6420">
        <w:t>,</w:t>
      </w:r>
      <w:r w:rsidR="009F7558" w:rsidRPr="007C6420">
        <w:t xml:space="preserve"> the Provider must be satisfied that the </w:t>
      </w:r>
      <w:r w:rsidR="0013273D">
        <w:t>Participant</w:t>
      </w:r>
      <w:r w:rsidR="009F7558" w:rsidRPr="007C6420">
        <w:t xml:space="preserve"> is Eligible</w:t>
      </w:r>
      <w:r w:rsidR="007C3A3E">
        <w:t xml:space="preserve"> by checking the Eligibility requirements outlined </w:t>
      </w:r>
      <w:r w:rsidR="00FC4A15">
        <w:t>below</w:t>
      </w:r>
      <w:r w:rsidR="009F7558" w:rsidRPr="007C6420">
        <w:t xml:space="preserve">. </w:t>
      </w:r>
    </w:p>
    <w:p w14:paraId="1F20CAA0" w14:textId="7681AB55" w:rsidR="0052246B" w:rsidRDefault="0052246B" w:rsidP="00954EC6">
      <w:pPr>
        <w:pStyle w:val="Heading3"/>
      </w:pPr>
      <w:bookmarkStart w:id="31" w:name="_Eligible_Parents_or"/>
      <w:bookmarkStart w:id="32" w:name="_Toc179796640"/>
      <w:bookmarkStart w:id="33" w:name="_Toc183442531"/>
      <w:bookmarkStart w:id="34" w:name="_Toc200965247"/>
      <w:bookmarkEnd w:id="31"/>
      <w:r>
        <w:t xml:space="preserve">Eligible </w:t>
      </w:r>
      <w:r w:rsidR="0013273D">
        <w:t>Parent</w:t>
      </w:r>
      <w:r>
        <w:t>s or Carers</w:t>
      </w:r>
      <w:bookmarkEnd w:id="32"/>
      <w:bookmarkEnd w:id="33"/>
      <w:bookmarkEnd w:id="34"/>
    </w:p>
    <w:p w14:paraId="3A37359F" w14:textId="1D00F8BC" w:rsidR="009E5F6E" w:rsidRDefault="00A63E9B" w:rsidP="009E5F6E">
      <w:r w:rsidRPr="00A63E9B">
        <w:t xml:space="preserve">To be </w:t>
      </w:r>
      <w:r w:rsidR="00FF1DB1">
        <w:t>E</w:t>
      </w:r>
      <w:r w:rsidRPr="00A63E9B">
        <w:t xml:space="preserve">ligible to participate </w:t>
      </w:r>
      <w:r w:rsidR="00184F65" w:rsidRPr="00A63E9B">
        <w:t xml:space="preserve">in </w:t>
      </w:r>
      <w:r w:rsidR="00184F65" w:rsidRPr="00C662D6">
        <w:t>Parent</w:t>
      </w:r>
      <w:r w:rsidR="00C662D6">
        <w:t xml:space="preserve"> </w:t>
      </w:r>
      <w:r w:rsidR="0078477F">
        <w:t>Pathways,</w:t>
      </w:r>
      <w:r w:rsidRPr="00A63E9B">
        <w:t xml:space="preserve"> </w:t>
      </w:r>
      <w:r w:rsidR="00464079">
        <w:t>Parents or Carers</w:t>
      </w:r>
      <w:r w:rsidRPr="00A63E9B">
        <w:t xml:space="preserve"> must</w:t>
      </w:r>
      <w:r w:rsidR="009F7558" w:rsidRPr="00674F8E">
        <w:t>:</w:t>
      </w:r>
      <w:r w:rsidR="009E5F6E" w:rsidRPr="009E5F6E">
        <w:t xml:space="preserve"> </w:t>
      </w:r>
    </w:p>
    <w:p w14:paraId="0DBB0542" w14:textId="6A220890" w:rsidR="009F7558" w:rsidRPr="00020C4E" w:rsidDel="00F07A51" w:rsidRDefault="00AA25BE" w:rsidP="00385621">
      <w:pPr>
        <w:pStyle w:val="BulletLevel1"/>
      </w:pPr>
      <w:r>
        <w:t xml:space="preserve">be a </w:t>
      </w:r>
      <w:r w:rsidR="009F7558" w:rsidRPr="00D97494" w:rsidDel="00F07A51">
        <w:t xml:space="preserve">primary </w:t>
      </w:r>
      <w:r w:rsidR="009E5F6E" w:rsidRPr="00D97494">
        <w:t>carer</w:t>
      </w:r>
      <w:r w:rsidR="009F7558" w:rsidRPr="00D97494" w:rsidDel="00F07A51">
        <w:t xml:space="preserve"> of</w:t>
      </w:r>
      <w:r w:rsidR="009F7558" w:rsidRPr="00020C4E" w:rsidDel="00F07A51">
        <w:t xml:space="preserve"> a youngest child aged under 6</w:t>
      </w:r>
      <w:r w:rsidR="009F7558" w:rsidDel="00F07A51">
        <w:t>, and</w:t>
      </w:r>
    </w:p>
    <w:p w14:paraId="5AC5702B" w14:textId="2116C21E" w:rsidR="009F7558" w:rsidRPr="00020C4E" w:rsidDel="00F07A51" w:rsidRDefault="009F7558" w:rsidP="00385621">
      <w:pPr>
        <w:pStyle w:val="BulletLevel1"/>
      </w:pPr>
      <w:r w:rsidRPr="00020C4E" w:rsidDel="00F07A51">
        <w:t>not</w:t>
      </w:r>
      <w:r w:rsidR="00E55F00">
        <w:t xml:space="preserve"> be</w:t>
      </w:r>
      <w:r w:rsidRPr="00020C4E" w:rsidDel="00F07A51">
        <w:t xml:space="preserve"> in paid employment</w:t>
      </w:r>
      <w:r w:rsidDel="00F07A51">
        <w:t xml:space="preserve"> </w:t>
      </w:r>
      <w:r w:rsidRPr="008F5DAC" w:rsidDel="00F07A51">
        <w:t>(</w:t>
      </w:r>
      <w:r w:rsidR="00581C35" w:rsidDel="00F07A51">
        <w:t>that is,</w:t>
      </w:r>
      <w:r w:rsidRPr="008F5DAC" w:rsidDel="00F07A51">
        <w:t xml:space="preserve"> they declare they are not in employment </w:t>
      </w:r>
      <w:r w:rsidR="00446404">
        <w:t>(includes</w:t>
      </w:r>
      <w:r w:rsidR="00FF2981">
        <w:t xml:space="preserve"> self-employ</w:t>
      </w:r>
      <w:r w:rsidR="00B41026">
        <w:t>ment</w:t>
      </w:r>
      <w:r w:rsidR="00446404">
        <w:t>)</w:t>
      </w:r>
      <w:r w:rsidR="00FF2981">
        <w:t xml:space="preserve"> </w:t>
      </w:r>
      <w:r w:rsidRPr="008F5DAC" w:rsidDel="00F07A51">
        <w:t>and have not declared earnings to Service</w:t>
      </w:r>
      <w:r w:rsidR="00406B9F">
        <w:t>s</w:t>
      </w:r>
      <w:r w:rsidRPr="008F5DAC" w:rsidDel="00F07A51">
        <w:t xml:space="preserve"> Australia in the previous reporting fortnight) </w:t>
      </w:r>
      <w:r w:rsidR="00D006BB">
        <w:t>at the point of Commencement</w:t>
      </w:r>
      <w:r w:rsidR="00E4217E">
        <w:t xml:space="preserve"> in the service</w:t>
      </w:r>
      <w:r w:rsidR="00D006BB">
        <w:t xml:space="preserve">, </w:t>
      </w:r>
      <w:r w:rsidRPr="008F5DAC" w:rsidDel="00F07A51">
        <w:t>and</w:t>
      </w:r>
    </w:p>
    <w:p w14:paraId="636D0E7D" w14:textId="1F481DCB" w:rsidR="009F7558" w:rsidRPr="00020C4E" w:rsidDel="00F07A51" w:rsidRDefault="00F57035" w:rsidP="00385621">
      <w:pPr>
        <w:pStyle w:val="BulletLevel1"/>
      </w:pPr>
      <w:r>
        <w:t xml:space="preserve">be </w:t>
      </w:r>
      <w:r w:rsidR="009F7558" w:rsidRPr="00020C4E" w:rsidDel="00F07A51">
        <w:t>liv</w:t>
      </w:r>
      <w:r w:rsidR="009F7558" w:rsidDel="00F07A51">
        <w:t>ing</w:t>
      </w:r>
      <w:r w:rsidR="009F7558" w:rsidRPr="00020C4E" w:rsidDel="00F07A51">
        <w:t xml:space="preserve"> in a non-remote area</w:t>
      </w:r>
      <w:r w:rsidR="009F7558" w:rsidDel="00F07A51">
        <w:t xml:space="preserve"> </w:t>
      </w:r>
      <w:r w:rsidR="00D27FAE" w:rsidDel="00F07A51">
        <w:t>(</w:t>
      </w:r>
      <w:r w:rsidR="00581C35" w:rsidDel="00F07A51">
        <w:t>that is</w:t>
      </w:r>
      <w:r w:rsidR="00D27FAE" w:rsidDel="00F07A51">
        <w:t>,</w:t>
      </w:r>
      <w:r w:rsidR="00581C35" w:rsidRPr="00D55AE5" w:rsidDel="00F07A51">
        <w:t xml:space="preserve"> </w:t>
      </w:r>
      <w:r w:rsidR="009F7558" w:rsidRPr="00D55AE5" w:rsidDel="00F07A51">
        <w:t>an Employment Region</w:t>
      </w:r>
      <w:r w:rsidR="00A746A2" w:rsidDel="00F07A51">
        <w:t>)</w:t>
      </w:r>
      <w:r w:rsidR="00184F65" w:rsidDel="00F07A51">
        <w:t>.</w:t>
      </w:r>
    </w:p>
    <w:p w14:paraId="4010926B" w14:textId="0BEE21D7" w:rsidR="009F7558" w:rsidRPr="00020C4E" w:rsidRDefault="009F7558" w:rsidP="009F7558">
      <w:r w:rsidRPr="00020C4E">
        <w:t>In addi</w:t>
      </w:r>
      <w:r>
        <w:t>ti</w:t>
      </w:r>
      <w:r w:rsidRPr="00020C4E">
        <w:t xml:space="preserve">on, </w:t>
      </w:r>
      <w:r>
        <w:t>they</w:t>
      </w:r>
      <w:r w:rsidRPr="00020C4E">
        <w:t xml:space="preserve"> must be</w:t>
      </w:r>
      <w:r w:rsidR="003B20F5">
        <w:t xml:space="preserve"> either</w:t>
      </w:r>
      <w:r w:rsidRPr="00020C4E">
        <w:t>:</w:t>
      </w:r>
    </w:p>
    <w:p w14:paraId="56CDD76E" w14:textId="6268571B" w:rsidR="009F7558" w:rsidRPr="00020C4E" w:rsidDel="00F07A51" w:rsidRDefault="009F7558" w:rsidP="00385621">
      <w:pPr>
        <w:pStyle w:val="BulletLevel1"/>
      </w:pPr>
      <w:r w:rsidDel="00F07A51">
        <w:t>i</w:t>
      </w:r>
      <w:r w:rsidRPr="00020C4E" w:rsidDel="00F07A51">
        <w:t xml:space="preserve">n receipt of </w:t>
      </w:r>
      <w:r w:rsidDel="00F07A51">
        <w:t xml:space="preserve">one of the following </w:t>
      </w:r>
      <w:r w:rsidRPr="00020C4E" w:rsidDel="00F07A51">
        <w:t>income support payment</w:t>
      </w:r>
      <w:r w:rsidDel="00F07A51">
        <w:t>s</w:t>
      </w:r>
      <w:r w:rsidRPr="00020C4E" w:rsidDel="00F07A51">
        <w:t>:</w:t>
      </w:r>
    </w:p>
    <w:p w14:paraId="31CE7885" w14:textId="1FD3D6D5" w:rsidR="009F7558" w:rsidRPr="00020C4E" w:rsidDel="00F07A51" w:rsidRDefault="0013273D" w:rsidP="00385621">
      <w:pPr>
        <w:pStyle w:val="BulletLevel2"/>
      </w:pPr>
      <w:r w:rsidDel="00F07A51">
        <w:t>Parent</w:t>
      </w:r>
      <w:r w:rsidR="009F7558" w:rsidDel="00F07A51">
        <w:t>i</w:t>
      </w:r>
      <w:r w:rsidR="009F7558" w:rsidRPr="00020C4E" w:rsidDel="00F07A51">
        <w:t>ng Payment Single</w:t>
      </w:r>
      <w:r w:rsidR="009F7558" w:rsidDel="00F07A51">
        <w:t>, or</w:t>
      </w:r>
    </w:p>
    <w:p w14:paraId="58F24CD3" w14:textId="275BA165" w:rsidR="009F7558" w:rsidRPr="00020C4E" w:rsidDel="00F07A51" w:rsidRDefault="0013273D" w:rsidP="00385621">
      <w:pPr>
        <w:pStyle w:val="BulletLevel2"/>
      </w:pPr>
      <w:r w:rsidDel="00F07A51">
        <w:t>Parent</w:t>
      </w:r>
      <w:r w:rsidR="009F7558" w:rsidDel="00F07A51">
        <w:t>i</w:t>
      </w:r>
      <w:r w:rsidR="009F7558" w:rsidRPr="00020C4E" w:rsidDel="00F07A51">
        <w:t>ng Payment Partnered</w:t>
      </w:r>
      <w:r w:rsidR="009F7558" w:rsidDel="00F07A51">
        <w:t>, or</w:t>
      </w:r>
    </w:p>
    <w:p w14:paraId="627A1191" w14:textId="77777777" w:rsidR="009F7558" w:rsidRPr="00020C4E" w:rsidDel="00F07A51" w:rsidRDefault="009F7558" w:rsidP="00385621">
      <w:pPr>
        <w:pStyle w:val="BulletLevel2"/>
      </w:pPr>
      <w:r w:rsidRPr="00020C4E" w:rsidDel="00F07A51">
        <w:t>Carer Payment</w:t>
      </w:r>
      <w:r w:rsidDel="00F07A51">
        <w:t>, or</w:t>
      </w:r>
    </w:p>
    <w:p w14:paraId="0000DC7E" w14:textId="468A5045" w:rsidR="009F7558" w:rsidDel="00F07A51" w:rsidRDefault="009F7558" w:rsidP="00385621">
      <w:pPr>
        <w:pStyle w:val="BulletLevel2"/>
      </w:pPr>
      <w:r w:rsidRPr="00020C4E" w:rsidDel="00F07A51">
        <w:t>Special Benefit</w:t>
      </w:r>
      <w:r w:rsidR="003B20F5">
        <w:t>.</w:t>
      </w:r>
    </w:p>
    <w:p w14:paraId="3C178811" w14:textId="67A09369" w:rsidR="009F7558" w:rsidRDefault="009F7558" w:rsidP="00385621">
      <w:pPr>
        <w:pStyle w:val="BulletLevel1"/>
      </w:pPr>
      <w:r w:rsidRPr="0013427E">
        <w:t xml:space="preserve">not </w:t>
      </w:r>
      <w:r>
        <w:t>in receipt of</w:t>
      </w:r>
      <w:r w:rsidRPr="0013427E">
        <w:t xml:space="preserve"> an income support payment and:</w:t>
      </w:r>
    </w:p>
    <w:p w14:paraId="6DCBDA27" w14:textId="77777777" w:rsidR="009F7558" w:rsidRPr="00020C4E" w:rsidRDefault="009F7558" w:rsidP="00385621">
      <w:pPr>
        <w:pStyle w:val="BulletLevel2"/>
      </w:pPr>
      <w:r w:rsidRPr="00020C4E">
        <w:t>under 22 years old</w:t>
      </w:r>
      <w:r>
        <w:t>,</w:t>
      </w:r>
      <w:r w:rsidRPr="00020C4E">
        <w:t xml:space="preserve"> or</w:t>
      </w:r>
    </w:p>
    <w:p w14:paraId="407CF9F6" w14:textId="32443492" w:rsidR="009F7558" w:rsidRPr="00020C4E" w:rsidRDefault="009F7558" w:rsidP="00385621">
      <w:pPr>
        <w:pStyle w:val="BulletLevel2"/>
      </w:pPr>
      <w:r w:rsidRPr="00020C4E">
        <w:t xml:space="preserve">an </w:t>
      </w:r>
      <w:r>
        <w:t>E</w:t>
      </w:r>
      <w:r w:rsidRPr="00020C4E">
        <w:t xml:space="preserve">arly </w:t>
      </w:r>
      <w:r>
        <w:t>S</w:t>
      </w:r>
      <w:r w:rsidRPr="00020C4E">
        <w:t xml:space="preserve">chool </w:t>
      </w:r>
      <w:r>
        <w:t>L</w:t>
      </w:r>
      <w:r w:rsidRPr="00020C4E">
        <w:t xml:space="preserve">eaver </w:t>
      </w:r>
      <w:r w:rsidRPr="008D0F97">
        <w:t>(</w:t>
      </w:r>
      <w:r w:rsidR="00D27FAE">
        <w:t>that is,</w:t>
      </w:r>
      <w:r w:rsidR="00D27FAE" w:rsidRPr="00D55AE5" w:rsidDel="00581C35">
        <w:t xml:space="preserve"> </w:t>
      </w:r>
      <w:r w:rsidRPr="008D0F97">
        <w:t xml:space="preserve">someone who has not </w:t>
      </w:r>
      <w:r w:rsidRPr="008D0F97" w:rsidDel="00D138EE">
        <w:t>completed the final year of school</w:t>
      </w:r>
      <w:r w:rsidRPr="008D0F97">
        <w:t xml:space="preserve"> or an equivalent or higher level of education),</w:t>
      </w:r>
      <w:r>
        <w:t xml:space="preserve"> </w:t>
      </w:r>
      <w:r w:rsidRPr="00020C4E">
        <w:t>or</w:t>
      </w:r>
    </w:p>
    <w:p w14:paraId="158E2C82" w14:textId="77777777" w:rsidR="009F7558" w:rsidRDefault="009F7558" w:rsidP="00385621">
      <w:pPr>
        <w:pStyle w:val="BulletLevel2"/>
      </w:pPr>
      <w:r>
        <w:t xml:space="preserve">a First Nations </w:t>
      </w:r>
      <w:r w:rsidRPr="008D0F97">
        <w:t>Australian</w:t>
      </w:r>
      <w:r w:rsidRPr="00020C4E">
        <w:t>.</w:t>
      </w:r>
    </w:p>
    <w:p w14:paraId="27E4D06C" w14:textId="5DF5AF7B" w:rsidR="001A1705" w:rsidRPr="00AA4F95" w:rsidRDefault="001A1705" w:rsidP="005F01E4">
      <w:pPr>
        <w:pStyle w:val="1AllTextNormalParagraph"/>
        <w:rPr>
          <w:rStyle w:val="1AllTextBold"/>
        </w:rPr>
      </w:pPr>
      <w:r w:rsidRPr="00AA4F95">
        <w:rPr>
          <w:rStyle w:val="1AllTextBold"/>
        </w:rPr>
        <w:t>Only Australian residents, including Australian citizens, permanent visa holders, or nominated Visa Holders (including a New Zealand Special Category Visa, Temporary Protection Visa Holder, and a Safe Haven Visa Holder) can participate</w:t>
      </w:r>
      <w:r w:rsidR="001E6479">
        <w:rPr>
          <w:rStyle w:val="1AllTextBold"/>
        </w:rPr>
        <w:t xml:space="preserve"> in Parent Pathways</w:t>
      </w:r>
      <w:r w:rsidRPr="00AA4F95">
        <w:rPr>
          <w:rStyle w:val="1AllTextBold"/>
        </w:rPr>
        <w:t>.</w:t>
      </w:r>
    </w:p>
    <w:p w14:paraId="0A4E3E69" w14:textId="41BD7B57" w:rsidR="009F7558" w:rsidRDefault="0013273D" w:rsidP="005F01E4">
      <w:pPr>
        <w:pStyle w:val="1AllTextNormalParagraph"/>
        <w:rPr>
          <w:rStyle w:val="1AllTextBold"/>
          <w:b w:val="0"/>
          <w:bCs w:val="0"/>
        </w:rPr>
      </w:pPr>
      <w:r>
        <w:rPr>
          <w:rStyle w:val="1AllTextBold"/>
          <w:b w:val="0"/>
          <w:bCs w:val="0"/>
        </w:rPr>
        <w:t>Participant</w:t>
      </w:r>
      <w:r w:rsidR="003E5AA5" w:rsidRPr="00DE1B36">
        <w:rPr>
          <w:rStyle w:val="1AllTextBold"/>
          <w:b w:val="0"/>
          <w:bCs w:val="0"/>
        </w:rPr>
        <w:t xml:space="preserve">s can be </w:t>
      </w:r>
      <w:r>
        <w:rPr>
          <w:rStyle w:val="1AllTextBold"/>
          <w:b w:val="0"/>
          <w:bCs w:val="0"/>
        </w:rPr>
        <w:t>Parent</w:t>
      </w:r>
      <w:r w:rsidR="003E5AA5" w:rsidRPr="00DE1B36">
        <w:rPr>
          <w:rStyle w:val="1AllTextBold"/>
          <w:b w:val="0"/>
          <w:bCs w:val="0"/>
        </w:rPr>
        <w:t xml:space="preserve">s, but also </w:t>
      </w:r>
      <w:r w:rsidR="00FF1DB1" w:rsidRPr="00973C00">
        <w:rPr>
          <w:rStyle w:val="1AllTextBold"/>
          <w:b w:val="0"/>
          <w:bCs w:val="0"/>
        </w:rPr>
        <w:t xml:space="preserve">Carers, </w:t>
      </w:r>
      <w:r w:rsidR="003E5AA5" w:rsidRPr="00DE1B36">
        <w:rPr>
          <w:rStyle w:val="1AllTextBold"/>
          <w:b w:val="0"/>
          <w:bCs w:val="0"/>
        </w:rPr>
        <w:t>grand</w:t>
      </w:r>
      <w:r w:rsidRPr="00973C00">
        <w:rPr>
          <w:rStyle w:val="1AllTextBold"/>
          <w:b w:val="0"/>
        </w:rPr>
        <w:t>p</w:t>
      </w:r>
      <w:r>
        <w:rPr>
          <w:rStyle w:val="1AllTextBold"/>
          <w:b w:val="0"/>
          <w:bCs w:val="0"/>
        </w:rPr>
        <w:t>arent</w:t>
      </w:r>
      <w:r w:rsidR="003E5AA5" w:rsidRPr="00DE1B36">
        <w:rPr>
          <w:rStyle w:val="1AllTextBold"/>
          <w:b w:val="0"/>
          <w:bCs w:val="0"/>
        </w:rPr>
        <w:t xml:space="preserve">s, foster carers, kinship carers and any other form of primary carer relationship, </w:t>
      </w:r>
      <w:r w:rsidR="0009187A" w:rsidRPr="0009187A">
        <w:rPr>
          <w:rStyle w:val="1AllTextBold"/>
          <w:b w:val="0"/>
          <w:bCs w:val="0"/>
        </w:rPr>
        <w:t>if</w:t>
      </w:r>
      <w:r w:rsidR="003E5AA5" w:rsidRPr="00DE1B36">
        <w:rPr>
          <w:rStyle w:val="1AllTextBold"/>
          <w:b w:val="0"/>
          <w:bCs w:val="0"/>
        </w:rPr>
        <w:t xml:space="preserve"> they meet the eligibility </w:t>
      </w:r>
      <w:r w:rsidR="0009187A" w:rsidRPr="0009187A">
        <w:rPr>
          <w:rStyle w:val="1AllTextBold"/>
          <w:b w:val="0"/>
          <w:bCs w:val="0"/>
        </w:rPr>
        <w:t>criteria</w:t>
      </w:r>
      <w:r w:rsidR="003E5AA5" w:rsidRPr="00DE1B36">
        <w:rPr>
          <w:rStyle w:val="1AllTextBold"/>
          <w:b w:val="0"/>
          <w:bCs w:val="0"/>
        </w:rPr>
        <w:t xml:space="preserve"> above</w:t>
      </w:r>
      <w:r w:rsidR="00091489" w:rsidRPr="00091489">
        <w:rPr>
          <w:rStyle w:val="1AllTextBold"/>
          <w:b w:val="0"/>
          <w:bCs w:val="0"/>
        </w:rPr>
        <w:t>.</w:t>
      </w:r>
    </w:p>
    <w:p w14:paraId="0D1E0638" w14:textId="0294FC14" w:rsidR="008D5337" w:rsidRPr="008D5337" w:rsidRDefault="008D5337" w:rsidP="005F01E4">
      <w:pPr>
        <w:pStyle w:val="1AllTextNormalParagraph"/>
        <w:rPr>
          <w:rStyle w:val="1AllTextBold"/>
          <w:b w:val="0"/>
          <w:bCs w:val="0"/>
        </w:rPr>
      </w:pPr>
      <w:r w:rsidRPr="00D75AB8">
        <w:rPr>
          <w:rStyle w:val="1AllTextBold"/>
          <w:b w:val="0"/>
          <w:bCs w:val="0"/>
        </w:rPr>
        <w:t xml:space="preserve">Note that </w:t>
      </w:r>
      <w:r w:rsidRPr="00D75AB8">
        <w:rPr>
          <w:rStyle w:val="1AllTextNormalCharacter"/>
        </w:rPr>
        <w:t>Participants</w:t>
      </w:r>
      <w:r>
        <w:rPr>
          <w:rStyle w:val="1AllTextNormalCharacter"/>
        </w:rPr>
        <w:t xml:space="preserve"> who start work after Commencing in the service </w:t>
      </w:r>
      <w:r w:rsidR="00895092">
        <w:rPr>
          <w:rStyle w:val="1AllTextNormalCharacter"/>
        </w:rPr>
        <w:t xml:space="preserve">remain eligible </w:t>
      </w:r>
      <w:r w:rsidR="006528E6">
        <w:rPr>
          <w:rStyle w:val="1AllTextNormalCharacter"/>
        </w:rPr>
        <w:t>to participate in Parent Pathways</w:t>
      </w:r>
      <w:r w:rsidR="00895092">
        <w:rPr>
          <w:rStyle w:val="1AllTextNormalCharacter"/>
        </w:rPr>
        <w:t xml:space="preserve">. See the </w:t>
      </w:r>
      <w:hyperlink w:anchor="_Post_Placement_Support">
        <w:r w:rsidR="00895092" w:rsidRPr="6643170E">
          <w:rPr>
            <w:rStyle w:val="Hyperlink"/>
          </w:rPr>
          <w:t xml:space="preserve">Post Placement Support </w:t>
        </w:r>
        <w:r w:rsidR="00745DF2" w:rsidRPr="6643170E">
          <w:rPr>
            <w:rStyle w:val="Hyperlink"/>
          </w:rPr>
          <w:t>C</w:t>
        </w:r>
        <w:r w:rsidR="00895092" w:rsidRPr="6643170E">
          <w:rPr>
            <w:rStyle w:val="Hyperlink"/>
          </w:rPr>
          <w:t>hapter</w:t>
        </w:r>
      </w:hyperlink>
      <w:r w:rsidR="00895092">
        <w:rPr>
          <w:rStyle w:val="1AllTextNormalCharacter"/>
        </w:rPr>
        <w:t xml:space="preserve"> for more details</w:t>
      </w:r>
      <w:r w:rsidR="006528E6">
        <w:rPr>
          <w:rStyle w:val="1AllTextNormalCharacter"/>
        </w:rPr>
        <w:t xml:space="preserve"> on servicing requirements</w:t>
      </w:r>
      <w:r w:rsidR="00895092">
        <w:rPr>
          <w:rStyle w:val="1AllTextNormalCharacter"/>
        </w:rPr>
        <w:t>.</w:t>
      </w:r>
    </w:p>
    <w:p w14:paraId="4D5DC172" w14:textId="0C3E97D2" w:rsidR="009F7558" w:rsidRPr="00C60D25" w:rsidRDefault="009F7558" w:rsidP="009F7558">
      <w:pPr>
        <w:pStyle w:val="DeedReferences"/>
      </w:pPr>
      <w:r w:rsidRPr="00C60D25">
        <w:t xml:space="preserve">(Deed </w:t>
      </w:r>
      <w:r w:rsidR="007E4CD3">
        <w:t>Reference(s):</w:t>
      </w:r>
      <w:r w:rsidRPr="00C60D25">
        <w:t xml:space="preserve"> Attachment 1) </w:t>
      </w:r>
    </w:p>
    <w:p w14:paraId="53D69C65" w14:textId="488AF06A" w:rsidR="0052246B" w:rsidRPr="00C60D25" w:rsidRDefault="0052246B" w:rsidP="00BD000B">
      <w:pPr>
        <w:pStyle w:val="Heading2"/>
      </w:pPr>
      <w:bookmarkStart w:id="35" w:name="_Toc179796641"/>
      <w:bookmarkStart w:id="36" w:name="_Toc183442532"/>
      <w:bookmarkStart w:id="37" w:name="_Toc200965248"/>
      <w:r>
        <w:t xml:space="preserve">Ineligible </w:t>
      </w:r>
      <w:r w:rsidR="0013273D">
        <w:t>Parent</w:t>
      </w:r>
      <w:r>
        <w:t>s or Carers</w:t>
      </w:r>
      <w:bookmarkEnd w:id="35"/>
      <w:bookmarkEnd w:id="36"/>
      <w:bookmarkEnd w:id="37"/>
    </w:p>
    <w:p w14:paraId="5D10D9B2" w14:textId="50E6E1EF" w:rsidR="009F7558" w:rsidRDefault="009F7558" w:rsidP="005F01E4">
      <w:pPr>
        <w:pStyle w:val="1AllTextNormalParagraph"/>
      </w:pPr>
      <w:r>
        <w:t xml:space="preserve">Ineligible </w:t>
      </w:r>
      <w:r w:rsidR="0013273D">
        <w:t>Parent</w:t>
      </w:r>
      <w:r w:rsidR="00800EDD">
        <w:t xml:space="preserve">s and Carers </w:t>
      </w:r>
      <w:r>
        <w:t>include those who are:</w:t>
      </w:r>
    </w:p>
    <w:p w14:paraId="6A7C6A09" w14:textId="77777777" w:rsidR="009F7558" w:rsidRDefault="009F7558" w:rsidP="00385621">
      <w:pPr>
        <w:pStyle w:val="BulletLevel1"/>
      </w:pPr>
      <w:r w:rsidRPr="000E0B91">
        <w:lastRenderedPageBreak/>
        <w:t xml:space="preserve">under </w:t>
      </w:r>
      <w:r>
        <w:t xml:space="preserve">the age of </w:t>
      </w:r>
      <w:r w:rsidRPr="000E0B91">
        <w:t>15</w:t>
      </w:r>
    </w:p>
    <w:p w14:paraId="41FCDC72" w14:textId="1FE17067" w:rsidR="009F7558" w:rsidRDefault="009F7558" w:rsidP="00385621">
      <w:pPr>
        <w:pStyle w:val="BulletLevel1"/>
      </w:pPr>
      <w:r w:rsidRPr="000E0B91">
        <w:t xml:space="preserve">not an Australian resident or do not have the right to work in Australia </w:t>
      </w:r>
    </w:p>
    <w:p w14:paraId="1CA1E0F3" w14:textId="217F79AB" w:rsidR="009F7558" w:rsidRDefault="009F7558" w:rsidP="00385621">
      <w:pPr>
        <w:pStyle w:val="BulletLevel1"/>
      </w:pPr>
      <w:r w:rsidRPr="000E0B91">
        <w:t>incarcerated</w:t>
      </w:r>
      <w:r w:rsidR="00A84EED">
        <w:t>, or</w:t>
      </w:r>
    </w:p>
    <w:p w14:paraId="2AED7EBB" w14:textId="63379FAA" w:rsidR="00827F0C" w:rsidRDefault="00800EDD" w:rsidP="00385621">
      <w:pPr>
        <w:pStyle w:val="BulletLevel1"/>
      </w:pPr>
      <w:r>
        <w:t>p</w:t>
      </w:r>
      <w:r w:rsidR="009F7558">
        <w:t xml:space="preserve">articipating </w:t>
      </w:r>
      <w:r w:rsidR="009F7558" w:rsidRPr="000E0B91">
        <w:t xml:space="preserve">in Workforce Australia </w:t>
      </w:r>
      <w:r w:rsidR="009F7558">
        <w:t>S</w:t>
      </w:r>
      <w:r w:rsidR="009F7558" w:rsidRPr="000E0B91">
        <w:t>ervices</w:t>
      </w:r>
      <w:r w:rsidR="009F7558">
        <w:t xml:space="preserve">, </w:t>
      </w:r>
      <w:r w:rsidR="009F7558" w:rsidRPr="000E0B91">
        <w:t>Workforce Australia Online Full Service or Disability Employment Service</w:t>
      </w:r>
      <w:r w:rsidR="009F7558">
        <w:t>s.</w:t>
      </w:r>
      <w:r>
        <w:t xml:space="preserve"> </w:t>
      </w:r>
    </w:p>
    <w:p w14:paraId="691D1814" w14:textId="13EBC4FD" w:rsidR="004068DA" w:rsidRPr="004068DA" w:rsidRDefault="004068DA" w:rsidP="004068DA">
      <w:pPr>
        <w:pStyle w:val="Systemstep"/>
      </w:pPr>
      <w:r w:rsidRPr="004068DA">
        <w:t>If a Participant’s residential address is in a</w:t>
      </w:r>
      <w:r w:rsidR="004903A4">
        <w:t xml:space="preserve">n area </w:t>
      </w:r>
      <w:r w:rsidR="005F4D89">
        <w:t>serviced</w:t>
      </w:r>
      <w:r w:rsidR="004903A4">
        <w:t xml:space="preserve"> by the Community Development Program</w:t>
      </w:r>
      <w:r w:rsidRPr="004068DA">
        <w:t xml:space="preserve"> (not in an Employment Region), the Department’s IT </w:t>
      </w:r>
      <w:r w:rsidR="005C70C5">
        <w:t>S</w:t>
      </w:r>
      <w:r w:rsidRPr="004068DA">
        <w:t>ystem</w:t>
      </w:r>
      <w:r w:rsidR="005C70C5">
        <w:t>s</w:t>
      </w:r>
      <w:r w:rsidRPr="004068DA">
        <w:t xml:space="preserve"> will automatically Exit the Participant, as they are no longer eligible. </w:t>
      </w:r>
    </w:p>
    <w:p w14:paraId="31D0F5FB" w14:textId="585308A3" w:rsidR="00F8361F" w:rsidRPr="00F8361F" w:rsidRDefault="00F8361F" w:rsidP="00317C98">
      <w:pPr>
        <w:pStyle w:val="DeedReferences"/>
      </w:pPr>
      <w:r w:rsidRPr="00F8361F">
        <w:t xml:space="preserve">(Deed </w:t>
      </w:r>
      <w:r w:rsidR="007E4CD3">
        <w:t>Reference(s):</w:t>
      </w:r>
      <w:r w:rsidRPr="00F8361F">
        <w:t xml:space="preserve"> Attachment 1) </w:t>
      </w:r>
    </w:p>
    <w:p w14:paraId="7B7576FD" w14:textId="775A4F3A" w:rsidR="00C47AC6" w:rsidRDefault="00C52007" w:rsidP="00BD000B">
      <w:pPr>
        <w:pStyle w:val="Heading2"/>
      </w:pPr>
      <w:bookmarkStart w:id="38" w:name="_Initial_Contact"/>
      <w:bookmarkStart w:id="39" w:name="_Toc179796642"/>
      <w:bookmarkStart w:id="40" w:name="_Toc183442533"/>
      <w:bookmarkStart w:id="41" w:name="_Toc200965249"/>
      <w:bookmarkEnd w:id="38"/>
      <w:r>
        <w:t>Initial Contact</w:t>
      </w:r>
      <w:bookmarkEnd w:id="39"/>
      <w:bookmarkEnd w:id="40"/>
      <w:bookmarkEnd w:id="41"/>
      <w:r>
        <w:t xml:space="preserve"> </w:t>
      </w:r>
    </w:p>
    <w:p w14:paraId="0996C7C0" w14:textId="5049ADF3" w:rsidR="007A44DB" w:rsidRDefault="12E93E5A" w:rsidP="005F01E4">
      <w:pPr>
        <w:pStyle w:val="1AllTextNormalParagraph"/>
      </w:pPr>
      <w:r>
        <w:t xml:space="preserve">Upon </w:t>
      </w:r>
      <w:r w:rsidR="5B64DFD2">
        <w:t>C</w:t>
      </w:r>
      <w:r>
        <w:t>onnection</w:t>
      </w:r>
      <w:r w:rsidR="1AC54564">
        <w:t xml:space="preserve"> through Services Australia</w:t>
      </w:r>
      <w:r>
        <w:t xml:space="preserve">, </w:t>
      </w:r>
      <w:r w:rsidR="47319D97">
        <w:t xml:space="preserve">the Provider dashboard will present the Parent or Carer's contact details. </w:t>
      </w:r>
      <w:r w:rsidR="0977D658">
        <w:t>Providers</w:t>
      </w:r>
      <w:r w:rsidR="040566AC">
        <w:t xml:space="preserve"> </w:t>
      </w:r>
      <w:r w:rsidR="2F3CF863">
        <w:t xml:space="preserve">must </w:t>
      </w:r>
      <w:r w:rsidR="3678F3F2">
        <w:t xml:space="preserve">attempt to </w:t>
      </w:r>
      <w:r w:rsidR="10AA27DE">
        <w:t xml:space="preserve">contact </w:t>
      </w:r>
      <w:r w:rsidR="76169D40">
        <w:t>the P</w:t>
      </w:r>
      <w:r w:rsidR="10AA27DE">
        <w:t>arent</w:t>
      </w:r>
      <w:r w:rsidR="76169D40">
        <w:t xml:space="preserve"> or Carer</w:t>
      </w:r>
      <w:r w:rsidR="10AA27DE">
        <w:t xml:space="preserve"> within 2 business days of receiving the contact details</w:t>
      </w:r>
      <w:r w:rsidR="02DC39E6">
        <w:t xml:space="preserve"> from Services Australia. </w:t>
      </w:r>
    </w:p>
    <w:p w14:paraId="6F1C3CA8" w14:textId="25815B37" w:rsidR="00524274" w:rsidRDefault="10AA27DE" w:rsidP="005F01E4">
      <w:pPr>
        <w:pStyle w:val="1AllTextNormalParagraph"/>
      </w:pPr>
      <w:r w:rsidRPr="00F12B8F">
        <w:t>Providers must make</w:t>
      </w:r>
      <w:r w:rsidR="040566AC" w:rsidRPr="00F12B8F">
        <w:t xml:space="preserve"> up to </w:t>
      </w:r>
      <w:r w:rsidR="6BBBC3EA" w:rsidRPr="00F12B8F">
        <w:t>4</w:t>
      </w:r>
      <w:r w:rsidR="040566AC" w:rsidRPr="00F12B8F">
        <w:t xml:space="preserve"> attempt</w:t>
      </w:r>
      <w:r w:rsidR="0AAC6DB5" w:rsidRPr="00F12B8F">
        <w:t>s</w:t>
      </w:r>
      <w:r w:rsidR="29071226" w:rsidRPr="00F12B8F">
        <w:t xml:space="preserve"> </w:t>
      </w:r>
      <w:r w:rsidR="67911BD5" w:rsidRPr="00F12B8F">
        <w:t>t</w:t>
      </w:r>
      <w:r w:rsidR="040566AC" w:rsidRPr="00F12B8F">
        <w:t>o</w:t>
      </w:r>
      <w:r w:rsidR="1DA39B94" w:rsidRPr="00F12B8F">
        <w:t xml:space="preserve"> make </w:t>
      </w:r>
      <w:r w:rsidR="6325298E" w:rsidRPr="00F12B8F">
        <w:t>the</w:t>
      </w:r>
      <w:r w:rsidR="1DA39B94" w:rsidRPr="00F12B8F">
        <w:t xml:space="preserve"> Initial C</w:t>
      </w:r>
      <w:r w:rsidR="3685A666" w:rsidRPr="00F12B8F">
        <w:t>ontact</w:t>
      </w:r>
      <w:r w:rsidR="0AAC6DB5" w:rsidRPr="00F12B8F">
        <w:t>.</w:t>
      </w:r>
      <w:r w:rsidR="3685A666" w:rsidRPr="00F12B8F">
        <w:t xml:space="preserve"> </w:t>
      </w:r>
      <w:r w:rsidR="4E2962AC" w:rsidRPr="00F12B8F">
        <w:t xml:space="preserve">3 attempts </w:t>
      </w:r>
      <w:r w:rsidR="00942503">
        <w:t xml:space="preserve">should be </w:t>
      </w:r>
      <w:r w:rsidR="00BF333A">
        <w:t>m</w:t>
      </w:r>
      <w:r w:rsidR="00942503">
        <w:t xml:space="preserve">ade </w:t>
      </w:r>
      <w:r w:rsidR="7EB8D878" w:rsidRPr="00F12B8F">
        <w:t xml:space="preserve">via </w:t>
      </w:r>
      <w:r w:rsidR="6F714A77" w:rsidRPr="00F12B8F">
        <w:t>phone</w:t>
      </w:r>
      <w:r w:rsidR="00BF333A">
        <w:t>,</w:t>
      </w:r>
      <w:r w:rsidR="4E2962AC" w:rsidRPr="00F12B8F">
        <w:t xml:space="preserve"> </w:t>
      </w:r>
      <w:r w:rsidR="00942503">
        <w:t xml:space="preserve">and if all 3 attempts </w:t>
      </w:r>
      <w:r w:rsidR="4E2962AC" w:rsidRPr="00F12B8F">
        <w:t xml:space="preserve">are unsuccessful, the </w:t>
      </w:r>
      <w:r w:rsidR="2D25FDC8" w:rsidRPr="00F12B8F">
        <w:t>Provider must sen</w:t>
      </w:r>
      <w:r w:rsidR="590BC13D" w:rsidRPr="00F12B8F">
        <w:t>d</w:t>
      </w:r>
      <w:r w:rsidR="2D25FDC8" w:rsidRPr="00F12B8F">
        <w:t xml:space="preserve"> a </w:t>
      </w:r>
      <w:r w:rsidR="72A67105" w:rsidRPr="00F12B8F">
        <w:t>letter to the Parent or Carer</w:t>
      </w:r>
      <w:r w:rsidR="0FDA50C0" w:rsidRPr="00F12B8F">
        <w:t xml:space="preserve"> as a final attempt to make contact</w:t>
      </w:r>
      <w:r w:rsidR="6929D117" w:rsidRPr="00F12B8F">
        <w:t>.</w:t>
      </w:r>
      <w:r w:rsidR="6929D117">
        <w:t xml:space="preserve"> </w:t>
      </w:r>
    </w:p>
    <w:p w14:paraId="011E38C1" w14:textId="2A7DB82D" w:rsidR="00460E67" w:rsidRDefault="00524274" w:rsidP="00B26712">
      <w:pPr>
        <w:pStyle w:val="Systemstep"/>
      </w:pPr>
      <w:r>
        <w:t xml:space="preserve">Providers must make a note </w:t>
      </w:r>
      <w:r w:rsidR="00006641">
        <w:t xml:space="preserve">that a letter has been sent, this must be done </w:t>
      </w:r>
      <w:r>
        <w:t>in the Parent or Carer</w:t>
      </w:r>
      <w:r w:rsidR="00006641">
        <w:t>'s sum</w:t>
      </w:r>
      <w:r w:rsidR="00960BD2">
        <w:t>mary screen.</w:t>
      </w:r>
      <w:r w:rsidR="00006641">
        <w:t xml:space="preserve"> </w:t>
      </w:r>
      <w:r w:rsidR="34DF087E">
        <w:t>See</w:t>
      </w:r>
      <w:r w:rsidR="6F8E75A6">
        <w:t xml:space="preserve"> </w:t>
      </w:r>
      <w:hyperlink w:anchor="_Toc175316155">
        <w:r w:rsidR="6F8E75A6" w:rsidRPr="518BAD18">
          <w:rPr>
            <w:rStyle w:val="Hyperlink"/>
          </w:rPr>
          <w:t>Initial Contact is not made</w:t>
        </w:r>
      </w:hyperlink>
      <w:r w:rsidR="6F8E75A6">
        <w:t xml:space="preserve"> section.</w:t>
      </w:r>
    </w:p>
    <w:p w14:paraId="38496E89" w14:textId="25D3EC0D" w:rsidR="005A2CF8" w:rsidRPr="005A2CF8" w:rsidRDefault="00C62417" w:rsidP="005A2CF8">
      <w:r>
        <w:t xml:space="preserve">The Initial Contact is the first step in the </w:t>
      </w:r>
      <w:r w:rsidR="00603C45">
        <w:t>Planning Phase</w:t>
      </w:r>
      <w:r w:rsidR="00393DA8">
        <w:t xml:space="preserve"> of the Service Offer</w:t>
      </w:r>
      <w:r w:rsidR="006A662C">
        <w:t xml:space="preserve">. </w:t>
      </w:r>
      <w:r w:rsidR="005A2CF8" w:rsidRPr="005A2CF8">
        <w:t xml:space="preserve">During the Initial Contact the Provider </w:t>
      </w:r>
      <w:r w:rsidR="0021254D">
        <w:t>must</w:t>
      </w:r>
      <w:r w:rsidR="005A2CF8" w:rsidRPr="005A2CF8">
        <w:t xml:space="preserve">: </w:t>
      </w:r>
    </w:p>
    <w:p w14:paraId="420AFB35" w14:textId="04051D36" w:rsidR="00001447" w:rsidRDefault="00001447" w:rsidP="00385621">
      <w:pPr>
        <w:pStyle w:val="BulletLevel1"/>
      </w:pPr>
      <w:r>
        <w:t>ask the Parent or Carer if they require a gender</w:t>
      </w:r>
      <w:r w:rsidR="00A84EED">
        <w:t>-</w:t>
      </w:r>
      <w:r>
        <w:t>specific Mentor</w:t>
      </w:r>
      <w:r w:rsidR="000022D7">
        <w:t>. If</w:t>
      </w:r>
      <w:r w:rsidR="003A5705">
        <w:t xml:space="preserve"> they request</w:t>
      </w:r>
      <w:r w:rsidR="00FA1C7A">
        <w:t xml:space="preserve"> a gender which i</w:t>
      </w:r>
      <w:r w:rsidR="002F6860">
        <w:t>s</w:t>
      </w:r>
      <w:r w:rsidR="00FA1C7A">
        <w:t xml:space="preserve"> diffe</w:t>
      </w:r>
      <w:r w:rsidR="003A5705">
        <w:t>rent</w:t>
      </w:r>
      <w:r w:rsidR="00FA1C7A">
        <w:t xml:space="preserve"> to th</w:t>
      </w:r>
      <w:r w:rsidR="002F6860">
        <w:t>at of the</w:t>
      </w:r>
      <w:r w:rsidR="00FA1C7A">
        <w:t xml:space="preserve"> </w:t>
      </w:r>
      <w:r w:rsidR="00B561FE">
        <w:t>staff member</w:t>
      </w:r>
      <w:r w:rsidR="00FA1C7A">
        <w:t xml:space="preserve"> mak</w:t>
      </w:r>
      <w:r w:rsidR="003A5705">
        <w:t>ing the Initial Contact,</w:t>
      </w:r>
      <w:r w:rsidR="000022D7">
        <w:t xml:space="preserve"> ask if they would like</w:t>
      </w:r>
      <w:r>
        <w:t xml:space="preserve"> </w:t>
      </w:r>
      <w:r w:rsidR="002F6860">
        <w:t xml:space="preserve">to </w:t>
      </w:r>
      <w:r w:rsidR="003A5705">
        <w:t xml:space="preserve">proceed with the Initial Contact or would like a call back </w:t>
      </w:r>
      <w:r w:rsidR="002F6860">
        <w:t>from a staff member of their preferred gender</w:t>
      </w:r>
    </w:p>
    <w:p w14:paraId="31FBBC9D" w14:textId="6F30E696" w:rsidR="00D17A9B" w:rsidRDefault="005A2CF8" w:rsidP="00385621">
      <w:pPr>
        <w:pStyle w:val="BulletLevel1"/>
      </w:pPr>
      <w:r w:rsidRPr="005A2CF8">
        <w:t xml:space="preserve">explain to the </w:t>
      </w:r>
      <w:r w:rsidR="0013273D">
        <w:t>Parent</w:t>
      </w:r>
      <w:r w:rsidRPr="005A2CF8">
        <w:t xml:space="preserve"> </w:t>
      </w:r>
      <w:r w:rsidR="00ED06DD">
        <w:t xml:space="preserve">or Carer </w:t>
      </w:r>
      <w:r w:rsidRPr="005A2CF8">
        <w:t xml:space="preserve">the </w:t>
      </w:r>
      <w:r w:rsidR="00E77BC6">
        <w:t>s</w:t>
      </w:r>
      <w:r w:rsidR="00E77BC6" w:rsidRPr="005A2CF8">
        <w:t xml:space="preserve">ervices </w:t>
      </w:r>
      <w:r w:rsidRPr="005A2CF8">
        <w:t xml:space="preserve">that will be delivered to </w:t>
      </w:r>
      <w:r w:rsidR="00494176">
        <w:t>them</w:t>
      </w:r>
      <w:r w:rsidR="00B95B71">
        <w:t xml:space="preserve"> and how they can benefit </w:t>
      </w:r>
      <w:r w:rsidR="00184F65">
        <w:t xml:space="preserve">from </w:t>
      </w:r>
      <w:r w:rsidR="00184F65" w:rsidRPr="00C662D6">
        <w:t>Parent</w:t>
      </w:r>
      <w:r w:rsidR="00C662D6">
        <w:t xml:space="preserve"> </w:t>
      </w:r>
      <w:r w:rsidR="0078477F">
        <w:t>Pathways</w:t>
      </w:r>
      <w:r w:rsidR="003E1411">
        <w:t>,</w:t>
      </w:r>
      <w:r w:rsidR="00B9731D">
        <w:t xml:space="preserve"> including the financial support that is available to them</w:t>
      </w:r>
      <w:r w:rsidR="0041360C">
        <w:t xml:space="preserve">, and </w:t>
      </w:r>
      <w:r w:rsidR="00C15050">
        <w:t>eligibility</w:t>
      </w:r>
    </w:p>
    <w:p w14:paraId="539A8F27" w14:textId="593F4EF8" w:rsidR="008305A4" w:rsidRDefault="008305A4" w:rsidP="00385621">
      <w:pPr>
        <w:pStyle w:val="BulletLevel1"/>
      </w:pPr>
      <w:r>
        <w:t xml:space="preserve">explain that the </w:t>
      </w:r>
      <w:r w:rsidR="00351065">
        <w:t>S</w:t>
      </w:r>
      <w:r>
        <w:t>ervice is voluntary</w:t>
      </w:r>
      <w:r w:rsidR="003C1FC8">
        <w:t>,</w:t>
      </w:r>
      <w:r w:rsidR="008F0D2F">
        <w:t xml:space="preserve"> and </w:t>
      </w:r>
      <w:r w:rsidR="003361C7">
        <w:t xml:space="preserve">that support </w:t>
      </w:r>
      <w:r w:rsidR="008B3CA2">
        <w:t xml:space="preserve">provided is based on what the </w:t>
      </w:r>
      <w:r w:rsidR="00D04667">
        <w:t>P</w:t>
      </w:r>
      <w:r w:rsidR="008B3CA2">
        <w:t>arent</w:t>
      </w:r>
      <w:r w:rsidR="008F0D2F">
        <w:t xml:space="preserve"> </w:t>
      </w:r>
      <w:r w:rsidR="00A82386">
        <w:t xml:space="preserve">or </w:t>
      </w:r>
      <w:r w:rsidR="00D04667">
        <w:t>C</w:t>
      </w:r>
      <w:r w:rsidR="00A82386">
        <w:t xml:space="preserve">arer </w:t>
      </w:r>
      <w:r w:rsidR="008F0D2F">
        <w:t xml:space="preserve">chooses </w:t>
      </w:r>
      <w:r w:rsidR="008B3CA2">
        <w:t xml:space="preserve">is right for them, </w:t>
      </w:r>
      <w:r w:rsidR="00003606">
        <w:t xml:space="preserve">and which </w:t>
      </w:r>
      <w:r w:rsidR="00470310">
        <w:t>fits in with their caring responsibilities.</w:t>
      </w:r>
      <w:r w:rsidR="00B66797">
        <w:t xml:space="preserve"> </w:t>
      </w:r>
      <w:r w:rsidR="00C50020">
        <w:t xml:space="preserve">As the </w:t>
      </w:r>
      <w:r w:rsidR="00351065">
        <w:t xml:space="preserve">Service </w:t>
      </w:r>
      <w:r w:rsidR="00C50020">
        <w:t xml:space="preserve">is voluntary, </w:t>
      </w:r>
      <w:r w:rsidR="007B5DED">
        <w:t xml:space="preserve">their income support payment </w:t>
      </w:r>
      <w:r w:rsidR="00C50020">
        <w:t>will not be impact</w:t>
      </w:r>
      <w:r w:rsidR="007B5DED">
        <w:t>ed</w:t>
      </w:r>
      <w:r w:rsidR="006530EE">
        <w:t xml:space="preserve"> </w:t>
      </w:r>
      <w:r w:rsidR="00C50020">
        <w:t>if</w:t>
      </w:r>
      <w:r w:rsidR="002A14D0">
        <w:t>,</w:t>
      </w:r>
      <w:r w:rsidR="00C50020">
        <w:t xml:space="preserve"> </w:t>
      </w:r>
      <w:r w:rsidR="00BC4448">
        <w:t xml:space="preserve">at any time, they are unable to </w:t>
      </w:r>
      <w:r w:rsidR="00D61A39">
        <w:t>participate</w:t>
      </w:r>
      <w:r w:rsidR="00677702">
        <w:t xml:space="preserve"> in the service</w:t>
      </w:r>
    </w:p>
    <w:p w14:paraId="6A12ED9C" w14:textId="13EE6EB3" w:rsidR="005C5614" w:rsidRDefault="005E476D" w:rsidP="00385621">
      <w:pPr>
        <w:pStyle w:val="BulletLevel1"/>
      </w:pPr>
      <w:r>
        <w:t>inform the</w:t>
      </w:r>
      <w:r w:rsidR="006530EE">
        <w:t xml:space="preserve"> Parent or </w:t>
      </w:r>
      <w:r w:rsidR="004371D3">
        <w:t>Carer that</w:t>
      </w:r>
      <w:r>
        <w:t xml:space="preserve"> </w:t>
      </w:r>
      <w:r w:rsidR="00FC5144">
        <w:t>their</w:t>
      </w:r>
      <w:r w:rsidR="008437BA">
        <w:t xml:space="preserve"> contact </w:t>
      </w:r>
      <w:r w:rsidR="00FC5144">
        <w:t>details</w:t>
      </w:r>
      <w:r w:rsidR="006C09EC">
        <w:t xml:space="preserve"> </w:t>
      </w:r>
      <w:r w:rsidR="006C09EC" w:rsidDel="001700AE">
        <w:t xml:space="preserve">and </w:t>
      </w:r>
      <w:r w:rsidR="008437BA">
        <w:t xml:space="preserve">information on privacy and consent </w:t>
      </w:r>
      <w:r w:rsidR="00B94562">
        <w:t xml:space="preserve">will be discussed </w:t>
      </w:r>
      <w:r w:rsidR="00C962F8">
        <w:t xml:space="preserve">at </w:t>
      </w:r>
      <w:r w:rsidR="00B94562">
        <w:t>the Initial Discussion</w:t>
      </w:r>
      <w:r w:rsidR="00971A53">
        <w:t>.</w:t>
      </w:r>
    </w:p>
    <w:p w14:paraId="74223F8E" w14:textId="758C154D" w:rsidR="005A2CF8" w:rsidRPr="005A2CF8" w:rsidRDefault="0010091C" w:rsidP="005F01E4">
      <w:pPr>
        <w:pStyle w:val="1AllTextNormalParagraph"/>
      </w:pPr>
      <w:r>
        <w:t>Where</w:t>
      </w:r>
      <w:r w:rsidR="00B95B71">
        <w:t xml:space="preserve"> the </w:t>
      </w:r>
      <w:r w:rsidR="0013273D">
        <w:t>Parent</w:t>
      </w:r>
      <w:r w:rsidR="00B95B71">
        <w:t xml:space="preserve"> or Carer </w:t>
      </w:r>
      <w:r w:rsidR="00F50143">
        <w:t>agrees</w:t>
      </w:r>
      <w:r w:rsidR="00B95B71">
        <w:t xml:space="preserve"> to continue</w:t>
      </w:r>
      <w:r w:rsidR="0012083F">
        <w:t>,</w:t>
      </w:r>
      <w:r w:rsidR="004371D3">
        <w:t xml:space="preserve"> the Provider </w:t>
      </w:r>
      <w:r w:rsidR="00103AB2">
        <w:t>must</w:t>
      </w:r>
      <w:r w:rsidR="00251A92">
        <w:t>:</w:t>
      </w:r>
      <w:r w:rsidR="00B95B71">
        <w:t xml:space="preserve"> </w:t>
      </w:r>
    </w:p>
    <w:p w14:paraId="60ED16DB" w14:textId="1FCAE9F7" w:rsidR="005A2CF8" w:rsidRPr="005A2CF8" w:rsidRDefault="005A2CF8" w:rsidP="00385621">
      <w:pPr>
        <w:pStyle w:val="BulletLevel1"/>
      </w:pPr>
      <w:r w:rsidRPr="005A2CF8">
        <w:t xml:space="preserve">organise a </w:t>
      </w:r>
      <w:r w:rsidR="00F50143">
        <w:t xml:space="preserve">suitable </w:t>
      </w:r>
      <w:r w:rsidRPr="005A2CF8">
        <w:t xml:space="preserve">time for the Initial Discussion to take place </w:t>
      </w:r>
      <w:r w:rsidR="0034399B">
        <w:t>(this can be on the same day</w:t>
      </w:r>
      <w:r w:rsidR="00D84EAE">
        <w:t xml:space="preserve"> as the Initial Contact if the Participant requests this)</w:t>
      </w:r>
      <w:r w:rsidRPr="005A2CF8">
        <w:t xml:space="preserve"> </w:t>
      </w:r>
    </w:p>
    <w:p w14:paraId="488DDBEA" w14:textId="4A125A9A" w:rsidR="00C1687F" w:rsidRPr="005A2CF8" w:rsidRDefault="00D74C45" w:rsidP="00385621">
      <w:pPr>
        <w:pStyle w:val="BulletLevel1"/>
      </w:pPr>
      <w:r>
        <w:lastRenderedPageBreak/>
        <w:t xml:space="preserve">check </w:t>
      </w:r>
      <w:r w:rsidR="00F55AE4">
        <w:t xml:space="preserve">if the </w:t>
      </w:r>
      <w:r w:rsidR="0013273D">
        <w:t>Parent</w:t>
      </w:r>
      <w:r w:rsidR="00A82386">
        <w:t xml:space="preserve"> or Carer</w:t>
      </w:r>
      <w:r w:rsidR="00F55AE4">
        <w:t xml:space="preserve"> requires an interpre</w:t>
      </w:r>
      <w:r w:rsidR="00C2530D">
        <w:t xml:space="preserve">ter </w:t>
      </w:r>
      <w:r w:rsidR="00C42E51">
        <w:t xml:space="preserve">and </w:t>
      </w:r>
      <w:r w:rsidR="005A2CF8" w:rsidRPr="005A2CF8">
        <w:t xml:space="preserve">arrange </w:t>
      </w:r>
      <w:r w:rsidR="00C42E51">
        <w:t xml:space="preserve">one </w:t>
      </w:r>
      <w:r w:rsidR="005A2CF8" w:rsidRPr="005A2CF8">
        <w:t xml:space="preserve">if </w:t>
      </w:r>
      <w:r w:rsidR="008775BE" w:rsidRPr="005A2CF8">
        <w:t>required,</w:t>
      </w:r>
      <w:r w:rsidR="00D14F50">
        <w:t xml:space="preserve"> as well as</w:t>
      </w:r>
      <w:r w:rsidR="005A2CF8" w:rsidRPr="005A2CF8">
        <w:t xml:space="preserve"> any other adjustments the </w:t>
      </w:r>
      <w:r w:rsidR="0013273D">
        <w:t>Parent</w:t>
      </w:r>
      <w:r w:rsidR="005A2CF8" w:rsidRPr="005A2CF8">
        <w:t xml:space="preserve"> </w:t>
      </w:r>
      <w:r w:rsidR="00A82386">
        <w:t xml:space="preserve">or Carer </w:t>
      </w:r>
      <w:r w:rsidR="005A2CF8" w:rsidRPr="005A2CF8">
        <w:t>may require</w:t>
      </w:r>
      <w:r w:rsidR="001A5BDF">
        <w:t xml:space="preserve"> </w:t>
      </w:r>
      <w:r w:rsidR="007D0AA3">
        <w:t>so</w:t>
      </w:r>
      <w:r w:rsidR="005A2CF8" w:rsidRPr="005A2CF8">
        <w:t xml:space="preserve"> th</w:t>
      </w:r>
      <w:r w:rsidR="00840803">
        <w:t>ey</w:t>
      </w:r>
      <w:r w:rsidR="005A2CF8" w:rsidRPr="005A2CF8">
        <w:t xml:space="preserve"> can </w:t>
      </w:r>
      <w:r w:rsidR="00F50143">
        <w:t>participate</w:t>
      </w:r>
      <w:r w:rsidR="000945FD">
        <w:t xml:space="preserve"> in</w:t>
      </w:r>
      <w:r w:rsidR="00F50143" w:rsidRPr="005A2CF8">
        <w:t xml:space="preserve"> </w:t>
      </w:r>
      <w:r w:rsidR="005A2CF8" w:rsidRPr="005A2CF8">
        <w:t>the Initial Discussion</w:t>
      </w:r>
      <w:r w:rsidR="005C1DCE">
        <w:t xml:space="preserve"> </w:t>
      </w:r>
      <w:r w:rsidR="005331E3">
        <w:t>- for example</w:t>
      </w:r>
      <w:r w:rsidR="00C92AE0">
        <w:t xml:space="preserve"> </w:t>
      </w:r>
      <w:r w:rsidR="00E46B46">
        <w:t>assistan</w:t>
      </w:r>
      <w:r w:rsidR="0075365A">
        <w:t>ce</w:t>
      </w:r>
      <w:r w:rsidR="00E46B46">
        <w:t xml:space="preserve"> with </w:t>
      </w:r>
      <w:r w:rsidR="00C92AE0">
        <w:t xml:space="preserve">parking or transport to </w:t>
      </w:r>
      <w:r w:rsidR="00E46B46">
        <w:t xml:space="preserve">attend the </w:t>
      </w:r>
      <w:r w:rsidR="00DB438E">
        <w:t>Appointment</w:t>
      </w:r>
    </w:p>
    <w:p w14:paraId="2939177C" w14:textId="55D50E1D" w:rsidR="00314345" w:rsidRDefault="00E46B46" w:rsidP="00385621">
      <w:pPr>
        <w:pStyle w:val="BulletLevel1"/>
      </w:pPr>
      <w:r>
        <w:t>advi</w:t>
      </w:r>
      <w:r w:rsidR="00F624EB">
        <w:t>s</w:t>
      </w:r>
      <w:r>
        <w:t xml:space="preserve">e </w:t>
      </w:r>
      <w:r w:rsidR="00F624EB">
        <w:t>that</w:t>
      </w:r>
      <w:r w:rsidR="00572CF2">
        <w:t xml:space="preserve"> they can bring their child with them </w:t>
      </w:r>
      <w:r w:rsidR="00F624EB">
        <w:t xml:space="preserve">to the </w:t>
      </w:r>
      <w:r w:rsidR="009E14E8">
        <w:t xml:space="preserve">Initial Discussion </w:t>
      </w:r>
      <w:r w:rsidR="00F624EB">
        <w:t>Appointment</w:t>
      </w:r>
      <w:r w:rsidR="00572CF2">
        <w:t xml:space="preserve"> </w:t>
      </w:r>
      <w:r w:rsidR="008B6D40">
        <w:t>and</w:t>
      </w:r>
      <w:r w:rsidR="0072536F">
        <w:t xml:space="preserve">, </w:t>
      </w:r>
      <w:r w:rsidR="00675F2E">
        <w:t xml:space="preserve">for </w:t>
      </w:r>
      <w:r w:rsidR="008422D5">
        <w:t>P</w:t>
      </w:r>
      <w:r w:rsidR="00675F2E">
        <w:t>arents</w:t>
      </w:r>
      <w:r w:rsidR="00A82386">
        <w:t xml:space="preserve"> or </w:t>
      </w:r>
      <w:r w:rsidR="008422D5">
        <w:t>C</w:t>
      </w:r>
      <w:r w:rsidR="00A82386">
        <w:t>arers</w:t>
      </w:r>
      <w:r w:rsidR="00675F2E">
        <w:t xml:space="preserve"> who would like to access child care</w:t>
      </w:r>
      <w:r w:rsidR="009E14E8">
        <w:t xml:space="preserve"> in</w:t>
      </w:r>
      <w:r w:rsidR="00675F2E">
        <w:t xml:space="preserve"> </w:t>
      </w:r>
      <w:r w:rsidR="00F1297E">
        <w:t xml:space="preserve">the </w:t>
      </w:r>
      <w:r w:rsidR="009E14E8">
        <w:t>future,</w:t>
      </w:r>
      <w:r w:rsidR="00C80288">
        <w:t xml:space="preserve"> advise that</w:t>
      </w:r>
      <w:r w:rsidR="00F1297E">
        <w:t xml:space="preserve"> help with finding </w:t>
      </w:r>
      <w:r w:rsidR="008B6D40">
        <w:t xml:space="preserve">child care </w:t>
      </w:r>
      <w:r w:rsidR="00F1297E">
        <w:t xml:space="preserve">or accessing </w:t>
      </w:r>
      <w:r w:rsidR="00C80288">
        <w:t xml:space="preserve">child care </w:t>
      </w:r>
      <w:r w:rsidR="00F1297E">
        <w:t>subsidies</w:t>
      </w:r>
      <w:r w:rsidR="009E14E8">
        <w:t xml:space="preserve"> will be provided</w:t>
      </w:r>
      <w:r w:rsidR="00F1297E">
        <w:t xml:space="preserve"> </w:t>
      </w:r>
      <w:r w:rsidR="00F624EB">
        <w:t>once</w:t>
      </w:r>
      <w:r w:rsidR="008B6D40">
        <w:t xml:space="preserve"> they </w:t>
      </w:r>
      <w:r w:rsidR="003344E1">
        <w:t xml:space="preserve">have </w:t>
      </w:r>
      <w:r w:rsidR="00F624EB">
        <w:t>C</w:t>
      </w:r>
      <w:r w:rsidR="003344E1">
        <w:t>ommenced</w:t>
      </w:r>
    </w:p>
    <w:p w14:paraId="5231206E" w14:textId="533E4D6C" w:rsidR="005A2CF8" w:rsidRPr="005A2CF8" w:rsidRDefault="00314345" w:rsidP="00385621">
      <w:pPr>
        <w:pStyle w:val="BulletLevel1"/>
      </w:pPr>
      <w:r>
        <w:t xml:space="preserve">advise the </w:t>
      </w:r>
      <w:r w:rsidR="00D73582">
        <w:t>P</w:t>
      </w:r>
      <w:r>
        <w:t>arent</w:t>
      </w:r>
      <w:r w:rsidR="00D73582">
        <w:t xml:space="preserve"> or Carer</w:t>
      </w:r>
      <w:r>
        <w:t xml:space="preserve"> to bring </w:t>
      </w:r>
      <w:r w:rsidR="005537C5">
        <w:t>acceptable forms</w:t>
      </w:r>
      <w:r w:rsidR="0089502C">
        <w:t xml:space="preserve"> of</w:t>
      </w:r>
      <w:r w:rsidR="00C14BB5">
        <w:t xml:space="preserve"> </w:t>
      </w:r>
      <w:r w:rsidR="009669A6">
        <w:t xml:space="preserve">proof of </w:t>
      </w:r>
      <w:r w:rsidR="00EE51E7">
        <w:t>identity</w:t>
      </w:r>
      <w:r w:rsidR="0015050D">
        <w:t xml:space="preserve"> to the </w:t>
      </w:r>
      <w:r w:rsidR="00DB438E">
        <w:t>Appointment</w:t>
      </w:r>
      <w:r w:rsidR="00FE62DE">
        <w:t xml:space="preserve"> if available,</w:t>
      </w:r>
      <w:r w:rsidR="00B54C4B">
        <w:t xml:space="preserve"> and</w:t>
      </w:r>
      <w:r w:rsidR="003832D9">
        <w:t>,</w:t>
      </w:r>
      <w:r w:rsidR="00FE62DE">
        <w:t xml:space="preserve"> if not</w:t>
      </w:r>
      <w:r w:rsidR="00B54C4B">
        <w:t>, the</w:t>
      </w:r>
      <w:r w:rsidR="00FE62DE">
        <w:t xml:space="preserve"> </w:t>
      </w:r>
      <w:r w:rsidR="00C561B2">
        <w:t xml:space="preserve">Provider can assist the </w:t>
      </w:r>
      <w:r w:rsidR="008422D5">
        <w:t>P</w:t>
      </w:r>
      <w:r w:rsidR="00C561B2">
        <w:t>arent</w:t>
      </w:r>
      <w:r w:rsidR="00A82386">
        <w:t xml:space="preserve"> or </w:t>
      </w:r>
      <w:r w:rsidR="008422D5">
        <w:t>C</w:t>
      </w:r>
      <w:r w:rsidR="00A82386">
        <w:t>arer</w:t>
      </w:r>
      <w:r w:rsidR="00C561B2">
        <w:t xml:space="preserve"> </w:t>
      </w:r>
      <w:r w:rsidR="00F30159">
        <w:t>in</w:t>
      </w:r>
      <w:r w:rsidR="00C561B2">
        <w:t xml:space="preserve"> obtaining these</w:t>
      </w:r>
    </w:p>
    <w:p w14:paraId="2B85B636" w14:textId="01098789" w:rsidR="00103AB2" w:rsidRPr="005A2CF8" w:rsidRDefault="00103AB2" w:rsidP="00385621">
      <w:pPr>
        <w:pStyle w:val="BulletLevel1"/>
      </w:pPr>
      <w:r w:rsidRPr="00103AB2">
        <w:t xml:space="preserve">assign a Mentor to </w:t>
      </w:r>
      <w:r w:rsidR="007A5178" w:rsidRPr="007A5178">
        <w:t>the Parent or Carer</w:t>
      </w:r>
      <w:r w:rsidRPr="00103AB2">
        <w:t xml:space="preserve"> in the Department's IT </w:t>
      </w:r>
      <w:r w:rsidR="00546C29">
        <w:t>S</w:t>
      </w:r>
      <w:r w:rsidRPr="00103AB2">
        <w:t xml:space="preserve">ystems. The Department may use this information to help determine Mentor to Participant ratios. </w:t>
      </w:r>
      <w:r w:rsidRPr="6643170E">
        <w:t xml:space="preserve">See the </w:t>
      </w:r>
      <w:hyperlink r:id="rId24">
        <w:r w:rsidRPr="6643170E">
          <w:rPr>
            <w:rStyle w:val="Hyperlink"/>
          </w:rPr>
          <w:t>Workforce Australia/Parent Pathways - Caseload - Managing Your Caseload</w:t>
        </w:r>
      </w:hyperlink>
      <w:r w:rsidRPr="6643170E">
        <w:t xml:space="preserve"> Employment System Task Card for more details.</w:t>
      </w:r>
    </w:p>
    <w:p w14:paraId="42922397" w14:textId="247338D6" w:rsidR="004063DF" w:rsidRDefault="00492D65" w:rsidP="005F01E4">
      <w:pPr>
        <w:pStyle w:val="1AllTextNormalParagraph"/>
      </w:pPr>
      <w:r>
        <w:t xml:space="preserve">After </w:t>
      </w:r>
      <w:r w:rsidR="004E63BF">
        <w:t>providing</w:t>
      </w:r>
      <w:r>
        <w:t xml:space="preserve"> the </w:t>
      </w:r>
      <w:r w:rsidR="004E63BF">
        <w:t>information above</w:t>
      </w:r>
      <w:r w:rsidR="0087390C">
        <w:t>,</w:t>
      </w:r>
      <w:r>
        <w:t xml:space="preserve"> th</w:t>
      </w:r>
      <w:r w:rsidR="005A2CF8">
        <w:t xml:space="preserve">e </w:t>
      </w:r>
      <w:r w:rsidR="00C747D3">
        <w:t xml:space="preserve">Provider </w:t>
      </w:r>
      <w:r w:rsidR="00EA2761">
        <w:t xml:space="preserve">must </w:t>
      </w:r>
      <w:r w:rsidR="00C747D3">
        <w:t xml:space="preserve">seek the </w:t>
      </w:r>
      <w:r w:rsidR="0013273D">
        <w:t>Parent</w:t>
      </w:r>
      <w:r w:rsidR="00C747D3">
        <w:t xml:space="preserve"> </w:t>
      </w:r>
      <w:r w:rsidR="00E9167A">
        <w:t>or Carer</w:t>
      </w:r>
      <w:r w:rsidR="00662E43">
        <w:t>'</w:t>
      </w:r>
      <w:r w:rsidR="00E9167A">
        <w:t xml:space="preserve">s </w:t>
      </w:r>
      <w:r w:rsidR="00C747D3">
        <w:t xml:space="preserve">preferred </w:t>
      </w:r>
      <w:r w:rsidR="00251910">
        <w:t xml:space="preserve">choice on their </w:t>
      </w:r>
      <w:r w:rsidR="00DE70DF">
        <w:t>pathway</w:t>
      </w:r>
      <w:r w:rsidR="00405BE0">
        <w:t>,</w:t>
      </w:r>
      <w:r w:rsidR="00CD762B">
        <w:t xml:space="preserve"> the table below outline</w:t>
      </w:r>
      <w:r w:rsidR="004E63BF">
        <w:t>s</w:t>
      </w:r>
      <w:r w:rsidR="00CD762B">
        <w:t xml:space="preserve"> </w:t>
      </w:r>
      <w:r w:rsidR="004063DF">
        <w:t xml:space="preserve">the options and </w:t>
      </w:r>
      <w:r w:rsidR="004E63BF">
        <w:t>associated</w:t>
      </w:r>
      <w:r w:rsidR="004063DF">
        <w:t xml:space="preserve"> steps. </w:t>
      </w:r>
    </w:p>
    <w:p w14:paraId="45EFF937" w14:textId="2BC68BA5" w:rsidR="00F020A5" w:rsidRDefault="00F020A5" w:rsidP="00D32BBB">
      <w:pPr>
        <w:pStyle w:val="Caption"/>
        <w:keepNext/>
      </w:pPr>
      <w:r>
        <w:t xml:space="preserve">Table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Parent Response to Initial Contact</w:t>
      </w:r>
    </w:p>
    <w:tbl>
      <w:tblPr>
        <w:tblStyle w:val="DESE"/>
        <w:tblW w:w="8925" w:type="dxa"/>
        <w:tblInd w:w="284" w:type="dxa"/>
        <w:tblLook w:val="04A0" w:firstRow="1" w:lastRow="0" w:firstColumn="1" w:lastColumn="0" w:noHBand="0" w:noVBand="1"/>
      </w:tblPr>
      <w:tblGrid>
        <w:gridCol w:w="4106"/>
        <w:gridCol w:w="4819"/>
      </w:tblGrid>
      <w:tr w:rsidR="00973DC6" w14:paraId="0F8D566B" w14:textId="77777777" w:rsidTr="00E30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4DFBC427" w14:textId="623650CD" w:rsidR="004063DF" w:rsidRDefault="004063DF" w:rsidP="00CD762B">
            <w:pPr>
              <w:pStyle w:val="Systemstep"/>
              <w:numPr>
                <w:ilvl w:val="0"/>
                <w:numId w:val="0"/>
              </w:numPr>
            </w:pPr>
            <w:r>
              <w:t>Parent or Carer Response</w:t>
            </w:r>
          </w:p>
        </w:tc>
        <w:tc>
          <w:tcPr>
            <w:tcW w:w="4819" w:type="dxa"/>
          </w:tcPr>
          <w:p w14:paraId="4EA0F2BF" w14:textId="59F5C0A4" w:rsidR="004063DF" w:rsidRDefault="00D70FDC" w:rsidP="00CD762B">
            <w:pPr>
              <w:pStyle w:val="Systemstep"/>
              <w:numPr>
                <w:ilvl w:val="0"/>
                <w:numId w:val="0"/>
              </w:numPr>
              <w:cnfStyle w:val="100000000000" w:firstRow="1" w:lastRow="0" w:firstColumn="0" w:lastColumn="0" w:oddVBand="0" w:evenVBand="0" w:oddHBand="0" w:evenHBand="0" w:firstRowFirstColumn="0" w:firstRowLastColumn="0" w:lastRowFirstColumn="0" w:lastRowLastColumn="0"/>
            </w:pPr>
            <w:r>
              <w:t>Provider</w:t>
            </w:r>
            <w:r w:rsidR="00F2451C">
              <w:t xml:space="preserve"> Step</w:t>
            </w:r>
          </w:p>
        </w:tc>
      </w:tr>
      <w:tr w:rsidR="009B56BC" w14:paraId="1A9F52AB"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7C790383" w14:textId="047F3BA5" w:rsidR="009B56BC" w:rsidRPr="009B56BC" w:rsidRDefault="004E63BF" w:rsidP="005F01E4">
            <w:pPr>
              <w:pStyle w:val="1AllTextNormalParagraph"/>
            </w:pPr>
            <w:r>
              <w:t>W</w:t>
            </w:r>
            <w:r w:rsidR="009B56BC">
              <w:t xml:space="preserve">ould </w:t>
            </w:r>
            <w:r w:rsidR="009B56BC" w:rsidRPr="009B56BC">
              <w:t xml:space="preserve">like to participate and </w:t>
            </w:r>
            <w:r w:rsidR="00F0260C">
              <w:t>C</w:t>
            </w:r>
            <w:r w:rsidR="009B56BC" w:rsidRPr="009B56BC">
              <w:t xml:space="preserve">ommence in Parent Pathways </w:t>
            </w:r>
            <w:r w:rsidR="00C82F9E">
              <w:t>straight away.</w:t>
            </w:r>
            <w:r w:rsidR="009B56BC" w:rsidRPr="009B56BC">
              <w:t xml:space="preserve"> </w:t>
            </w:r>
          </w:p>
        </w:tc>
        <w:tc>
          <w:tcPr>
            <w:tcW w:w="4819" w:type="dxa"/>
          </w:tcPr>
          <w:p w14:paraId="4988A7EF" w14:textId="3E2E4EA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 must ensure a Ment</w:t>
            </w:r>
            <w:r w:rsidRPr="009B56BC">
              <w:t>or is assigned to the Parent or Carer and arrange for the Mento</w:t>
            </w:r>
            <w:r w:rsidR="00662E43">
              <w:t>r</w:t>
            </w:r>
            <w:r w:rsidRPr="009B56BC">
              <w:t xml:space="preserve"> to book in and conduct an Initial Discussion.</w:t>
            </w:r>
          </w:p>
        </w:tc>
      </w:tr>
      <w:tr w:rsidR="009B56BC" w14:paraId="6649E90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val="restart"/>
          </w:tcPr>
          <w:p w14:paraId="3C38EFDC" w14:textId="291E5BFF" w:rsidR="009B56BC" w:rsidRPr="009B56BC" w:rsidRDefault="004E63BF" w:rsidP="005F01E4">
            <w:pPr>
              <w:pStyle w:val="1AllTextNormalParagraph"/>
            </w:pPr>
            <w:r>
              <w:t>W</w:t>
            </w:r>
            <w:r w:rsidR="009B56BC">
              <w:t>ish</w:t>
            </w:r>
            <w:r>
              <w:t>es</w:t>
            </w:r>
            <w:r w:rsidR="009B56BC">
              <w:t xml:space="preserve"> to wait </w:t>
            </w:r>
            <w:r w:rsidR="00C82F9E">
              <w:t>before</w:t>
            </w:r>
            <w:r w:rsidR="009B56BC">
              <w:t xml:space="preserve"> </w:t>
            </w:r>
            <w:r w:rsidR="00F0260C">
              <w:t>C</w:t>
            </w:r>
            <w:r w:rsidR="009B56BC">
              <w:t>ommenc</w:t>
            </w:r>
            <w:r w:rsidR="00C82F9E">
              <w:t>ing</w:t>
            </w:r>
            <w:r w:rsidR="009B56BC">
              <w:t xml:space="preserve"> </w:t>
            </w:r>
            <w:r w:rsidR="00C82F9E">
              <w:t>in Parent Pathways</w:t>
            </w:r>
            <w:r w:rsidR="009B56BC">
              <w:t xml:space="preserve"> and provides a suitable timeframe </w:t>
            </w:r>
            <w:r w:rsidR="00C82F9E">
              <w:t>for</w:t>
            </w:r>
            <w:r w:rsidR="009B56BC">
              <w:t xml:space="preserve"> </w:t>
            </w:r>
            <w:r w:rsidR="00F0260C">
              <w:t>C</w:t>
            </w:r>
            <w:r w:rsidR="009B56BC">
              <w:t>ommencement</w:t>
            </w:r>
            <w:r w:rsidR="009B56BC" w:rsidRPr="009B56BC">
              <w:t>.</w:t>
            </w:r>
          </w:p>
        </w:tc>
        <w:tc>
          <w:tcPr>
            <w:tcW w:w="4819" w:type="dxa"/>
          </w:tcPr>
          <w:p w14:paraId="6F568C1B" w14:textId="006CED5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creates a reminder that contact is due on the date provided</w:t>
            </w:r>
            <w:r w:rsidR="00E30515">
              <w:t xml:space="preserve"> </w:t>
            </w:r>
            <w:r w:rsidRPr="009B56BC">
              <w:t>- task management</w:t>
            </w:r>
            <w:r w:rsidR="00E30515">
              <w:t>.</w:t>
            </w:r>
          </w:p>
        </w:tc>
      </w:tr>
      <w:tr w:rsidR="009B56BC" w14:paraId="612E483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C02A521" w14:textId="77777777" w:rsidR="009B56BC" w:rsidRDefault="009B56BC" w:rsidP="005F01E4">
            <w:pPr>
              <w:pStyle w:val="1AllTextNormalParagraph"/>
            </w:pPr>
          </w:p>
        </w:tc>
        <w:tc>
          <w:tcPr>
            <w:tcW w:w="4819" w:type="dxa"/>
          </w:tcPr>
          <w:p w14:paraId="6C85B99A" w14:textId="39ADC194"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is presented with open task on the dashboard</w:t>
            </w:r>
            <w:r w:rsidR="00663329">
              <w:t xml:space="preserve"> on the date provided</w:t>
            </w:r>
            <w:r w:rsidR="00E30515">
              <w:t>.</w:t>
            </w:r>
          </w:p>
        </w:tc>
      </w:tr>
      <w:tr w:rsidR="009B56BC" w14:paraId="790A1009"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B40047A" w14:textId="77777777" w:rsidR="009B56BC" w:rsidRDefault="009B56BC" w:rsidP="005F01E4">
            <w:pPr>
              <w:pStyle w:val="1AllTextNormalParagraph"/>
            </w:pPr>
          </w:p>
        </w:tc>
        <w:tc>
          <w:tcPr>
            <w:tcW w:w="4819" w:type="dxa"/>
          </w:tcPr>
          <w:p w14:paraId="41F898C8" w14:textId="5551BDE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accesses the task and makes a call to the Parent or Carer</w:t>
            </w:r>
            <w:r w:rsidR="00E30515">
              <w:t>.</w:t>
            </w:r>
          </w:p>
        </w:tc>
      </w:tr>
      <w:tr w:rsidR="009B56BC" w14:paraId="420E4B3F"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075355EA" w14:textId="5ADE11FA" w:rsidR="009B56BC" w:rsidRPr="009B56BC" w:rsidRDefault="00C82F9E" w:rsidP="005F01E4">
            <w:pPr>
              <w:pStyle w:val="1AllTextNormalParagraph"/>
            </w:pPr>
            <w:r>
              <w:t>Is</w:t>
            </w:r>
            <w:r w:rsidR="009B56BC" w:rsidRPr="009B56BC">
              <w:t xml:space="preserve"> not ready to participate in Parent Pathways at this time</w:t>
            </w:r>
            <w:r w:rsidR="00E30515">
              <w:t xml:space="preserve"> and does not provide a timeframe</w:t>
            </w:r>
            <w:r w:rsidR="009B56BC" w:rsidRPr="009B56BC">
              <w:t>.</w:t>
            </w:r>
          </w:p>
        </w:tc>
        <w:tc>
          <w:tcPr>
            <w:tcW w:w="4819" w:type="dxa"/>
          </w:tcPr>
          <w:p w14:paraId="23139A2C" w14:textId="6E951F0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Carer by selecting the exit reason 'No</w:t>
            </w:r>
            <w:r w:rsidR="00763242" w:rsidRPr="00763242">
              <w:t xml:space="preserve"> longer wishes to </w:t>
            </w:r>
            <w:r w:rsidR="00005923">
              <w:t>Commence</w:t>
            </w:r>
            <w:r w:rsidR="00F21E6C" w:rsidRPr="00F21E6C">
              <w:t>'.</w:t>
            </w:r>
            <w:r w:rsidR="00005923">
              <w:t xml:space="preserve"> See </w:t>
            </w:r>
            <w:hyperlink w:anchor="_Exits" w:history="1">
              <w:r w:rsidR="00005923" w:rsidRPr="00685A40">
                <w:rPr>
                  <w:rStyle w:val="Hyperlink"/>
                </w:rPr>
                <w:t>Exits section</w:t>
              </w:r>
            </w:hyperlink>
            <w:r w:rsidR="00FC2904">
              <w:t>.</w:t>
            </w:r>
          </w:p>
        </w:tc>
      </w:tr>
      <w:tr w:rsidR="009B56BC" w14:paraId="0DCCE864"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3C7ECB07" w14:textId="54F7617F" w:rsidR="009B56BC" w:rsidRPr="009B56BC" w:rsidRDefault="00C82F9E" w:rsidP="005F01E4">
            <w:pPr>
              <w:pStyle w:val="1AllTextNormalParagraph"/>
            </w:pPr>
            <w:r>
              <w:t>Is</w:t>
            </w:r>
            <w:r w:rsidR="009B56BC">
              <w:t xml:space="preserve"> not interested </w:t>
            </w:r>
            <w:r w:rsidR="009B56BC" w:rsidRPr="009B56BC">
              <w:t>in Parent Pathways at this time</w:t>
            </w:r>
            <w:r>
              <w:t>.</w:t>
            </w:r>
          </w:p>
        </w:tc>
        <w:tc>
          <w:tcPr>
            <w:tcW w:w="4819" w:type="dxa"/>
          </w:tcPr>
          <w:p w14:paraId="673F9891" w14:textId="69D42569"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 xml:space="preserve">Carer by selecting the exit reason </w:t>
            </w:r>
            <w:r w:rsidRPr="009B56BC">
              <w:t>'</w:t>
            </w:r>
            <w:r w:rsidR="00C51512" w:rsidRPr="00C51512">
              <w:t xml:space="preserve">No longer wishes to </w:t>
            </w:r>
            <w:r w:rsidR="00685A40">
              <w:t>Commence</w:t>
            </w:r>
            <w:r w:rsidR="00F21E6C" w:rsidRPr="00F21E6C">
              <w:t>'</w:t>
            </w:r>
            <w:r w:rsidR="00CD5C5D" w:rsidRPr="00CD5C5D">
              <w:t>.</w:t>
            </w:r>
            <w:r w:rsidR="00FC2904">
              <w:t xml:space="preserve"> See </w:t>
            </w:r>
            <w:hyperlink w:anchor="_Exits" w:history="1">
              <w:r w:rsidR="00FC2904" w:rsidRPr="00FC2904">
                <w:rPr>
                  <w:rStyle w:val="Hyperlink"/>
                </w:rPr>
                <w:t>Exits section</w:t>
              </w:r>
            </w:hyperlink>
            <w:r w:rsidR="00FC2904">
              <w:t>.</w:t>
            </w:r>
          </w:p>
        </w:tc>
      </w:tr>
    </w:tbl>
    <w:p w14:paraId="1317598D" w14:textId="77777777" w:rsidR="00CD762B" w:rsidRDefault="00CD762B" w:rsidP="00973DC6">
      <w:pPr>
        <w:pStyle w:val="Systemstep"/>
        <w:numPr>
          <w:ilvl w:val="0"/>
          <w:numId w:val="0"/>
        </w:numPr>
        <w:ind w:left="284" w:hanging="284"/>
      </w:pPr>
    </w:p>
    <w:p w14:paraId="575AAE35" w14:textId="5BBE85FB" w:rsidR="00F020A5" w:rsidRDefault="00F020A5" w:rsidP="00D32BBB">
      <w:pPr>
        <w:pStyle w:val="Caption"/>
        <w:keepNext/>
      </w:pPr>
      <w:r>
        <w:lastRenderedPageBreak/>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B</w:t>
      </w:r>
      <w:r>
        <w:fldChar w:fldCharType="end"/>
      </w:r>
      <w:r>
        <w:t xml:space="preserve">: </w:t>
      </w:r>
      <w:r w:rsidR="00540077">
        <w:t>Options for a Parent</w:t>
      </w:r>
      <w:r w:rsidR="00CB1587">
        <w:t xml:space="preserve"> at </w:t>
      </w:r>
      <w:r w:rsidR="00FD3570">
        <w:t>Connection</w:t>
      </w:r>
    </w:p>
    <w:p w14:paraId="7F0BDF1E" w14:textId="0EB179C6" w:rsidR="00E61C82" w:rsidRPr="00E61C82" w:rsidRDefault="00E61C82" w:rsidP="005F01E4">
      <w:pPr>
        <w:pStyle w:val="1AllTextNormalParagraph"/>
      </w:pPr>
      <w:r w:rsidRPr="00E61C82">
        <w:rPr>
          <w:noProof/>
        </w:rPr>
        <w:drawing>
          <wp:inline distT="0" distB="0" distL="0" distR="0" wp14:anchorId="59B4902C" wp14:editId="6E04359A">
            <wp:extent cx="5731510" cy="3044190"/>
            <wp:effectExtent l="0" t="0" r="2540" b="3810"/>
            <wp:docPr id="1101123909" name="Picture 2" descr="This flowchart shows four options for a Parent at the point of conn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909" name="Picture 2" descr="This flowchart shows four options for a Parent at the point of connection.&#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044190"/>
                    </a:xfrm>
                    <a:prstGeom prst="rect">
                      <a:avLst/>
                    </a:prstGeom>
                    <a:noFill/>
                    <a:ln>
                      <a:noFill/>
                    </a:ln>
                  </pic:spPr>
                </pic:pic>
              </a:graphicData>
            </a:graphic>
          </wp:inline>
        </w:drawing>
      </w:r>
    </w:p>
    <w:p w14:paraId="05C68E1A" w14:textId="1489FB4A" w:rsidR="003737B9" w:rsidRDefault="003737B9" w:rsidP="005F01E4">
      <w:pPr>
        <w:pStyle w:val="1AllTextNormalParagraph"/>
      </w:pPr>
    </w:p>
    <w:p w14:paraId="1ADCAE01" w14:textId="77777777" w:rsidR="00413FE9" w:rsidRDefault="00413FE9" w:rsidP="005F01E4">
      <w:pPr>
        <w:pStyle w:val="1AllTextNormalParagraph"/>
      </w:pPr>
    </w:p>
    <w:p w14:paraId="6DB78942" w14:textId="2F42AE5F" w:rsidR="00413FE9" w:rsidRPr="00413FE9" w:rsidRDefault="00413FE9" w:rsidP="009820C0">
      <w:pPr>
        <w:pStyle w:val="Systemstep"/>
        <w:numPr>
          <w:ilvl w:val="0"/>
          <w:numId w:val="0"/>
        </w:numPr>
      </w:pPr>
      <w:r w:rsidRPr="00413FE9">
        <w:t xml:space="preserve">After the Parent or Carer confirms they would like to </w:t>
      </w:r>
      <w:r w:rsidR="00993277">
        <w:t>C</w:t>
      </w:r>
      <w:r w:rsidRPr="00413FE9">
        <w:t>ommence in Parent Pathways</w:t>
      </w:r>
      <w:r w:rsidR="00F93276">
        <w:t>,</w:t>
      </w:r>
      <w:r w:rsidRPr="00413FE9">
        <w:t xml:space="preserve"> </w:t>
      </w:r>
      <w:r w:rsidR="00A83AC5">
        <w:t xml:space="preserve">they may choose to </w:t>
      </w:r>
      <w:r w:rsidRPr="00413FE9">
        <w:t>continue</w:t>
      </w:r>
      <w:r w:rsidRPr="00413FE9" w:rsidDel="00A83AC5">
        <w:t xml:space="preserve"> </w:t>
      </w:r>
      <w:r w:rsidRPr="00413FE9">
        <w:t>the Initial Discussion that day if time allows</w:t>
      </w:r>
      <w:r w:rsidR="00EE16AE">
        <w:t xml:space="preserve">. </w:t>
      </w:r>
      <w:r w:rsidR="00C3682E">
        <w:t xml:space="preserve">Some Parents or Carers may </w:t>
      </w:r>
      <w:r w:rsidR="00D85E8F">
        <w:t>have</w:t>
      </w:r>
      <w:r w:rsidR="00C3682E">
        <w:t xml:space="preserve"> </w:t>
      </w:r>
      <w:r w:rsidR="007464C5">
        <w:t>relevant identi</w:t>
      </w:r>
      <w:r w:rsidR="00EC7B79">
        <w:t>t</w:t>
      </w:r>
      <w:r w:rsidR="007464C5">
        <w:t>y documents</w:t>
      </w:r>
      <w:r w:rsidR="00BE49D6">
        <w:t xml:space="preserve"> with them</w:t>
      </w:r>
      <w:r w:rsidRPr="00413FE9">
        <w:t xml:space="preserve">, </w:t>
      </w:r>
      <w:r w:rsidR="001159AF">
        <w:t xml:space="preserve">however, if not, </w:t>
      </w:r>
      <w:r w:rsidRPr="00413FE9">
        <w:t xml:space="preserve">the Mentor </w:t>
      </w:r>
      <w:r w:rsidRPr="00413FE9" w:rsidDel="008B1E82">
        <w:t xml:space="preserve">may </w:t>
      </w:r>
      <w:r w:rsidR="008B1E82">
        <w:t xml:space="preserve">ask the </w:t>
      </w:r>
      <w:r w:rsidR="00DE40DD">
        <w:t>P</w:t>
      </w:r>
      <w:r w:rsidR="008B1E82">
        <w:t>arent</w:t>
      </w:r>
      <w:r w:rsidR="00DE40DD">
        <w:t xml:space="preserve"> or Carer</w:t>
      </w:r>
      <w:r w:rsidR="008B1E82">
        <w:t xml:space="preserve"> to obtain verification of their identity from a </w:t>
      </w:r>
      <w:r w:rsidR="009C736F">
        <w:t xml:space="preserve">trusted </w:t>
      </w:r>
      <w:r w:rsidR="008B1E82">
        <w:t>referee (</w:t>
      </w:r>
      <w:r w:rsidR="005B65C9">
        <w:t>for example,</w:t>
      </w:r>
      <w:r w:rsidR="008B1E82">
        <w:t xml:space="preserve"> </w:t>
      </w:r>
      <w:r w:rsidR="00254A95">
        <w:t xml:space="preserve">a </w:t>
      </w:r>
      <w:r w:rsidR="00822BAA">
        <w:t>social worker) or a reputable organisation.</w:t>
      </w:r>
    </w:p>
    <w:p w14:paraId="35198DE8" w14:textId="698C5529" w:rsidR="00413FE9" w:rsidRPr="00413FE9" w:rsidRDefault="00413FE9" w:rsidP="00413FE9">
      <w:pPr>
        <w:pStyle w:val="DeedReferences"/>
      </w:pPr>
      <w:r w:rsidRPr="00413FE9">
        <w:t xml:space="preserve">(Deed </w:t>
      </w:r>
      <w:r w:rsidR="007E4CD3">
        <w:t>Reference(s):</w:t>
      </w:r>
      <w:r w:rsidRPr="00413FE9">
        <w:t xml:space="preserve"> Clauses: </w:t>
      </w:r>
      <w:r w:rsidR="00BC0E0B">
        <w:t>93.3 (a)</w:t>
      </w:r>
      <w:r w:rsidR="00727122">
        <w:t>, 94.4</w:t>
      </w:r>
      <w:r w:rsidR="00D3356D">
        <w:t>,</w:t>
      </w:r>
      <w:r w:rsidR="008C3172">
        <w:t xml:space="preserve"> 96</w:t>
      </w:r>
      <w:r w:rsidR="00A0289D">
        <w:t>, 97</w:t>
      </w:r>
      <w:r w:rsidR="009C723A">
        <w:t>, Attachment 1</w:t>
      </w:r>
      <w:r w:rsidRPr="00413FE9">
        <w:t xml:space="preserve">) </w:t>
      </w:r>
    </w:p>
    <w:p w14:paraId="4B7B1268" w14:textId="0FA422E8" w:rsidR="00ED2AAB" w:rsidRDefault="00040571" w:rsidP="00BD000B">
      <w:pPr>
        <w:pStyle w:val="Heading2"/>
      </w:pPr>
      <w:bookmarkStart w:id="42" w:name="_Toc175316155"/>
      <w:bookmarkStart w:id="43" w:name="_Initial_Contact_is"/>
      <w:bookmarkStart w:id="44" w:name="_Toc179796643"/>
      <w:bookmarkStart w:id="45" w:name="_Toc183442534"/>
      <w:bookmarkStart w:id="46" w:name="_Toc200965250"/>
      <w:bookmarkEnd w:id="42"/>
      <w:bookmarkEnd w:id="43"/>
      <w:r>
        <w:t>Initial Contact</w:t>
      </w:r>
      <w:r w:rsidR="009378BA">
        <w:t xml:space="preserve"> </w:t>
      </w:r>
      <w:r w:rsidR="00C006D9">
        <w:t>is not made -</w:t>
      </w:r>
      <w:r w:rsidR="009378BA">
        <w:t xml:space="preserve"> Parents connected by Services Australia</w:t>
      </w:r>
      <w:bookmarkEnd w:id="44"/>
      <w:bookmarkEnd w:id="45"/>
      <w:bookmarkEnd w:id="46"/>
    </w:p>
    <w:p w14:paraId="05E43980" w14:textId="5C3C6814" w:rsidR="00ED2AAB" w:rsidRPr="00FB1D87" w:rsidRDefault="00ED2AAB" w:rsidP="005F01E4">
      <w:pPr>
        <w:pStyle w:val="1AllTextNormalParagraph"/>
      </w:pPr>
      <w:r>
        <w:t xml:space="preserve">To undertake an Initial Contact, </w:t>
      </w:r>
      <w:r w:rsidR="00C91A6F">
        <w:t>the Provider</w:t>
      </w:r>
      <w:r w:rsidRPr="00FB1D87">
        <w:t xml:space="preserve"> </w:t>
      </w:r>
      <w:r>
        <w:t xml:space="preserve">must </w:t>
      </w:r>
      <w:r w:rsidR="003F3B9B">
        <w:t>make the</w:t>
      </w:r>
      <w:r w:rsidR="00291908">
        <w:t xml:space="preserve"> first </w:t>
      </w:r>
      <w:r w:rsidRPr="00E563F7">
        <w:t xml:space="preserve">attempt to make Initial Contact </w:t>
      </w:r>
      <w:r>
        <w:t xml:space="preserve">via </w:t>
      </w:r>
      <w:r w:rsidR="003F3B9B">
        <w:t xml:space="preserve">a </w:t>
      </w:r>
      <w:r>
        <w:t xml:space="preserve">phone call </w:t>
      </w:r>
      <w:r w:rsidRPr="00E563F7">
        <w:t xml:space="preserve">within 2 Business Days of receiving the </w:t>
      </w:r>
      <w:r w:rsidR="00107A93">
        <w:t>connection</w:t>
      </w:r>
      <w:r w:rsidR="00107A93" w:rsidRPr="00E563F7">
        <w:t xml:space="preserve"> </w:t>
      </w:r>
      <w:r w:rsidRPr="00E563F7">
        <w:t>from Services Australia</w:t>
      </w:r>
      <w:r>
        <w:t xml:space="preserve"> (</w:t>
      </w:r>
      <w:r w:rsidR="00D27FAE">
        <w:t>that is</w:t>
      </w:r>
      <w:r w:rsidR="00E53B2A">
        <w:t>,</w:t>
      </w:r>
      <w:r>
        <w:t xml:space="preserve"> when the Provider dashboard shows the Parent or Carer's </w:t>
      </w:r>
      <w:r w:rsidR="00192934">
        <w:t xml:space="preserve">contact </w:t>
      </w:r>
      <w:r>
        <w:t>details).</w:t>
      </w:r>
    </w:p>
    <w:p w14:paraId="72A9EC9A" w14:textId="1A1A1E85" w:rsidR="00FD0E13" w:rsidRDefault="00ED2AAB" w:rsidP="005F01E4">
      <w:pPr>
        <w:pStyle w:val="1AllTextNormalParagraph"/>
      </w:pPr>
      <w:r>
        <w:t>Where</w:t>
      </w:r>
      <w:r w:rsidRPr="00ED2AAB">
        <w:t xml:space="preserve"> the first call is unsuccessful, the </w:t>
      </w:r>
      <w:r w:rsidR="00C06304">
        <w:t>Provider</w:t>
      </w:r>
      <w:r w:rsidR="00432EA8">
        <w:t xml:space="preserve"> </w:t>
      </w:r>
      <w:r w:rsidR="005B6746">
        <w:t>must</w:t>
      </w:r>
      <w:r w:rsidRPr="00ED2AAB">
        <w:t xml:space="preserve"> make a</w:t>
      </w:r>
      <w:r w:rsidR="005B6746">
        <w:t>n additional</w:t>
      </w:r>
      <w:r w:rsidR="00A145BC">
        <w:t xml:space="preserve"> </w:t>
      </w:r>
      <w:r w:rsidRPr="00ED2AAB">
        <w:t>attempt</w:t>
      </w:r>
      <w:r w:rsidR="00D62C71">
        <w:t xml:space="preserve"> by phone call</w:t>
      </w:r>
      <w:r w:rsidRPr="00ED2AAB">
        <w:t>.</w:t>
      </w:r>
      <w:r w:rsidR="005B6746">
        <w:t xml:space="preserve"> Repeat attempt again if unsucces</w:t>
      </w:r>
      <w:r w:rsidR="0025211F">
        <w:t>sful the second time</w:t>
      </w:r>
      <w:r w:rsidRPr="00ED2AAB">
        <w:t>.</w:t>
      </w:r>
    </w:p>
    <w:p w14:paraId="066E79C7" w14:textId="5AD2A058" w:rsidR="00FD0E13" w:rsidRDefault="00A55939" w:rsidP="005F01E4">
      <w:pPr>
        <w:pStyle w:val="1AllTextNormalParagraph"/>
      </w:pPr>
      <w:r>
        <w:t>C</w:t>
      </w:r>
      <w:r w:rsidR="00FD0E13">
        <w:t xml:space="preserve">ontact attempts must </w:t>
      </w:r>
      <w:r w:rsidR="00B324B4">
        <w:t xml:space="preserve">not be more than 2 weeks apart and they must not exceed 2 </w:t>
      </w:r>
      <w:r w:rsidR="00E65176">
        <w:t>phone</w:t>
      </w:r>
      <w:r w:rsidR="00B324B4">
        <w:t xml:space="preserve"> call attempts in the same week.</w:t>
      </w:r>
      <w:r w:rsidR="00632D72">
        <w:t xml:space="preserve"> </w:t>
      </w:r>
    </w:p>
    <w:p w14:paraId="1F7E9D32" w14:textId="092CD38D" w:rsidR="00ED2AAB" w:rsidRPr="00ED2AAB" w:rsidRDefault="00ED2AAB" w:rsidP="005F01E4">
      <w:pPr>
        <w:pStyle w:val="1AllTextNormalParagraph"/>
      </w:pPr>
      <w:r w:rsidRPr="00ED2AAB">
        <w:t xml:space="preserve">If a third attempt is unsuccessful, the </w:t>
      </w:r>
      <w:r w:rsidR="00432EA8">
        <w:t>Provider</w:t>
      </w:r>
      <w:r w:rsidR="00432EA8" w:rsidRPr="00ED2AAB">
        <w:t xml:space="preserve"> </w:t>
      </w:r>
      <w:r w:rsidRPr="00ED2AAB">
        <w:t>must issue correspondence</w:t>
      </w:r>
      <w:r w:rsidR="00EB008D">
        <w:t xml:space="preserve"> via letter </w:t>
      </w:r>
      <w:r w:rsidR="0030189B">
        <w:t>(by post)</w:t>
      </w:r>
      <w:r w:rsidR="006E58B9">
        <w:t xml:space="preserve"> </w:t>
      </w:r>
      <w:r w:rsidR="006E58B9" w:rsidRPr="00ED2AAB">
        <w:t>and</w:t>
      </w:r>
      <w:r w:rsidRPr="00ED2AAB">
        <w:t xml:space="preserve"> make a note in the </w:t>
      </w:r>
      <w:r w:rsidR="0013273D">
        <w:t>Parent</w:t>
      </w:r>
      <w:r w:rsidRPr="00ED2AAB">
        <w:t xml:space="preserve"> or Carer</w:t>
      </w:r>
      <w:r w:rsidR="00635D96">
        <w:t>'</w:t>
      </w:r>
      <w:r w:rsidRPr="00ED2AAB">
        <w:t>s summary screen</w:t>
      </w:r>
      <w:r w:rsidR="007B5C74">
        <w:t xml:space="preserve"> that </w:t>
      </w:r>
      <w:r w:rsidR="005E3EA4">
        <w:t>a</w:t>
      </w:r>
      <w:r w:rsidR="000B2588">
        <w:t xml:space="preserve"> letter</w:t>
      </w:r>
      <w:r w:rsidR="007B5C74">
        <w:t xml:space="preserve"> </w:t>
      </w:r>
      <w:r w:rsidR="00F70322">
        <w:t>has</w:t>
      </w:r>
      <w:r w:rsidR="00F70322" w:rsidDel="00DD0BA3">
        <w:t xml:space="preserve"> </w:t>
      </w:r>
      <w:r w:rsidR="000B2588">
        <w:t>been sent.</w:t>
      </w:r>
      <w:r w:rsidR="005E3EA4">
        <w:t xml:space="preserve"> </w:t>
      </w:r>
    </w:p>
    <w:p w14:paraId="57615BC2" w14:textId="201FE809" w:rsidR="00ED2AAB" w:rsidRPr="004E10D9" w:rsidRDefault="001969A5" w:rsidP="005F01E4">
      <w:pPr>
        <w:pStyle w:val="1AllTextNormalParagraph"/>
      </w:pPr>
      <w:r>
        <w:lastRenderedPageBreak/>
        <w:t>If</w:t>
      </w:r>
      <w:r w:rsidR="00ED2AAB" w:rsidRPr="004E10D9">
        <w:t xml:space="preserve"> </w:t>
      </w:r>
      <w:r w:rsidR="00F417EC" w:rsidRPr="004E10D9">
        <w:t>contact</w:t>
      </w:r>
      <w:r w:rsidR="00F417EC">
        <w:t xml:space="preserve"> with</w:t>
      </w:r>
      <w:r w:rsidR="00F417EC" w:rsidRPr="004E10D9">
        <w:t xml:space="preserve"> </w:t>
      </w:r>
      <w:r w:rsidR="00ED2AAB" w:rsidRPr="004E10D9">
        <w:t xml:space="preserve">the </w:t>
      </w:r>
      <w:r w:rsidR="0013273D">
        <w:t>Parent</w:t>
      </w:r>
      <w:r w:rsidR="00ED2AAB">
        <w:t xml:space="preserve"> or </w:t>
      </w:r>
      <w:r w:rsidR="00217DD9">
        <w:t xml:space="preserve">Carer </w:t>
      </w:r>
      <w:r w:rsidR="00217DD9" w:rsidRPr="004E10D9">
        <w:t>has</w:t>
      </w:r>
      <w:r w:rsidR="00ED2AAB" w:rsidRPr="004E10D9">
        <w:t xml:space="preserve"> not </w:t>
      </w:r>
      <w:r w:rsidR="00F417EC">
        <w:t xml:space="preserve">been </w:t>
      </w:r>
      <w:r w:rsidR="00ED2AAB" w:rsidRPr="004E10D9">
        <w:t>made within 8</w:t>
      </w:r>
      <w:r w:rsidR="00F30734">
        <w:t xml:space="preserve"> </w:t>
      </w:r>
      <w:r w:rsidR="00ED2AAB" w:rsidRPr="004E10D9">
        <w:t>week</w:t>
      </w:r>
      <w:r w:rsidR="00F30734">
        <w:t>s</w:t>
      </w:r>
      <w:r w:rsidR="00BA4CBF">
        <w:t>,</w:t>
      </w:r>
      <w:r>
        <w:t xml:space="preserve"> or </w:t>
      </w:r>
      <w:r w:rsidR="007C3D53">
        <w:t xml:space="preserve">the </w:t>
      </w:r>
      <w:r w:rsidR="00432EA8">
        <w:t xml:space="preserve">Provider </w:t>
      </w:r>
      <w:r w:rsidR="007C3D53">
        <w:t xml:space="preserve">has </w:t>
      </w:r>
      <w:r>
        <w:t xml:space="preserve">been informed the </w:t>
      </w:r>
      <w:r w:rsidR="0013273D">
        <w:t>Parent</w:t>
      </w:r>
      <w:r>
        <w:t xml:space="preserve"> or Carer is no longer interested in engaging in the Service, </w:t>
      </w:r>
      <w:r w:rsidR="00ED2AAB" w:rsidRPr="004E10D9">
        <w:t xml:space="preserve">the </w:t>
      </w:r>
      <w:r w:rsidR="00BE61A9">
        <w:t>Provider</w:t>
      </w:r>
      <w:r w:rsidR="00BE61A9" w:rsidRPr="004E10D9">
        <w:t xml:space="preserve"> </w:t>
      </w:r>
      <w:r w:rsidR="00ED2AAB">
        <w:t xml:space="preserve">must </w:t>
      </w:r>
      <w:r w:rsidR="00ED2AAB" w:rsidRPr="004E10D9">
        <w:t xml:space="preserve">manually </w:t>
      </w:r>
      <w:r w:rsidR="00C021F2">
        <w:t xml:space="preserve">Exit </w:t>
      </w:r>
      <w:r w:rsidR="00BA4CBF">
        <w:t xml:space="preserve">the </w:t>
      </w:r>
      <w:r w:rsidR="00C24618">
        <w:t>Parent or Carer</w:t>
      </w:r>
      <w:r w:rsidR="003B2910">
        <w:t xml:space="preserve"> - See </w:t>
      </w:r>
      <w:hyperlink w:anchor="_Exits" w:history="1">
        <w:r w:rsidR="003B2910" w:rsidRPr="00FC2904">
          <w:rPr>
            <w:rStyle w:val="Hyperlink"/>
          </w:rPr>
          <w:t>Exits section</w:t>
        </w:r>
      </w:hyperlink>
      <w:r w:rsidR="003B2910">
        <w:t>.</w:t>
      </w:r>
      <w:r w:rsidR="00C24618">
        <w:t xml:space="preserve"> </w:t>
      </w:r>
    </w:p>
    <w:p w14:paraId="3D180FF6" w14:textId="55651579" w:rsidR="0057037E" w:rsidRDefault="0057037E" w:rsidP="0057037E">
      <w:pPr>
        <w:pStyle w:val="Systemstep"/>
      </w:pPr>
      <w:r>
        <w:t xml:space="preserve">For every </w:t>
      </w:r>
      <w:r w:rsidR="00080AF5">
        <w:t xml:space="preserve">attempt to </w:t>
      </w:r>
      <w:r w:rsidR="0083777E">
        <w:t>communicate with</w:t>
      </w:r>
      <w:r w:rsidR="00080AF5">
        <w:t xml:space="preserve"> the Parent or Carer</w:t>
      </w:r>
      <w:r w:rsidR="00B37183">
        <w:t>, the</w:t>
      </w:r>
      <w:r w:rsidR="00DE01DD">
        <w:t xml:space="preserve"> Provider</w:t>
      </w:r>
      <w:r w:rsidR="00B37183">
        <w:t xml:space="preserve"> must make a note </w:t>
      </w:r>
      <w:r w:rsidR="00CA5181">
        <w:t>i</w:t>
      </w:r>
      <w:r w:rsidR="00B37183">
        <w:t xml:space="preserve">n the </w:t>
      </w:r>
      <w:r w:rsidR="00FD5F66">
        <w:t>Department’s IT System</w:t>
      </w:r>
      <w:r w:rsidR="00F020A5">
        <w:t>s</w:t>
      </w:r>
      <w:r w:rsidR="00B37183">
        <w:t>, stating</w:t>
      </w:r>
      <w:r w:rsidR="00B454DB">
        <w:t xml:space="preserve">; contact type, time, </w:t>
      </w:r>
      <w:r w:rsidR="00A23CC6">
        <w:t xml:space="preserve">contact details and outcome of the communication. </w:t>
      </w:r>
    </w:p>
    <w:p w14:paraId="3B722700" w14:textId="4BB7285F" w:rsidR="00783A1E" w:rsidRDefault="00783A1E" w:rsidP="00D32BBB">
      <w:pPr>
        <w:pStyle w:val="Caption"/>
        <w:keepNext/>
      </w:pPr>
      <w:r>
        <w:t xml:space="preserve">Figure 2-C: </w:t>
      </w:r>
      <w:r w:rsidR="00E733C4">
        <w:t xml:space="preserve">Attempts to </w:t>
      </w:r>
      <w:r w:rsidR="00907AF2">
        <w:t>contact</w:t>
      </w:r>
      <w:r w:rsidR="00E733C4">
        <w:t xml:space="preserve"> Parent</w:t>
      </w:r>
    </w:p>
    <w:p w14:paraId="33E83E4C" w14:textId="124DFB21" w:rsidR="006328C4" w:rsidRDefault="00700FB1" w:rsidP="005F01E4">
      <w:pPr>
        <w:pStyle w:val="1AllTextNormalParagraph"/>
      </w:pPr>
      <w:r>
        <w:rPr>
          <w:noProof/>
        </w:rPr>
        <w:drawing>
          <wp:inline distT="0" distB="0" distL="0" distR="0" wp14:anchorId="54A7ED7D" wp14:editId="2AD5A333">
            <wp:extent cx="5731510" cy="1053465"/>
            <wp:effectExtent l="0" t="0" r="2540" b="0"/>
            <wp:docPr id="1622765653" name="Picture 3" descr="A flowchart to show the Mentor can make up to 4 attempts to contact the Parent after a referral from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5653" name="Picture 3" descr="A flowchart to show the Mentor can make up to 4 attempts to contact the Parent after a referral from Services Australi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1DBB9323" w14:textId="40646B6C" w:rsidR="006328C4" w:rsidRDefault="00380A8A" w:rsidP="006328C4">
      <w:pPr>
        <w:pStyle w:val="Systemstep"/>
      </w:pPr>
      <w:r>
        <w:t>If</w:t>
      </w:r>
      <w:r w:rsidR="00BC5237">
        <w:t xml:space="preserve"> </w:t>
      </w:r>
      <w:r w:rsidR="00322480">
        <w:t xml:space="preserve">contact has been unsuccessful after 4 </w:t>
      </w:r>
      <w:r w:rsidR="006403C0">
        <w:t xml:space="preserve">total </w:t>
      </w:r>
      <w:r w:rsidR="00322480">
        <w:t xml:space="preserve">attempts </w:t>
      </w:r>
      <w:r w:rsidR="00502D8D">
        <w:t>the Provider must Exit the</w:t>
      </w:r>
      <w:r w:rsidR="00BC5237">
        <w:t xml:space="preserve"> </w:t>
      </w:r>
      <w:r w:rsidR="00FD3EA7">
        <w:t>Parent or Carer</w:t>
      </w:r>
      <w:r w:rsidR="00502D8D">
        <w:t xml:space="preserve">. See </w:t>
      </w:r>
      <w:hyperlink w:anchor="_Exits" w:history="1">
        <w:r w:rsidR="00502D8D" w:rsidRPr="00FC2904">
          <w:rPr>
            <w:rStyle w:val="Hyperlink"/>
          </w:rPr>
          <w:t>Exits section</w:t>
        </w:r>
      </w:hyperlink>
      <w:r w:rsidR="00502D8D">
        <w:t>.</w:t>
      </w:r>
      <w:r w:rsidR="00FD3EA7">
        <w:t xml:space="preserve"> </w:t>
      </w:r>
    </w:p>
    <w:p w14:paraId="523C52CA" w14:textId="6779D317" w:rsidR="001A63A0" w:rsidRDefault="00380A8A" w:rsidP="006328C4">
      <w:pPr>
        <w:pStyle w:val="Systemstep"/>
      </w:pPr>
      <w:r>
        <w:t>If</w:t>
      </w:r>
      <w:r w:rsidR="001A63A0">
        <w:t xml:space="preserve"> </w:t>
      </w:r>
      <w:r w:rsidR="00BC5237">
        <w:t xml:space="preserve">a </w:t>
      </w:r>
      <w:r w:rsidR="001A63A0">
        <w:t>Parent or Carer has</w:t>
      </w:r>
      <w:r w:rsidR="005D38CD">
        <w:t xml:space="preserve"> been contacted and advise</w:t>
      </w:r>
      <w:r w:rsidR="009D6CE9">
        <w:t>s</w:t>
      </w:r>
      <w:r w:rsidR="005D38CD">
        <w:t xml:space="preserve"> they are not interested</w:t>
      </w:r>
      <w:r w:rsidR="00ED1B8B">
        <w:t>,</w:t>
      </w:r>
      <w:r w:rsidR="005D38CD">
        <w:t xml:space="preserve"> the </w:t>
      </w:r>
      <w:r w:rsidR="00481EC6">
        <w:t>E</w:t>
      </w:r>
      <w:r w:rsidR="005D38CD">
        <w:t xml:space="preserve">xit reason </w:t>
      </w:r>
      <w:r w:rsidR="00155165">
        <w:t xml:space="preserve">must be </w:t>
      </w:r>
      <w:r w:rsidR="000D48AA">
        <w:t>'</w:t>
      </w:r>
      <w:r w:rsidR="00B43F91" w:rsidRPr="00B43F91">
        <w:t xml:space="preserve">No longer wishes to </w:t>
      </w:r>
      <w:r w:rsidR="00CA6ECF">
        <w:t>Commence</w:t>
      </w:r>
      <w:r w:rsidR="000D48AA">
        <w:t>'.</w:t>
      </w:r>
    </w:p>
    <w:p w14:paraId="72D0075A" w14:textId="77777777" w:rsidR="006328C4" w:rsidRPr="00ED2AAB" w:rsidRDefault="006328C4" w:rsidP="005F01E4">
      <w:pPr>
        <w:pStyle w:val="1AllTextNormalParagraph"/>
      </w:pPr>
    </w:p>
    <w:p w14:paraId="16E6F9A7" w14:textId="77777777" w:rsidR="002A7CD8" w:rsidRDefault="002A7CD8"/>
    <w:p w14:paraId="4D46856F" w14:textId="2C06AB50" w:rsidR="0099705C" w:rsidRDefault="0099705C">
      <w:pPr>
        <w:rPr>
          <w:rFonts w:ascii="Calibri" w:eastAsiaTheme="majorEastAsia" w:hAnsi="Calibri" w:cstheme="majorBidi"/>
          <w:b/>
          <w:bCs/>
          <w:color w:val="404246"/>
          <w:sz w:val="40"/>
          <w:szCs w:val="32"/>
        </w:rPr>
      </w:pPr>
      <w:r>
        <w:br w:type="page"/>
      </w:r>
    </w:p>
    <w:p w14:paraId="018BB94F" w14:textId="26D82B0B" w:rsidR="00E229FC" w:rsidRDefault="00494977" w:rsidP="00BD000B">
      <w:pPr>
        <w:pStyle w:val="Heading1"/>
      </w:pPr>
      <w:bookmarkStart w:id="47" w:name="_Initial_Discussions,_Appointments,"/>
      <w:bookmarkStart w:id="48" w:name="_Toc200965251"/>
      <w:bookmarkEnd w:id="47"/>
      <w:r>
        <w:lastRenderedPageBreak/>
        <w:t>Planning, Engagement and Review Phases</w:t>
      </w:r>
      <w:bookmarkEnd w:id="48"/>
    </w:p>
    <w:p w14:paraId="69AF437C" w14:textId="77777777" w:rsidR="00C22F74" w:rsidRPr="00C22F74" w:rsidRDefault="00C22F74" w:rsidP="00C22F74">
      <w:pPr>
        <w:pStyle w:val="SupportingDocumentHeading"/>
      </w:pPr>
      <w:bookmarkStart w:id="49" w:name="_Toc179796645"/>
      <w:r w:rsidRPr="00C22F74">
        <w:t>Supporting Documents for this Chapter:</w:t>
      </w:r>
      <w:bookmarkEnd w:id="49"/>
    </w:p>
    <w:p w14:paraId="21ADD302" w14:textId="562421EE" w:rsidR="001A51A4" w:rsidRPr="00CF792A" w:rsidRDefault="00CF792A" w:rsidP="001E5635">
      <w:pPr>
        <w:pStyle w:val="SupportingDocumentBulletList"/>
        <w:rPr>
          <w:rStyle w:val="Hyperlink"/>
        </w:rPr>
      </w:pPr>
      <w:r>
        <w:fldChar w:fldCharType="begin" w:fldLock="1"/>
      </w:r>
      <w:r>
        <w:instrText>HYPERLINK "https://ecsnaccessintranet.hosts.application.enet/ProviderPortal/VPS/Guidelines/Pages/Participant-Engagement.aspx"</w:instrText>
      </w:r>
      <w:r>
        <w:fldChar w:fldCharType="separate"/>
      </w:r>
      <w:r w:rsidR="001A51A4" w:rsidRPr="00CF792A">
        <w:rPr>
          <w:rStyle w:val="Hyperlink"/>
        </w:rPr>
        <w:t>Privacy Notification and Consent Form</w:t>
      </w:r>
    </w:p>
    <w:p w14:paraId="588DE61C" w14:textId="15DDFA88" w:rsidR="00C22F74" w:rsidRPr="00CF792A" w:rsidRDefault="00CF792A" w:rsidP="001E5635">
      <w:pPr>
        <w:pStyle w:val="SupportingDocumentBulletList"/>
        <w:rPr>
          <w:rStyle w:val="Hyperlink"/>
        </w:rPr>
      </w:pPr>
      <w:r>
        <w:fldChar w:fldCharType="end"/>
      </w:r>
      <w:r>
        <w:fldChar w:fldCharType="begin" w:fldLock="1"/>
      </w:r>
      <w:r>
        <w:instrText>HYPERLINK "https://ecsnaccessintranet.hosts.application.enet/ProviderPortal/VPS/Guidelines/Pages/Participant-Engagement.aspx"</w:instrText>
      </w:r>
      <w:r>
        <w:fldChar w:fldCharType="separate"/>
      </w:r>
      <w:r w:rsidR="00136ED3" w:rsidRPr="00CF792A">
        <w:rPr>
          <w:rStyle w:val="Hyperlink"/>
        </w:rPr>
        <w:t xml:space="preserve">Parent Pathways </w:t>
      </w:r>
      <w:r w:rsidR="00AE7964" w:rsidRPr="00CF792A">
        <w:rPr>
          <w:rStyle w:val="Hyperlink"/>
        </w:rPr>
        <w:t xml:space="preserve">- </w:t>
      </w:r>
      <w:r w:rsidR="00136ED3" w:rsidRPr="00CF792A">
        <w:rPr>
          <w:rStyle w:val="Hyperlink"/>
        </w:rPr>
        <w:t xml:space="preserve">Direct </w:t>
      </w:r>
      <w:r w:rsidR="001A51A4" w:rsidRPr="00CF792A">
        <w:rPr>
          <w:rStyle w:val="Hyperlink"/>
        </w:rPr>
        <w:t>Registration Form</w:t>
      </w:r>
    </w:p>
    <w:p w14:paraId="2B09E873" w14:textId="09EF57C3" w:rsidR="007836E5" w:rsidRPr="00326CA8" w:rsidRDefault="00CF792A" w:rsidP="001E5635">
      <w:pPr>
        <w:pStyle w:val="SupportingDocumentBulletList"/>
        <w:rPr>
          <w:rStyle w:val="Hyperlink"/>
        </w:rPr>
      </w:pPr>
      <w:r>
        <w:fldChar w:fldCharType="end"/>
      </w:r>
      <w:r w:rsidR="00326CA8">
        <w:fldChar w:fldCharType="begin" w:fldLock="1"/>
      </w:r>
      <w:r w:rsidR="001D2EAB">
        <w:instrText>HYPERLINK "https://ecsnaccess.gov.au/ProviderPortal/VPS/Brand-Resources/Pages/default.aspx"</w:instrText>
      </w:r>
      <w:r w:rsidR="00326CA8">
        <w:fldChar w:fldCharType="separate"/>
      </w:r>
      <w:r w:rsidR="006B5C18" w:rsidRPr="00326CA8">
        <w:rPr>
          <w:rStyle w:val="Hyperlink"/>
        </w:rPr>
        <w:t xml:space="preserve">Parent </w:t>
      </w:r>
      <w:r w:rsidR="006223DB" w:rsidRPr="00326CA8">
        <w:rPr>
          <w:rStyle w:val="Hyperlink"/>
        </w:rPr>
        <w:t xml:space="preserve">Pathways </w:t>
      </w:r>
      <w:r w:rsidR="009613FC">
        <w:rPr>
          <w:rStyle w:val="Hyperlink"/>
        </w:rPr>
        <w:t xml:space="preserve">- </w:t>
      </w:r>
      <w:r w:rsidR="006223DB" w:rsidRPr="00326CA8">
        <w:rPr>
          <w:rStyle w:val="Hyperlink"/>
        </w:rPr>
        <w:t>Brochure</w:t>
      </w:r>
    </w:p>
    <w:p w14:paraId="66696961" w14:textId="523B97C3" w:rsidR="007836E5" w:rsidRPr="0015401E" w:rsidRDefault="00326CA8" w:rsidP="001E5635">
      <w:pPr>
        <w:pStyle w:val="SupportingDocumentBulletList"/>
        <w:rPr>
          <w:rStyle w:val="Hyperlink"/>
        </w:rPr>
      </w:pPr>
      <w:r>
        <w:fldChar w:fldCharType="end"/>
      </w:r>
      <w:r w:rsidR="0015401E">
        <w:fldChar w:fldCharType="begin" w:fldLock="1"/>
      </w:r>
      <w:r w:rsidR="000E7A9A">
        <w:instrText>HYPERLINK "https://ecsnaccessintranet.hosts.application.enet/ProviderPortal/VPS/Guidelines/Pages/Operations.aspx"</w:instrText>
      </w:r>
      <w:r w:rsidR="0015401E">
        <w:fldChar w:fldCharType="separate"/>
      </w:r>
      <w:r w:rsidR="007836E5" w:rsidRPr="0015401E">
        <w:rPr>
          <w:rStyle w:val="Hyperlink"/>
        </w:rPr>
        <w:t>Service Guarantee and</w:t>
      </w:r>
      <w:r w:rsidR="00FE0270" w:rsidRPr="0015401E">
        <w:rPr>
          <w:rStyle w:val="Hyperlink"/>
        </w:rPr>
        <w:t xml:space="preserve"> </w:t>
      </w:r>
      <w:r w:rsidR="00C04863" w:rsidRPr="0015401E">
        <w:rPr>
          <w:rStyle w:val="Hyperlink"/>
        </w:rPr>
        <w:t>Key Service Commitments</w:t>
      </w:r>
      <w:r w:rsidR="007836E5" w:rsidRPr="0015401E">
        <w:rPr>
          <w:rStyle w:val="Hyperlink"/>
        </w:rPr>
        <w:t xml:space="preserve"> </w:t>
      </w:r>
    </w:p>
    <w:p w14:paraId="64B1BD0E" w14:textId="52FEEBF8" w:rsidR="00540C65" w:rsidRPr="00D77079" w:rsidRDefault="0015401E" w:rsidP="00540C65">
      <w:pPr>
        <w:pStyle w:val="SupportingDocumentBulletList"/>
        <w:rPr>
          <w:color w:val="5A1E35" w:themeColor="text2"/>
          <w:u w:val="single"/>
        </w:rPr>
      </w:pPr>
      <w:r>
        <w:fldChar w:fldCharType="end"/>
      </w:r>
      <w:hyperlink r:id="rId27" w:history="1">
        <w:r w:rsidR="00540C65" w:rsidRPr="006D7701">
          <w:rPr>
            <w:rStyle w:val="Hyperlink"/>
          </w:rPr>
          <w:t xml:space="preserve">Parent Snapshot </w:t>
        </w:r>
        <w:r w:rsidR="00522620">
          <w:rPr>
            <w:rStyle w:val="Hyperlink"/>
          </w:rPr>
          <w:t>Supporting D</w:t>
        </w:r>
        <w:r w:rsidR="00A707A2">
          <w:rPr>
            <w:rStyle w:val="Hyperlink"/>
          </w:rPr>
          <w:t>ocument</w:t>
        </w:r>
      </w:hyperlink>
    </w:p>
    <w:p w14:paraId="0C6ADC07" w14:textId="0C1AFEC7" w:rsidR="00F46D64" w:rsidRPr="00540C65" w:rsidRDefault="00F46D64" w:rsidP="00F46D64">
      <w:pPr>
        <w:pStyle w:val="SupportingDocumentBulletList"/>
        <w:rPr>
          <w:rStyle w:val="Hyperlink"/>
        </w:rPr>
      </w:pPr>
      <w:hyperlink r:id="rId28" w:history="1">
        <w:r w:rsidRPr="006627DC">
          <w:rPr>
            <w:rStyle w:val="Hyperlink"/>
          </w:rPr>
          <w:t>Initial Discussion Checklist</w:t>
        </w:r>
      </w:hyperlink>
    </w:p>
    <w:p w14:paraId="37CFD6F9" w14:textId="77777777" w:rsidR="00540C65" w:rsidRPr="001E5635" w:rsidRDefault="00540C65" w:rsidP="00540C65">
      <w:pPr>
        <w:pStyle w:val="SupportingDocumentBulletList"/>
        <w:numPr>
          <w:ilvl w:val="0"/>
          <w:numId w:val="0"/>
        </w:numPr>
        <w:ind w:left="714"/>
      </w:pPr>
    </w:p>
    <w:p w14:paraId="70456C43" w14:textId="2E8740AC" w:rsidR="00162E89" w:rsidRDefault="000A6E65" w:rsidP="00BD000B">
      <w:pPr>
        <w:pStyle w:val="Heading2"/>
      </w:pPr>
      <w:bookmarkStart w:id="50" w:name="_Toc179796646"/>
      <w:bookmarkStart w:id="51" w:name="_Toc183442536"/>
      <w:bookmarkStart w:id="52" w:name="_Toc200965252"/>
      <w:r>
        <w:t>Overview</w:t>
      </w:r>
      <w:bookmarkEnd w:id="50"/>
      <w:bookmarkEnd w:id="51"/>
      <w:bookmarkEnd w:id="52"/>
    </w:p>
    <w:p w14:paraId="3EA4F85F" w14:textId="33D2BBAA" w:rsidR="00A36381" w:rsidRDefault="0053033D" w:rsidP="005F01E4">
      <w:pPr>
        <w:pStyle w:val="1AllTextNormalParagraph"/>
      </w:pPr>
      <w:r>
        <w:t xml:space="preserve">This </w:t>
      </w:r>
      <w:r w:rsidR="00BE0BD8">
        <w:t>c</w:t>
      </w:r>
      <w:r>
        <w:t xml:space="preserve">hapter </w:t>
      </w:r>
      <w:r w:rsidR="007668E3">
        <w:t xml:space="preserve">continues to </w:t>
      </w:r>
      <w:r w:rsidR="00545EE9">
        <w:t>provide guidance on</w:t>
      </w:r>
      <w:r w:rsidR="00A266E2">
        <w:t xml:space="preserve"> the</w:t>
      </w:r>
      <w:r w:rsidR="00F664DB">
        <w:t xml:space="preserve"> Planning Phase </w:t>
      </w:r>
      <w:r w:rsidR="006223DB">
        <w:t xml:space="preserve">of </w:t>
      </w:r>
      <w:r w:rsidR="006223DB" w:rsidRPr="006B5C18">
        <w:t>Parent</w:t>
      </w:r>
      <w:r w:rsidR="006B5C18">
        <w:t xml:space="preserve"> </w:t>
      </w:r>
      <w:r w:rsidR="008E62B5">
        <w:t xml:space="preserve">Pathways </w:t>
      </w:r>
      <w:r w:rsidR="008E62B5" w:rsidRPr="00502DF8">
        <w:t>(</w:t>
      </w:r>
      <w:r w:rsidR="000B7555">
        <w:t xml:space="preserve">Initial </w:t>
      </w:r>
      <w:r w:rsidR="001D74F2">
        <w:t xml:space="preserve">Contact, </w:t>
      </w:r>
      <w:r w:rsidR="000B7555">
        <w:t>Initial Disc</w:t>
      </w:r>
      <w:r w:rsidR="00007BFA">
        <w:t>ussion</w:t>
      </w:r>
      <w:r w:rsidR="00BF7864">
        <w:t xml:space="preserve"> and</w:t>
      </w:r>
      <w:r w:rsidR="00F5717F">
        <w:t xml:space="preserve"> </w:t>
      </w:r>
      <w:r w:rsidR="002526AD">
        <w:t>Follow</w:t>
      </w:r>
      <w:r w:rsidR="00B53498">
        <w:t>-</w:t>
      </w:r>
      <w:r w:rsidR="002526AD">
        <w:t>Up Discussion</w:t>
      </w:r>
      <w:r w:rsidR="001C0C69">
        <w:t>)</w:t>
      </w:r>
      <w:r w:rsidR="00BF7864">
        <w:t>,</w:t>
      </w:r>
      <w:r w:rsidR="00F5717F">
        <w:t xml:space="preserve"> </w:t>
      </w:r>
      <w:r w:rsidR="00BF7864">
        <w:t xml:space="preserve">the Engagement </w:t>
      </w:r>
      <w:r w:rsidR="0078477F">
        <w:t>Phase (</w:t>
      </w:r>
      <w:r w:rsidR="00C076D0">
        <w:t xml:space="preserve">Monthly </w:t>
      </w:r>
      <w:r w:rsidR="009F6D31">
        <w:t>Check-In</w:t>
      </w:r>
      <w:r w:rsidR="00E30A0F">
        <w:t>)</w:t>
      </w:r>
      <w:r w:rsidR="009F6D31">
        <w:t>,</w:t>
      </w:r>
      <w:r w:rsidR="00F5717F">
        <w:t xml:space="preserve"> </w:t>
      </w:r>
      <w:r w:rsidR="00E30A0F">
        <w:t>and</w:t>
      </w:r>
      <w:r w:rsidR="008B7546">
        <w:t xml:space="preserve"> the Review Phase</w:t>
      </w:r>
      <w:r w:rsidR="00E30A0F">
        <w:t xml:space="preserve"> (12</w:t>
      </w:r>
      <w:r w:rsidR="00D4454B">
        <w:t xml:space="preserve"> </w:t>
      </w:r>
      <w:r w:rsidR="00E30A0F">
        <w:t>Month Review)</w:t>
      </w:r>
      <w:r w:rsidR="00F5717F">
        <w:t xml:space="preserve">. These </w:t>
      </w:r>
      <w:r w:rsidR="00481EC6">
        <w:t>phases</w:t>
      </w:r>
      <w:r w:rsidR="00545EE9">
        <w:t xml:space="preserve"> </w:t>
      </w:r>
      <w:r w:rsidR="00F5717F">
        <w:t xml:space="preserve">encompass the </w:t>
      </w:r>
      <w:r w:rsidR="008E58A7">
        <w:t>day-to-day</w:t>
      </w:r>
      <w:r w:rsidR="00F5717F">
        <w:t xml:space="preserve"> operations </w:t>
      </w:r>
      <w:r w:rsidR="004E155D">
        <w:t xml:space="preserve">of </w:t>
      </w:r>
      <w:r w:rsidR="00AB14AF">
        <w:t>Parent Pathways</w:t>
      </w:r>
      <w:r w:rsidR="0045790E">
        <w:t xml:space="preserve">. </w:t>
      </w:r>
    </w:p>
    <w:p w14:paraId="2F2398DF" w14:textId="78625AE1" w:rsidR="007647B0" w:rsidRPr="007647B0" w:rsidRDefault="00961351" w:rsidP="00BD000B">
      <w:pPr>
        <w:pStyle w:val="Heading2"/>
      </w:pPr>
      <w:bookmarkStart w:id="53" w:name="_Initial_Discussion"/>
      <w:bookmarkStart w:id="54" w:name="_Toc179796647"/>
      <w:bookmarkStart w:id="55" w:name="_Toc183442537"/>
      <w:bookmarkStart w:id="56" w:name="_Toc200965253"/>
      <w:bookmarkEnd w:id="53"/>
      <w:r>
        <w:t>Initial Discussion</w:t>
      </w:r>
      <w:bookmarkEnd w:id="54"/>
      <w:bookmarkEnd w:id="55"/>
      <w:bookmarkEnd w:id="56"/>
    </w:p>
    <w:p w14:paraId="03AC6747" w14:textId="007D4E36" w:rsidR="007647B0" w:rsidRPr="007647B0" w:rsidRDefault="007647B0" w:rsidP="005F01E4">
      <w:pPr>
        <w:pStyle w:val="1AllTextNormalParagraph"/>
      </w:pPr>
      <w:r w:rsidRPr="007647B0">
        <w:t>Initial Discussions are</w:t>
      </w:r>
      <w:r w:rsidR="00DD6806">
        <w:t xml:space="preserve"> </w:t>
      </w:r>
      <w:r w:rsidRPr="007647B0">
        <w:t xml:space="preserve">an opportunity for Mentors to build rapport and set the scene for a supportive </w:t>
      </w:r>
      <w:r w:rsidRPr="007647B0" w:rsidDel="00B62A37">
        <w:t xml:space="preserve">working </w:t>
      </w:r>
      <w:r w:rsidRPr="007647B0">
        <w:t>relationship</w:t>
      </w:r>
      <w:r w:rsidR="00AB52BC" w:rsidRPr="00AB52BC">
        <w:t xml:space="preserve"> </w:t>
      </w:r>
      <w:r w:rsidR="00F81023">
        <w:t xml:space="preserve">that is </w:t>
      </w:r>
      <w:r w:rsidR="00AB52BC" w:rsidRPr="007647B0">
        <w:t xml:space="preserve">tailored to the </w:t>
      </w:r>
      <w:r w:rsidR="00AB52BC">
        <w:t xml:space="preserve">unique </w:t>
      </w:r>
      <w:r w:rsidR="00AB52BC" w:rsidRPr="007647B0">
        <w:t xml:space="preserve">circumstances of </w:t>
      </w:r>
      <w:r w:rsidR="00AB52BC">
        <w:t>the</w:t>
      </w:r>
      <w:r w:rsidR="00AB52BC" w:rsidRPr="007647B0">
        <w:t xml:space="preserve"> </w:t>
      </w:r>
      <w:r w:rsidR="00AB52BC">
        <w:t>Parent or Carer</w:t>
      </w:r>
      <w:r w:rsidR="002E07BE">
        <w:t>. This relationship will be</w:t>
      </w:r>
      <w:r w:rsidR="0013049A">
        <w:t xml:space="preserve"> the basis for the delivery of </w:t>
      </w:r>
      <w:r w:rsidR="005A0A37">
        <w:t>s</w:t>
      </w:r>
      <w:r w:rsidR="0013049A">
        <w:t>ervices</w:t>
      </w:r>
      <w:r w:rsidRPr="007647B0">
        <w:t xml:space="preserve">. Mentors must </w:t>
      </w:r>
      <w:r w:rsidR="005F5546">
        <w:t>have</w:t>
      </w:r>
      <w:r w:rsidRPr="007647B0">
        <w:t xml:space="preserve"> an Initial Discussion </w:t>
      </w:r>
      <w:r w:rsidR="00967D34">
        <w:t>with</w:t>
      </w:r>
      <w:r w:rsidRPr="007647B0">
        <w:t>:</w:t>
      </w:r>
    </w:p>
    <w:p w14:paraId="0802AE1E" w14:textId="2D5CFFFB" w:rsidR="007647B0" w:rsidRPr="007647B0" w:rsidRDefault="00FB3AB8" w:rsidP="00385621">
      <w:pPr>
        <w:pStyle w:val="BulletLevel1"/>
      </w:pPr>
      <w:r>
        <w:t xml:space="preserve">Parents </w:t>
      </w:r>
      <w:r w:rsidR="00121B33">
        <w:t xml:space="preserve">or Carers </w:t>
      </w:r>
      <w:r>
        <w:t xml:space="preserve">who </w:t>
      </w:r>
      <w:r w:rsidR="002479B9">
        <w:t xml:space="preserve">are engaging following </w:t>
      </w:r>
      <w:r w:rsidR="007647B0" w:rsidRPr="007647B0">
        <w:t>Connection</w:t>
      </w:r>
      <w:r w:rsidR="00AE0DC7">
        <w:t xml:space="preserve"> from Services Australia</w:t>
      </w:r>
    </w:p>
    <w:p w14:paraId="69DE6586" w14:textId="63D500D8" w:rsidR="007647B0" w:rsidRPr="007647B0" w:rsidRDefault="002122C6" w:rsidP="00385621">
      <w:pPr>
        <w:pStyle w:val="BulletLevel1"/>
      </w:pPr>
      <w:r>
        <w:t>Par</w:t>
      </w:r>
      <w:r w:rsidR="000B50B4">
        <w:t>ticipants</w:t>
      </w:r>
      <w:r>
        <w:t xml:space="preserve"> </w:t>
      </w:r>
      <w:r w:rsidR="007647B0" w:rsidRPr="007647B0">
        <w:t xml:space="preserve">transferring from another </w:t>
      </w:r>
      <w:r w:rsidR="006B5C18">
        <w:t xml:space="preserve">Parent Pathways </w:t>
      </w:r>
      <w:r w:rsidR="007647B0" w:rsidRPr="007647B0">
        <w:t>Provider</w:t>
      </w:r>
    </w:p>
    <w:p w14:paraId="181BE108" w14:textId="7D8E554D" w:rsidR="001F1F76" w:rsidRDefault="002122C6" w:rsidP="00385621">
      <w:pPr>
        <w:pStyle w:val="BulletLevel1"/>
      </w:pPr>
      <w:r>
        <w:t>Parent</w:t>
      </w:r>
      <w:r w:rsidR="004F2559">
        <w:t>s</w:t>
      </w:r>
      <w:r>
        <w:t xml:space="preserve"> or Carer</w:t>
      </w:r>
      <w:r w:rsidR="00240D92">
        <w:t>s</w:t>
      </w:r>
      <w:r w:rsidDel="002122C6">
        <w:t xml:space="preserve"> </w:t>
      </w:r>
      <w:r w:rsidR="007647B0" w:rsidRPr="007647B0">
        <w:t>who Direct Register</w:t>
      </w:r>
      <w:r w:rsidR="00FB1C67">
        <w:t xml:space="preserve"> by approaching a Provider</w:t>
      </w:r>
    </w:p>
    <w:p w14:paraId="13E9C177" w14:textId="183F2A9B" w:rsidR="007647B0" w:rsidRPr="007647B0" w:rsidRDefault="001F1F76" w:rsidP="00385621">
      <w:pPr>
        <w:pStyle w:val="BulletLevel1"/>
      </w:pPr>
      <w:r>
        <w:t>Parents</w:t>
      </w:r>
      <w:r w:rsidR="00940C93">
        <w:t xml:space="preserve"> or </w:t>
      </w:r>
      <w:r>
        <w:t>Carers</w:t>
      </w:r>
      <w:r w:rsidR="004F2559">
        <w:t xml:space="preserve"> that have been </w:t>
      </w:r>
      <w:r w:rsidR="00445015">
        <w:t>recruited</w:t>
      </w:r>
      <w:r w:rsidR="00940C93">
        <w:t xml:space="preserve"> </w:t>
      </w:r>
      <w:r w:rsidR="005B5D84">
        <w:t xml:space="preserve">following </w:t>
      </w:r>
      <w:r w:rsidR="00DE0CD0">
        <w:t>Provider O</w:t>
      </w:r>
      <w:r w:rsidR="005B5D84">
        <w:t xml:space="preserve">utreach and </w:t>
      </w:r>
      <w:r w:rsidR="00DE0CD0">
        <w:t>E</w:t>
      </w:r>
      <w:r w:rsidR="005B5D84">
        <w:t>ngagement</w:t>
      </w:r>
      <w:r w:rsidR="00697614">
        <w:t>.</w:t>
      </w:r>
    </w:p>
    <w:p w14:paraId="6CACEB9B" w14:textId="50D45A36" w:rsidR="008627DC" w:rsidRDefault="008627DC" w:rsidP="005F01E4">
      <w:pPr>
        <w:pStyle w:val="1AllTextNormalParagraph"/>
      </w:pPr>
      <w:r>
        <w:t>The Initial Discussion must</w:t>
      </w:r>
      <w:r w:rsidR="00021F15">
        <w:t xml:space="preserve"> be scheduled for at least 90 minutes but can be longer at the discretion of the Provider.</w:t>
      </w:r>
    </w:p>
    <w:p w14:paraId="05EA8836" w14:textId="74E412AA" w:rsidR="00697614" w:rsidRDefault="00C45514" w:rsidP="005F01E4">
      <w:pPr>
        <w:pStyle w:val="1AllTextNormalParagraph"/>
      </w:pPr>
      <w:r w:rsidRPr="00C45514">
        <w:t>During the Initial Discussion</w:t>
      </w:r>
      <w:r w:rsidR="003C0669">
        <w:t>,</w:t>
      </w:r>
      <w:r w:rsidRPr="00C45514">
        <w:t xml:space="preserve"> the Mentor must</w:t>
      </w:r>
      <w:r w:rsidR="0065367C">
        <w:t xml:space="preserve"> confirm </w:t>
      </w:r>
      <w:r w:rsidR="00240D92">
        <w:t>the Parent or Carer</w:t>
      </w:r>
      <w:r w:rsidR="0065367C">
        <w:t xml:space="preserve"> wish</w:t>
      </w:r>
      <w:r w:rsidR="00240D92">
        <w:t>es</w:t>
      </w:r>
      <w:r w:rsidR="00610861">
        <w:t xml:space="preserve"> to </w:t>
      </w:r>
      <w:r w:rsidR="00435A4A">
        <w:t>participate</w:t>
      </w:r>
      <w:r w:rsidR="00610861">
        <w:t xml:space="preserve"> in </w:t>
      </w:r>
      <w:r w:rsidR="005A0A37">
        <w:t>Parent Pathways</w:t>
      </w:r>
      <w:r w:rsidR="00B52E82">
        <w:t>.</w:t>
      </w:r>
      <w:r w:rsidR="00610861">
        <w:t xml:space="preserve"> </w:t>
      </w:r>
      <w:r w:rsidR="00B52E82">
        <w:t>I</w:t>
      </w:r>
      <w:r w:rsidR="00610861">
        <w:t xml:space="preserve">f the Parent or Carer </w:t>
      </w:r>
      <w:r w:rsidR="001B2D4D">
        <w:t>advises they do not wish to continue, the Mentor must Exit them</w:t>
      </w:r>
      <w:r w:rsidR="00C87456">
        <w:t xml:space="preserve"> (</w:t>
      </w:r>
      <w:r w:rsidR="001C4870">
        <w:t>this step is only possible if they have been connected by Services Australia</w:t>
      </w:r>
      <w:r w:rsidR="00486520">
        <w:t>)</w:t>
      </w:r>
      <w:r w:rsidR="001B2D4D">
        <w:t xml:space="preserve">. </w:t>
      </w:r>
    </w:p>
    <w:p w14:paraId="78E3DD2F" w14:textId="4AE00DBD" w:rsidR="007D6D9E" w:rsidRDefault="001B2D4D" w:rsidP="005F01E4">
      <w:pPr>
        <w:pStyle w:val="1AllTextNormalParagraph"/>
      </w:pPr>
      <w:r>
        <w:t xml:space="preserve">If the Parent or Carer confirms they would like to </w:t>
      </w:r>
      <w:r w:rsidR="00351686">
        <w:t>participate in Parent Pathways</w:t>
      </w:r>
      <w:r w:rsidR="001E0E39">
        <w:t>,</w:t>
      </w:r>
      <w:r w:rsidR="00351686">
        <w:t xml:space="preserve"> </w:t>
      </w:r>
      <w:r>
        <w:t>the Mentor must</w:t>
      </w:r>
      <w:r w:rsidR="00C45514" w:rsidRPr="00C45514">
        <w:t>:</w:t>
      </w:r>
    </w:p>
    <w:p w14:paraId="0B24F450" w14:textId="05A8A07E" w:rsidR="00C45514" w:rsidRPr="00C45514" w:rsidRDefault="00602D93" w:rsidP="00385621">
      <w:pPr>
        <w:pStyle w:val="BulletLevel1"/>
      </w:pPr>
      <w:r>
        <w:t>Explain</w:t>
      </w:r>
      <w:r w:rsidRPr="00C45514">
        <w:t xml:space="preserve"> </w:t>
      </w:r>
      <w:r w:rsidR="00C45514" w:rsidRPr="00C45514">
        <w:t xml:space="preserve">the benefits of participating in </w:t>
      </w:r>
      <w:bookmarkStart w:id="57" w:name="_Hlk172201441"/>
      <w:r w:rsidR="006B5C18">
        <w:t>Parent Pathways</w:t>
      </w:r>
      <w:bookmarkEnd w:id="57"/>
      <w:r w:rsidR="00C45514" w:rsidRPr="00C45514">
        <w:t>.</w:t>
      </w:r>
    </w:p>
    <w:p w14:paraId="38F5B14A" w14:textId="7369AE48" w:rsidR="006B30A3" w:rsidRDefault="00C45514" w:rsidP="00385621">
      <w:pPr>
        <w:pStyle w:val="BulletLevel1"/>
      </w:pPr>
      <w:r w:rsidRPr="00C45514">
        <w:t xml:space="preserve">Refer </w:t>
      </w:r>
      <w:r w:rsidR="00351686">
        <w:t>them</w:t>
      </w:r>
      <w:r w:rsidRPr="00C45514">
        <w:t xml:space="preserve"> to</w:t>
      </w:r>
      <w:r w:rsidR="009214D0">
        <w:t>, or provide a copy of,</w:t>
      </w:r>
      <w:r w:rsidRPr="00C45514">
        <w:t xml:space="preserve"> the </w:t>
      </w:r>
      <w:hyperlink r:id="rId29" w:history="1">
        <w:r w:rsidR="003A6646" w:rsidRPr="001D2EAB">
          <w:rPr>
            <w:rStyle w:val="Hyperlink"/>
          </w:rPr>
          <w:t xml:space="preserve">Parent Pathways </w:t>
        </w:r>
        <w:r w:rsidR="007F5B2B" w:rsidRPr="001D2EAB">
          <w:rPr>
            <w:rStyle w:val="Hyperlink"/>
          </w:rPr>
          <w:t>Brochure</w:t>
        </w:r>
        <w:r w:rsidR="006B30A3" w:rsidRPr="001D2EAB">
          <w:rPr>
            <w:rStyle w:val="Hyperlink"/>
          </w:rPr>
          <w:t>.</w:t>
        </w:r>
      </w:hyperlink>
      <w:r w:rsidRPr="00C45514">
        <w:t xml:space="preserve"> </w:t>
      </w:r>
    </w:p>
    <w:p w14:paraId="23BD5849" w14:textId="09190FFE" w:rsidR="00C45514" w:rsidRPr="00C45514" w:rsidRDefault="006B30A3" w:rsidP="00385621">
      <w:pPr>
        <w:pStyle w:val="BulletLevel1"/>
      </w:pPr>
      <w:r>
        <w:t>O</w:t>
      </w:r>
      <w:r w:rsidR="00C45514" w:rsidRPr="00C45514">
        <w:t xml:space="preserve">utline the </w:t>
      </w:r>
      <w:r w:rsidR="00FA5086">
        <w:t>o</w:t>
      </w:r>
      <w:r w:rsidR="00C45514" w:rsidRPr="00C45514">
        <w:t xml:space="preserve">bjectives of </w:t>
      </w:r>
      <w:r w:rsidR="00F80216">
        <w:t xml:space="preserve">the </w:t>
      </w:r>
      <w:r w:rsidR="00351686">
        <w:t>s</w:t>
      </w:r>
      <w:r w:rsidR="00F50E88">
        <w:t>ervice</w:t>
      </w:r>
      <w:r w:rsidR="00C45514" w:rsidRPr="00C45514">
        <w:t>.</w:t>
      </w:r>
    </w:p>
    <w:p w14:paraId="31F0BD57" w14:textId="74ABEF0C" w:rsidR="00C45514" w:rsidRPr="00C45514" w:rsidRDefault="00C45514" w:rsidP="00385621">
      <w:pPr>
        <w:pStyle w:val="BulletLevel1"/>
      </w:pPr>
      <w:r w:rsidRPr="00C45514">
        <w:lastRenderedPageBreak/>
        <w:t xml:space="preserve">Explain the services and support </w:t>
      </w:r>
      <w:r w:rsidR="006B30A3">
        <w:t>available</w:t>
      </w:r>
      <w:r w:rsidRPr="00C45514">
        <w:t>, including access to financial assistance to undertake activities (</w:t>
      </w:r>
      <w:r w:rsidR="005331E3">
        <w:t>for example</w:t>
      </w:r>
      <w:r w:rsidR="00201483">
        <w:t>:</w:t>
      </w:r>
      <w:r w:rsidRPr="00C45514">
        <w:t xml:space="preserve"> accredited and non-accredited training, non-vocational activities, transport assistance</w:t>
      </w:r>
      <w:r w:rsidR="00A86ACD">
        <w:t xml:space="preserve">, child care </w:t>
      </w:r>
      <w:r w:rsidR="00EB1CDB">
        <w:t>assistance</w:t>
      </w:r>
      <w:r w:rsidRPr="00C45514">
        <w:t xml:space="preserve">). </w:t>
      </w:r>
    </w:p>
    <w:p w14:paraId="79C2F9C4" w14:textId="0C6136CA" w:rsidR="00D23BE0" w:rsidRPr="004D40F7" w:rsidRDefault="00D23BE0" w:rsidP="00385621">
      <w:pPr>
        <w:pStyle w:val="BulletLevel1"/>
      </w:pPr>
      <w:r w:rsidRPr="004D40F7" w:rsidDel="00DF1952">
        <w:t xml:space="preserve">Identify </w:t>
      </w:r>
      <w:r w:rsidRPr="004D40F7">
        <w:t>the element</w:t>
      </w:r>
      <w:r w:rsidR="001D6925" w:rsidRPr="004D40F7">
        <w:t xml:space="preserve">s of the </w:t>
      </w:r>
      <w:r w:rsidR="00351065" w:rsidRPr="004D40F7">
        <w:t xml:space="preserve">Service </w:t>
      </w:r>
      <w:r w:rsidR="001D6925" w:rsidRPr="004D40F7">
        <w:t xml:space="preserve">that are of most interest to the </w:t>
      </w:r>
      <w:r w:rsidR="002122C6" w:rsidRPr="004D40F7" w:rsidDel="00DF1952">
        <w:t>Parent or Carer</w:t>
      </w:r>
      <w:r w:rsidR="00E05EB1" w:rsidRPr="004D40F7">
        <w:t xml:space="preserve"> through an open </w:t>
      </w:r>
      <w:r w:rsidR="001F67A4" w:rsidRPr="004D40F7">
        <w:t>discussion</w:t>
      </w:r>
      <w:r w:rsidR="00134447" w:rsidRPr="005C4A9C">
        <w:t>.</w:t>
      </w:r>
    </w:p>
    <w:p w14:paraId="7B9C7DC1" w14:textId="302B0051" w:rsidR="00C45514" w:rsidRPr="00C45514" w:rsidRDefault="00C45514" w:rsidP="00385621">
      <w:pPr>
        <w:pStyle w:val="BulletLevel1"/>
      </w:pPr>
      <w:r w:rsidRPr="00C45514">
        <w:t xml:space="preserve">Outline what the </w:t>
      </w:r>
      <w:hyperlink w:anchor="_Individual_Fund" w:history="1">
        <w:r w:rsidRPr="00487622">
          <w:rPr>
            <w:rStyle w:val="Hyperlink"/>
          </w:rPr>
          <w:t>Individual Fund</w:t>
        </w:r>
      </w:hyperlink>
      <w:r w:rsidR="006A5EE5">
        <w:t xml:space="preserve"> and </w:t>
      </w:r>
      <w:hyperlink w:anchor="_Pooled_Fund" w:history="1">
        <w:r w:rsidR="006A5EE5" w:rsidRPr="00487622">
          <w:rPr>
            <w:rStyle w:val="Hyperlink"/>
          </w:rPr>
          <w:t>Pooled Fund</w:t>
        </w:r>
        <w:r w:rsidR="005A4940" w:rsidRPr="00487622">
          <w:rPr>
            <w:rStyle w:val="Hyperlink"/>
          </w:rPr>
          <w:t>s</w:t>
        </w:r>
      </w:hyperlink>
      <w:r w:rsidR="005A4940">
        <w:t xml:space="preserve"> are</w:t>
      </w:r>
      <w:r w:rsidR="00423BC8">
        <w:t xml:space="preserve"> and</w:t>
      </w:r>
      <w:r w:rsidRPr="00C45514">
        <w:t xml:space="preserve"> how </w:t>
      </w:r>
      <w:r w:rsidR="00934FEF">
        <w:t>they</w:t>
      </w:r>
      <w:r w:rsidR="00934FEF" w:rsidRPr="00C45514">
        <w:t xml:space="preserve"> </w:t>
      </w:r>
      <w:r w:rsidR="00406EBE" w:rsidRPr="00C45514">
        <w:t>differ</w:t>
      </w:r>
      <w:r w:rsidR="00423BC8">
        <w:t xml:space="preserve">. </w:t>
      </w:r>
    </w:p>
    <w:p w14:paraId="3D915C6F" w14:textId="121CC99D" w:rsidR="00C45514" w:rsidRPr="00C45514" w:rsidRDefault="000768CA" w:rsidP="00385621">
      <w:pPr>
        <w:pStyle w:val="BulletLevel1"/>
      </w:pPr>
      <w:r>
        <w:t>Provide</w:t>
      </w:r>
      <w:r w:rsidR="002122C6">
        <w:t xml:space="preserve"> </w:t>
      </w:r>
      <w:r w:rsidR="00C45514" w:rsidRPr="00C45514">
        <w:t xml:space="preserve">a copy of the Service Guarantee </w:t>
      </w:r>
      <w:r w:rsidR="00423BC8">
        <w:t>(which includes information on the Individual Fund and Pooled Fund</w:t>
      </w:r>
      <w:r w:rsidR="009E6BE6">
        <w:t xml:space="preserve">s and what they can be used for to support a </w:t>
      </w:r>
      <w:r w:rsidR="00DE40DD">
        <w:t xml:space="preserve">Participant </w:t>
      </w:r>
      <w:r w:rsidR="007B023B">
        <w:t xml:space="preserve">to </w:t>
      </w:r>
      <w:r w:rsidR="009E6BE6">
        <w:t>achiev</w:t>
      </w:r>
      <w:r w:rsidR="007B023B">
        <w:t>e</w:t>
      </w:r>
      <w:r w:rsidR="009E6BE6">
        <w:t xml:space="preserve"> their </w:t>
      </w:r>
      <w:r w:rsidR="0080170F">
        <w:t xml:space="preserve">identified </w:t>
      </w:r>
      <w:r w:rsidR="009E6BE6">
        <w:t>goals</w:t>
      </w:r>
      <w:r w:rsidR="00423BC8">
        <w:t xml:space="preserve">) </w:t>
      </w:r>
      <w:r w:rsidR="00C45514" w:rsidRPr="00C45514">
        <w:t xml:space="preserve">and </w:t>
      </w:r>
      <w:r w:rsidR="00466AF9">
        <w:t>Key Service Commitments</w:t>
      </w:r>
      <w:r w:rsidR="00B671F2">
        <w:t>.</w:t>
      </w:r>
      <w:r w:rsidR="00C45514" w:rsidRPr="00C45514">
        <w:t xml:space="preserve"> </w:t>
      </w:r>
    </w:p>
    <w:p w14:paraId="0C93E9F7" w14:textId="4008FE37" w:rsidR="00C45514" w:rsidRDefault="00C45514" w:rsidP="00385621">
      <w:pPr>
        <w:pStyle w:val="BulletLevel1"/>
      </w:pPr>
      <w:r w:rsidRPr="00C45514">
        <w:t>Explain</w:t>
      </w:r>
      <w:r w:rsidR="001E5AD4">
        <w:t xml:space="preserve"> to Parenting Payment recipients </w:t>
      </w:r>
      <w:r w:rsidRPr="00C45514">
        <w:t>that if they choose to participate</w:t>
      </w:r>
      <w:r w:rsidR="000873A8">
        <w:t>,</w:t>
      </w:r>
      <w:r w:rsidRPr="00C45514">
        <w:t xml:space="preserve"> their </w:t>
      </w:r>
      <w:r w:rsidR="0013273D">
        <w:t>Parent</w:t>
      </w:r>
      <w:r w:rsidRPr="00C45514">
        <w:t>ing Payment</w:t>
      </w:r>
      <w:r w:rsidR="00AD6B8A">
        <w:t xml:space="preserve"> </w:t>
      </w:r>
      <w:r w:rsidRPr="00C45514">
        <w:t xml:space="preserve">will not be impacted if they do not attend </w:t>
      </w:r>
      <w:r w:rsidR="00DB438E">
        <w:t>Appointmen</w:t>
      </w:r>
      <w:r w:rsidR="00DB438E" w:rsidRPr="00C45514">
        <w:t>ts</w:t>
      </w:r>
      <w:r w:rsidRPr="00C45514">
        <w:t xml:space="preserve"> or Activities.</w:t>
      </w:r>
    </w:p>
    <w:p w14:paraId="4F046A9F" w14:textId="340D4C36" w:rsidR="00F42314" w:rsidRPr="00C45514" w:rsidRDefault="00F42314" w:rsidP="00385621">
      <w:pPr>
        <w:pStyle w:val="BulletLevel1"/>
      </w:pPr>
      <w:r>
        <w:t xml:space="preserve">Explain to Carer Payment recipients that </w:t>
      </w:r>
      <w:r w:rsidR="002623CA">
        <w:t xml:space="preserve">they may participate in the </w:t>
      </w:r>
      <w:r w:rsidR="00351065">
        <w:t xml:space="preserve">Service </w:t>
      </w:r>
      <w:r w:rsidR="002623CA">
        <w:t xml:space="preserve">and </w:t>
      </w:r>
      <w:r w:rsidR="00284963">
        <w:t>A</w:t>
      </w:r>
      <w:r w:rsidR="002623CA">
        <w:t xml:space="preserve">ctivities for </w:t>
      </w:r>
      <w:r w:rsidR="00423B1F">
        <w:t xml:space="preserve">up to 25 hours per week </w:t>
      </w:r>
      <w:r w:rsidR="00893AAF">
        <w:t>while receiving their Payment</w:t>
      </w:r>
      <w:r w:rsidR="00CE1898">
        <w:t xml:space="preserve">. </w:t>
      </w:r>
      <w:r w:rsidR="000873B7" w:rsidRPr="6643170E">
        <w:t>Refer to Carer Payment i</w:t>
      </w:r>
      <w:r w:rsidR="00B70798" w:rsidRPr="6643170E">
        <w:t>n</w:t>
      </w:r>
      <w:r w:rsidR="000873B7" w:rsidRPr="6643170E">
        <w:t>formation</w:t>
      </w:r>
      <w:r w:rsidR="00B70798" w:rsidRPr="6643170E">
        <w:t xml:space="preserve"> - </w:t>
      </w:r>
      <w:hyperlink r:id="rId30">
        <w:r w:rsidR="00893AAF" w:rsidRPr="6643170E">
          <w:rPr>
            <w:rStyle w:val="Hyperlink"/>
          </w:rPr>
          <w:t>Time off to work, study or train if you get Carer payment - Carer Payment - Services Australia</w:t>
        </w:r>
      </w:hyperlink>
      <w:r w:rsidR="00423B1F" w:rsidRPr="6643170E">
        <w:t xml:space="preserve">. </w:t>
      </w:r>
    </w:p>
    <w:p w14:paraId="48161AA3" w14:textId="3A63A906" w:rsidR="00035A18" w:rsidRDefault="00A21ABE" w:rsidP="00385621">
      <w:pPr>
        <w:pStyle w:val="BulletLevel1"/>
      </w:pPr>
      <w:r>
        <w:t>P</w:t>
      </w:r>
      <w:r w:rsidR="00E24A95">
        <w:t>rovide the</w:t>
      </w:r>
      <w:r w:rsidR="00C45514" w:rsidRPr="00C45514">
        <w:t xml:space="preserve"> </w:t>
      </w:r>
      <w:r w:rsidR="000355C8">
        <w:t xml:space="preserve">Parent Pathways </w:t>
      </w:r>
      <w:hyperlink r:id="rId31">
        <w:r w:rsidR="00C45514" w:rsidRPr="6643170E">
          <w:rPr>
            <w:rStyle w:val="Hyperlink"/>
          </w:rPr>
          <w:t xml:space="preserve">Privacy </w:t>
        </w:r>
        <w:r w:rsidR="00E30C1E" w:rsidRPr="6643170E">
          <w:rPr>
            <w:rStyle w:val="Hyperlink"/>
          </w:rPr>
          <w:t>Notification</w:t>
        </w:r>
        <w:r w:rsidR="00C45514" w:rsidRPr="6643170E">
          <w:rPr>
            <w:rStyle w:val="Hyperlink"/>
          </w:rPr>
          <w:t xml:space="preserve"> and </w:t>
        </w:r>
        <w:r w:rsidR="00D463EC" w:rsidRPr="6643170E">
          <w:rPr>
            <w:rStyle w:val="Hyperlink"/>
          </w:rPr>
          <w:t>C</w:t>
        </w:r>
        <w:r w:rsidR="00C45514" w:rsidRPr="6643170E">
          <w:rPr>
            <w:rStyle w:val="Hyperlink"/>
          </w:rPr>
          <w:t xml:space="preserve">onsent </w:t>
        </w:r>
        <w:r w:rsidR="00D463EC" w:rsidRPr="6643170E">
          <w:rPr>
            <w:rStyle w:val="Hyperlink"/>
          </w:rPr>
          <w:t>F</w:t>
        </w:r>
        <w:r w:rsidR="00C45514" w:rsidRPr="6643170E">
          <w:rPr>
            <w:rStyle w:val="Hyperlink"/>
          </w:rPr>
          <w:t>o</w:t>
        </w:r>
        <w:r w:rsidR="00D463EC" w:rsidRPr="6643170E">
          <w:rPr>
            <w:rStyle w:val="Hyperlink"/>
          </w:rPr>
          <w:t>r</w:t>
        </w:r>
        <w:r w:rsidR="00C45514" w:rsidRPr="6643170E">
          <w:rPr>
            <w:rStyle w:val="Hyperlink"/>
          </w:rPr>
          <w:t>m</w:t>
        </w:r>
      </w:hyperlink>
      <w:r w:rsidR="00C45514" w:rsidRPr="00C45514">
        <w:t xml:space="preserve"> </w:t>
      </w:r>
      <w:r w:rsidR="00D463EC">
        <w:t xml:space="preserve">to </w:t>
      </w:r>
      <w:r w:rsidR="0013273D">
        <w:t xml:space="preserve">the </w:t>
      </w:r>
      <w:r w:rsidR="002122C6">
        <w:t>Parent or Carer</w:t>
      </w:r>
      <w:r>
        <w:t xml:space="preserve"> (u</w:t>
      </w:r>
      <w:r w:rsidRPr="00A21ABE">
        <w:t>nless organised earlier</w:t>
      </w:r>
      <w:r>
        <w:t>),</w:t>
      </w:r>
      <w:r w:rsidR="0017028C">
        <w:t xml:space="preserve"> explain the form</w:t>
      </w:r>
      <w:r w:rsidR="00CD62B2">
        <w:t xml:space="preserve"> and</w:t>
      </w:r>
      <w:r w:rsidR="006F284B" w:rsidRPr="006F284B">
        <w:t xml:space="preserve"> the types of Personal Information they may be required to provide and how this information will be used and disclosed</w:t>
      </w:r>
      <w:r w:rsidR="00F06175">
        <w:t>.</w:t>
      </w:r>
      <w:r w:rsidR="001D08C7">
        <w:t xml:space="preserve"> </w:t>
      </w:r>
    </w:p>
    <w:p w14:paraId="49AF9F38" w14:textId="5BD2A88A" w:rsidR="00E00887" w:rsidRDefault="005775EB" w:rsidP="00385621">
      <w:pPr>
        <w:pStyle w:val="BulletLevel1"/>
      </w:pPr>
      <w:r>
        <w:t>O</w:t>
      </w:r>
      <w:r w:rsidR="0004761E">
        <w:t xml:space="preserve">btain a </w:t>
      </w:r>
      <w:r w:rsidR="00035A18">
        <w:t xml:space="preserve">signed </w:t>
      </w:r>
      <w:r w:rsidR="00481EFE">
        <w:t xml:space="preserve">Privacy </w:t>
      </w:r>
      <w:r w:rsidR="00C963AA">
        <w:t>Notification</w:t>
      </w:r>
      <w:r w:rsidR="00481EFE">
        <w:t xml:space="preserve"> and Consent Form from the Parent or Carer</w:t>
      </w:r>
      <w:r w:rsidR="00F06175">
        <w:t>.</w:t>
      </w:r>
      <w:r w:rsidR="001F1798">
        <w:t xml:space="preserve"> </w:t>
      </w:r>
    </w:p>
    <w:p w14:paraId="218361D4" w14:textId="40C53595" w:rsidR="00C45514" w:rsidRDefault="004B1D0C" w:rsidP="00385621">
      <w:pPr>
        <w:pStyle w:val="BulletLevel2"/>
      </w:pPr>
      <w:r>
        <w:t xml:space="preserve">note that </w:t>
      </w:r>
      <w:r w:rsidR="00692AA3">
        <w:t>i</w:t>
      </w:r>
      <w:r w:rsidR="00E00887">
        <w:t>f the Parent</w:t>
      </w:r>
      <w:r w:rsidR="007246EF">
        <w:t xml:space="preserve"> or Carer is a Services Australia customer, t</w:t>
      </w:r>
      <w:r w:rsidR="00E00887">
        <w:t xml:space="preserve">o participate in Parent Pathways, </w:t>
      </w:r>
      <w:r w:rsidR="009B50E4">
        <w:t>they are</w:t>
      </w:r>
      <w:r w:rsidR="001F1798">
        <w:t xml:space="preserve"> only required to consent to the collection of personal information from Services Australia</w:t>
      </w:r>
      <w:r w:rsidR="00E00887">
        <w:t>. Consent</w:t>
      </w:r>
      <w:r w:rsidR="001F1798">
        <w:t xml:space="preserve"> to</w:t>
      </w:r>
      <w:r w:rsidR="00090372">
        <w:t xml:space="preserve"> </w:t>
      </w:r>
      <w:r w:rsidR="00E00887">
        <w:t>the collection of sensitive information is not required to participate</w:t>
      </w:r>
      <w:r w:rsidR="00F06175">
        <w:t>.</w:t>
      </w:r>
    </w:p>
    <w:p w14:paraId="7D1CC8A1" w14:textId="6E5630F4" w:rsidR="003D09C3" w:rsidRPr="00B845BC" w:rsidRDefault="00CF6E5C" w:rsidP="00385621">
      <w:pPr>
        <w:pStyle w:val="BulletLevel1"/>
      </w:pPr>
      <w:r w:rsidRPr="00B845BC">
        <w:t>Retain</w:t>
      </w:r>
      <w:r w:rsidR="00F621AD" w:rsidRPr="00B845BC">
        <w:t xml:space="preserve"> the signed </w:t>
      </w:r>
      <w:hyperlink r:id="rId32">
        <w:r w:rsidR="00F621AD" w:rsidRPr="6643170E">
          <w:rPr>
            <w:rStyle w:val="Hyperlink"/>
          </w:rPr>
          <w:t>Privacy Notification and Consent Form</w:t>
        </w:r>
      </w:hyperlink>
      <w:r w:rsidR="002736AF" w:rsidRPr="00B845BC">
        <w:t xml:space="preserve">, in accordance with Records Management Instructions, the </w:t>
      </w:r>
      <w:r w:rsidRPr="00B845BC">
        <w:t>D</w:t>
      </w:r>
      <w:r w:rsidR="002736AF" w:rsidRPr="00B845BC">
        <w:t xml:space="preserve">epartment’s Security Policies, and </w:t>
      </w:r>
      <w:r w:rsidRPr="00B845BC">
        <w:t>the</w:t>
      </w:r>
      <w:r w:rsidR="002736AF" w:rsidRPr="00B845BC">
        <w:t xml:space="preserve"> Privacy Act</w:t>
      </w:r>
      <w:r w:rsidR="007F5517" w:rsidRPr="00B845BC">
        <w:t>.</w:t>
      </w:r>
      <w:r w:rsidR="009F0646" w:rsidRPr="00B845BC">
        <w:t xml:space="preserve"> See Part A of the Parent Pathways Guidelines for more information.</w:t>
      </w:r>
    </w:p>
    <w:p w14:paraId="484CC53A" w14:textId="078C6E4A" w:rsidR="00C45514" w:rsidRPr="00B845BC" w:rsidRDefault="00005C56" w:rsidP="00385621">
      <w:pPr>
        <w:pStyle w:val="BulletLevel1"/>
      </w:pPr>
      <w:r w:rsidRPr="00B845BC">
        <w:t>Commence</w:t>
      </w:r>
      <w:r w:rsidR="00C45514" w:rsidRPr="00B845BC">
        <w:t xml:space="preserve"> the </w:t>
      </w:r>
      <w:r w:rsidR="002122C6" w:rsidRPr="00B845BC">
        <w:t>Parent or Carer</w:t>
      </w:r>
      <w:r w:rsidR="002122C6" w:rsidRPr="00B845BC" w:rsidDel="002122C6">
        <w:t xml:space="preserve"> </w:t>
      </w:r>
      <w:r w:rsidR="00364114" w:rsidRPr="00B845BC">
        <w:t xml:space="preserve">in the </w:t>
      </w:r>
      <w:r w:rsidR="00991023" w:rsidRPr="00B845BC">
        <w:t>D</w:t>
      </w:r>
      <w:r w:rsidR="00364114" w:rsidRPr="00B845BC">
        <w:t xml:space="preserve">epartment's IT </w:t>
      </w:r>
      <w:r w:rsidR="001D14BE" w:rsidRPr="00B845BC">
        <w:t>S</w:t>
      </w:r>
      <w:r w:rsidR="00364114" w:rsidRPr="00B845BC">
        <w:t>ystem</w:t>
      </w:r>
      <w:r w:rsidR="00546C29" w:rsidRPr="00B845BC">
        <w:t>s</w:t>
      </w:r>
      <w:r w:rsidR="002122C6" w:rsidRPr="00B845BC" w:rsidDel="002122C6">
        <w:t xml:space="preserve"> </w:t>
      </w:r>
      <w:r w:rsidR="00C45514" w:rsidRPr="00B845BC">
        <w:t>(</w:t>
      </w:r>
      <w:r w:rsidR="008D1934" w:rsidRPr="00B845BC">
        <w:t>o</w:t>
      </w:r>
      <w:r w:rsidR="00316761" w:rsidRPr="00B845BC">
        <w:t xml:space="preserve">nce the Parent or Carer has </w:t>
      </w:r>
      <w:r w:rsidR="004E12E7" w:rsidRPr="00B845BC">
        <w:t>Commenced</w:t>
      </w:r>
      <w:r w:rsidR="00316761" w:rsidRPr="00B845BC">
        <w:t>, they will be referred</w:t>
      </w:r>
      <w:r w:rsidR="00C67A2B" w:rsidRPr="00B845BC">
        <w:t xml:space="preserve"> to</w:t>
      </w:r>
      <w:r w:rsidR="00316761" w:rsidRPr="00B845BC">
        <w:t xml:space="preserve"> as Particip</w:t>
      </w:r>
      <w:r w:rsidR="00031225" w:rsidRPr="00B845BC">
        <w:t>ants</w:t>
      </w:r>
      <w:r w:rsidR="00FA160A" w:rsidRPr="00B845BC">
        <w:t>.</w:t>
      </w:r>
      <w:r w:rsidR="004A1D26" w:rsidRPr="00B845BC">
        <w:t xml:space="preserve"> </w:t>
      </w:r>
      <w:r w:rsidR="00FA160A" w:rsidRPr="00B845BC">
        <w:t>F</w:t>
      </w:r>
      <w:r w:rsidR="004A1D26" w:rsidRPr="00B845BC">
        <w:t>or more information</w:t>
      </w:r>
      <w:r w:rsidR="00D04324" w:rsidRPr="00B845BC">
        <w:t>,</w:t>
      </w:r>
      <w:r w:rsidR="004A1D26" w:rsidRPr="00B845BC">
        <w:t xml:space="preserve"> </w:t>
      </w:r>
      <w:r w:rsidR="00895039" w:rsidRPr="00B845BC">
        <w:t xml:space="preserve">please see </w:t>
      </w:r>
      <w:hyperlink w:anchor="_Commencement" w:history="1">
        <w:r w:rsidR="00487622" w:rsidRPr="00B845BC">
          <w:rPr>
            <w:rStyle w:val="Hyperlink"/>
          </w:rPr>
          <w:t>Commencements</w:t>
        </w:r>
      </w:hyperlink>
      <w:r w:rsidR="00487622" w:rsidRPr="00B845BC">
        <w:t>)</w:t>
      </w:r>
      <w:r w:rsidR="00C45514" w:rsidRPr="00B845BC">
        <w:t>.</w:t>
      </w:r>
    </w:p>
    <w:p w14:paraId="44371949" w14:textId="47A416C9" w:rsidR="00C45514" w:rsidRPr="00C45514" w:rsidRDefault="007C36D8" w:rsidP="00385621">
      <w:pPr>
        <w:pStyle w:val="BulletLevel1"/>
      </w:pPr>
      <w:r>
        <w:t xml:space="preserve">Complete the </w:t>
      </w:r>
      <w:r w:rsidR="001E0A29">
        <w:t>Parent Snapshot to s</w:t>
      </w:r>
      <w:r w:rsidR="005E2164">
        <w:t>upport</w:t>
      </w:r>
      <w:r w:rsidR="005E2164" w:rsidDel="0029619E">
        <w:t xml:space="preserve"> </w:t>
      </w:r>
      <w:r w:rsidR="0029619E">
        <w:t xml:space="preserve">Participants </w:t>
      </w:r>
      <w:r w:rsidR="005E2164">
        <w:t xml:space="preserve">to identify their strengths, </w:t>
      </w:r>
      <w:r w:rsidR="004B73D1">
        <w:t xml:space="preserve">skills, experience, </w:t>
      </w:r>
      <w:r w:rsidR="002B037C">
        <w:t xml:space="preserve">and circumstances by </w:t>
      </w:r>
      <w:r w:rsidR="004B1E54">
        <w:t xml:space="preserve">taking a strengths-based practice approach and by </w:t>
      </w:r>
      <w:r w:rsidR="002B037C">
        <w:t>c</w:t>
      </w:r>
      <w:r w:rsidR="00042696">
        <w:t>omplet</w:t>
      </w:r>
      <w:r w:rsidR="002B037C">
        <w:t>ing</w:t>
      </w:r>
      <w:r w:rsidR="00C45514" w:rsidRPr="00C45514">
        <w:t xml:space="preserve"> the </w:t>
      </w:r>
      <w:r w:rsidR="0013273D">
        <w:t>Parent</w:t>
      </w:r>
      <w:r w:rsidR="00C45514" w:rsidRPr="00C45514">
        <w:t xml:space="preserve"> Snapshot</w:t>
      </w:r>
      <w:r w:rsidR="00C37CFB">
        <w:t xml:space="preserve"> </w:t>
      </w:r>
      <w:r w:rsidR="00C45514" w:rsidRPr="00C45514">
        <w:t>(</w:t>
      </w:r>
      <w:hyperlink w:anchor="_Parent_Snapshot">
        <w:r w:rsidR="00C45514" w:rsidRPr="76EE8591">
          <w:rPr>
            <w:rStyle w:val="Hyperlink"/>
          </w:rPr>
          <w:t xml:space="preserve">see </w:t>
        </w:r>
        <w:r w:rsidR="0013273D" w:rsidRPr="76EE8591">
          <w:rPr>
            <w:rStyle w:val="Hyperlink"/>
          </w:rPr>
          <w:t>Parent</w:t>
        </w:r>
        <w:r w:rsidR="00C45514" w:rsidRPr="76EE8591">
          <w:rPr>
            <w:rStyle w:val="Hyperlink"/>
          </w:rPr>
          <w:t xml:space="preserve"> Snapshot section</w:t>
        </w:r>
      </w:hyperlink>
      <w:r w:rsidR="00C45514" w:rsidRPr="00C45514">
        <w:t>).</w:t>
      </w:r>
    </w:p>
    <w:p w14:paraId="10D1EFD9" w14:textId="4F28189E" w:rsidR="00C45514" w:rsidRPr="00C45514" w:rsidRDefault="00817AFC" w:rsidP="00385621">
      <w:pPr>
        <w:pStyle w:val="BulletLevel1"/>
      </w:pPr>
      <w:r>
        <w:t>Offer</w:t>
      </w:r>
      <w:r w:rsidRPr="00C45514">
        <w:t xml:space="preserve"> </w:t>
      </w:r>
      <w:r w:rsidR="00C45514" w:rsidRPr="00C45514">
        <w:t xml:space="preserve">the </w:t>
      </w:r>
      <w:r w:rsidR="0013273D">
        <w:t>Participant</w:t>
      </w:r>
      <w:r w:rsidR="00C45514" w:rsidRPr="00C45514">
        <w:t xml:space="preserve"> </w:t>
      </w:r>
      <w:r w:rsidR="00BD4CC5">
        <w:t>an</w:t>
      </w:r>
      <w:r w:rsidR="00C45514" w:rsidRPr="00C45514">
        <w:t xml:space="preserve"> Engagement Support</w:t>
      </w:r>
      <w:r w:rsidR="00CB6F54">
        <w:t xml:space="preserve"> voucher</w:t>
      </w:r>
      <w:r w:rsidR="00385FC9">
        <w:t>.</w:t>
      </w:r>
    </w:p>
    <w:p w14:paraId="621D88F0" w14:textId="08118667" w:rsidR="00911E18" w:rsidRDefault="004C1DB4" w:rsidP="00385621">
      <w:pPr>
        <w:pStyle w:val="BulletLevel1"/>
      </w:pPr>
      <w:r>
        <w:t xml:space="preserve">Explain </w:t>
      </w:r>
      <w:r w:rsidR="00366247">
        <w:t xml:space="preserve">that </w:t>
      </w:r>
      <w:r w:rsidR="00167A76">
        <w:t>Parent Pathways content such as Goal Plans</w:t>
      </w:r>
      <w:r w:rsidR="00366247" w:rsidRPr="00366247">
        <w:t xml:space="preserve"> </w:t>
      </w:r>
      <w:r w:rsidR="00C37CFB">
        <w:t xml:space="preserve">can be viewed </w:t>
      </w:r>
      <w:r w:rsidR="00366247">
        <w:t xml:space="preserve">using </w:t>
      </w:r>
      <w:r w:rsidR="00B16FDD">
        <w:t>the Workforce Australia</w:t>
      </w:r>
      <w:r w:rsidR="00366247" w:rsidRPr="00366247">
        <w:t xml:space="preserve"> Online</w:t>
      </w:r>
      <w:r w:rsidR="00B16FDD">
        <w:t xml:space="preserve"> digital platform</w:t>
      </w:r>
      <w:r w:rsidR="00C37CFB">
        <w:t>.</w:t>
      </w:r>
      <w:r w:rsidR="00366247">
        <w:t xml:space="preserve"> </w:t>
      </w:r>
      <w:r w:rsidR="0059628C">
        <w:t>S</w:t>
      </w:r>
      <w:r w:rsidR="00366247">
        <w:t>upport</w:t>
      </w:r>
      <w:r w:rsidRPr="004C1DB4">
        <w:t xml:space="preserve"> the Participant to sign up </w:t>
      </w:r>
      <w:r w:rsidR="00366247">
        <w:t>if they agree.</w:t>
      </w:r>
    </w:p>
    <w:p w14:paraId="41ACD0C9" w14:textId="50CDBEE1" w:rsidR="00055121" w:rsidRDefault="00BE1251" w:rsidP="00385621">
      <w:pPr>
        <w:pStyle w:val="BulletLevel1"/>
      </w:pPr>
      <w:r>
        <w:t xml:space="preserve">Identify a </w:t>
      </w:r>
      <w:r w:rsidR="00C45514" w:rsidRPr="00C45514">
        <w:t xml:space="preserve">date and time to book </w:t>
      </w:r>
      <w:r w:rsidR="007C6706">
        <w:t xml:space="preserve">the </w:t>
      </w:r>
      <w:r w:rsidR="00C45514" w:rsidRPr="00C45514">
        <w:t xml:space="preserve">next </w:t>
      </w:r>
      <w:r w:rsidR="00DB438E">
        <w:t>Appointment</w:t>
      </w:r>
      <w:r w:rsidR="00C45514" w:rsidRPr="00C45514">
        <w:t xml:space="preserve"> for</w:t>
      </w:r>
      <w:hyperlink w:anchor="_Follow-up_Discussions">
        <w:r w:rsidR="00C45514" w:rsidRPr="6643170E">
          <w:rPr>
            <w:rStyle w:val="Hyperlink"/>
          </w:rPr>
          <w:t xml:space="preserve"> Follow</w:t>
        </w:r>
        <w:r w:rsidR="00B53498" w:rsidRPr="6643170E">
          <w:rPr>
            <w:rStyle w:val="Hyperlink"/>
          </w:rPr>
          <w:t>-</w:t>
        </w:r>
        <w:r w:rsidR="00C45514" w:rsidRPr="6643170E">
          <w:rPr>
            <w:rStyle w:val="Hyperlink"/>
          </w:rPr>
          <w:t>Up Discussion</w:t>
        </w:r>
      </w:hyperlink>
      <w:r w:rsidR="00C45514" w:rsidRPr="00C45514">
        <w:t xml:space="preserve"> with </w:t>
      </w:r>
      <w:r w:rsidR="00290862">
        <w:t xml:space="preserve">the </w:t>
      </w:r>
      <w:r w:rsidR="0013273D">
        <w:t>Participant</w:t>
      </w:r>
      <w:r w:rsidR="00FF0112">
        <w:t xml:space="preserve"> and confirm the </w:t>
      </w:r>
      <w:r w:rsidR="002E52DD">
        <w:t xml:space="preserve">Participant's </w:t>
      </w:r>
      <w:r w:rsidR="002E52DD" w:rsidRPr="00C45514">
        <w:t>preference</w:t>
      </w:r>
      <w:r w:rsidR="00C45514" w:rsidRPr="00C45514">
        <w:t xml:space="preserve"> for </w:t>
      </w:r>
      <w:r w:rsidR="00DF7696">
        <w:t>Engage</w:t>
      </w:r>
      <w:r w:rsidR="00BB7D20">
        <w:t>ment Method</w:t>
      </w:r>
      <w:r w:rsidR="00290862">
        <w:t>;</w:t>
      </w:r>
      <w:r w:rsidR="00C45514" w:rsidRPr="00C45514">
        <w:t xml:space="preserve"> either face</w:t>
      </w:r>
      <w:r w:rsidR="00CB5831">
        <w:t>-</w:t>
      </w:r>
      <w:r w:rsidR="00C45514" w:rsidRPr="00C45514">
        <w:t>to</w:t>
      </w:r>
      <w:r w:rsidR="00CB5831">
        <w:t>-</w:t>
      </w:r>
      <w:r w:rsidR="00C45514" w:rsidRPr="00C45514">
        <w:t>face (also agree to location), via phone or online.</w:t>
      </w:r>
    </w:p>
    <w:p w14:paraId="1E4FF5EC" w14:textId="7D0AF967" w:rsidR="007B2C21" w:rsidRDefault="001630FF" w:rsidP="00385621">
      <w:pPr>
        <w:pStyle w:val="BulletLevel1"/>
      </w:pPr>
      <w:r>
        <w:t xml:space="preserve">Ask </w:t>
      </w:r>
      <w:r w:rsidRPr="001630FF">
        <w:t xml:space="preserve">the </w:t>
      </w:r>
      <w:r w:rsidR="00E53EF5">
        <w:t>Participant</w:t>
      </w:r>
      <w:r w:rsidRPr="001630FF">
        <w:t xml:space="preserve"> what their preferred </w:t>
      </w:r>
      <w:r w:rsidR="00E53EF5">
        <w:t>Engagement</w:t>
      </w:r>
      <w:r w:rsidRPr="001630FF">
        <w:t xml:space="preserve"> </w:t>
      </w:r>
      <w:r w:rsidR="00E53EF5">
        <w:t>Method</w:t>
      </w:r>
      <w:r w:rsidRPr="001630FF">
        <w:t xml:space="preserve"> is </w:t>
      </w:r>
      <w:r w:rsidR="00E53EF5">
        <w:t xml:space="preserve">for future Contacts </w:t>
      </w:r>
      <w:r w:rsidRPr="001630FF">
        <w:t>and record th</w:t>
      </w:r>
      <w:r w:rsidR="00E53EF5">
        <w:t>eir response</w:t>
      </w:r>
      <w:r w:rsidRPr="001630FF">
        <w:t xml:space="preserve"> in the</w:t>
      </w:r>
      <w:r w:rsidR="001E0A29">
        <w:t xml:space="preserve"> comments screen or in Ap</w:t>
      </w:r>
      <w:r w:rsidR="00C03919">
        <w:t>p</w:t>
      </w:r>
      <w:r w:rsidR="001E0A29">
        <w:t>ointment notes in the</w:t>
      </w:r>
      <w:r w:rsidRPr="001630FF">
        <w:t xml:space="preserve"> </w:t>
      </w:r>
      <w:r w:rsidR="00E53EF5">
        <w:t xml:space="preserve">Department’s </w:t>
      </w:r>
      <w:r w:rsidRPr="001630FF">
        <w:t xml:space="preserve">IT </w:t>
      </w:r>
      <w:r w:rsidR="00EC285E">
        <w:t>S</w:t>
      </w:r>
      <w:r w:rsidRPr="001630FF">
        <w:t>ystem</w:t>
      </w:r>
      <w:r w:rsidR="00EC285E">
        <w:t>s</w:t>
      </w:r>
      <w:r w:rsidRPr="001630FF">
        <w:t>.</w:t>
      </w:r>
    </w:p>
    <w:p w14:paraId="4AFE1092" w14:textId="7AC7842A" w:rsidR="00E02107" w:rsidRPr="007647B0" w:rsidRDefault="00E02107" w:rsidP="005F01E4">
      <w:pPr>
        <w:pStyle w:val="1AllTextNormalParagraph"/>
      </w:pPr>
      <w:r w:rsidRPr="007647B0">
        <w:t>Providers must</w:t>
      </w:r>
      <w:r>
        <w:t xml:space="preserve"> conduct Initial Discussions with</w:t>
      </w:r>
      <w:r w:rsidRPr="007647B0">
        <w:t xml:space="preserve"> new </w:t>
      </w:r>
      <w:r w:rsidR="0013273D">
        <w:t>Participant</w:t>
      </w:r>
      <w:r>
        <w:t xml:space="preserve">s </w:t>
      </w:r>
      <w:r w:rsidRPr="007647B0">
        <w:t xml:space="preserve">face-to-face. </w:t>
      </w:r>
    </w:p>
    <w:p w14:paraId="4B062D0D" w14:textId="56F95485" w:rsidR="007647B0" w:rsidRPr="00D35935" w:rsidRDefault="00290862" w:rsidP="005F01E4">
      <w:pPr>
        <w:pStyle w:val="1AllTextNormalParagraph"/>
      </w:pPr>
      <w:r w:rsidRPr="00D0631D">
        <w:lastRenderedPageBreak/>
        <w:t>In exceptional circumstances, a</w:t>
      </w:r>
      <w:r w:rsidR="007647B0" w:rsidRPr="00D0631D">
        <w:t xml:space="preserve">n Initial Discussion may be conducted via </w:t>
      </w:r>
      <w:r w:rsidR="00361857" w:rsidRPr="00D0631D">
        <w:t>an</w:t>
      </w:r>
      <w:r w:rsidR="007647B0" w:rsidRPr="00D0631D">
        <w:t xml:space="preserve">other </w:t>
      </w:r>
      <w:r w:rsidR="00311224" w:rsidRPr="00D0631D">
        <w:t xml:space="preserve">format </w:t>
      </w:r>
      <w:r w:rsidRPr="00D0631D">
        <w:t xml:space="preserve">such as </w:t>
      </w:r>
      <w:r w:rsidR="001D339F" w:rsidRPr="00D0631D">
        <w:t xml:space="preserve">online or </w:t>
      </w:r>
      <w:r w:rsidR="007647B0" w:rsidRPr="00D0631D">
        <w:t>by phone</w:t>
      </w:r>
      <w:r w:rsidRPr="00D0631D">
        <w:t>.</w:t>
      </w:r>
      <w:r w:rsidR="00616FC0" w:rsidRPr="00D0631D">
        <w:t xml:space="preserve"> </w:t>
      </w:r>
      <w:r w:rsidR="33D1C90F" w:rsidRPr="00D0631D">
        <w:t>C</w:t>
      </w:r>
      <w:r w:rsidR="007647B0" w:rsidRPr="00D0631D">
        <w:t>ircumstance</w:t>
      </w:r>
      <w:r w:rsidR="5EA0F58D" w:rsidRPr="00D0631D">
        <w:t>s</w:t>
      </w:r>
      <w:r w:rsidR="007647B0" w:rsidRPr="00D0631D">
        <w:t xml:space="preserve"> </w:t>
      </w:r>
      <w:r w:rsidR="00AC1542" w:rsidRPr="00D0631D">
        <w:t>where</w:t>
      </w:r>
      <w:r w:rsidR="007647B0" w:rsidRPr="00D0631D">
        <w:t xml:space="preserve"> it</w:t>
      </w:r>
      <w:r w:rsidR="00AC1542" w:rsidRPr="00D0631D">
        <w:t xml:space="preserve"> is</w:t>
      </w:r>
      <w:r w:rsidR="007647B0" w:rsidRPr="00D0631D">
        <w:t xml:space="preserve"> unreasonable for </w:t>
      </w:r>
      <w:r w:rsidR="1C7CD09E" w:rsidRPr="00D0631D">
        <w:t xml:space="preserve">Providers </w:t>
      </w:r>
      <w:r w:rsidR="007647B0" w:rsidRPr="00D0631D">
        <w:t xml:space="preserve">to require a </w:t>
      </w:r>
      <w:r w:rsidR="0013273D" w:rsidRPr="00D0631D">
        <w:t>Participant</w:t>
      </w:r>
      <w:r w:rsidR="007647B0" w:rsidRPr="00D0631D">
        <w:t xml:space="preserve"> to attend face-to-face include</w:t>
      </w:r>
      <w:r w:rsidR="04FF5FDD" w:rsidRPr="00D0631D">
        <w:t xml:space="preserve"> where</w:t>
      </w:r>
      <w:r w:rsidR="007647B0" w:rsidRPr="00D0631D">
        <w:t>:</w:t>
      </w:r>
    </w:p>
    <w:p w14:paraId="0A05CD5B" w14:textId="290EE333" w:rsidR="007647B0" w:rsidRPr="00D35935" w:rsidRDefault="41843C39" w:rsidP="00385621">
      <w:pPr>
        <w:pStyle w:val="BulletLevel1"/>
      </w:pPr>
      <w:r w:rsidRPr="00D2146C">
        <w:t xml:space="preserve">it is not safe, including where face-to-face </w:t>
      </w:r>
      <w:r w:rsidR="001B5C04">
        <w:t>s</w:t>
      </w:r>
      <w:r w:rsidRPr="00D2146C">
        <w:t>ervic</w:t>
      </w:r>
      <w:r w:rsidR="00D2146C">
        <w:t>ing</w:t>
      </w:r>
      <w:r w:rsidRPr="00D2146C">
        <w:t xml:space="preserve">: </w:t>
      </w:r>
    </w:p>
    <w:p w14:paraId="09C086B4" w14:textId="74D0B060" w:rsidR="007647B0" w:rsidRPr="00D0631D" w:rsidRDefault="41843C39" w:rsidP="00385621">
      <w:pPr>
        <w:pStyle w:val="BulletLevel2"/>
      </w:pPr>
      <w:r w:rsidRPr="00D0631D">
        <w:t>cannot be carried out in a safe manner</w:t>
      </w:r>
    </w:p>
    <w:p w14:paraId="29A2AE7E" w14:textId="40D2E76C" w:rsidR="007647B0" w:rsidRPr="00D0631D" w:rsidRDefault="41843C39" w:rsidP="00385621">
      <w:pPr>
        <w:pStyle w:val="BulletLevel2"/>
      </w:pPr>
      <w:r w:rsidRPr="00D0631D">
        <w:t>is inappropriate for the relevant Participant, the Provider’s staff and others from a work health and safety perspective; and</w:t>
      </w:r>
    </w:p>
    <w:p w14:paraId="50FE3529" w14:textId="3CF6B547" w:rsidR="007647B0" w:rsidRPr="00D0631D" w:rsidRDefault="41843C39" w:rsidP="00385621">
      <w:pPr>
        <w:pStyle w:val="BulletLevel2"/>
      </w:pPr>
      <w:r w:rsidRPr="00D0631D">
        <w:t>is not permitted by or is inconsistent with any other legal requirement</w:t>
      </w:r>
    </w:p>
    <w:p w14:paraId="46FB276F" w14:textId="37F86B83" w:rsidR="007647B0" w:rsidRPr="007647B0" w:rsidRDefault="007647B0" w:rsidP="00385621">
      <w:pPr>
        <w:pStyle w:val="BulletLevel1"/>
      </w:pPr>
      <w:r>
        <w:t>they reside in an area that is affected by:</w:t>
      </w:r>
    </w:p>
    <w:p w14:paraId="2C24B3C1" w14:textId="6AE1916E" w:rsidR="007647B0" w:rsidRPr="007647B0" w:rsidRDefault="007647B0" w:rsidP="00385621">
      <w:pPr>
        <w:pStyle w:val="BulletLevel2"/>
      </w:pPr>
      <w:r w:rsidRPr="007647B0">
        <w:t>extreme weather conditions</w:t>
      </w:r>
    </w:p>
    <w:p w14:paraId="1710B235" w14:textId="38E23638" w:rsidR="007647B0" w:rsidRPr="007647B0" w:rsidRDefault="007647B0" w:rsidP="00385621">
      <w:pPr>
        <w:pStyle w:val="BulletLevel2"/>
      </w:pPr>
      <w:r w:rsidRPr="007647B0">
        <w:t xml:space="preserve">a natural disaster </w:t>
      </w:r>
    </w:p>
    <w:p w14:paraId="3F2FF17C" w14:textId="337E42B1" w:rsidR="007647B0" w:rsidRPr="007647B0" w:rsidRDefault="007647B0" w:rsidP="00385621">
      <w:pPr>
        <w:pStyle w:val="BulletLevel2"/>
      </w:pPr>
      <w:r w:rsidRPr="007647B0">
        <w:t>lack of access to reasonable transport</w:t>
      </w:r>
    </w:p>
    <w:p w14:paraId="2D5003FB" w14:textId="0DD14C82" w:rsidR="007647B0" w:rsidRPr="007647B0" w:rsidRDefault="007647B0" w:rsidP="00385621">
      <w:pPr>
        <w:pStyle w:val="BulletLevel1"/>
      </w:pPr>
      <w:r w:rsidRPr="007647B0">
        <w:t>cultural reasons</w:t>
      </w:r>
    </w:p>
    <w:p w14:paraId="71B5772B" w14:textId="5E441037" w:rsidR="007647B0" w:rsidRPr="007647B0" w:rsidRDefault="007647B0" w:rsidP="00385621">
      <w:pPr>
        <w:pStyle w:val="BulletLevel1"/>
      </w:pPr>
      <w:r w:rsidRPr="007647B0">
        <w:t>travel time and/or cost is not reasonable</w:t>
      </w:r>
    </w:p>
    <w:p w14:paraId="59A9954B" w14:textId="28948D73" w:rsidR="007647B0" w:rsidRPr="007647B0" w:rsidRDefault="007647B0" w:rsidP="00385621">
      <w:pPr>
        <w:pStyle w:val="BulletLevel1"/>
      </w:pPr>
      <w:r w:rsidRPr="007647B0">
        <w:t>the</w:t>
      </w:r>
      <w:r w:rsidR="00806227">
        <w:t xml:space="preserve"> </w:t>
      </w:r>
      <w:r w:rsidR="0112251F">
        <w:t>P</w:t>
      </w:r>
      <w:r w:rsidR="00806227">
        <w:t xml:space="preserve">articipant </w:t>
      </w:r>
      <w:r w:rsidR="003531D4">
        <w:t>ha</w:t>
      </w:r>
      <w:r w:rsidR="00921C0A">
        <w:t>s</w:t>
      </w:r>
      <w:r w:rsidR="003531D4">
        <w:t xml:space="preserve"> an ongoing medical condition and</w:t>
      </w:r>
      <w:r w:rsidRPr="007647B0">
        <w:t xml:space="preserve"> </w:t>
      </w:r>
      <w:r w:rsidR="006C690C">
        <w:t>will</w:t>
      </w:r>
      <w:r w:rsidR="006C690C" w:rsidRPr="007647B0">
        <w:t xml:space="preserve"> </w:t>
      </w:r>
      <w:r w:rsidRPr="007647B0">
        <w:t xml:space="preserve">not </w:t>
      </w:r>
      <w:r w:rsidR="006C690C">
        <w:t>be</w:t>
      </w:r>
      <w:r w:rsidRPr="007647B0">
        <w:t xml:space="preserve"> medically fit to attend </w:t>
      </w:r>
      <w:r w:rsidR="006C690C">
        <w:t>in person for at least two weeks</w:t>
      </w:r>
      <w:r w:rsidR="00B93613">
        <w:t xml:space="preserve"> </w:t>
      </w:r>
      <w:r w:rsidR="005C7B4A">
        <w:t xml:space="preserve">and wishes to </w:t>
      </w:r>
      <w:r w:rsidR="00364D5B">
        <w:t>proceed with</w:t>
      </w:r>
      <w:r w:rsidR="005C7B4A">
        <w:t xml:space="preserve"> the </w:t>
      </w:r>
      <w:r w:rsidR="00DB438E">
        <w:t>Appointment</w:t>
      </w:r>
      <w:r w:rsidR="005C7B4A">
        <w:t xml:space="preserve"> </w:t>
      </w:r>
      <w:r w:rsidR="0024771F">
        <w:t>rather than reschedule</w:t>
      </w:r>
      <w:r w:rsidR="00CB5831">
        <w:t>.</w:t>
      </w:r>
      <w:r w:rsidRPr="007647B0">
        <w:t xml:space="preserve"> </w:t>
      </w:r>
    </w:p>
    <w:p w14:paraId="04F5B2E5" w14:textId="51C34050" w:rsidR="0026193A" w:rsidRDefault="009328E7" w:rsidP="005F01E4">
      <w:pPr>
        <w:pStyle w:val="1AllTextNormalParagraph"/>
      </w:pPr>
      <w:r w:rsidRPr="00D9058D">
        <w:rPr>
          <w:b/>
        </w:rPr>
        <w:t>Note</w:t>
      </w:r>
      <w:r>
        <w:t>:</w:t>
      </w:r>
      <w:r w:rsidR="006314DB">
        <w:t xml:space="preserve"> </w:t>
      </w:r>
      <w:r w:rsidR="00B715AC">
        <w:t>If an Initial Discussion is conducted online or by phone</w:t>
      </w:r>
      <w:r w:rsidR="00C37B14">
        <w:t>,</w:t>
      </w:r>
      <w:r w:rsidR="00B715AC">
        <w:t xml:space="preserve"> the Participant must email their identity documents to the Provider (preferably prior to their Initial Discussion). The Provider must not retain this information and must delete the email once the Participant has been Commenced in the service.</w:t>
      </w:r>
    </w:p>
    <w:p w14:paraId="0FD51B52" w14:textId="4819F58D" w:rsidR="001C65CC" w:rsidRDefault="0026193A" w:rsidP="005F01E4">
      <w:pPr>
        <w:pStyle w:val="1AllTextNormalParagraph"/>
      </w:pPr>
      <w:r>
        <w:t>I</w:t>
      </w:r>
      <w:r w:rsidR="006314DB">
        <w:t xml:space="preserve">f a </w:t>
      </w:r>
      <w:r w:rsidR="00F2784B">
        <w:t>P</w:t>
      </w:r>
      <w:r w:rsidR="006314DB">
        <w:t xml:space="preserve">articipant is unable to attend the Initial Discussion </w:t>
      </w:r>
      <w:r w:rsidR="00A72FBB">
        <w:t>in person</w:t>
      </w:r>
      <w:r w:rsidR="006314DB">
        <w:t xml:space="preserve"> due to minor illness or </w:t>
      </w:r>
      <w:r w:rsidR="00DD2F4B">
        <w:t>any other reason</w:t>
      </w:r>
      <w:r w:rsidR="006314DB">
        <w:t xml:space="preserve">, the </w:t>
      </w:r>
      <w:r w:rsidR="00571591">
        <w:t xml:space="preserve">Initial Discussion should be rescheduled </w:t>
      </w:r>
      <w:r w:rsidR="00311576">
        <w:t>for</w:t>
      </w:r>
      <w:r w:rsidR="00571591">
        <w:t xml:space="preserve"> </w:t>
      </w:r>
      <w:r w:rsidR="00147786">
        <w:t>a time suitable for</w:t>
      </w:r>
      <w:r w:rsidR="005655EA">
        <w:t xml:space="preserve"> the </w:t>
      </w:r>
      <w:r w:rsidR="00F2784B">
        <w:t>P</w:t>
      </w:r>
      <w:r w:rsidR="00147786">
        <w:t>articipant</w:t>
      </w:r>
      <w:r w:rsidR="00F2784B">
        <w:t>.</w:t>
      </w:r>
    </w:p>
    <w:p w14:paraId="4F9BCCF4" w14:textId="3D55C9D0" w:rsidR="444D6C89" w:rsidRPr="00055460" w:rsidRDefault="444D6C89">
      <w:pPr>
        <w:pStyle w:val="Systemstep"/>
        <w:numPr>
          <w:ilvl w:val="0"/>
          <w:numId w:val="0"/>
        </w:numPr>
      </w:pPr>
      <w:r w:rsidRPr="00055460">
        <w:rPr>
          <w:rFonts w:eastAsiaTheme="minorEastAsia"/>
        </w:rPr>
        <w:t>Where a Provider determines it is not reasonable for an Initial Discussion to be conducted in a face-t</w:t>
      </w:r>
      <w:r w:rsidR="002C057A" w:rsidRPr="00055460">
        <w:rPr>
          <w:rFonts w:eastAsiaTheme="minorEastAsia"/>
        </w:rPr>
        <w:t>o</w:t>
      </w:r>
      <w:r w:rsidRPr="00055460">
        <w:rPr>
          <w:rFonts w:eastAsiaTheme="minorEastAsia"/>
        </w:rPr>
        <w:t>-face format, the Provider must:</w:t>
      </w:r>
    </w:p>
    <w:p w14:paraId="63E3CE0A" w14:textId="4DBDF4E6" w:rsidR="50B62E17" w:rsidRPr="009B1041" w:rsidRDefault="50B62E17" w:rsidP="00385621">
      <w:pPr>
        <w:pStyle w:val="BulletLevel1"/>
      </w:pPr>
      <w:r w:rsidRPr="00055460">
        <w:t>if the unreasonable circumstances are temporary and may change in the immediate future, discuss with the Participant and suggest rescheduling the Initial Discussion</w:t>
      </w:r>
      <w:r w:rsidR="2D7F353A" w:rsidRPr="00055460">
        <w:t xml:space="preserve"> to a more suitable time.</w:t>
      </w:r>
    </w:p>
    <w:p w14:paraId="234E40E5" w14:textId="5FC3B8B2" w:rsidR="50B62E17" w:rsidRPr="009B1041" w:rsidRDefault="50B62E17" w:rsidP="00385621">
      <w:pPr>
        <w:pStyle w:val="BulletLevel1"/>
      </w:pPr>
      <w:r w:rsidRPr="00055460">
        <w:t xml:space="preserve">if the unreasonable circumstances do not appear as though they will change in the immediate future, </w:t>
      </w:r>
      <w:r w:rsidR="329887A7" w:rsidRPr="00055460">
        <w:t>the Provider can organise the Initial Discussion via an alternative Engagement Method.</w:t>
      </w:r>
    </w:p>
    <w:p w14:paraId="3DF8AF17" w14:textId="1FBAE5D4" w:rsidR="007647B0" w:rsidRPr="009B1041" w:rsidRDefault="6C6C7F15" w:rsidP="000F0225">
      <w:pPr>
        <w:pStyle w:val="ExampleTextBox"/>
      </w:pPr>
      <w:r w:rsidRPr="00AA1FAE">
        <w:t>For example,</w:t>
      </w:r>
      <w:r w:rsidR="007647B0" w:rsidRPr="00AA1FAE">
        <w:t xml:space="preserve"> where a </w:t>
      </w:r>
      <w:r w:rsidR="0013273D" w:rsidRPr="00AA1FAE">
        <w:t>Participant</w:t>
      </w:r>
      <w:r w:rsidR="007647B0" w:rsidRPr="00AA1FAE">
        <w:t xml:space="preserve"> has a history of serious incidents and</w:t>
      </w:r>
      <w:r w:rsidR="006466F8" w:rsidRPr="00AA1FAE">
        <w:t xml:space="preserve"> a</w:t>
      </w:r>
      <w:r w:rsidR="007647B0" w:rsidRPr="00AA1FAE">
        <w:t xml:space="preserve"> Managed Service </w:t>
      </w:r>
      <w:r w:rsidR="00F0799C" w:rsidRPr="00AA1FAE">
        <w:t>Plan</w:t>
      </w:r>
      <w:r w:rsidR="007647B0" w:rsidRPr="00AA1FAE">
        <w:t xml:space="preserve">, including Services Australia incidents, and poses a risk to other </w:t>
      </w:r>
      <w:r w:rsidR="0013273D" w:rsidRPr="00AA1FAE">
        <w:t>Participant</w:t>
      </w:r>
      <w:r w:rsidR="007647B0" w:rsidRPr="00AA1FAE">
        <w:t>s and Provider staff that cannot be reasonably managed at the Site.</w:t>
      </w:r>
      <w:r w:rsidR="00DD5843" w:rsidRPr="00AA1FAE">
        <w:t xml:space="preserve"> </w:t>
      </w:r>
      <w:r w:rsidR="56ACA5F6" w:rsidRPr="00AA1FAE">
        <w:t>Providers must record their reasons and what alternative options were considered in the Comments section of the Department's IT Systems.</w:t>
      </w:r>
      <w:r w:rsidR="00191F73" w:rsidRPr="00AA1FAE">
        <w:t xml:space="preserve"> </w:t>
      </w:r>
      <w:r w:rsidR="00DD5843" w:rsidRPr="00AA1FAE">
        <w:t xml:space="preserve">Please see </w:t>
      </w:r>
      <w:r w:rsidR="008E1AEA" w:rsidRPr="00AA1FAE">
        <w:t xml:space="preserve">the Challenging Behaviours Chapter in </w:t>
      </w:r>
      <w:hyperlink r:id="rId33" w:history="1">
        <w:r w:rsidR="008E1AEA" w:rsidRPr="007A7820">
          <w:rPr>
            <w:rStyle w:val="Hyperlink"/>
          </w:rPr>
          <w:t>Part A</w:t>
        </w:r>
        <w:r w:rsidR="00BE6D4E" w:rsidRPr="007A7820">
          <w:rPr>
            <w:rStyle w:val="Hyperlink"/>
          </w:rPr>
          <w:t xml:space="preserve"> </w:t>
        </w:r>
        <w:r w:rsidR="00EC09F0" w:rsidRPr="007A7820">
          <w:rPr>
            <w:rStyle w:val="Hyperlink"/>
          </w:rPr>
          <w:t xml:space="preserve">of the </w:t>
        </w:r>
        <w:r w:rsidR="00BE6D4E" w:rsidRPr="007A7820">
          <w:rPr>
            <w:rStyle w:val="Hyperlink"/>
          </w:rPr>
          <w:t>Parent Pathways Guidelines</w:t>
        </w:r>
      </w:hyperlink>
      <w:r w:rsidR="0F031738" w:rsidRPr="00055460">
        <w:rPr>
          <w:rFonts w:eastAsiaTheme="minorEastAsia"/>
        </w:rPr>
        <w:t xml:space="preserve"> for more information on incidents and Managed Service Plans</w:t>
      </w:r>
      <w:r w:rsidR="007836E5" w:rsidRPr="00AA1FAE" w:rsidDel="008E1AEA">
        <w:t>.</w:t>
      </w:r>
    </w:p>
    <w:p w14:paraId="56D7E4F3" w14:textId="640AB8F0" w:rsidR="002D3787" w:rsidRPr="007647B0" w:rsidRDefault="009E230C" w:rsidP="00D2146C">
      <w:pPr>
        <w:pStyle w:val="Systemstep"/>
        <w:numPr>
          <w:ilvl w:val="0"/>
          <w:numId w:val="0"/>
        </w:numPr>
      </w:pPr>
      <w:r>
        <w:lastRenderedPageBreak/>
        <w:t xml:space="preserve">The Parent Pathways </w:t>
      </w:r>
      <w:r w:rsidR="006D4901">
        <w:t xml:space="preserve">Direct </w:t>
      </w:r>
      <w:r>
        <w:t xml:space="preserve">Registration </w:t>
      </w:r>
      <w:r w:rsidR="006D4901">
        <w:t>F</w:t>
      </w:r>
      <w:r>
        <w:t xml:space="preserve">orm must be completed by the Provider </w:t>
      </w:r>
      <w:r w:rsidR="00BF29E5">
        <w:t>on the</w:t>
      </w:r>
      <w:r w:rsidR="000D4327">
        <w:t xml:space="preserve"> Department's</w:t>
      </w:r>
      <w:r w:rsidR="00BF29E5">
        <w:t xml:space="preserve"> IT System</w:t>
      </w:r>
      <w:r w:rsidR="00CF7B9C">
        <w:t>s</w:t>
      </w:r>
      <w:r w:rsidR="00BF29E5">
        <w:t>.</w:t>
      </w:r>
      <w:r>
        <w:t xml:space="preserve"> </w:t>
      </w:r>
    </w:p>
    <w:p w14:paraId="534E7731" w14:textId="504533D9" w:rsidR="007647B0" w:rsidRPr="007647B0" w:rsidRDefault="007647B0" w:rsidP="006B4B9C">
      <w:pPr>
        <w:pStyle w:val="DeedReferences"/>
      </w:pPr>
      <w:r w:rsidRPr="007647B0">
        <w:t xml:space="preserve">(Deed </w:t>
      </w:r>
      <w:r w:rsidR="007E4CD3">
        <w:t>Reference(s):</w:t>
      </w:r>
      <w:r w:rsidRPr="007647B0">
        <w:t xml:space="preserve"> Clauses 9</w:t>
      </w:r>
      <w:r w:rsidR="00B81C29">
        <w:t>2.2</w:t>
      </w:r>
      <w:r w:rsidR="009A1E18">
        <w:t>(</w:t>
      </w:r>
      <w:r w:rsidR="006336F7">
        <w:t>b)(ii),</w:t>
      </w:r>
      <w:r w:rsidRPr="007647B0">
        <w:t xml:space="preserve"> </w:t>
      </w:r>
      <w:r w:rsidR="00932C56">
        <w:t>93.3</w:t>
      </w:r>
      <w:r w:rsidR="0059403D">
        <w:t>(</w:t>
      </w:r>
      <w:r w:rsidR="00A15859">
        <w:t>b)</w:t>
      </w:r>
      <w:r w:rsidR="00C61CB5">
        <w:t xml:space="preserve"> </w:t>
      </w:r>
      <w:r w:rsidR="00A972B9">
        <w:t>96</w:t>
      </w:r>
      <w:r w:rsidR="00AE0D07">
        <w:t xml:space="preserve"> 98,</w:t>
      </w:r>
      <w:r w:rsidRPr="007647B0">
        <w:t xml:space="preserve"> Attachment 1) </w:t>
      </w:r>
    </w:p>
    <w:p w14:paraId="11CA0F26" w14:textId="09338EA5" w:rsidR="007647B0" w:rsidRPr="007647B0" w:rsidRDefault="007647B0" w:rsidP="00BD000B">
      <w:pPr>
        <w:pStyle w:val="Heading2"/>
      </w:pPr>
      <w:bookmarkStart w:id="58" w:name="_Appointments_and_Contacts"/>
      <w:bookmarkStart w:id="59" w:name="_Toc179796648"/>
      <w:bookmarkStart w:id="60" w:name="_Toc183442538"/>
      <w:bookmarkStart w:id="61" w:name="_Toc200965254"/>
      <w:bookmarkEnd w:id="58"/>
      <w:r w:rsidRPr="007E2115">
        <w:t>Appointments</w:t>
      </w:r>
      <w:r w:rsidR="0009309E">
        <w:t xml:space="preserve"> and Contacts</w:t>
      </w:r>
      <w:bookmarkEnd w:id="59"/>
      <w:bookmarkEnd w:id="60"/>
      <w:bookmarkEnd w:id="61"/>
    </w:p>
    <w:p w14:paraId="5F44DB3F" w14:textId="218FD59D" w:rsidR="007D7726" w:rsidRDefault="003C2E37" w:rsidP="005F01E4">
      <w:pPr>
        <w:pStyle w:val="1AllTextNormalParagraph"/>
      </w:pPr>
      <w:r>
        <w:t xml:space="preserve">An </w:t>
      </w:r>
      <w:r w:rsidR="00BC65BF">
        <w:t>Appointment</w:t>
      </w:r>
      <w:r>
        <w:t xml:space="preserve"> i</w:t>
      </w:r>
      <w:r w:rsidR="00BC65BF">
        <w:t>s</w:t>
      </w:r>
      <w:r w:rsidR="00E31C62">
        <w:t xml:space="preserve"> where a </w:t>
      </w:r>
      <w:r w:rsidR="007277AD">
        <w:t xml:space="preserve">date and time </w:t>
      </w:r>
      <w:r w:rsidR="00E31C62">
        <w:t xml:space="preserve">is </w:t>
      </w:r>
      <w:r w:rsidR="007277AD">
        <w:t xml:space="preserve">recorded </w:t>
      </w:r>
      <w:r w:rsidR="00804D4B">
        <w:t>for</w:t>
      </w:r>
      <w:r w:rsidR="00E31C62">
        <w:t xml:space="preserve"> the following</w:t>
      </w:r>
      <w:r w:rsidR="00217EFD">
        <w:t>, including</w:t>
      </w:r>
      <w:r w:rsidR="00E31C62">
        <w:t>:</w:t>
      </w:r>
      <w:r w:rsidR="00BC65BF">
        <w:t xml:space="preserve"> Initial Discussion</w:t>
      </w:r>
      <w:r w:rsidR="00E425A1">
        <w:t>s</w:t>
      </w:r>
      <w:r w:rsidR="00BC65BF">
        <w:t>, Follow-Up discussions</w:t>
      </w:r>
      <w:r w:rsidR="006E7496">
        <w:t>,</w:t>
      </w:r>
      <w:r w:rsidR="00BC65BF">
        <w:t xml:space="preserve"> </w:t>
      </w:r>
      <w:r w:rsidR="00806951">
        <w:t xml:space="preserve">Monthly </w:t>
      </w:r>
      <w:r w:rsidR="00201FEC">
        <w:t>C</w:t>
      </w:r>
      <w:r w:rsidR="00806951">
        <w:t>heck</w:t>
      </w:r>
      <w:r w:rsidR="00201FEC">
        <w:t>-I</w:t>
      </w:r>
      <w:r w:rsidR="00806951">
        <w:t>n</w:t>
      </w:r>
      <w:r w:rsidR="00201FEC">
        <w:t>s</w:t>
      </w:r>
      <w:r w:rsidR="00BC65BF">
        <w:t xml:space="preserve"> and 12</w:t>
      </w:r>
      <w:r w:rsidR="00DE1519">
        <w:t xml:space="preserve"> </w:t>
      </w:r>
      <w:r w:rsidR="00BC65BF">
        <w:t>Month Reviews</w:t>
      </w:r>
      <w:r w:rsidR="00922795">
        <w:t>.</w:t>
      </w:r>
      <w:r w:rsidR="00687EE0">
        <w:t xml:space="preserve"> </w:t>
      </w:r>
      <w:r w:rsidR="00922795">
        <w:t>A</w:t>
      </w:r>
      <w:r w:rsidR="00687EE0">
        <w:t xml:space="preserve"> Contact </w:t>
      </w:r>
      <w:r w:rsidR="003F22B3">
        <w:t>is</w:t>
      </w:r>
      <w:r w:rsidR="00FC310B">
        <w:t xml:space="preserve"> either a face</w:t>
      </w:r>
      <w:r w:rsidR="0080641B">
        <w:t>-</w:t>
      </w:r>
      <w:r w:rsidR="00FC310B">
        <w:t>to</w:t>
      </w:r>
      <w:r w:rsidR="0080641B">
        <w:t>-</w:t>
      </w:r>
      <w:r w:rsidR="00FC310B">
        <w:t>face interaction</w:t>
      </w:r>
      <w:r w:rsidR="00A85552">
        <w:t xml:space="preserve"> (including an </w:t>
      </w:r>
      <w:r w:rsidR="00516E3E">
        <w:t>A</w:t>
      </w:r>
      <w:r w:rsidR="00A85552">
        <w:t>ppointment)</w:t>
      </w:r>
      <w:r w:rsidR="00FC310B">
        <w:t>,</w:t>
      </w:r>
      <w:r w:rsidR="00687EE0">
        <w:t xml:space="preserve"> </w:t>
      </w:r>
      <w:r w:rsidR="00230748">
        <w:t>an</w:t>
      </w:r>
      <w:r w:rsidR="00342385">
        <w:t xml:space="preserve"> </w:t>
      </w:r>
      <w:r w:rsidR="00230748">
        <w:t xml:space="preserve">email, phone call, </w:t>
      </w:r>
      <w:r w:rsidR="009A760C">
        <w:t>SMS</w:t>
      </w:r>
      <w:r w:rsidR="00230748">
        <w:t xml:space="preserve"> </w:t>
      </w:r>
      <w:r w:rsidR="00FC310B">
        <w:t>between</w:t>
      </w:r>
      <w:r w:rsidR="00230748">
        <w:t xml:space="preserve"> the Provider </w:t>
      </w:r>
      <w:r w:rsidR="000D51EC">
        <w:t>and</w:t>
      </w:r>
      <w:r w:rsidR="00230748">
        <w:t xml:space="preserve"> </w:t>
      </w:r>
      <w:r w:rsidR="009A760C">
        <w:t>the Participant</w:t>
      </w:r>
      <w:r w:rsidR="0083130B">
        <w:t xml:space="preserve"> (it </w:t>
      </w:r>
      <w:r w:rsidR="0083130B" w:rsidRPr="0083130B">
        <w:t>can be scheduled or unscheduled and should ideally be conducted via the preferred Engagement Method requested by the Participant</w:t>
      </w:r>
      <w:r w:rsidR="00D3754E">
        <w:t xml:space="preserve"> at their Initial Discussion</w:t>
      </w:r>
      <w:r w:rsidR="0083130B">
        <w:t>)</w:t>
      </w:r>
      <w:r w:rsidR="009A760C">
        <w:t xml:space="preserve">. </w:t>
      </w:r>
    </w:p>
    <w:p w14:paraId="2C7F089D" w14:textId="798D438F" w:rsidR="008D51FB" w:rsidRDefault="008D51FB" w:rsidP="005F01E4">
      <w:pPr>
        <w:pStyle w:val="1AllTextNormalParagraph"/>
      </w:pPr>
      <w:r>
        <w:t xml:space="preserve">Providers must schedule and conduct Appointments </w:t>
      </w:r>
      <w:r w:rsidR="00F134AE">
        <w:t>ba</w:t>
      </w:r>
      <w:r w:rsidR="00AD5085">
        <w:t xml:space="preserve">sed on </w:t>
      </w:r>
      <w:r w:rsidR="00B0395E">
        <w:t xml:space="preserve">the </w:t>
      </w:r>
      <w:r w:rsidR="00F7772F">
        <w:t xml:space="preserve">requirements </w:t>
      </w:r>
      <w:r w:rsidR="00A5134B">
        <w:t>as detailed</w:t>
      </w:r>
      <w:r w:rsidR="00F7772F">
        <w:t xml:space="preserve"> in </w:t>
      </w:r>
      <w:r w:rsidR="00A5134B">
        <w:t>these Guidelines</w:t>
      </w:r>
      <w:r w:rsidR="00F7772F">
        <w:t xml:space="preserve"> a</w:t>
      </w:r>
      <w:r w:rsidR="009D3CAF">
        <w:t>nd</w:t>
      </w:r>
      <w:r w:rsidR="00AD5085">
        <w:t xml:space="preserve"> advice from the </w:t>
      </w:r>
      <w:r w:rsidR="0029619E">
        <w:t>Participant</w:t>
      </w:r>
      <w:r w:rsidR="00AD5085">
        <w:t xml:space="preserve"> about </w:t>
      </w:r>
      <w:r w:rsidR="00CC17B0">
        <w:t xml:space="preserve">their ability and preference of </w:t>
      </w:r>
      <w:r w:rsidR="00E570E1">
        <w:t>frequency</w:t>
      </w:r>
      <w:r w:rsidR="00CC17B0">
        <w:t>. Appointment</w:t>
      </w:r>
      <w:r w:rsidR="005C4092">
        <w:t>s must be held</w:t>
      </w:r>
      <w:r w:rsidR="00E570E1">
        <w:t xml:space="preserve"> </w:t>
      </w:r>
      <w:r>
        <w:t xml:space="preserve">via the </w:t>
      </w:r>
      <w:r w:rsidR="002D0FB6">
        <w:t>Engagement M</w:t>
      </w:r>
      <w:r>
        <w:t xml:space="preserve">ethod requested by the </w:t>
      </w:r>
      <w:r w:rsidR="0013273D">
        <w:t>Participant</w:t>
      </w:r>
      <w:r>
        <w:t>, this can be face</w:t>
      </w:r>
      <w:r w:rsidR="00CA7A86">
        <w:t>-</w:t>
      </w:r>
      <w:r>
        <w:t>to</w:t>
      </w:r>
      <w:r w:rsidR="00CA7A86">
        <w:t>-</w:t>
      </w:r>
      <w:r>
        <w:t xml:space="preserve">face, via phone, or online. </w:t>
      </w:r>
      <w:r w:rsidR="00E8416F">
        <w:t>The only exception</w:t>
      </w:r>
      <w:r w:rsidR="6924F60E">
        <w:t>s</w:t>
      </w:r>
      <w:r w:rsidR="00E8416F">
        <w:t xml:space="preserve"> to this </w:t>
      </w:r>
      <w:r w:rsidR="52A1F187">
        <w:t>are</w:t>
      </w:r>
      <w:r w:rsidR="00917B5E">
        <w:t>:</w:t>
      </w:r>
      <w:r w:rsidR="52A1F187">
        <w:t xml:space="preserve"> </w:t>
      </w:r>
    </w:p>
    <w:p w14:paraId="05CE115B" w14:textId="44983162" w:rsidR="008D51FB" w:rsidRDefault="00E8416F" w:rsidP="00385621">
      <w:pPr>
        <w:pStyle w:val="BulletLevel1"/>
      </w:pPr>
      <w:r>
        <w:t>the Initial Discussion</w:t>
      </w:r>
      <w:r w:rsidR="009947DE">
        <w:t>,</w:t>
      </w:r>
      <w:r>
        <w:t xml:space="preserve"> </w:t>
      </w:r>
      <w:r w:rsidR="002A713F">
        <w:t xml:space="preserve">which must </w:t>
      </w:r>
      <w:r w:rsidR="00927B66">
        <w:t xml:space="preserve">be </w:t>
      </w:r>
      <w:r w:rsidR="002A713F">
        <w:t>c</w:t>
      </w:r>
      <w:r w:rsidR="009C048F">
        <w:t>onducted</w:t>
      </w:r>
      <w:r>
        <w:t xml:space="preserve"> face</w:t>
      </w:r>
      <w:r w:rsidR="00DF6005">
        <w:t>-</w:t>
      </w:r>
      <w:r>
        <w:t>to</w:t>
      </w:r>
      <w:r w:rsidR="00DF6005">
        <w:t>-</w:t>
      </w:r>
      <w:r>
        <w:t>face</w:t>
      </w:r>
      <w:r w:rsidR="001534A3">
        <w:t xml:space="preserve"> unless there are exceptional circumstances</w:t>
      </w:r>
      <w:r w:rsidR="04B68556">
        <w:t>, or</w:t>
      </w:r>
      <w:r w:rsidR="008066A8">
        <w:t xml:space="preserve"> </w:t>
      </w:r>
    </w:p>
    <w:p w14:paraId="570FF1BC" w14:textId="3215B112" w:rsidR="008D51FB" w:rsidRDefault="00A153C0" w:rsidP="00385621">
      <w:pPr>
        <w:pStyle w:val="BulletLevel2"/>
      </w:pPr>
      <w:r>
        <w:t>w</w:t>
      </w:r>
      <w:r w:rsidR="4FF1E684">
        <w:t>here the Participant has requested a face-to</w:t>
      </w:r>
      <w:r w:rsidR="002C057A">
        <w:t>-</w:t>
      </w:r>
      <w:r w:rsidR="4FF1E684">
        <w:t>face Engagement M</w:t>
      </w:r>
      <w:r w:rsidR="002C057A">
        <w:t>e</w:t>
      </w:r>
      <w:r w:rsidR="4FF1E684">
        <w:t>thod but the Provider determines face-to-face service delivery is not safe (for example, because of a natural disaster or a history of serious inci</w:t>
      </w:r>
      <w:r w:rsidR="4D1C615E">
        <w:t>dents). Providers must record their reasons and what alternative options were considered in the Comments sect</w:t>
      </w:r>
      <w:r w:rsidR="00917B5E">
        <w:t>i</w:t>
      </w:r>
      <w:r w:rsidR="4D1C615E">
        <w:t>on of the Department’s IT Systems.</w:t>
      </w:r>
    </w:p>
    <w:p w14:paraId="3F1F56F6" w14:textId="7DD4EF34" w:rsidR="008D51FB" w:rsidRDefault="66E848AE" w:rsidP="005F01E4">
      <w:pPr>
        <w:pStyle w:val="1AllTextNormalParagraph"/>
      </w:pPr>
      <w:r>
        <w:t>S</w:t>
      </w:r>
      <w:r w:rsidR="008066A8">
        <w:t xml:space="preserve">ee </w:t>
      </w:r>
      <w:r w:rsidR="2AFBACB7">
        <w:t xml:space="preserve">the </w:t>
      </w:r>
      <w:hyperlink w:anchor="_Initial_Discussion" w:history="1">
        <w:r w:rsidR="0015724B" w:rsidRPr="0015724B">
          <w:rPr>
            <w:rStyle w:val="Hyperlink"/>
          </w:rPr>
          <w:t>Initial Discussion</w:t>
        </w:r>
      </w:hyperlink>
      <w:r w:rsidR="0015724B">
        <w:t xml:space="preserve"> </w:t>
      </w:r>
      <w:r w:rsidR="008066A8">
        <w:t>section</w:t>
      </w:r>
      <w:r w:rsidR="0CA04ECC">
        <w:t xml:space="preserve"> for more information on exceptional circumstances and considerations to make when determining whether face-to-face servicing is safe</w:t>
      </w:r>
      <w:r w:rsidR="00DE121F">
        <w:t>.</w:t>
      </w:r>
      <w:r w:rsidR="00E8416F">
        <w:t xml:space="preserve"> </w:t>
      </w:r>
    </w:p>
    <w:p w14:paraId="6C86CB12" w14:textId="29BFE32E" w:rsidR="009D0608" w:rsidRDefault="00C53A39" w:rsidP="005F01E4">
      <w:pPr>
        <w:pStyle w:val="1AllTextNormalParagraph"/>
      </w:pPr>
      <w:r>
        <w:t xml:space="preserve">For </w:t>
      </w:r>
      <w:r w:rsidR="001D549F">
        <w:t xml:space="preserve">all </w:t>
      </w:r>
      <w:r>
        <w:t xml:space="preserve">Contacts, Providers must conduct them in a professional manner as well as ensuring they are tailored to the individual Participant’s circumstances and supports their choice. </w:t>
      </w:r>
      <w:r w:rsidR="00F13D53">
        <w:t>All Contacts must be accurately recorded in the Department’s IT System</w:t>
      </w:r>
      <w:r w:rsidR="434E5321">
        <w:t>s</w:t>
      </w:r>
      <w:r w:rsidR="00F13D53">
        <w:t>.</w:t>
      </w:r>
      <w:r w:rsidR="00A67314">
        <w:t xml:space="preserve"> </w:t>
      </w:r>
    </w:p>
    <w:p w14:paraId="44B4C5D5" w14:textId="13A5CBBF" w:rsidR="00A67314" w:rsidRDefault="00832040" w:rsidP="009D0608">
      <w:pPr>
        <w:pStyle w:val="ExampleTextBox"/>
      </w:pPr>
      <w:r w:rsidRPr="3B9FB507">
        <w:rPr>
          <w:b/>
          <w:bCs/>
        </w:rPr>
        <w:t>Example</w:t>
      </w:r>
      <w:r>
        <w:t>:</w:t>
      </w:r>
      <w:r w:rsidR="00A67314">
        <w:t xml:space="preserve"> </w:t>
      </w:r>
      <w:r w:rsidR="009D0608">
        <w:t>a Mentor</w:t>
      </w:r>
      <w:r w:rsidR="00A67314">
        <w:t xml:space="preserve"> </w:t>
      </w:r>
      <w:r w:rsidR="00375E25">
        <w:t xml:space="preserve">contacts </w:t>
      </w:r>
      <w:r w:rsidR="00A67314">
        <w:t xml:space="preserve">a Participant who has paused their servicing to check-in and offer any support by </w:t>
      </w:r>
      <w:r w:rsidR="00E02B5B">
        <w:t xml:space="preserve">phone (this is </w:t>
      </w:r>
      <w:r w:rsidR="00A67314">
        <w:t>the Engagement Method preferred by them</w:t>
      </w:r>
      <w:r w:rsidR="00E02B5B">
        <w:t>)</w:t>
      </w:r>
      <w:r w:rsidR="00865861">
        <w:t>. This</w:t>
      </w:r>
      <w:r w:rsidR="00A67314">
        <w:t xml:space="preserve"> Contact is recorded in the Department’s IT System</w:t>
      </w:r>
      <w:r w:rsidR="2D1CCA65">
        <w:t>s</w:t>
      </w:r>
      <w:r w:rsidR="00A67314">
        <w:t>.</w:t>
      </w:r>
    </w:p>
    <w:p w14:paraId="42005359" w14:textId="251D4447" w:rsidR="00EA58D8" w:rsidRDefault="00EA58D8" w:rsidP="005F01E4">
      <w:pPr>
        <w:pStyle w:val="1AllTextNormalParagraph"/>
      </w:pPr>
      <w:r>
        <w:t>At each Appointment</w:t>
      </w:r>
      <w:r w:rsidR="00C53A39">
        <w:t xml:space="preserve"> and Contact</w:t>
      </w:r>
      <w:r>
        <w:t>, the Mentor must:</w:t>
      </w:r>
    </w:p>
    <w:p w14:paraId="7C2E85FB" w14:textId="664BDFD7" w:rsidR="00EA58D8" w:rsidRDefault="0022320E" w:rsidP="00385621">
      <w:pPr>
        <w:pStyle w:val="BulletLevel1"/>
      </w:pPr>
      <w:r>
        <w:t>confirm the Parent or Carer/Participant's identity</w:t>
      </w:r>
    </w:p>
    <w:p w14:paraId="3847B4ED" w14:textId="782D89F6" w:rsidR="0022320E" w:rsidRDefault="0022320E" w:rsidP="00385621">
      <w:pPr>
        <w:pStyle w:val="BulletLevel1"/>
      </w:pPr>
      <w:r>
        <w:t>confirm contact details (home address, email, contact number)</w:t>
      </w:r>
    </w:p>
    <w:p w14:paraId="41287CC1" w14:textId="5B9B0C31" w:rsidR="00F91DB7" w:rsidRDefault="00F91DB7" w:rsidP="00385621">
      <w:pPr>
        <w:pStyle w:val="BulletLevel1"/>
      </w:pPr>
      <w:r>
        <w:t>confirm eligibility or any change in circumstances such as income support allowances</w:t>
      </w:r>
    </w:p>
    <w:p w14:paraId="24934395" w14:textId="48CA581D" w:rsidR="000D43D1" w:rsidRDefault="000D43D1" w:rsidP="00385621">
      <w:pPr>
        <w:pStyle w:val="BulletLevel1"/>
      </w:pPr>
      <w:r>
        <w:t>update any information if applicable</w:t>
      </w:r>
      <w:r w:rsidR="00FA5A9C">
        <w:t>, and</w:t>
      </w:r>
    </w:p>
    <w:p w14:paraId="7EF41F5F" w14:textId="6A76F6DA" w:rsidR="001065AC" w:rsidRDefault="001065AC" w:rsidP="00385621">
      <w:pPr>
        <w:pStyle w:val="BulletLevel1"/>
      </w:pPr>
      <w:r>
        <w:t xml:space="preserve">record </w:t>
      </w:r>
      <w:r w:rsidR="004942A6">
        <w:t>the Participant’s</w:t>
      </w:r>
      <w:r>
        <w:t xml:space="preserve"> </w:t>
      </w:r>
      <w:r w:rsidR="000D43D1">
        <w:t>attendance</w:t>
      </w:r>
      <w:r>
        <w:t xml:space="preserve"> </w:t>
      </w:r>
      <w:r w:rsidR="007B48A9">
        <w:t xml:space="preserve">and relevant notes </w:t>
      </w:r>
      <w:r w:rsidR="000F1BE7">
        <w:t>in the Department's IT System</w:t>
      </w:r>
      <w:r w:rsidR="00375E25">
        <w:t>s</w:t>
      </w:r>
      <w:r w:rsidR="00FA5A9C">
        <w:t>.</w:t>
      </w:r>
    </w:p>
    <w:p w14:paraId="695D042D" w14:textId="42F31894" w:rsidR="00474208" w:rsidRPr="00BB1FEE" w:rsidRDefault="00777F42" w:rsidP="005F01E4">
      <w:pPr>
        <w:pStyle w:val="1AllTextNormalParagraph"/>
        <w:rPr>
          <w:rStyle w:val="Strong"/>
        </w:rPr>
      </w:pPr>
      <w:r>
        <w:rPr>
          <w:rStyle w:val="Strong"/>
        </w:rPr>
        <w:t>N</w:t>
      </w:r>
      <w:r w:rsidR="005E26E4" w:rsidRPr="00BB1FEE">
        <w:rPr>
          <w:rStyle w:val="Strong"/>
        </w:rPr>
        <w:t xml:space="preserve">ote: </w:t>
      </w:r>
      <w:r w:rsidR="005E26E4" w:rsidRPr="00322BED">
        <w:rPr>
          <w:rStyle w:val="Strong"/>
          <w:b w:val="0"/>
        </w:rPr>
        <w:t>Provider</w:t>
      </w:r>
      <w:r w:rsidR="00886CC2" w:rsidRPr="00322BED">
        <w:rPr>
          <w:rStyle w:val="Strong"/>
          <w:b w:val="0"/>
        </w:rPr>
        <w:t>s</w:t>
      </w:r>
      <w:r w:rsidR="005E26E4" w:rsidRPr="00322BED">
        <w:rPr>
          <w:rStyle w:val="Strong"/>
          <w:b w:val="0"/>
        </w:rPr>
        <w:t xml:space="preserve"> must not re</w:t>
      </w:r>
      <w:r w:rsidR="00B12FC7" w:rsidRPr="00322BED">
        <w:rPr>
          <w:rStyle w:val="Strong"/>
          <w:b w:val="0"/>
        </w:rPr>
        <w:t xml:space="preserve">cord any </w:t>
      </w:r>
      <w:r w:rsidR="001A576E" w:rsidRPr="00322BED">
        <w:rPr>
          <w:rStyle w:val="Strong"/>
          <w:b w:val="0"/>
        </w:rPr>
        <w:t xml:space="preserve">sensitive </w:t>
      </w:r>
      <w:r w:rsidR="008B3869" w:rsidRPr="00322BED">
        <w:rPr>
          <w:rStyle w:val="Strong"/>
          <w:b w:val="0"/>
        </w:rPr>
        <w:t>information in relation to a third party (partner, ex-partner, child or family membe</w:t>
      </w:r>
      <w:r w:rsidR="00045F24" w:rsidRPr="00322BED">
        <w:rPr>
          <w:rStyle w:val="Strong"/>
          <w:b w:val="0"/>
        </w:rPr>
        <w:t xml:space="preserve">r) </w:t>
      </w:r>
      <w:r w:rsidR="003E5B00" w:rsidRPr="00322BED">
        <w:rPr>
          <w:rStyle w:val="Strong"/>
          <w:b w:val="0"/>
        </w:rPr>
        <w:t xml:space="preserve">if </w:t>
      </w:r>
      <w:r w:rsidR="00DA2491" w:rsidRPr="00322BED">
        <w:rPr>
          <w:rStyle w:val="Strong"/>
          <w:b w:val="0"/>
        </w:rPr>
        <w:t>they</w:t>
      </w:r>
      <w:r w:rsidR="003E5B00" w:rsidRPr="00322BED">
        <w:rPr>
          <w:rStyle w:val="Strong"/>
          <w:b w:val="0"/>
        </w:rPr>
        <w:t xml:space="preserve"> are aged 1</w:t>
      </w:r>
      <w:r w:rsidR="001A576E" w:rsidRPr="00322BED">
        <w:rPr>
          <w:rStyle w:val="Strong"/>
          <w:b w:val="0"/>
        </w:rPr>
        <w:t>5 years or over.</w:t>
      </w:r>
      <w:r w:rsidR="001A576E" w:rsidRPr="00BB1FEE">
        <w:rPr>
          <w:rStyle w:val="Strong"/>
        </w:rPr>
        <w:t xml:space="preserve"> </w:t>
      </w:r>
    </w:p>
    <w:p w14:paraId="22283D89" w14:textId="61975D63" w:rsidR="005E49E3" w:rsidRDefault="005E49E3" w:rsidP="005E49E3">
      <w:pPr>
        <w:pStyle w:val="DeedReferences"/>
      </w:pPr>
      <w:r w:rsidRPr="007647B0">
        <w:lastRenderedPageBreak/>
        <w:t xml:space="preserve">(Deed </w:t>
      </w:r>
      <w:r w:rsidR="007E4CD3">
        <w:t>Reference(s):</w:t>
      </w:r>
      <w:r w:rsidRPr="007647B0">
        <w:t xml:space="preserve"> Clauses </w:t>
      </w:r>
      <w:r w:rsidR="009F3CAB">
        <w:t>94</w:t>
      </w:r>
      <w:r w:rsidRPr="007647B0">
        <w:t xml:space="preserve">, Attachment 1) </w:t>
      </w:r>
    </w:p>
    <w:p w14:paraId="306D1CCF" w14:textId="5190FA66" w:rsidR="00137CD8" w:rsidRDefault="009D75E8" w:rsidP="005E49E3">
      <w:pPr>
        <w:pStyle w:val="DeedReferences"/>
      </w:pPr>
      <w:r>
        <w:t>When</w:t>
      </w:r>
      <w:r w:rsidR="00137CD8">
        <w:t xml:space="preserve"> a Participant does not attend an Appointment the Mentor must:</w:t>
      </w:r>
    </w:p>
    <w:p w14:paraId="3E6A8E67" w14:textId="04633125" w:rsidR="00137CD8" w:rsidRDefault="00F57C58" w:rsidP="00385621">
      <w:pPr>
        <w:pStyle w:val="BulletLevel1"/>
      </w:pPr>
      <w:r>
        <w:t>r</w:t>
      </w:r>
      <w:r w:rsidR="00137CD8">
        <w:t xml:space="preserve">ecord the Participant's </w:t>
      </w:r>
      <w:r w:rsidR="000901A5">
        <w:t>non attendance</w:t>
      </w:r>
    </w:p>
    <w:p w14:paraId="0B5F0F66" w14:textId="0D0BEE7F" w:rsidR="002E3145" w:rsidRDefault="00F57C58" w:rsidP="00385621">
      <w:pPr>
        <w:pStyle w:val="BulletLevel1"/>
      </w:pPr>
      <w:r>
        <w:t>r</w:t>
      </w:r>
      <w:r w:rsidR="002E3145">
        <w:t>ecord relevant notes in the Department's IT Syst</w:t>
      </w:r>
      <w:r>
        <w:t>ems</w:t>
      </w:r>
      <w:r w:rsidR="000901A5">
        <w:t>.</w:t>
      </w:r>
    </w:p>
    <w:p w14:paraId="06FC75D8" w14:textId="5B08D054" w:rsidR="000901A5" w:rsidRDefault="00EA0225" w:rsidP="005F01E4">
      <w:pPr>
        <w:pStyle w:val="1AllTextNormalParagraph"/>
      </w:pPr>
      <w:r>
        <w:t xml:space="preserve">To reschedule an Appointment, see the </w:t>
      </w:r>
      <w:hyperlink w:anchor="_Rescheduling_Appointments" w:history="1">
        <w:r w:rsidRPr="00EA0225">
          <w:rPr>
            <w:rStyle w:val="Hyperlink"/>
          </w:rPr>
          <w:t>Rescheduling Appointments section</w:t>
        </w:r>
      </w:hyperlink>
      <w:r>
        <w:t>.</w:t>
      </w:r>
    </w:p>
    <w:p w14:paraId="2405C5F7" w14:textId="0438CF87" w:rsidR="006B5816" w:rsidRPr="007647B0" w:rsidRDefault="006B5816" w:rsidP="005F01E4">
      <w:pPr>
        <w:pStyle w:val="1AllTextNormalParagraph"/>
      </w:pPr>
      <w:r>
        <w:t xml:space="preserve">If a Participant is not able to reschedule, discuss options available to them such as a Pause. See </w:t>
      </w:r>
      <w:r w:rsidR="00B64730">
        <w:t xml:space="preserve">the </w:t>
      </w:r>
      <w:hyperlink w:anchor="_Pauses,_Transfers,_Exits" w:history="1">
        <w:r w:rsidR="00B64730" w:rsidRPr="00EC535B">
          <w:rPr>
            <w:rStyle w:val="Hyperlink"/>
          </w:rPr>
          <w:t>Pauses</w:t>
        </w:r>
        <w:r w:rsidR="00EC535B">
          <w:rPr>
            <w:rStyle w:val="Hyperlink"/>
          </w:rPr>
          <w:t>, Transfers,</w:t>
        </w:r>
        <w:r w:rsidR="00B64730" w:rsidRPr="00EC535B">
          <w:rPr>
            <w:rStyle w:val="Hyperlink"/>
          </w:rPr>
          <w:t xml:space="preserve"> </w:t>
        </w:r>
        <w:r w:rsidR="00EC535B" w:rsidRPr="00EC535B">
          <w:rPr>
            <w:rStyle w:val="Hyperlink"/>
          </w:rPr>
          <w:t>Exits</w:t>
        </w:r>
        <w:r w:rsidR="00EC535B">
          <w:rPr>
            <w:rStyle w:val="Hyperlink"/>
          </w:rPr>
          <w:t xml:space="preserve"> and Post Placement Support</w:t>
        </w:r>
        <w:r w:rsidR="00EC535B" w:rsidRPr="00EC535B">
          <w:rPr>
            <w:rStyle w:val="Hyperlink"/>
          </w:rPr>
          <w:t xml:space="preserve"> </w:t>
        </w:r>
        <w:r w:rsidR="00354BAA" w:rsidRPr="00EC535B">
          <w:rPr>
            <w:rStyle w:val="Hyperlink"/>
          </w:rPr>
          <w:t>Chapte</w:t>
        </w:r>
        <w:r w:rsidR="00EC535B" w:rsidRPr="00EC535B">
          <w:rPr>
            <w:rStyle w:val="Hyperlink"/>
          </w:rPr>
          <w:t>r</w:t>
        </w:r>
      </w:hyperlink>
      <w:r w:rsidR="00354BAA">
        <w:t xml:space="preserve"> for more information.</w:t>
      </w:r>
    </w:p>
    <w:p w14:paraId="3472104D" w14:textId="3A643DCF" w:rsidR="00B75540" w:rsidRDefault="00B75540" w:rsidP="00954EC6">
      <w:pPr>
        <w:pStyle w:val="Heading3"/>
      </w:pPr>
      <w:bookmarkStart w:id="62" w:name="_Toc170474456"/>
      <w:bookmarkStart w:id="63" w:name="_Toc179796649"/>
      <w:bookmarkStart w:id="64" w:name="_Toc183442539"/>
      <w:bookmarkStart w:id="65" w:name="_Toc200965255"/>
      <w:bookmarkEnd w:id="62"/>
      <w:r>
        <w:t>Scheduling Appointments</w:t>
      </w:r>
      <w:bookmarkEnd w:id="63"/>
      <w:bookmarkEnd w:id="64"/>
      <w:bookmarkEnd w:id="65"/>
      <w:r w:rsidR="0009309E">
        <w:t xml:space="preserve"> </w:t>
      </w:r>
    </w:p>
    <w:p w14:paraId="33517813" w14:textId="70E8F17E" w:rsidR="008D51FB" w:rsidRPr="007647B0" w:rsidRDefault="008D51FB" w:rsidP="005F01E4">
      <w:pPr>
        <w:pStyle w:val="1AllTextNormalParagraph"/>
      </w:pPr>
      <w:r w:rsidRPr="007647B0">
        <w:t xml:space="preserve">Providers </w:t>
      </w:r>
      <w:r>
        <w:t>must</w:t>
      </w:r>
      <w:r w:rsidRPr="007647B0">
        <w:t xml:space="preserve"> consult </w:t>
      </w:r>
      <w:r w:rsidR="00FC19BF">
        <w:t>with the</w:t>
      </w:r>
      <w:r w:rsidRPr="007647B0">
        <w:t xml:space="preserve"> </w:t>
      </w:r>
      <w:r w:rsidR="0013273D">
        <w:t>Participant</w:t>
      </w:r>
      <w:r w:rsidRPr="007647B0">
        <w:t xml:space="preserve"> before booking Appointments to ensure the date</w:t>
      </w:r>
      <w:r w:rsidR="00EC535B">
        <w:t xml:space="preserve">, </w:t>
      </w:r>
      <w:r w:rsidRPr="007647B0">
        <w:t xml:space="preserve">time </w:t>
      </w:r>
      <w:r w:rsidR="00EC535B">
        <w:t xml:space="preserve">and location </w:t>
      </w:r>
      <w:r w:rsidRPr="007647B0">
        <w:t xml:space="preserve">is suitable. This includes taking into consideration any personal events in the </w:t>
      </w:r>
      <w:r w:rsidR="0013273D">
        <w:t>Participant</w:t>
      </w:r>
      <w:r w:rsidRPr="007647B0">
        <w:t>’s calendar.</w:t>
      </w:r>
    </w:p>
    <w:p w14:paraId="57782D5E" w14:textId="79152780" w:rsidR="008D51FB" w:rsidRPr="007647B0" w:rsidRDefault="008D51FB" w:rsidP="005F01E4">
      <w:pPr>
        <w:pStyle w:val="1AllTextNormalParagraph"/>
      </w:pPr>
      <w:r w:rsidRPr="007647B0">
        <w:t xml:space="preserve">The duration of </w:t>
      </w:r>
      <w:r w:rsidR="002E1E50">
        <w:t>an</w:t>
      </w:r>
      <w:r w:rsidRPr="007647B0">
        <w:t xml:space="preserve"> Appointment is at </w:t>
      </w:r>
      <w:r w:rsidR="00664D6D">
        <w:t xml:space="preserve">the </w:t>
      </w:r>
      <w:r w:rsidRPr="007647B0">
        <w:t>Providers’ discretion</w:t>
      </w:r>
      <w:r w:rsidR="004269ED">
        <w:t xml:space="preserve"> based on the </w:t>
      </w:r>
      <w:r w:rsidR="0029619E">
        <w:t>Participant</w:t>
      </w:r>
      <w:r w:rsidR="009F79DA">
        <w:t>'s availability</w:t>
      </w:r>
      <w:r w:rsidRPr="007647B0">
        <w:t xml:space="preserve">. However, Initial </w:t>
      </w:r>
      <w:r w:rsidR="00B87D12">
        <w:t>Discussions</w:t>
      </w:r>
      <w:r w:rsidR="002A74D8">
        <w:t xml:space="preserve"> and Follow</w:t>
      </w:r>
      <w:r w:rsidR="007556F3">
        <w:t>-</w:t>
      </w:r>
      <w:r w:rsidR="002A74D8">
        <w:t>up Discussion</w:t>
      </w:r>
      <w:r w:rsidR="00B87D12" w:rsidRPr="007647B0">
        <w:t xml:space="preserve"> </w:t>
      </w:r>
      <w:r w:rsidR="00AE08EA">
        <w:t>must</w:t>
      </w:r>
      <w:r w:rsidR="00AE08EA" w:rsidRPr="007647B0">
        <w:t xml:space="preserve"> </w:t>
      </w:r>
      <w:r w:rsidRPr="007647B0">
        <w:t>be scheduled for at least</w:t>
      </w:r>
      <w:r w:rsidR="002A74D8">
        <w:t xml:space="preserve"> 90 minutes</w:t>
      </w:r>
      <w:r w:rsidRPr="007647B0">
        <w:t xml:space="preserve">. This allows Providers to start establishing a working relationship with each </w:t>
      </w:r>
      <w:r w:rsidR="0013273D">
        <w:t>Participant</w:t>
      </w:r>
      <w:r w:rsidRPr="007647B0">
        <w:t xml:space="preserve"> and complete Initial </w:t>
      </w:r>
      <w:r w:rsidR="008B43C5">
        <w:t>D</w:t>
      </w:r>
      <w:r w:rsidR="00181BEF">
        <w:t>iscussion</w:t>
      </w:r>
      <w:r w:rsidR="00181BEF" w:rsidRPr="007647B0">
        <w:t xml:space="preserve"> </w:t>
      </w:r>
      <w:r w:rsidRPr="007647B0">
        <w:t>requirements.</w:t>
      </w:r>
    </w:p>
    <w:p w14:paraId="0FB3D656" w14:textId="2FA34F12" w:rsidR="007647B0" w:rsidRDefault="007647B0" w:rsidP="005F01E4">
      <w:pPr>
        <w:pStyle w:val="1AllTextNormalParagraph"/>
      </w:pPr>
      <w:r w:rsidRPr="007647B0">
        <w:t xml:space="preserve">When </w:t>
      </w:r>
      <w:r w:rsidR="008E7C0A">
        <w:t>arranging</w:t>
      </w:r>
      <w:r w:rsidR="008E7C0A" w:rsidRPr="007647B0">
        <w:t xml:space="preserve"> </w:t>
      </w:r>
      <w:r w:rsidRPr="007647B0">
        <w:t xml:space="preserve">an Appointment with the </w:t>
      </w:r>
      <w:r w:rsidR="0013273D">
        <w:t>Participant</w:t>
      </w:r>
      <w:r w:rsidRPr="007647B0">
        <w:t>, the Provider must</w:t>
      </w:r>
      <w:r w:rsidR="00DF1840">
        <w:t>:</w:t>
      </w:r>
    </w:p>
    <w:p w14:paraId="5D8B4559" w14:textId="77777777" w:rsidR="008B1043" w:rsidRDefault="000D4FE8" w:rsidP="00385621">
      <w:pPr>
        <w:pStyle w:val="BulletLevel1"/>
      </w:pPr>
      <w:r>
        <w:t>e</w:t>
      </w:r>
      <w:r w:rsidR="00D3285F">
        <w:t>nsure the</w:t>
      </w:r>
      <w:r w:rsidR="00B03103">
        <w:t xml:space="preserve"> </w:t>
      </w:r>
      <w:r w:rsidR="0013273D">
        <w:t>Participant</w:t>
      </w:r>
      <w:r w:rsidR="00534572">
        <w:t xml:space="preserve"> </w:t>
      </w:r>
      <w:r w:rsidR="00664D6D">
        <w:t>agrees</w:t>
      </w:r>
      <w:r w:rsidR="00466B09">
        <w:t xml:space="preserve"> </w:t>
      </w:r>
      <w:r w:rsidR="00534572">
        <w:t xml:space="preserve">on </w:t>
      </w:r>
      <w:r w:rsidR="002E1E50">
        <w:t>the</w:t>
      </w:r>
      <w:r w:rsidR="00153288">
        <w:t xml:space="preserve"> time </w:t>
      </w:r>
      <w:r w:rsidR="002E1E50">
        <w:t>and place</w:t>
      </w:r>
      <w:r w:rsidR="00153288">
        <w:t xml:space="preserve"> for the Appointment</w:t>
      </w:r>
    </w:p>
    <w:p w14:paraId="02CE7AD4" w14:textId="77777777" w:rsidR="008B1043" w:rsidRDefault="008B1043" w:rsidP="00385621">
      <w:pPr>
        <w:pStyle w:val="BulletLevel1"/>
      </w:pPr>
      <w:r>
        <w:t>explain the expected duration of the Appointment</w:t>
      </w:r>
    </w:p>
    <w:p w14:paraId="733467D8" w14:textId="5B86CC8E" w:rsidR="00573040" w:rsidRDefault="008B1043" w:rsidP="00385621">
      <w:pPr>
        <w:pStyle w:val="BulletLevel1"/>
      </w:pPr>
      <w:r>
        <w:t xml:space="preserve">provide the Participant </w:t>
      </w:r>
      <w:r w:rsidR="00BF7236">
        <w:t xml:space="preserve">with any </w:t>
      </w:r>
      <w:r w:rsidR="00B11EAE">
        <w:t>information they may need in preparation for</w:t>
      </w:r>
      <w:r w:rsidR="00624581">
        <w:t xml:space="preserve"> the</w:t>
      </w:r>
      <w:r w:rsidR="00B11EAE">
        <w:t xml:space="preserve"> Appointment</w:t>
      </w:r>
      <w:r w:rsidR="00153288">
        <w:t xml:space="preserve"> </w:t>
      </w:r>
    </w:p>
    <w:p w14:paraId="5D0B434F" w14:textId="095FF670" w:rsidR="00485C2A" w:rsidRDefault="000D4FE8" w:rsidP="00385621">
      <w:pPr>
        <w:pStyle w:val="BulletLevel1"/>
      </w:pPr>
      <w:r>
        <w:t>a</w:t>
      </w:r>
      <w:r w:rsidR="009D6C15">
        <w:t xml:space="preserve">sk if an interpreter or any other adjustments </w:t>
      </w:r>
      <w:r w:rsidR="00192397">
        <w:t xml:space="preserve">are required </w:t>
      </w:r>
      <w:r w:rsidR="00460E5B">
        <w:t>to ensure the</w:t>
      </w:r>
      <w:r w:rsidR="0082267A">
        <w:t xml:space="preserve"> Participant</w:t>
      </w:r>
      <w:r w:rsidR="00460E5B">
        <w:t xml:space="preserve"> can </w:t>
      </w:r>
      <w:r w:rsidR="00646DA5">
        <w:t xml:space="preserve">attend </w:t>
      </w:r>
      <w:r w:rsidR="00364031">
        <w:t>(virtually or</w:t>
      </w:r>
      <w:r w:rsidR="00622E77">
        <w:t xml:space="preserve"> face</w:t>
      </w:r>
      <w:r w:rsidR="00033168">
        <w:t>-</w:t>
      </w:r>
      <w:r w:rsidR="00622E77">
        <w:t>to</w:t>
      </w:r>
      <w:r w:rsidR="00033168">
        <w:t>-</w:t>
      </w:r>
      <w:r w:rsidR="00622E77">
        <w:t>face).</w:t>
      </w:r>
    </w:p>
    <w:p w14:paraId="57F38D0E" w14:textId="582883C1" w:rsidR="00E84E88" w:rsidRDefault="00005554" w:rsidP="006F2BD9">
      <w:pPr>
        <w:pStyle w:val="Systemstep"/>
      </w:pPr>
      <w:r>
        <w:t xml:space="preserve">The Provider must record </w:t>
      </w:r>
      <w:r w:rsidRPr="007647B0">
        <w:t>the date and time of the Appointment in the Calendar</w:t>
      </w:r>
      <w:r w:rsidR="00E84E88">
        <w:t>.</w:t>
      </w:r>
    </w:p>
    <w:p w14:paraId="4B71811E" w14:textId="706A7831" w:rsidR="00392223" w:rsidRDefault="00392223" w:rsidP="00392223">
      <w:pPr>
        <w:pStyle w:val="Systemstep"/>
      </w:pPr>
      <w:r w:rsidRPr="007647B0">
        <w:t xml:space="preserve">Before each </w:t>
      </w:r>
      <w:r>
        <w:t>scheduled Appointment,</w:t>
      </w:r>
      <w:r w:rsidRPr="007647B0">
        <w:t xml:space="preserve"> </w:t>
      </w:r>
      <w:r>
        <w:t xml:space="preserve">the </w:t>
      </w:r>
      <w:r w:rsidR="00E36F42">
        <w:t xml:space="preserve">Department’s IT </w:t>
      </w:r>
      <w:r w:rsidR="004F6D01">
        <w:t>S</w:t>
      </w:r>
      <w:r>
        <w:t>ystem</w:t>
      </w:r>
      <w:r w:rsidR="00375E25">
        <w:t>s</w:t>
      </w:r>
      <w:r>
        <w:t xml:space="preserve"> will </w:t>
      </w:r>
      <w:r w:rsidRPr="007647B0">
        <w:t xml:space="preserve">send </w:t>
      </w:r>
      <w:r w:rsidRPr="00D3497A">
        <w:t>a reminder</w:t>
      </w:r>
      <w:r w:rsidRPr="007647B0">
        <w:t xml:space="preserve"> email or text message to the </w:t>
      </w:r>
      <w:r>
        <w:t>Participant</w:t>
      </w:r>
      <w:r w:rsidRPr="007647B0">
        <w:t xml:space="preserve"> </w:t>
      </w:r>
      <w:r>
        <w:t>1</w:t>
      </w:r>
      <w:r w:rsidRPr="007647B0">
        <w:t xml:space="preserve"> </w:t>
      </w:r>
      <w:r>
        <w:t>Calendar</w:t>
      </w:r>
      <w:r w:rsidRPr="007647B0">
        <w:t xml:space="preserve"> </w:t>
      </w:r>
      <w:r>
        <w:t>D</w:t>
      </w:r>
      <w:r w:rsidRPr="007647B0">
        <w:t xml:space="preserve">ay prior to </w:t>
      </w:r>
      <w:r>
        <w:t>the A</w:t>
      </w:r>
      <w:r w:rsidRPr="007647B0">
        <w:t xml:space="preserve">ppointment. </w:t>
      </w:r>
    </w:p>
    <w:p w14:paraId="6C3184CF" w14:textId="7A48CC3F" w:rsidR="008D51FB" w:rsidRPr="007647B0" w:rsidRDefault="00902CD5" w:rsidP="005536A8">
      <w:pPr>
        <w:pStyle w:val="DeedReferences"/>
      </w:pPr>
      <w:r w:rsidRPr="00902CD5">
        <w:t xml:space="preserve">(Deed </w:t>
      </w:r>
      <w:r w:rsidR="007E4CD3">
        <w:t>Reference(s):</w:t>
      </w:r>
      <w:r w:rsidRPr="00902CD5">
        <w:t xml:space="preserve"> Claus</w:t>
      </w:r>
      <w:r w:rsidR="00C23C65">
        <w:t>e</w:t>
      </w:r>
      <w:r w:rsidRPr="00902CD5">
        <w:t>: 94.3</w:t>
      </w:r>
      <w:r w:rsidR="00392223">
        <w:t>, 96.1, Attachment 1</w:t>
      </w:r>
      <w:r w:rsidRPr="00902CD5">
        <w:t>)</w:t>
      </w:r>
      <w:r w:rsidR="008D51FB" w:rsidRPr="007647B0">
        <w:t xml:space="preserve"> </w:t>
      </w:r>
    </w:p>
    <w:p w14:paraId="18582D46" w14:textId="785F4BEB" w:rsidR="00E84E88" w:rsidRPr="007647B0" w:rsidRDefault="00B75540" w:rsidP="00954EC6">
      <w:pPr>
        <w:pStyle w:val="Heading3"/>
      </w:pPr>
      <w:bookmarkStart w:id="66" w:name="_Rescheduling_Appointments"/>
      <w:bookmarkStart w:id="67" w:name="_Toc179796650"/>
      <w:bookmarkStart w:id="68" w:name="_Toc183442540"/>
      <w:bookmarkStart w:id="69" w:name="_Toc200965256"/>
      <w:bookmarkEnd w:id="66"/>
      <w:r>
        <w:t>Rescheduling</w:t>
      </w:r>
      <w:r w:rsidR="007C1874">
        <w:t xml:space="preserve"> App</w:t>
      </w:r>
      <w:r w:rsidR="00451FC5">
        <w:t>ointments</w:t>
      </w:r>
      <w:bookmarkEnd w:id="67"/>
      <w:bookmarkEnd w:id="68"/>
      <w:bookmarkEnd w:id="69"/>
      <w:r w:rsidR="0009309E">
        <w:t xml:space="preserve"> </w:t>
      </w:r>
    </w:p>
    <w:p w14:paraId="325CBD09" w14:textId="5369568C" w:rsidR="008D51FB" w:rsidRDefault="008D51FB" w:rsidP="005F01E4">
      <w:pPr>
        <w:pStyle w:val="1AllTextNormalParagraph"/>
      </w:pPr>
      <w:r w:rsidRPr="007647B0">
        <w:t xml:space="preserve">If the Provider or </w:t>
      </w:r>
      <w:r w:rsidR="0013273D">
        <w:t>Participant</w:t>
      </w:r>
      <w:r w:rsidRPr="007647B0">
        <w:t xml:space="preserve"> need</w:t>
      </w:r>
      <w:r w:rsidR="009C048F">
        <w:t>s</w:t>
      </w:r>
      <w:r w:rsidRPr="007647B0">
        <w:t xml:space="preserve"> to reschedule </w:t>
      </w:r>
      <w:r w:rsidR="009C048F">
        <w:t>an</w:t>
      </w:r>
      <w:r w:rsidRPr="007647B0">
        <w:t xml:space="preserve"> Appointment, the Provider must </w:t>
      </w:r>
      <w:r w:rsidR="006F2BD9">
        <w:t>reschedule the</w:t>
      </w:r>
      <w:r w:rsidRPr="007647B0">
        <w:t xml:space="preserve"> Appointment at the next available </w:t>
      </w:r>
      <w:r w:rsidR="006F2BD9">
        <w:t>time</w:t>
      </w:r>
      <w:r w:rsidR="00090C58">
        <w:t xml:space="preserve"> that is suitable </w:t>
      </w:r>
      <w:r w:rsidR="002460D8">
        <w:t>for the Participant</w:t>
      </w:r>
      <w:r w:rsidRPr="007647B0">
        <w:t xml:space="preserve">.  </w:t>
      </w:r>
    </w:p>
    <w:p w14:paraId="5ACF1249" w14:textId="51DECC87" w:rsidR="000B7D62" w:rsidRDefault="00F641FD" w:rsidP="005F01E4">
      <w:pPr>
        <w:pStyle w:val="1AllTextNormalParagraph"/>
      </w:pPr>
      <w:r>
        <w:t xml:space="preserve">The Provider may only cancel an </w:t>
      </w:r>
      <w:r w:rsidR="00A02EC7">
        <w:t>A</w:t>
      </w:r>
      <w:r>
        <w:t>ppointment under exceptional circumstances</w:t>
      </w:r>
      <w:r w:rsidR="00492141">
        <w:t xml:space="preserve"> </w:t>
      </w:r>
      <w:r w:rsidR="000077DE">
        <w:t xml:space="preserve">such as </w:t>
      </w:r>
      <w:r w:rsidR="00BA2254">
        <w:t xml:space="preserve">the </w:t>
      </w:r>
      <w:r w:rsidR="008C43A3">
        <w:t>Site</w:t>
      </w:r>
      <w:r w:rsidR="00B25BFA">
        <w:t xml:space="preserve"> has had to close due to a</w:t>
      </w:r>
      <w:r w:rsidR="00BA2254">
        <w:t xml:space="preserve"> natural disaster</w:t>
      </w:r>
      <w:r w:rsidR="009F35F2">
        <w:t>.</w:t>
      </w:r>
    </w:p>
    <w:p w14:paraId="2BDF05DA" w14:textId="7296324A" w:rsidR="00B6488D" w:rsidRDefault="008D51FB" w:rsidP="008D51FB">
      <w:pPr>
        <w:pStyle w:val="Systemstep"/>
      </w:pPr>
      <w:r w:rsidRPr="007647B0">
        <w:t xml:space="preserve">If the </w:t>
      </w:r>
      <w:r w:rsidR="0013273D">
        <w:t>Participant</w:t>
      </w:r>
      <w:r w:rsidRPr="007647B0">
        <w:t xml:space="preserve"> fails to attend three consecutively rescheduled </w:t>
      </w:r>
      <w:r w:rsidR="006F2BD9">
        <w:t xml:space="preserve">Appointments </w:t>
      </w:r>
      <w:r w:rsidRPr="007647B0">
        <w:t xml:space="preserve">or if the Provider cannot </w:t>
      </w:r>
      <w:r w:rsidR="00EB45DF">
        <w:t>c</w:t>
      </w:r>
      <w:r w:rsidRPr="007647B0">
        <w:t xml:space="preserve">ontact the </w:t>
      </w:r>
      <w:r w:rsidR="0013273D">
        <w:t>Participant</w:t>
      </w:r>
      <w:r w:rsidRPr="007647B0">
        <w:t xml:space="preserve">, the Provider must record the </w:t>
      </w:r>
      <w:r w:rsidR="007F6DA0">
        <w:t>reason</w:t>
      </w:r>
      <w:r w:rsidRPr="007647B0">
        <w:t xml:space="preserve"> in the Department’s IT System</w:t>
      </w:r>
      <w:r w:rsidR="000F71A5">
        <w:t>s</w:t>
      </w:r>
      <w:r w:rsidRPr="007647B0">
        <w:t xml:space="preserve"> indicating the repeated non-attendance by the </w:t>
      </w:r>
      <w:r w:rsidR="0013273D">
        <w:t>Participant</w:t>
      </w:r>
      <w:r w:rsidR="00C2555F">
        <w:t>,</w:t>
      </w:r>
      <w:r w:rsidR="00C2555F" w:rsidRPr="00C2555F">
        <w:t xml:space="preserve"> </w:t>
      </w:r>
      <w:r w:rsidR="00C2555F">
        <w:t>if known</w:t>
      </w:r>
      <w:r w:rsidR="00B6488D">
        <w:t xml:space="preserve">. </w:t>
      </w:r>
    </w:p>
    <w:p w14:paraId="05EAD8BD" w14:textId="7874B73C" w:rsidR="0033219D" w:rsidRPr="00ED2AAB" w:rsidRDefault="00B6488D" w:rsidP="0033219D">
      <w:pPr>
        <w:pStyle w:val="Systemstep"/>
      </w:pPr>
      <w:r>
        <w:lastRenderedPageBreak/>
        <w:t>I</w:t>
      </w:r>
      <w:r w:rsidR="002204F0">
        <w:t xml:space="preserve">f </w:t>
      </w:r>
      <w:r w:rsidR="00894BC4">
        <w:t xml:space="preserve">the Participant is </w:t>
      </w:r>
      <w:r w:rsidR="002204F0">
        <w:t>uncontactable</w:t>
      </w:r>
      <w:r w:rsidR="00A02EC7">
        <w:t>,</w:t>
      </w:r>
      <w:r w:rsidR="002204F0">
        <w:t xml:space="preserve"> </w:t>
      </w:r>
      <w:r w:rsidR="00894BC4">
        <w:t xml:space="preserve">enter </w:t>
      </w:r>
      <w:r w:rsidR="002204F0">
        <w:t xml:space="preserve">a comment after each attempt </w:t>
      </w:r>
      <w:r w:rsidR="00894BC4">
        <w:t xml:space="preserve">in the Department's IT </w:t>
      </w:r>
      <w:r w:rsidR="006C1C0A">
        <w:t>S</w:t>
      </w:r>
      <w:r w:rsidR="00894BC4">
        <w:t>ystem</w:t>
      </w:r>
      <w:r w:rsidR="000F71A5">
        <w:t>s</w:t>
      </w:r>
      <w:r w:rsidR="00952654">
        <w:t>.</w:t>
      </w:r>
      <w:r w:rsidR="0033219D">
        <w:t xml:space="preserve"> </w:t>
      </w:r>
      <w:r w:rsidR="0033219D" w:rsidRPr="00ED2AAB">
        <w:t xml:space="preserve">If a third attempt is unsuccessful, the </w:t>
      </w:r>
      <w:r w:rsidR="0033219D">
        <w:t>Provider</w:t>
      </w:r>
      <w:r w:rsidR="0033219D" w:rsidRPr="00ED2AAB">
        <w:t xml:space="preserve"> must issue correspondence</w:t>
      </w:r>
      <w:r w:rsidR="0033219D">
        <w:t xml:space="preserve"> via letter (by post or email) </w:t>
      </w:r>
      <w:r w:rsidR="0033219D" w:rsidRPr="00ED2AAB">
        <w:t xml:space="preserve">and make a note in the </w:t>
      </w:r>
      <w:r w:rsidR="0033219D">
        <w:t>Parent</w:t>
      </w:r>
      <w:r w:rsidR="0033219D" w:rsidRPr="00ED2AAB">
        <w:t xml:space="preserve"> or Carer</w:t>
      </w:r>
      <w:r w:rsidR="0033219D">
        <w:t>'</w:t>
      </w:r>
      <w:r w:rsidR="0033219D" w:rsidRPr="00ED2AAB">
        <w:t>s summary screen</w:t>
      </w:r>
      <w:r w:rsidR="0033219D">
        <w:t xml:space="preserve"> that the Parent or Carer </w:t>
      </w:r>
      <w:r w:rsidR="00952654">
        <w:t xml:space="preserve">is not contactable. </w:t>
      </w:r>
      <w:r w:rsidR="00D32CC2">
        <w:t xml:space="preserve">The Department's IT Systems will automatically Exit the Participant </w:t>
      </w:r>
      <w:r w:rsidR="00D912FE">
        <w:t>where a Participant has not actively engaged or attended an Appointment in the past 6 months.</w:t>
      </w:r>
    </w:p>
    <w:p w14:paraId="1D89723A" w14:textId="0B8E53E5" w:rsidR="0033219D" w:rsidRPr="004E10D9" w:rsidRDefault="0033219D" w:rsidP="0033219D">
      <w:pPr>
        <w:pStyle w:val="Systemstep"/>
      </w:pPr>
      <w:r>
        <w:t>If</w:t>
      </w:r>
      <w:r w:rsidR="00EF2855">
        <w:t xml:space="preserve"> the Provider </w:t>
      </w:r>
      <w:r w:rsidRPr="004E10D9">
        <w:t>contact</w:t>
      </w:r>
      <w:r w:rsidR="00117334">
        <w:t>s</w:t>
      </w:r>
      <w:r>
        <w:t xml:space="preserve"> </w:t>
      </w:r>
      <w:r w:rsidRPr="004E10D9">
        <w:t xml:space="preserve">the </w:t>
      </w:r>
      <w:r>
        <w:t xml:space="preserve">Parent or Carer </w:t>
      </w:r>
      <w:r w:rsidR="00117334">
        <w:t xml:space="preserve">and is </w:t>
      </w:r>
      <w:r>
        <w:t xml:space="preserve">informed </w:t>
      </w:r>
      <w:r w:rsidR="00BA62DD">
        <w:t xml:space="preserve">that </w:t>
      </w:r>
      <w:r>
        <w:t xml:space="preserve">the Parent or Carer is no longer interested in engaging in the Service, </w:t>
      </w:r>
      <w:r w:rsidRPr="004E10D9">
        <w:t xml:space="preserve">the </w:t>
      </w:r>
      <w:r>
        <w:t>Provider</w:t>
      </w:r>
      <w:r w:rsidRPr="004E10D9">
        <w:t xml:space="preserve"> </w:t>
      </w:r>
      <w:r>
        <w:t xml:space="preserve">must </w:t>
      </w:r>
      <w:r w:rsidRPr="004E10D9">
        <w:t xml:space="preserve">manually </w:t>
      </w:r>
      <w:r>
        <w:t xml:space="preserve">Exit </w:t>
      </w:r>
      <w:r w:rsidR="005F505A">
        <w:t>the Participant</w:t>
      </w:r>
      <w:r w:rsidRPr="004E10D9">
        <w:t>.</w:t>
      </w:r>
    </w:p>
    <w:p w14:paraId="4F67D998" w14:textId="4209AB0B" w:rsidR="008D51FB" w:rsidRDefault="008D51FB" w:rsidP="008D51FB">
      <w:pPr>
        <w:pStyle w:val="Systemstep"/>
      </w:pPr>
      <w:r>
        <w:t>The Department's IT System</w:t>
      </w:r>
      <w:r w:rsidR="000F71A5">
        <w:t>s</w:t>
      </w:r>
      <w:r>
        <w:t xml:space="preserve"> will automatically Exit the </w:t>
      </w:r>
      <w:r w:rsidR="0013273D">
        <w:t>Participant</w:t>
      </w:r>
      <w:r>
        <w:t xml:space="preserve"> </w:t>
      </w:r>
      <w:r w:rsidR="007028F6">
        <w:t xml:space="preserve">where </w:t>
      </w:r>
      <w:r w:rsidR="004E0BEF">
        <w:t xml:space="preserve">a Provider </w:t>
      </w:r>
      <w:r w:rsidR="007028F6">
        <w:t xml:space="preserve">cannot </w:t>
      </w:r>
      <w:r w:rsidR="008D7583">
        <w:t>C</w:t>
      </w:r>
      <w:r w:rsidR="007028F6">
        <w:t xml:space="preserve">ommence </w:t>
      </w:r>
      <w:r w:rsidR="00632E9D">
        <w:t xml:space="preserve">the </w:t>
      </w:r>
      <w:r w:rsidR="0013273D">
        <w:t>Parent</w:t>
      </w:r>
      <w:r w:rsidR="00632E9D">
        <w:t xml:space="preserve"> </w:t>
      </w:r>
      <w:r>
        <w:t>6</w:t>
      </w:r>
      <w:r w:rsidR="00A65DCA">
        <w:t xml:space="preserve"> </w:t>
      </w:r>
      <w:r>
        <w:t xml:space="preserve">months </w:t>
      </w:r>
      <w:r w:rsidR="00632E9D">
        <w:t xml:space="preserve">after connection </w:t>
      </w:r>
      <w:r w:rsidR="006F15E2">
        <w:t>from Service Australia</w:t>
      </w:r>
      <w:r w:rsidR="00787D84">
        <w:t xml:space="preserve"> or a Commence</w:t>
      </w:r>
      <w:r w:rsidR="007C38BD">
        <w:t xml:space="preserve">d </w:t>
      </w:r>
      <w:r w:rsidR="0013273D">
        <w:t>Participant</w:t>
      </w:r>
      <w:r w:rsidR="007C38BD">
        <w:t xml:space="preserve"> has not </w:t>
      </w:r>
      <w:r w:rsidR="00C04C3B">
        <w:t xml:space="preserve">attended an </w:t>
      </w:r>
      <w:r w:rsidR="002667BA">
        <w:t>Appointment</w:t>
      </w:r>
      <w:r w:rsidR="002E52DD">
        <w:t xml:space="preserve"> for</w:t>
      </w:r>
      <w:r w:rsidR="007C38BD">
        <w:t xml:space="preserve"> 6</w:t>
      </w:r>
      <w:r w:rsidR="00A65DCA">
        <w:t xml:space="preserve"> </w:t>
      </w:r>
      <w:r w:rsidR="007C38BD">
        <w:t>mo</w:t>
      </w:r>
      <w:r w:rsidR="00407038">
        <w:t>nths</w:t>
      </w:r>
      <w:r>
        <w:t xml:space="preserve">. </w:t>
      </w:r>
    </w:p>
    <w:p w14:paraId="5E1381AC" w14:textId="2856ADBA" w:rsidR="008D51FB" w:rsidRPr="007647B0" w:rsidRDefault="0057712F" w:rsidP="008D51FB">
      <w:pPr>
        <w:pStyle w:val="DeedReferences"/>
      </w:pPr>
      <w:r w:rsidRPr="0057712F">
        <w:t xml:space="preserve">(Deed </w:t>
      </w:r>
      <w:r w:rsidR="007E4CD3">
        <w:t>Reference(s):</w:t>
      </w:r>
      <w:r w:rsidRPr="0057712F">
        <w:t xml:space="preserve"> Clauses 6, 91</w:t>
      </w:r>
      <w:r w:rsidR="00EA3BD7">
        <w:t>.2</w:t>
      </w:r>
      <w:r w:rsidRPr="0057712F">
        <w:t xml:space="preserve">, </w:t>
      </w:r>
      <w:r w:rsidRPr="007647B0">
        <w:t>95.4</w:t>
      </w:r>
      <w:r w:rsidR="00EA3BD7">
        <w:t xml:space="preserve">, </w:t>
      </w:r>
      <w:r w:rsidRPr="0057712F">
        <w:t>Attachment 1)</w:t>
      </w:r>
    </w:p>
    <w:p w14:paraId="48EB0ADA" w14:textId="77777777" w:rsidR="004E3227" w:rsidRDefault="008C2216" w:rsidP="00954EC6">
      <w:pPr>
        <w:pStyle w:val="Heading3"/>
      </w:pPr>
      <w:bookmarkStart w:id="70" w:name="_Toc179796651"/>
      <w:bookmarkStart w:id="71" w:name="_Toc183442541"/>
      <w:bookmarkStart w:id="72" w:name="_Toc200965257"/>
      <w:r>
        <w:t>New Connections</w:t>
      </w:r>
      <w:bookmarkEnd w:id="70"/>
      <w:bookmarkEnd w:id="71"/>
      <w:bookmarkEnd w:id="72"/>
      <w:r>
        <w:t xml:space="preserve"> </w:t>
      </w:r>
    </w:p>
    <w:p w14:paraId="09409351" w14:textId="5C904D17" w:rsidR="007647B0" w:rsidRPr="007647B0" w:rsidRDefault="007647B0" w:rsidP="005F01E4">
      <w:pPr>
        <w:pStyle w:val="1AllTextNormalParagraph"/>
      </w:pPr>
      <w:r w:rsidRPr="007647B0">
        <w:t xml:space="preserve">Providers must ensure </w:t>
      </w:r>
      <w:r w:rsidR="009238B9">
        <w:t xml:space="preserve">the </w:t>
      </w:r>
      <w:r w:rsidR="00AD4B3F">
        <w:t>I</w:t>
      </w:r>
      <w:r w:rsidR="009238B9">
        <w:t>nitial Contact is made within 2 Business Days</w:t>
      </w:r>
      <w:r w:rsidR="00AD4B3F">
        <w:t xml:space="preserve"> </w:t>
      </w:r>
      <w:r w:rsidRPr="007647B0">
        <w:t>for new Connections</w:t>
      </w:r>
      <w:r w:rsidR="002A7E99">
        <w:t xml:space="preserve"> (from Services Australia or another Provider)</w:t>
      </w:r>
      <w:r w:rsidRPr="007647B0">
        <w:t xml:space="preserve">. This means the next 2 Business Days of operation for the Site, whether Full-time, </w:t>
      </w:r>
      <w:r w:rsidR="00F27003">
        <w:t>or</w:t>
      </w:r>
      <w:r w:rsidRPr="007647B0" w:rsidDel="00F27003">
        <w:t xml:space="preserve"> </w:t>
      </w:r>
      <w:r w:rsidRPr="007647B0">
        <w:t>Part-time, in accordance with, Schedule 1 of the Deed.</w:t>
      </w:r>
      <w:r w:rsidR="00553DD9">
        <w:t xml:space="preserve"> </w:t>
      </w:r>
    </w:p>
    <w:p w14:paraId="0D604EB0" w14:textId="2053841A" w:rsidR="007647B0" w:rsidRPr="007647B0" w:rsidRDefault="007647B0" w:rsidP="00EF44ED">
      <w:pPr>
        <w:pStyle w:val="DeedReferences"/>
      </w:pPr>
      <w:r w:rsidRPr="007647B0">
        <w:t xml:space="preserve">(Deed </w:t>
      </w:r>
      <w:r w:rsidR="007E4CD3">
        <w:t>Reference(s):</w:t>
      </w:r>
      <w:r w:rsidRPr="007647B0">
        <w:t xml:space="preserve"> Clauses</w:t>
      </w:r>
      <w:r w:rsidR="00B82669">
        <w:t xml:space="preserve"> </w:t>
      </w:r>
      <w:r w:rsidR="008459A0">
        <w:t>105</w:t>
      </w:r>
      <w:r w:rsidRPr="007647B0">
        <w:t xml:space="preserve">, </w:t>
      </w:r>
      <w:r w:rsidR="00B82669">
        <w:t>Attachment 1</w:t>
      </w:r>
      <w:r w:rsidRPr="007647B0">
        <w:t xml:space="preserve">) </w:t>
      </w:r>
    </w:p>
    <w:p w14:paraId="42B77B9F" w14:textId="6E1EE2BE" w:rsidR="007647B0" w:rsidRPr="007647B0" w:rsidRDefault="007647B0" w:rsidP="00954EC6">
      <w:pPr>
        <w:pStyle w:val="Heading3"/>
      </w:pPr>
      <w:bookmarkStart w:id="73" w:name="_Toc179796652"/>
      <w:bookmarkStart w:id="74" w:name="_Toc183442542"/>
      <w:bookmarkStart w:id="75" w:name="_Toc200965258"/>
      <w:r w:rsidRPr="007647B0">
        <w:t>Location</w:t>
      </w:r>
      <w:r w:rsidR="006420E8">
        <w:t xml:space="preserve"> of </w:t>
      </w:r>
      <w:r w:rsidR="00E77B79">
        <w:t>Appointments</w:t>
      </w:r>
      <w:bookmarkStart w:id="76" w:name="_Toc169267957"/>
      <w:bookmarkEnd w:id="73"/>
      <w:bookmarkEnd w:id="74"/>
      <w:bookmarkEnd w:id="75"/>
      <w:r w:rsidR="00E77B79">
        <w:t xml:space="preserve"> </w:t>
      </w:r>
      <w:bookmarkEnd w:id="76"/>
    </w:p>
    <w:p w14:paraId="69EB3BF1" w14:textId="56D196D5" w:rsidR="007647B0" w:rsidRPr="007647B0" w:rsidRDefault="00663615" w:rsidP="005F01E4">
      <w:pPr>
        <w:pStyle w:val="1AllTextNormalParagraph"/>
      </w:pPr>
      <w:r>
        <w:t xml:space="preserve">Face-to-face </w:t>
      </w:r>
      <w:r w:rsidR="00964109">
        <w:t>Appointments</w:t>
      </w:r>
      <w:r w:rsidR="006420E8" w:rsidRPr="007647B0">
        <w:t xml:space="preserve"> </w:t>
      </w:r>
      <w:r w:rsidR="007647B0" w:rsidRPr="007647B0">
        <w:t xml:space="preserve">must be held at locations that are accessible, appropriate and safe for </w:t>
      </w:r>
      <w:r w:rsidR="0013273D">
        <w:t>Participant</w:t>
      </w:r>
      <w:r w:rsidR="007647B0" w:rsidRPr="007647B0">
        <w:t xml:space="preserve">s, </w:t>
      </w:r>
      <w:r w:rsidR="009F6D31" w:rsidRPr="007647B0">
        <w:t>children</w:t>
      </w:r>
      <w:r w:rsidR="003105BF">
        <w:t>,</w:t>
      </w:r>
      <w:r w:rsidR="007647B0" w:rsidRPr="007647B0">
        <w:t xml:space="preserve"> and Provider staff</w:t>
      </w:r>
      <w:r w:rsidR="009167E5">
        <w:t>. Location</w:t>
      </w:r>
      <w:r w:rsidR="00512993">
        <w:t xml:space="preserve"> options</w:t>
      </w:r>
      <w:r w:rsidR="009167E5">
        <w:t xml:space="preserve"> </w:t>
      </w:r>
      <w:r w:rsidR="00C35F2C">
        <w:t>include</w:t>
      </w:r>
      <w:r w:rsidR="00C35F2C" w:rsidRPr="00C35F2C">
        <w:t xml:space="preserve"> </w:t>
      </w:r>
      <w:r w:rsidR="00C35F2C">
        <w:t xml:space="preserve">a </w:t>
      </w:r>
      <w:r w:rsidR="00C35F2C" w:rsidRPr="007647B0">
        <w:t xml:space="preserve">Provider's </w:t>
      </w:r>
      <w:r w:rsidR="008C43A3">
        <w:t>Site</w:t>
      </w:r>
      <w:r w:rsidR="00B02729" w:rsidRPr="007647B0">
        <w:t>,</w:t>
      </w:r>
      <w:r w:rsidR="00C35F2C" w:rsidRPr="007647B0">
        <w:t xml:space="preserve"> or another agreed suitable location</w:t>
      </w:r>
      <w:r w:rsidR="006E0F51">
        <w:t xml:space="preserve"> </w:t>
      </w:r>
      <w:r w:rsidR="00C10576">
        <w:t>w</w:t>
      </w:r>
      <w:r w:rsidR="007647B0" w:rsidRPr="007647B0">
        <w:t xml:space="preserve">here it is more convenient to the </w:t>
      </w:r>
      <w:r w:rsidR="0013273D">
        <w:t>Participant</w:t>
      </w:r>
      <w:r w:rsidR="00C10576">
        <w:t>.</w:t>
      </w:r>
      <w:r w:rsidR="007647B0" w:rsidRPr="007647B0">
        <w:t xml:space="preserve"> </w:t>
      </w:r>
      <w:r w:rsidR="00B858BA">
        <w:t>S</w:t>
      </w:r>
      <w:r w:rsidR="008C02A7">
        <w:t>uitable location</w:t>
      </w:r>
      <w:r w:rsidR="00B858BA">
        <w:t>s</w:t>
      </w:r>
      <w:r w:rsidR="007647B0" w:rsidRPr="007647B0">
        <w:t xml:space="preserve"> include:</w:t>
      </w:r>
    </w:p>
    <w:p w14:paraId="006772E8" w14:textId="117A201F" w:rsidR="007647B0" w:rsidRPr="007647B0" w:rsidRDefault="004059FC" w:rsidP="00385621">
      <w:pPr>
        <w:pStyle w:val="BulletLevel1"/>
      </w:pPr>
      <w:r>
        <w:t>l</w:t>
      </w:r>
      <w:r w:rsidR="007647B0" w:rsidRPr="007647B0">
        <w:t>ibraries</w:t>
      </w:r>
    </w:p>
    <w:p w14:paraId="1BAFE668" w14:textId="152F040E" w:rsidR="007647B0" w:rsidRPr="007647B0" w:rsidRDefault="007647B0" w:rsidP="00385621">
      <w:pPr>
        <w:pStyle w:val="BulletLevel1"/>
      </w:pPr>
      <w:r w:rsidRPr="007647B0">
        <w:t>cafes</w:t>
      </w:r>
    </w:p>
    <w:p w14:paraId="4626D922" w14:textId="47BB48CE" w:rsidR="007647B0" w:rsidRPr="007647B0" w:rsidRDefault="007647B0" w:rsidP="00385621">
      <w:pPr>
        <w:pStyle w:val="BulletLevel1"/>
      </w:pPr>
      <w:r w:rsidRPr="007647B0">
        <w:t>shopping centres</w:t>
      </w:r>
      <w:r w:rsidR="00EB535D">
        <w:t xml:space="preserve"> </w:t>
      </w:r>
    </w:p>
    <w:p w14:paraId="5B64BBCD" w14:textId="3D44C417" w:rsidR="007647B0" w:rsidRPr="007647B0" w:rsidRDefault="007647B0" w:rsidP="00385621">
      <w:pPr>
        <w:pStyle w:val="BulletLevel1"/>
      </w:pPr>
      <w:r w:rsidRPr="007647B0">
        <w:t>parks</w:t>
      </w:r>
      <w:r w:rsidR="00EB535D">
        <w:t>.</w:t>
      </w:r>
    </w:p>
    <w:p w14:paraId="09A7C621" w14:textId="2888149E" w:rsidR="00525B1C" w:rsidRDefault="00064E96" w:rsidP="005F01E4">
      <w:pPr>
        <w:pStyle w:val="1AllTextNormalParagraph"/>
      </w:pPr>
      <w:r>
        <w:t>Alternative locations</w:t>
      </w:r>
      <w:r w:rsidR="00525B1C" w:rsidRPr="00525B1C">
        <w:t xml:space="preserve"> must be to the primary benefit of the Participant and should not be influenced by factors </w:t>
      </w:r>
      <w:r w:rsidR="00753C37">
        <w:t>that</w:t>
      </w:r>
      <w:r w:rsidR="00525B1C" w:rsidRPr="00525B1C">
        <w:t xml:space="preserve"> convenience the Provider</w:t>
      </w:r>
      <w:r w:rsidR="00406434">
        <w:t>.</w:t>
      </w:r>
      <w:r w:rsidR="00165533">
        <w:t xml:space="preserve"> The Provider must </w:t>
      </w:r>
      <w:r w:rsidR="006B2DF7">
        <w:t>consider</w:t>
      </w:r>
      <w:r w:rsidR="00165533">
        <w:t xml:space="preserve"> the suitability of the venue</w:t>
      </w:r>
      <w:r w:rsidR="00071CB7">
        <w:t xml:space="preserve"> </w:t>
      </w:r>
      <w:r w:rsidR="00F223CB">
        <w:t xml:space="preserve">for </w:t>
      </w:r>
      <w:r w:rsidR="00BB3354">
        <w:t xml:space="preserve">any discussions </w:t>
      </w:r>
      <w:r w:rsidR="00FE0EE9">
        <w:t xml:space="preserve">that may involve </w:t>
      </w:r>
      <w:r w:rsidR="00B02253">
        <w:t xml:space="preserve">sharing </w:t>
      </w:r>
      <w:r w:rsidR="00395743">
        <w:t xml:space="preserve">private or </w:t>
      </w:r>
      <w:r w:rsidR="00FE0EE9">
        <w:t>sensitive information, and</w:t>
      </w:r>
      <w:r w:rsidR="003A14B4">
        <w:t xml:space="preserve"> </w:t>
      </w:r>
      <w:r w:rsidR="00FF62B6">
        <w:t xml:space="preserve">if children are </w:t>
      </w:r>
      <w:r w:rsidR="00632BD9">
        <w:t>present</w:t>
      </w:r>
      <w:r w:rsidR="00FF62B6">
        <w:t>.</w:t>
      </w:r>
    </w:p>
    <w:p w14:paraId="4621135C" w14:textId="067CB757" w:rsidR="00406434" w:rsidRPr="007647B0" w:rsidRDefault="00406434" w:rsidP="00161DC3">
      <w:pPr>
        <w:pStyle w:val="ExampleTextBox"/>
      </w:pPr>
      <w:r w:rsidRPr="00161DC3">
        <w:rPr>
          <w:rStyle w:val="1AllTextBold"/>
        </w:rPr>
        <w:t>Example:</w:t>
      </w:r>
      <w:r>
        <w:t xml:space="preserve"> A </w:t>
      </w:r>
      <w:r w:rsidR="00342CE7">
        <w:t>Participant</w:t>
      </w:r>
      <w:r>
        <w:t xml:space="preserve"> requests a </w:t>
      </w:r>
      <w:r w:rsidR="00365EAB">
        <w:t xml:space="preserve">change of location from the Provider Site to a café </w:t>
      </w:r>
      <w:r w:rsidR="00342CE7">
        <w:t xml:space="preserve">because this will reduce travel time for the Participant while providing convenience and increasing the likelihood </w:t>
      </w:r>
      <w:r w:rsidR="00405A6E">
        <w:t xml:space="preserve">of </w:t>
      </w:r>
      <w:r w:rsidR="00342CE7">
        <w:t xml:space="preserve">the Participant attending. </w:t>
      </w:r>
    </w:p>
    <w:p w14:paraId="70DFC49D" w14:textId="23ADA2C3" w:rsidR="007647B0" w:rsidRPr="007647B0" w:rsidRDefault="007647B0" w:rsidP="005F01E4">
      <w:pPr>
        <w:pStyle w:val="1AllTextNormalParagraph"/>
      </w:pPr>
      <w:r w:rsidRPr="007647B0">
        <w:t xml:space="preserve">More information regarding locations and Sites can be found in </w:t>
      </w:r>
      <w:r w:rsidR="009F77DE">
        <w:t>the</w:t>
      </w:r>
      <w:hyperlink w:anchor="_Sites_1">
        <w:r w:rsidRPr="6643170E">
          <w:rPr>
            <w:rStyle w:val="Hyperlink"/>
          </w:rPr>
          <w:t xml:space="preserve"> Sites</w:t>
        </w:r>
        <w:r w:rsidR="0033192F" w:rsidRPr="6643170E">
          <w:rPr>
            <w:rStyle w:val="Hyperlink"/>
          </w:rPr>
          <w:t xml:space="preserve"> Chapter</w:t>
        </w:r>
        <w:r w:rsidRPr="6643170E">
          <w:rPr>
            <w:rStyle w:val="Hyperlink"/>
          </w:rPr>
          <w:t>.</w:t>
        </w:r>
      </w:hyperlink>
    </w:p>
    <w:p w14:paraId="53869F97" w14:textId="50D21AF2" w:rsidR="007647B0" w:rsidRPr="00AA4F95" w:rsidRDefault="007647B0" w:rsidP="00EC6C90">
      <w:pPr>
        <w:pStyle w:val="WHS"/>
        <w:rPr>
          <w:rStyle w:val="1AllTextBold"/>
        </w:rPr>
      </w:pPr>
      <w:r w:rsidRPr="00AA4F95">
        <w:rPr>
          <w:rStyle w:val="1AllTextBold"/>
        </w:rPr>
        <w:t xml:space="preserve">Mentors must </w:t>
      </w:r>
      <w:r w:rsidR="00370B0E" w:rsidRPr="00AA4F95">
        <w:rPr>
          <w:rStyle w:val="1AllTextBold"/>
        </w:rPr>
        <w:t>not</w:t>
      </w:r>
      <w:r w:rsidRPr="00AA4F95">
        <w:rPr>
          <w:rStyle w:val="1AllTextBold"/>
        </w:rPr>
        <w:t xml:space="preserve"> conduct </w:t>
      </w:r>
      <w:r w:rsidR="00C10436">
        <w:rPr>
          <w:rStyle w:val="1AllTextBold"/>
        </w:rPr>
        <w:t>Appointments</w:t>
      </w:r>
      <w:r w:rsidRPr="00AA4F95">
        <w:rPr>
          <w:rStyle w:val="1AllTextBold"/>
        </w:rPr>
        <w:t xml:space="preserve"> </w:t>
      </w:r>
      <w:r w:rsidR="00AA1560">
        <w:rPr>
          <w:rStyle w:val="1AllTextBold"/>
        </w:rPr>
        <w:t xml:space="preserve">or </w:t>
      </w:r>
      <w:r w:rsidR="00AA1560" w:rsidRPr="00AA1560">
        <w:rPr>
          <w:rStyle w:val="1AllTextBold"/>
        </w:rPr>
        <w:t xml:space="preserve">Contacts </w:t>
      </w:r>
      <w:r w:rsidRPr="00AA4F95">
        <w:rPr>
          <w:rStyle w:val="1AllTextBold"/>
        </w:rPr>
        <w:t xml:space="preserve">at a </w:t>
      </w:r>
      <w:r w:rsidR="00370B0E" w:rsidRPr="00AA4F95">
        <w:rPr>
          <w:rStyle w:val="1AllTextBold"/>
        </w:rPr>
        <w:t>private residence</w:t>
      </w:r>
      <w:r w:rsidRPr="00AA4F95">
        <w:rPr>
          <w:rStyle w:val="1AllTextBold"/>
        </w:rPr>
        <w:t xml:space="preserve"> under any circumstances.</w:t>
      </w:r>
    </w:p>
    <w:p w14:paraId="52E3B6DB" w14:textId="3EFF9085" w:rsidR="007647B0" w:rsidRPr="007647B0" w:rsidRDefault="007647B0" w:rsidP="00AA4F95">
      <w:pPr>
        <w:pStyle w:val="DeedReferences"/>
      </w:pPr>
      <w:r w:rsidRPr="007647B0">
        <w:t xml:space="preserve">(Deed </w:t>
      </w:r>
      <w:r w:rsidR="007E4CD3">
        <w:t>Reference(s):</w:t>
      </w:r>
      <w:r w:rsidRPr="007647B0">
        <w:t xml:space="preserve"> Clause 6, </w:t>
      </w:r>
      <w:r w:rsidR="00044F3D">
        <w:t>Attachment 1</w:t>
      </w:r>
      <w:r w:rsidRPr="007647B0">
        <w:t xml:space="preserve">) </w:t>
      </w:r>
    </w:p>
    <w:p w14:paraId="2D5849FE" w14:textId="6ACDB494" w:rsidR="007647B0" w:rsidRDefault="007647B0" w:rsidP="00832DD2">
      <w:pPr>
        <w:pStyle w:val="Heading4"/>
      </w:pPr>
      <w:r w:rsidRPr="007647B0">
        <w:lastRenderedPageBreak/>
        <w:t xml:space="preserve">Sensitive </w:t>
      </w:r>
      <w:r w:rsidR="00E569DE">
        <w:t>R</w:t>
      </w:r>
      <w:r w:rsidR="00366A32">
        <w:t>e</w:t>
      </w:r>
      <w:r w:rsidRPr="007647B0">
        <w:t>cords</w:t>
      </w:r>
      <w:r w:rsidR="002754CE">
        <w:t xml:space="preserve"> (restricted access)</w:t>
      </w:r>
    </w:p>
    <w:p w14:paraId="1C454E14" w14:textId="1D82EB75" w:rsidR="002754CE" w:rsidRPr="00F5553B" w:rsidRDefault="002754CE" w:rsidP="005F01E4">
      <w:pPr>
        <w:pStyle w:val="1AllTextNormalParagraph"/>
      </w:pPr>
      <w:r w:rsidRPr="00F5553B">
        <w:t xml:space="preserve">Participants with sensitive information in their records </w:t>
      </w:r>
      <w:r w:rsidR="00393B3C">
        <w:t>will need</w:t>
      </w:r>
      <w:r w:rsidRPr="00F5553B">
        <w:t xml:space="preserve"> to </w:t>
      </w:r>
      <w:r w:rsidR="00370AFE">
        <w:t>D</w:t>
      </w:r>
      <w:r w:rsidR="00393B3C">
        <w:t xml:space="preserve">irect </w:t>
      </w:r>
      <w:r w:rsidR="00370AFE">
        <w:t>R</w:t>
      </w:r>
      <w:r w:rsidR="00393B3C">
        <w:t xml:space="preserve">egister with </w:t>
      </w:r>
      <w:r w:rsidRPr="00F5553B">
        <w:t xml:space="preserve">a </w:t>
      </w:r>
      <w:r w:rsidR="00393B3C">
        <w:t>Provider.</w:t>
      </w:r>
      <w:r w:rsidR="00393B3C" w:rsidRPr="00F5553B" w:rsidDel="00393B3C">
        <w:t xml:space="preserve"> </w:t>
      </w:r>
    </w:p>
    <w:p w14:paraId="29D113C2" w14:textId="246B88E5" w:rsidR="002754CE" w:rsidRDefault="002754CE" w:rsidP="005F01E4">
      <w:pPr>
        <w:pStyle w:val="1AllTextNormalParagraph"/>
      </w:pPr>
      <w:r w:rsidRPr="00F5553B">
        <w:t xml:space="preserve">Services Australia will </w:t>
      </w:r>
      <w:r w:rsidR="00CC3BFB">
        <w:t xml:space="preserve">advise </w:t>
      </w:r>
      <w:r w:rsidRPr="00F5553B">
        <w:t xml:space="preserve">these Participants </w:t>
      </w:r>
      <w:r w:rsidR="00F47454">
        <w:t>to contact a Provider directly</w:t>
      </w:r>
      <w:r w:rsidRPr="00F5553B">
        <w:t xml:space="preserve"> if they wish to </w:t>
      </w:r>
      <w:r w:rsidR="004E7E98">
        <w:t>participate in Parent Pathways</w:t>
      </w:r>
      <w:r w:rsidR="00665C29">
        <w:t>.</w:t>
      </w:r>
      <w:r w:rsidRPr="00F5553B">
        <w:t xml:space="preserve"> Participants will be required to provide their contact details to the </w:t>
      </w:r>
      <w:r>
        <w:t>P</w:t>
      </w:r>
      <w:r w:rsidRPr="00F5553B">
        <w:t xml:space="preserve">rovider at the first </w:t>
      </w:r>
      <w:r w:rsidR="005C3B3E">
        <w:t>A</w:t>
      </w:r>
      <w:r w:rsidRPr="00F5553B">
        <w:t xml:space="preserve">ppointment. </w:t>
      </w:r>
    </w:p>
    <w:p w14:paraId="35113138" w14:textId="3CD63240" w:rsidR="00F44565" w:rsidRDefault="006721FD" w:rsidP="00AF06DC">
      <w:pPr>
        <w:pStyle w:val="Heading4"/>
      </w:pPr>
      <w:r>
        <w:t xml:space="preserve">Homeless </w:t>
      </w:r>
      <w:r w:rsidR="0013273D">
        <w:t>Participant</w:t>
      </w:r>
      <w:r>
        <w:t xml:space="preserve">s and </w:t>
      </w:r>
      <w:r w:rsidR="0013273D">
        <w:t>Participant</w:t>
      </w:r>
      <w:r>
        <w:t>s with Temporary Addresses</w:t>
      </w:r>
    </w:p>
    <w:p w14:paraId="074DE22C" w14:textId="44FC79E2" w:rsidR="002C60A5" w:rsidRDefault="006721FD" w:rsidP="005F01E4">
      <w:pPr>
        <w:pStyle w:val="1AllTextNormalParagraph"/>
      </w:pPr>
      <w:r>
        <w:t xml:space="preserve">Where a Provider is </w:t>
      </w:r>
      <w:r w:rsidR="00A95B66">
        <w:t>engaging</w:t>
      </w:r>
      <w:r w:rsidR="00232ECC">
        <w:t xml:space="preserve"> </w:t>
      </w:r>
      <w:r>
        <w:t xml:space="preserve">with a </w:t>
      </w:r>
      <w:r w:rsidR="0013273D">
        <w:t>Parent</w:t>
      </w:r>
      <w:r w:rsidR="001B0417">
        <w:t xml:space="preserve"> or Carer</w:t>
      </w:r>
      <w:r>
        <w:t>/</w:t>
      </w:r>
      <w:r w:rsidR="0013273D">
        <w:t>Participant</w:t>
      </w:r>
      <w:r>
        <w:t xml:space="preserve"> </w:t>
      </w:r>
      <w:r w:rsidR="00690BC1">
        <w:t xml:space="preserve">who </w:t>
      </w:r>
      <w:r>
        <w:t>is Homeless or has a</w:t>
      </w:r>
      <w:r w:rsidR="00251632">
        <w:t xml:space="preserve"> temporary home address,</w:t>
      </w:r>
      <w:r w:rsidR="00B67412">
        <w:t xml:space="preserve"> there is no change to </w:t>
      </w:r>
      <w:r w:rsidR="00181AFB">
        <w:t>the</w:t>
      </w:r>
      <w:r w:rsidR="00B67412">
        <w:t xml:space="preserve"> </w:t>
      </w:r>
      <w:r w:rsidR="00322986">
        <w:t>s</w:t>
      </w:r>
      <w:r w:rsidR="00B67412">
        <w:t xml:space="preserve">ervice they </w:t>
      </w:r>
      <w:r w:rsidR="00855AD5">
        <w:t>will</w:t>
      </w:r>
      <w:r w:rsidR="00B67412">
        <w:t xml:space="preserve"> receive. </w:t>
      </w:r>
      <w:r w:rsidR="008D3C24">
        <w:t xml:space="preserve">However, the </w:t>
      </w:r>
      <w:r w:rsidR="00A779DA">
        <w:t xml:space="preserve">Provider </w:t>
      </w:r>
      <w:r w:rsidR="008D3C24">
        <w:t xml:space="preserve">should provide targeted servicing to assist the Parent or Carer/Participant in securing stable and safe living arrangements for themselves and their child(ren). </w:t>
      </w:r>
    </w:p>
    <w:p w14:paraId="0576128E" w14:textId="6158A499" w:rsidR="00617075" w:rsidRPr="00617075" w:rsidRDefault="00617075" w:rsidP="00617075">
      <w:r>
        <w:t>An</w:t>
      </w:r>
      <w:r w:rsidRPr="00617075">
        <w:t xml:space="preserve"> address is mandatory for registration</w:t>
      </w:r>
      <w:r w:rsidR="00D023CC">
        <w:t xml:space="preserve"> and i</w:t>
      </w:r>
      <w:r w:rsidRPr="00617075">
        <w:t xml:space="preserve">f </w:t>
      </w:r>
      <w:r w:rsidR="005A70BB">
        <w:t>a</w:t>
      </w:r>
      <w:r w:rsidRPr="00617075">
        <w:t xml:space="preserve"> residential address is </w:t>
      </w:r>
      <w:r w:rsidR="005A70BB">
        <w:t>not</w:t>
      </w:r>
      <w:r w:rsidRPr="00617075">
        <w:t xml:space="preserve"> supplied but a postal address </w:t>
      </w:r>
      <w:r w:rsidR="000507B5">
        <w:t>or temporary address is</w:t>
      </w:r>
      <w:r w:rsidRPr="00617075">
        <w:t xml:space="preserve">, then the postal </w:t>
      </w:r>
      <w:r w:rsidR="000507B5">
        <w:t>or temporary</w:t>
      </w:r>
      <w:r w:rsidRPr="00617075">
        <w:t xml:space="preserve"> address will be used as the residential address.</w:t>
      </w:r>
    </w:p>
    <w:p w14:paraId="65E3BA42" w14:textId="65CC01BC" w:rsidR="00617075" w:rsidRDefault="00617075" w:rsidP="00617075">
      <w:r w:rsidRPr="00617075">
        <w:t xml:space="preserve">A </w:t>
      </w:r>
      <w:r w:rsidR="00A15189">
        <w:t>P</w:t>
      </w:r>
      <w:r w:rsidRPr="00617075">
        <w:t xml:space="preserve">rovider cannot remove an address </w:t>
      </w:r>
      <w:r w:rsidR="00770CEB">
        <w:t xml:space="preserve">from </w:t>
      </w:r>
      <w:r w:rsidR="00B7677D">
        <w:t>t</w:t>
      </w:r>
      <w:r w:rsidR="00B56794">
        <w:t xml:space="preserve">he </w:t>
      </w:r>
      <w:r w:rsidR="00BA1F2E">
        <w:t>Department's</w:t>
      </w:r>
      <w:r w:rsidR="00770CEB">
        <w:t xml:space="preserve"> </w:t>
      </w:r>
      <w:r w:rsidR="00EC21B6">
        <w:t>IT</w:t>
      </w:r>
      <w:r w:rsidR="00BA1F2E">
        <w:t xml:space="preserve"> </w:t>
      </w:r>
      <w:r w:rsidR="001D14BE">
        <w:t>System</w:t>
      </w:r>
      <w:r w:rsidR="00770CEB">
        <w:t xml:space="preserve"> </w:t>
      </w:r>
      <w:r w:rsidRPr="00617075">
        <w:t xml:space="preserve">without supplying another address. </w:t>
      </w:r>
    </w:p>
    <w:p w14:paraId="4DFC18BB" w14:textId="57D44184" w:rsidR="00016D71" w:rsidRPr="00617075" w:rsidRDefault="00016D71" w:rsidP="00617075">
      <w:r>
        <w:t>If the Participant has been connected</w:t>
      </w:r>
      <w:r w:rsidR="003463A0">
        <w:t xml:space="preserve"> to Parent Pathways</w:t>
      </w:r>
      <w:r>
        <w:t xml:space="preserve"> via Services Australia, the Provider will not be able </w:t>
      </w:r>
      <w:r w:rsidR="00EC7F65">
        <w:t>to update the address at their end</w:t>
      </w:r>
      <w:r w:rsidR="003463A0">
        <w:t>.</w:t>
      </w:r>
    </w:p>
    <w:p w14:paraId="7C6A4994" w14:textId="12B02A81" w:rsidR="00317DCF" w:rsidRDefault="00D155F6" w:rsidP="00BD000B">
      <w:pPr>
        <w:pStyle w:val="Heading2"/>
      </w:pPr>
      <w:bookmarkStart w:id="77" w:name="_Commencement"/>
      <w:bookmarkStart w:id="78" w:name="_Toc179796653"/>
      <w:bookmarkStart w:id="79" w:name="_Toc183442543"/>
      <w:bookmarkStart w:id="80" w:name="_Toc200965259"/>
      <w:bookmarkEnd w:id="77"/>
      <w:r>
        <w:t>Commencement</w:t>
      </w:r>
      <w:bookmarkEnd w:id="78"/>
      <w:bookmarkEnd w:id="79"/>
      <w:bookmarkEnd w:id="80"/>
      <w:r>
        <w:t xml:space="preserve"> </w:t>
      </w:r>
    </w:p>
    <w:p w14:paraId="26C20E7B" w14:textId="59015ED6" w:rsidR="00FE3760" w:rsidRPr="00AE0BA2" w:rsidRDefault="00FE3760" w:rsidP="00954EC6">
      <w:pPr>
        <w:pStyle w:val="Heading3"/>
      </w:pPr>
      <w:bookmarkStart w:id="81" w:name="_Toc179796654"/>
      <w:bookmarkStart w:id="82" w:name="_Toc183442544"/>
      <w:bookmarkStart w:id="83" w:name="_Toc200965260"/>
      <w:r>
        <w:t xml:space="preserve">Privacy </w:t>
      </w:r>
      <w:r w:rsidR="0006080D">
        <w:t>and</w:t>
      </w:r>
      <w:r>
        <w:t xml:space="preserve"> Consent</w:t>
      </w:r>
      <w:bookmarkEnd w:id="81"/>
      <w:bookmarkEnd w:id="82"/>
      <w:bookmarkEnd w:id="83"/>
    </w:p>
    <w:p w14:paraId="18981E8F" w14:textId="32467387" w:rsidR="00FE3760" w:rsidRDefault="004E16F7" w:rsidP="005F01E4">
      <w:pPr>
        <w:pStyle w:val="1AllTextNormalParagraph"/>
      </w:pPr>
      <w:r w:rsidRPr="6643170E">
        <w:t xml:space="preserve">The </w:t>
      </w:r>
      <w:hyperlink r:id="rId34">
        <w:r w:rsidRPr="6643170E">
          <w:rPr>
            <w:rStyle w:val="Hyperlink"/>
          </w:rPr>
          <w:t>Privacy Chapter in Part A of the Parent Pathways Guidelines</w:t>
        </w:r>
      </w:hyperlink>
      <w:r w:rsidRPr="6643170E">
        <w:t xml:space="preserve"> and the </w:t>
      </w:r>
      <w:hyperlink w:anchor="_Initial_Discussion">
        <w:r w:rsidRPr="6643170E">
          <w:rPr>
            <w:rStyle w:val="Hyperlink"/>
          </w:rPr>
          <w:t>Initial Discussion</w:t>
        </w:r>
      </w:hyperlink>
      <w:r w:rsidRPr="6643170E">
        <w:t xml:space="preserve"> section above outline Provider obligations with respect to </w:t>
      </w:r>
      <w:r w:rsidR="005C68F5" w:rsidRPr="6643170E">
        <w:t>the</w:t>
      </w:r>
      <w:r w:rsidR="00FE3760" w:rsidRPr="6643170E">
        <w:t xml:space="preserve"> Privacy Notification and Consent Form.</w:t>
      </w:r>
      <w:r w:rsidRPr="6643170E">
        <w:t xml:space="preserve"> </w:t>
      </w:r>
      <w:r>
        <w:t xml:space="preserve">This includes </w:t>
      </w:r>
      <w:r w:rsidR="00C241FA">
        <w:t>requirements in relation to explaining the form to Parents and Carers</w:t>
      </w:r>
      <w:r w:rsidR="00F10B84">
        <w:t>, and obtaining their consent</w:t>
      </w:r>
      <w:r w:rsidR="00FE3760">
        <w:t xml:space="preserve"> </w:t>
      </w:r>
      <w:r w:rsidR="00F10B84">
        <w:t>to the collection of information.</w:t>
      </w:r>
    </w:p>
    <w:p w14:paraId="0718911C" w14:textId="2E40EA9A" w:rsidR="00FE3760" w:rsidRDefault="00FE3760" w:rsidP="005F01E4">
      <w:pPr>
        <w:pStyle w:val="1AllTextNormalParagraph"/>
      </w:pPr>
      <w:r>
        <w:t>B</w:t>
      </w:r>
      <w:r w:rsidRPr="00FD072C">
        <w:t>y</w:t>
      </w:r>
      <w:r>
        <w:t xml:space="preserve"> completing and signing the Privacy Notification and Consent Form</w:t>
      </w:r>
      <w:r w:rsidR="007B73E3">
        <w:t>,</w:t>
      </w:r>
      <w:r w:rsidRPr="00FD072C">
        <w:t xml:space="preserve"> </w:t>
      </w:r>
      <w:r>
        <w:t xml:space="preserve">the </w:t>
      </w:r>
      <w:r w:rsidR="007B73E3">
        <w:t xml:space="preserve">Parent or Carer confirms that they understand </w:t>
      </w:r>
      <w:r>
        <w:t xml:space="preserve">and consent </w:t>
      </w:r>
      <w:r w:rsidR="003134A7">
        <w:t>to</w:t>
      </w:r>
      <w:r>
        <w:t xml:space="preserve"> their personal </w:t>
      </w:r>
      <w:r w:rsidR="00EB2094">
        <w:t>and/or sensitive</w:t>
      </w:r>
      <w:r>
        <w:t xml:space="preserve"> information be</w:t>
      </w:r>
      <w:r w:rsidR="00CE75E0">
        <w:t>ing</w:t>
      </w:r>
      <w:r>
        <w:t xml:space="preserve"> </w:t>
      </w:r>
      <w:r w:rsidR="0053302C">
        <w:t>collected</w:t>
      </w:r>
      <w:r>
        <w:t>.</w:t>
      </w:r>
      <w:r w:rsidR="00EA0F23">
        <w:t xml:space="preserve"> </w:t>
      </w:r>
      <w:r>
        <w:t xml:space="preserve">Parent Pathways services can only be provided once the Participant </w:t>
      </w:r>
      <w:r w:rsidR="00C46681">
        <w:t xml:space="preserve">consents to the collection of personal information from Services Australia by </w:t>
      </w:r>
      <w:r>
        <w:t>complet</w:t>
      </w:r>
      <w:r w:rsidR="00C46681">
        <w:t>ing</w:t>
      </w:r>
      <w:r>
        <w:t xml:space="preserve"> and sign</w:t>
      </w:r>
      <w:r w:rsidR="00C46681">
        <w:t>ing the relevant section in Part B of</w:t>
      </w:r>
      <w:r>
        <w:t xml:space="preserve"> the Privacy </w:t>
      </w:r>
      <w:r w:rsidR="00806B04">
        <w:t xml:space="preserve">Notification </w:t>
      </w:r>
      <w:r>
        <w:t xml:space="preserve">and </w:t>
      </w:r>
      <w:r w:rsidR="00806B04">
        <w:t>Consent</w:t>
      </w:r>
      <w:r>
        <w:t xml:space="preserve"> Form. The</w:t>
      </w:r>
      <w:r w:rsidDel="00B3509F">
        <w:t xml:space="preserve"> </w:t>
      </w:r>
      <w:r>
        <w:t xml:space="preserve">Provider must book the Follow-up Discussion (see </w:t>
      </w:r>
      <w:hyperlink w:anchor="_Appointments_and_Contacts" w:history="1">
        <w:r w:rsidR="00C46681" w:rsidRPr="00C46681">
          <w:rPr>
            <w:rStyle w:val="Hyperlink"/>
          </w:rPr>
          <w:t>Appointments and Contacts</w:t>
        </w:r>
      </w:hyperlink>
      <w:r>
        <w:t>) at this time.</w:t>
      </w:r>
    </w:p>
    <w:p w14:paraId="4919631C" w14:textId="523B92F7" w:rsidR="00612470" w:rsidRDefault="00FE3760" w:rsidP="005F01E4">
      <w:pPr>
        <w:pStyle w:val="1AllTextNormalParagraph"/>
      </w:pPr>
      <w:r w:rsidRPr="00EF0903">
        <w:t xml:space="preserve">If a Participant </w:t>
      </w:r>
      <w:r>
        <w:t xml:space="preserve">has Commenced and then </w:t>
      </w:r>
      <w:r w:rsidRPr="00EF0903">
        <w:t xml:space="preserve">withdraws their consent to the collection and disclosure of their information, Providers must record this decision in </w:t>
      </w:r>
      <w:r>
        <w:t>the</w:t>
      </w:r>
      <w:r w:rsidRPr="00EF0903">
        <w:t xml:space="preserve"> Department’s IT System</w:t>
      </w:r>
      <w:r w:rsidR="002F2C45">
        <w:t>s</w:t>
      </w:r>
      <w:r>
        <w:t xml:space="preserve"> and Exit the Participant with the Exit reason: Privacy and Consent withdrawn</w:t>
      </w:r>
      <w:r w:rsidRPr="00EF0903">
        <w:t xml:space="preserve">. </w:t>
      </w:r>
    </w:p>
    <w:p w14:paraId="0ABBF32C" w14:textId="45510CB6" w:rsidR="00612470" w:rsidRDefault="00612470" w:rsidP="00612470">
      <w:pPr>
        <w:pStyle w:val="DeedReferences"/>
      </w:pPr>
      <w:r>
        <w:t xml:space="preserve">(Deed </w:t>
      </w:r>
      <w:r w:rsidR="007E4CD3">
        <w:t>Reference(s):</w:t>
      </w:r>
      <w:r>
        <w:t xml:space="preserve"> Clauses 35, 91.1(b),98.1(a)(iii), Attachment 1)</w:t>
      </w:r>
    </w:p>
    <w:p w14:paraId="298C404B" w14:textId="5B9F789C" w:rsidR="00FE3760" w:rsidRPr="00FE3760" w:rsidRDefault="003748B3" w:rsidP="00954EC6">
      <w:pPr>
        <w:pStyle w:val="Heading3"/>
      </w:pPr>
      <w:bookmarkStart w:id="84" w:name="_Toc179796655"/>
      <w:bookmarkStart w:id="85" w:name="_Toc183442545"/>
      <w:bookmarkStart w:id="86" w:name="_Toc200965261"/>
      <w:r>
        <w:lastRenderedPageBreak/>
        <w:t xml:space="preserve">Checking </w:t>
      </w:r>
      <w:r w:rsidR="005276B5">
        <w:t>Eligibility</w:t>
      </w:r>
      <w:bookmarkEnd w:id="84"/>
      <w:bookmarkEnd w:id="85"/>
      <w:bookmarkEnd w:id="86"/>
    </w:p>
    <w:p w14:paraId="27E74FE7" w14:textId="201948EA" w:rsidR="00F82C8E" w:rsidRDefault="005276B5" w:rsidP="005F01E4">
      <w:pPr>
        <w:pStyle w:val="1AllTextNormalParagraph"/>
      </w:pPr>
      <w:r>
        <w:t xml:space="preserve">Before Commencing </w:t>
      </w:r>
      <w:r w:rsidR="003748B3">
        <w:t>P</w:t>
      </w:r>
      <w:r>
        <w:t>arents</w:t>
      </w:r>
      <w:r w:rsidR="003748B3">
        <w:t xml:space="preserve"> or Carers</w:t>
      </w:r>
      <w:r>
        <w:t xml:space="preserve">, Providers must first confirm the Parent or Carer is eligible to participate in Parent Pathways. Providers must confirm eligibility for Direct Registrations </w:t>
      </w:r>
      <w:r w:rsidR="00525467">
        <w:t xml:space="preserve">during the </w:t>
      </w:r>
      <w:r w:rsidR="009764C4">
        <w:t>completi</w:t>
      </w:r>
      <w:r w:rsidR="00F82C8E">
        <w:t>on of</w:t>
      </w:r>
      <w:r w:rsidR="009764C4">
        <w:t xml:space="preserve"> the Parent Pathways </w:t>
      </w:r>
      <w:r w:rsidR="00F82C8E">
        <w:t xml:space="preserve">Registration </w:t>
      </w:r>
      <w:r w:rsidR="003D4D65">
        <w:t>process</w:t>
      </w:r>
      <w:r w:rsidR="00F82C8E">
        <w:t>.</w:t>
      </w:r>
    </w:p>
    <w:p w14:paraId="39F1FB01" w14:textId="1BA7E0E7" w:rsidR="005276B5" w:rsidRDefault="008C5D86" w:rsidP="005F01E4">
      <w:pPr>
        <w:pStyle w:val="1AllTextNormalParagraph"/>
      </w:pPr>
      <w:r>
        <w:t xml:space="preserve">Providers </w:t>
      </w:r>
      <w:r w:rsidR="003D4D65">
        <w:t>must also</w:t>
      </w:r>
      <w:r>
        <w:t xml:space="preserve"> check eligibility for </w:t>
      </w:r>
      <w:r w:rsidR="005276B5">
        <w:t xml:space="preserve">Parents or Carers </w:t>
      </w:r>
      <w:r>
        <w:t>that have</w:t>
      </w:r>
      <w:r w:rsidR="005276B5">
        <w:t xml:space="preserve"> </w:t>
      </w:r>
      <w:r w:rsidR="008F4C68">
        <w:t>C</w:t>
      </w:r>
      <w:r w:rsidR="005276B5">
        <w:t xml:space="preserve">onnected via Services Australia </w:t>
      </w:r>
      <w:r w:rsidR="005116D4">
        <w:t>by specifically check</w:t>
      </w:r>
      <w:r w:rsidR="003D4D65">
        <w:t>ing</w:t>
      </w:r>
      <w:r w:rsidR="005116D4">
        <w:t xml:space="preserve"> for </w:t>
      </w:r>
      <w:r w:rsidR="00B946D4">
        <w:t xml:space="preserve">personal </w:t>
      </w:r>
      <w:r w:rsidR="00FD2C9D">
        <w:t>situations that may have change</w:t>
      </w:r>
      <w:r w:rsidR="008E15D3">
        <w:t>d</w:t>
      </w:r>
      <w:r w:rsidR="00FD2C9D">
        <w:t xml:space="preserve"> their eligibility since Connection</w:t>
      </w:r>
      <w:r w:rsidR="008F4C68">
        <w:t>,</w:t>
      </w:r>
      <w:r w:rsidR="00013876">
        <w:t xml:space="preserve"> such as </w:t>
      </w:r>
      <w:r w:rsidR="005276B5">
        <w:t>los</w:t>
      </w:r>
      <w:r w:rsidR="000907DD">
        <w:t>s of</w:t>
      </w:r>
      <w:r w:rsidR="001C4ABB">
        <w:t xml:space="preserve"> an</w:t>
      </w:r>
      <w:r w:rsidR="005276B5">
        <w:t xml:space="preserve"> Income Support Payment or </w:t>
      </w:r>
      <w:r w:rsidR="00931670">
        <w:t xml:space="preserve">commencing in </w:t>
      </w:r>
      <w:r w:rsidR="005276B5">
        <w:t>paid employment.</w:t>
      </w:r>
      <w:r w:rsidR="00931670">
        <w:t xml:space="preserve"> Providers should ask Parents </w:t>
      </w:r>
      <w:r w:rsidR="0005417E">
        <w:t xml:space="preserve">or Carers </w:t>
      </w:r>
      <w:r w:rsidR="00931670">
        <w:t>if there have been any changes to their circumstances.</w:t>
      </w:r>
    </w:p>
    <w:p w14:paraId="0194CB0E" w14:textId="24990056" w:rsidR="008511CF" w:rsidRDefault="003D2E32" w:rsidP="005F01E4">
      <w:pPr>
        <w:pStyle w:val="1AllTextNormalParagraph"/>
      </w:pPr>
      <w:r>
        <w:t>Where a Participant is</w:t>
      </w:r>
      <w:r w:rsidR="00315E3A">
        <w:t xml:space="preserve"> </w:t>
      </w:r>
      <w:r>
        <w:t>no longer eligible</w:t>
      </w:r>
      <w:r w:rsidR="00736C3D">
        <w:t xml:space="preserve"> </w:t>
      </w:r>
      <w:r w:rsidR="00B61691">
        <w:t xml:space="preserve">due to </w:t>
      </w:r>
      <w:r w:rsidR="001179D4">
        <w:t>a</w:t>
      </w:r>
      <w:r w:rsidR="001121AD">
        <w:t>n Income Support Payment being</w:t>
      </w:r>
      <w:r w:rsidR="00B61691">
        <w:t xml:space="preserve"> cancelled</w:t>
      </w:r>
      <w:r w:rsidR="00E65D90">
        <w:t>,</w:t>
      </w:r>
      <w:r w:rsidR="00B61691">
        <w:t xml:space="preserve"> </w:t>
      </w:r>
      <w:r w:rsidR="00AF79F2">
        <w:t xml:space="preserve">the </w:t>
      </w:r>
      <w:r w:rsidR="008F394C">
        <w:t>Participant</w:t>
      </w:r>
      <w:r w:rsidR="000034B1">
        <w:t xml:space="preserve"> will be automaticall</w:t>
      </w:r>
      <w:r w:rsidR="00907573">
        <w:t>y</w:t>
      </w:r>
      <w:r w:rsidR="000034B1">
        <w:t xml:space="preserve"> </w:t>
      </w:r>
      <w:r w:rsidR="00E803B2">
        <w:t>E</w:t>
      </w:r>
      <w:r w:rsidR="000034B1">
        <w:t>xited</w:t>
      </w:r>
      <w:r w:rsidR="003A3B3B">
        <w:t xml:space="preserve"> except if it is </w:t>
      </w:r>
      <w:r w:rsidR="00A22D59">
        <w:t>known that the Parent or Carer is under 22</w:t>
      </w:r>
      <w:r w:rsidR="0039558E">
        <w:t xml:space="preserve"> or</w:t>
      </w:r>
      <w:r w:rsidR="00A22D59">
        <w:t xml:space="preserve"> First Nations</w:t>
      </w:r>
      <w:r w:rsidR="00EB062F">
        <w:t xml:space="preserve">. </w:t>
      </w:r>
    </w:p>
    <w:p w14:paraId="139B75D1" w14:textId="75DCA84F" w:rsidR="008511CF" w:rsidRDefault="00EB062F" w:rsidP="005F01E4">
      <w:pPr>
        <w:pStyle w:val="1AllTextNormalParagraph"/>
      </w:pPr>
      <w:r>
        <w:t xml:space="preserve">Where the Parent or Carer </w:t>
      </w:r>
      <w:r w:rsidR="00CB1792">
        <w:t>loses their Income Support Payment and is either under 22</w:t>
      </w:r>
      <w:r w:rsidR="00F53476">
        <w:t xml:space="preserve"> or</w:t>
      </w:r>
      <w:r w:rsidR="00CB1792">
        <w:t xml:space="preserve"> First Nations</w:t>
      </w:r>
      <w:r w:rsidR="00086A10">
        <w:t>,</w:t>
      </w:r>
      <w:r w:rsidR="00CB1792">
        <w:t xml:space="preserve"> the Provider must </w:t>
      </w:r>
      <w:r w:rsidR="00E4217E">
        <w:t>confirm</w:t>
      </w:r>
      <w:r w:rsidR="00CB1792">
        <w:t xml:space="preserve"> if the Parent or Carer is eligible. </w:t>
      </w:r>
    </w:p>
    <w:p w14:paraId="279050C2" w14:textId="18CBA4FB" w:rsidR="00CA2C0D" w:rsidRDefault="00CB1792" w:rsidP="005F01E4">
      <w:pPr>
        <w:pStyle w:val="1AllTextNormalParagraph"/>
      </w:pPr>
      <w:r>
        <w:t>If it is determined that they are not eligible</w:t>
      </w:r>
      <w:r w:rsidR="0016665E">
        <w:t>,</w:t>
      </w:r>
      <w:r>
        <w:t xml:space="preserve"> the </w:t>
      </w:r>
      <w:r w:rsidR="0072616D">
        <w:t>P</w:t>
      </w:r>
      <w:r>
        <w:t>rovider mus</w:t>
      </w:r>
      <w:r w:rsidR="005E5676">
        <w:t>t manually Exit the Par</w:t>
      </w:r>
      <w:r w:rsidR="00BE1046">
        <w:t>en</w:t>
      </w:r>
      <w:r w:rsidR="005E5676">
        <w:t>t</w:t>
      </w:r>
      <w:r w:rsidR="00953F59">
        <w:t xml:space="preserve"> or Carer </w:t>
      </w:r>
      <w:r w:rsidR="0016665E">
        <w:t>us</w:t>
      </w:r>
      <w:r w:rsidR="007D7C7F">
        <w:t>ing</w:t>
      </w:r>
      <w:r w:rsidR="0016665E">
        <w:t xml:space="preserve"> the reason</w:t>
      </w:r>
      <w:r w:rsidR="00266E3C">
        <w:t>,</w:t>
      </w:r>
      <w:r w:rsidR="0016665E">
        <w:t xml:space="preserve"> ‘No longer eligible - cancellation of Income Support Payment’.</w:t>
      </w:r>
    </w:p>
    <w:p w14:paraId="433CCA03" w14:textId="774CB6F1" w:rsidR="000D038E" w:rsidRDefault="0053048D" w:rsidP="007E50F6">
      <w:pPr>
        <w:pStyle w:val="Systemstep"/>
      </w:pPr>
      <w:r>
        <w:t>Where a P</w:t>
      </w:r>
      <w:r w:rsidR="008E0429">
        <w:t>arent or Carer</w:t>
      </w:r>
      <w:r>
        <w:t xml:space="preserve"> is </w:t>
      </w:r>
      <w:r w:rsidRPr="0053048D">
        <w:t>pending and no longer eligible due to</w:t>
      </w:r>
      <w:r>
        <w:t xml:space="preserve"> </w:t>
      </w:r>
      <w:r w:rsidR="002E61E7">
        <w:t>commencing in employment</w:t>
      </w:r>
      <w:r w:rsidR="000D038E">
        <w:t>, the Provider must manually Exit the Par</w:t>
      </w:r>
      <w:r w:rsidR="00953F59">
        <w:t>ent or Carer</w:t>
      </w:r>
      <w:r w:rsidR="000D038E">
        <w:t>.</w:t>
      </w:r>
    </w:p>
    <w:p w14:paraId="0C787CFF" w14:textId="47307F25" w:rsidR="00462A08" w:rsidRDefault="00462A08" w:rsidP="00462A08">
      <w:pPr>
        <w:pStyle w:val="Systemstep"/>
      </w:pPr>
      <w:r>
        <w:t>The Provider must manually Exit the Parent or Carer and use the reason No longer eligible - commenced employment.</w:t>
      </w:r>
    </w:p>
    <w:p w14:paraId="38954350" w14:textId="77777777" w:rsidR="00462A08" w:rsidRDefault="00462A08" w:rsidP="006B4E4A">
      <w:pPr>
        <w:pStyle w:val="Systemstep"/>
        <w:numPr>
          <w:ilvl w:val="0"/>
          <w:numId w:val="0"/>
        </w:numPr>
        <w:ind w:left="360"/>
      </w:pPr>
    </w:p>
    <w:p w14:paraId="1C982B45" w14:textId="2BBD4677" w:rsidR="00792BA4" w:rsidRDefault="00792BA4" w:rsidP="00792BA4">
      <w:pPr>
        <w:pStyle w:val="DeedReferences"/>
      </w:pPr>
      <w:r>
        <w:t xml:space="preserve">(Deed </w:t>
      </w:r>
      <w:r w:rsidR="007E4CD3">
        <w:t>Reference(s):</w:t>
      </w:r>
      <w:r>
        <w:t xml:space="preserve"> Clause:91.1(a), 91.1(c), 91.3 Attachment 1)</w:t>
      </w:r>
    </w:p>
    <w:p w14:paraId="01070879" w14:textId="64892556" w:rsidR="00CE4223" w:rsidRDefault="006927FD" w:rsidP="00954EC6">
      <w:pPr>
        <w:pStyle w:val="Heading3"/>
      </w:pPr>
      <w:bookmarkStart w:id="87" w:name="_Toc179796656"/>
      <w:bookmarkStart w:id="88" w:name="_Toc183442546"/>
      <w:bookmarkStart w:id="89" w:name="_Toc200965262"/>
      <w:r>
        <w:t>Registration</w:t>
      </w:r>
      <w:bookmarkEnd w:id="87"/>
      <w:bookmarkEnd w:id="88"/>
      <w:bookmarkEnd w:id="89"/>
    </w:p>
    <w:p w14:paraId="4B1B0FDA" w14:textId="2CF71027" w:rsidR="00CB4A30" w:rsidRDefault="00C91AB0" w:rsidP="005F01E4">
      <w:pPr>
        <w:pStyle w:val="1AllTextNormalParagraph"/>
      </w:pPr>
      <w:r>
        <w:t xml:space="preserve">Where </w:t>
      </w:r>
      <w:r w:rsidR="00632D7D">
        <w:t xml:space="preserve">a Parent or Carer </w:t>
      </w:r>
      <w:r>
        <w:t>Direct Register</w:t>
      </w:r>
      <w:r w:rsidR="00632D7D">
        <w:t>s</w:t>
      </w:r>
      <w:r>
        <w:t xml:space="preserve">, </w:t>
      </w:r>
      <w:r w:rsidR="00632D7D">
        <w:t xml:space="preserve">the </w:t>
      </w:r>
      <w:r w:rsidR="001D6AD0">
        <w:t>Provider must</w:t>
      </w:r>
      <w:r w:rsidR="00CB4A30">
        <w:t>:</w:t>
      </w:r>
    </w:p>
    <w:p w14:paraId="6470E17F" w14:textId="140EF5B8" w:rsidR="00C15BC7" w:rsidRDefault="00C15BC7" w:rsidP="00385621">
      <w:pPr>
        <w:pStyle w:val="BulletLevel1"/>
      </w:pPr>
      <w:r>
        <w:t>s</w:t>
      </w:r>
      <w:r w:rsidR="00CB4A30">
        <w:t>ight document</w:t>
      </w:r>
      <w:r>
        <w:t>s establishing the Participant's identity</w:t>
      </w:r>
      <w:r w:rsidR="00FB7DBC">
        <w:t xml:space="preserve"> </w:t>
      </w:r>
      <w:r w:rsidR="004B5F52">
        <w:t>(s</w:t>
      </w:r>
      <w:r w:rsidR="00FB7DBC">
        <w:t>ee Verifying a Parent's Identity section below</w:t>
      </w:r>
      <w:r w:rsidR="004B5F52">
        <w:t>)</w:t>
      </w:r>
    </w:p>
    <w:p w14:paraId="4D3D3517" w14:textId="3DEAF657" w:rsidR="00FB7DBC" w:rsidRDefault="00872646" w:rsidP="00385621">
      <w:pPr>
        <w:pStyle w:val="BulletLevel1"/>
      </w:pPr>
      <w:r>
        <w:t>c</w:t>
      </w:r>
      <w:r w:rsidR="00FB7DBC">
        <w:t>onfirm that the Parent or Carer is eligible and has completed the Privacy Notification and Consent Form</w:t>
      </w:r>
    </w:p>
    <w:p w14:paraId="1D1E36AF" w14:textId="5D711368" w:rsidR="00FB7DBC" w:rsidRDefault="00872646" w:rsidP="00385621">
      <w:pPr>
        <w:pStyle w:val="BulletLevel1"/>
      </w:pPr>
      <w:r>
        <w:t>s</w:t>
      </w:r>
      <w:r w:rsidR="00FB7DBC">
        <w:t>uccessfully register the Parent or Carer which will automatically Commence the Participant - see taskcard.</w:t>
      </w:r>
    </w:p>
    <w:p w14:paraId="3E5CD4BA" w14:textId="57E7D901" w:rsidR="00B961A5" w:rsidRDefault="00B961A5" w:rsidP="005F01E4">
      <w:pPr>
        <w:pStyle w:val="1AllTextNormalParagraph"/>
      </w:pPr>
      <w:r>
        <w:t xml:space="preserve">Providers are required to complete the </w:t>
      </w:r>
      <w:r w:rsidR="003537A6">
        <w:t>Parent Pathways Direct R</w:t>
      </w:r>
      <w:r>
        <w:t>egistration</w:t>
      </w:r>
      <w:r w:rsidR="003537A6">
        <w:t xml:space="preserve"> Form</w:t>
      </w:r>
      <w:r>
        <w:t xml:space="preserve"> in the Department's IT </w:t>
      </w:r>
      <w:r w:rsidR="001D14BE">
        <w:t>System</w:t>
      </w:r>
      <w:r w:rsidR="008B4E7D">
        <w:t>s</w:t>
      </w:r>
      <w:r w:rsidR="001D14BE">
        <w:t xml:space="preserve"> </w:t>
      </w:r>
      <w:r>
        <w:t xml:space="preserve">for each </w:t>
      </w:r>
      <w:r w:rsidR="009E764A">
        <w:t>P</w:t>
      </w:r>
      <w:r>
        <w:t xml:space="preserve">articipant </w:t>
      </w:r>
      <w:r w:rsidR="003537A6">
        <w:t>prior to</w:t>
      </w:r>
      <w:r>
        <w:t xml:space="preserve"> deliver</w:t>
      </w:r>
      <w:r w:rsidR="003537A6">
        <w:t>ing</w:t>
      </w:r>
      <w:r>
        <w:t xml:space="preserve"> Parent Pathways services. </w:t>
      </w:r>
    </w:p>
    <w:p w14:paraId="6BD6888B" w14:textId="25D06E2A" w:rsidR="00562A22" w:rsidRDefault="00C91AB0" w:rsidP="005F01E4">
      <w:pPr>
        <w:pStyle w:val="1AllTextNormalParagraph"/>
      </w:pPr>
      <w:r>
        <w:t xml:space="preserve">Where </w:t>
      </w:r>
      <w:r w:rsidR="00B961A5" w:rsidDel="002C10E7">
        <w:t xml:space="preserve">Participants </w:t>
      </w:r>
      <w:r>
        <w:t xml:space="preserve">are </w:t>
      </w:r>
      <w:r w:rsidR="00B961A5" w:rsidDel="002C10E7">
        <w:t xml:space="preserve">connected to Parent Pathways via Services Australia </w:t>
      </w:r>
      <w:r w:rsidR="00562A22">
        <w:t xml:space="preserve">registration details </w:t>
      </w:r>
      <w:r>
        <w:t>will be</w:t>
      </w:r>
      <w:r w:rsidR="00562A22">
        <w:t xml:space="preserve"> transferred to the Department's IT System</w:t>
      </w:r>
      <w:r w:rsidR="008B4E7D">
        <w:t>s</w:t>
      </w:r>
      <w:r w:rsidR="00B961A5">
        <w:t xml:space="preserve">. </w:t>
      </w:r>
      <w:r w:rsidR="00E70334">
        <w:t xml:space="preserve">The Provider will need </w:t>
      </w:r>
      <w:r w:rsidR="00965084">
        <w:t xml:space="preserve">to </w:t>
      </w:r>
      <w:r w:rsidR="00E70334">
        <w:t xml:space="preserve">check </w:t>
      </w:r>
      <w:r w:rsidR="0075002E">
        <w:t xml:space="preserve">details </w:t>
      </w:r>
      <w:r w:rsidR="00E70334">
        <w:t xml:space="preserve">and then Commence </w:t>
      </w:r>
      <w:r w:rsidR="0075002E">
        <w:t xml:space="preserve">the Participant </w:t>
      </w:r>
      <w:r w:rsidR="00E70334">
        <w:t xml:space="preserve">in </w:t>
      </w:r>
      <w:r w:rsidR="000151F5">
        <w:t xml:space="preserve">the Department's </w:t>
      </w:r>
      <w:r w:rsidR="00E70334">
        <w:t>IT</w:t>
      </w:r>
      <w:r w:rsidR="00B961A5">
        <w:t xml:space="preserve"> </w:t>
      </w:r>
      <w:r w:rsidR="000151F5">
        <w:t>System</w:t>
      </w:r>
      <w:r w:rsidR="008B4E7D">
        <w:t>s</w:t>
      </w:r>
      <w:r w:rsidR="008C35DE">
        <w:t>.</w:t>
      </w:r>
    </w:p>
    <w:p w14:paraId="0A59C6EE" w14:textId="4FFD6DDD" w:rsidR="00B961A5" w:rsidRDefault="009975AF" w:rsidP="005F01E4">
      <w:pPr>
        <w:pStyle w:val="1AllTextNormalParagraph"/>
      </w:pPr>
      <w:r>
        <w:lastRenderedPageBreak/>
        <w:t xml:space="preserve">When a Provider </w:t>
      </w:r>
      <w:r w:rsidR="00D011A5">
        <w:t>starts</w:t>
      </w:r>
      <w:r>
        <w:t xml:space="preserve"> the online </w:t>
      </w:r>
      <w:r w:rsidR="00A53629">
        <w:t xml:space="preserve">Parent Pathways </w:t>
      </w:r>
      <w:r w:rsidR="0090257F">
        <w:t>Direct</w:t>
      </w:r>
      <w:r w:rsidR="00D011A5">
        <w:t xml:space="preserve"> </w:t>
      </w:r>
      <w:r w:rsidR="00A53629">
        <w:t xml:space="preserve">Registration Form </w:t>
      </w:r>
      <w:r w:rsidR="00D011A5">
        <w:t xml:space="preserve">for a Parent or Carer that may have previously started </w:t>
      </w:r>
      <w:r w:rsidR="00B2065E">
        <w:t>online</w:t>
      </w:r>
      <w:r w:rsidR="0075002E">
        <w:t>,</w:t>
      </w:r>
      <w:r>
        <w:t xml:space="preserve"> they should initially </w:t>
      </w:r>
      <w:r w:rsidR="00CC19F2">
        <w:t xml:space="preserve">search for an existing </w:t>
      </w:r>
      <w:r>
        <w:t xml:space="preserve">registration record </w:t>
      </w:r>
      <w:r w:rsidR="00B961A5">
        <w:t xml:space="preserve">for the </w:t>
      </w:r>
      <w:r>
        <w:t>P</w:t>
      </w:r>
      <w:r w:rsidR="00B961A5">
        <w:t>ar</w:t>
      </w:r>
      <w:r w:rsidR="00B2065E">
        <w:t>ent or Carer</w:t>
      </w:r>
      <w:r w:rsidR="00A53629">
        <w:t>.</w:t>
      </w:r>
      <w:r w:rsidR="00B961A5">
        <w:t xml:space="preserve"> </w:t>
      </w:r>
      <w:r w:rsidR="00A53629">
        <w:t>I</w:t>
      </w:r>
      <w:r w:rsidR="007C1477">
        <w:t xml:space="preserve">f </w:t>
      </w:r>
      <w:r w:rsidR="00E809D7">
        <w:t xml:space="preserve">the </w:t>
      </w:r>
      <w:r w:rsidR="006C6126">
        <w:t xml:space="preserve">Parent or Carer has been registered previously, the </w:t>
      </w:r>
      <w:r w:rsidR="00562363">
        <w:t>Pr</w:t>
      </w:r>
      <w:r w:rsidR="006C6126">
        <w:t>ovide</w:t>
      </w:r>
      <w:r w:rsidR="00410C2A">
        <w:t>r</w:t>
      </w:r>
      <w:r w:rsidR="006C6126">
        <w:t xml:space="preserve"> can continue with the re-</w:t>
      </w:r>
      <w:r w:rsidR="00410C2A">
        <w:t>registration</w:t>
      </w:r>
      <w:r w:rsidR="006C6126">
        <w:t xml:space="preserve"> process </w:t>
      </w:r>
      <w:r w:rsidR="004417B9">
        <w:t xml:space="preserve">in order to commence </w:t>
      </w:r>
      <w:r w:rsidR="003D4B80">
        <w:t>them in Parent Pathways.</w:t>
      </w:r>
      <w:r w:rsidR="007C1477">
        <w:t xml:space="preserve"> </w:t>
      </w:r>
    </w:p>
    <w:p w14:paraId="229B5675" w14:textId="29BFC3C6" w:rsidR="00582A11" w:rsidRPr="00543F66" w:rsidRDefault="00B961A5" w:rsidP="005F01E4">
      <w:pPr>
        <w:pStyle w:val="1AllTextNormalParagraph"/>
      </w:pPr>
      <w:r>
        <w:t>If an existing registration</w:t>
      </w:r>
      <w:r w:rsidR="000F12EF">
        <w:t xml:space="preserve"> record</w:t>
      </w:r>
      <w:r>
        <w:t xml:space="preserve"> does not display</w:t>
      </w:r>
      <w:r w:rsidR="009975AF">
        <w:t xml:space="preserve"> in the results</w:t>
      </w:r>
      <w:r>
        <w:t xml:space="preserve">, then </w:t>
      </w:r>
      <w:r w:rsidR="003E5CAB">
        <w:t xml:space="preserve">the </w:t>
      </w:r>
      <w:r>
        <w:t>Provider must c</w:t>
      </w:r>
      <w:r w:rsidR="00432B71">
        <w:t>omplete</w:t>
      </w:r>
      <w:r>
        <w:t xml:space="preserve"> a new </w:t>
      </w:r>
      <w:r w:rsidR="006D4842" w:rsidRPr="006D4842">
        <w:t xml:space="preserve">Parent Pathways Direct </w:t>
      </w:r>
      <w:r w:rsidR="00432B71">
        <w:t>R</w:t>
      </w:r>
      <w:r>
        <w:t>egistration</w:t>
      </w:r>
      <w:r w:rsidR="00DF1B89">
        <w:t>.</w:t>
      </w:r>
      <w:r w:rsidR="008D6D7D">
        <w:t xml:space="preserve"> </w:t>
      </w:r>
    </w:p>
    <w:p w14:paraId="4B6599A0" w14:textId="5D45268D" w:rsidR="00684533" w:rsidRPr="00055121" w:rsidRDefault="00684533" w:rsidP="00684533">
      <w:pPr>
        <w:pStyle w:val="Systemstep"/>
      </w:pPr>
      <w:r w:rsidRPr="00055121">
        <w:t>The Mentor will be presented with a review page and must complete the acknowledgment section which confirms that they have completed all</w:t>
      </w:r>
      <w:r w:rsidR="00E12174">
        <w:t xml:space="preserve"> </w:t>
      </w:r>
      <w:r w:rsidRPr="00055121">
        <w:t>requirements, including:</w:t>
      </w:r>
    </w:p>
    <w:p w14:paraId="13C36765" w14:textId="0259AEC1" w:rsidR="00684533" w:rsidRPr="00055121" w:rsidRDefault="005C3B3E" w:rsidP="00385621">
      <w:pPr>
        <w:pStyle w:val="BulletLevel1"/>
      </w:pPr>
      <w:r>
        <w:t>s</w:t>
      </w:r>
      <w:r w:rsidR="00684533" w:rsidRPr="00055121">
        <w:t>eeking the Parent</w:t>
      </w:r>
      <w:r w:rsidR="00067377">
        <w:t>’</w:t>
      </w:r>
      <w:r w:rsidR="00684533" w:rsidRPr="00055121">
        <w:t xml:space="preserve">s agreement to participate in the </w:t>
      </w:r>
      <w:r w:rsidR="00351065">
        <w:t xml:space="preserve">Service </w:t>
      </w:r>
      <w:r w:rsidR="00684533" w:rsidRPr="00055121">
        <w:t>voluntarily</w:t>
      </w:r>
    </w:p>
    <w:p w14:paraId="4A62401E" w14:textId="5C49327C" w:rsidR="00684533" w:rsidRPr="00055121" w:rsidRDefault="005C3B3E" w:rsidP="00385621">
      <w:pPr>
        <w:pStyle w:val="BulletLevel1"/>
      </w:pPr>
      <w:r>
        <w:t>e</w:t>
      </w:r>
      <w:r w:rsidR="00684533" w:rsidRPr="00055121">
        <w:t xml:space="preserve">nsuring the Privacy statement is read/provided to the Parent and that they read, understand and agree to the </w:t>
      </w:r>
      <w:r w:rsidR="00DC150A">
        <w:t xml:space="preserve">Parent Pathways </w:t>
      </w:r>
      <w:r w:rsidR="008F4C68">
        <w:t>P</w:t>
      </w:r>
      <w:r w:rsidR="00684533" w:rsidRPr="00055121">
        <w:t xml:space="preserve">rivacy </w:t>
      </w:r>
      <w:r w:rsidR="00BB5FD5">
        <w:t>Notification</w:t>
      </w:r>
      <w:r w:rsidR="00BB5FD5" w:rsidRPr="00055121">
        <w:t xml:space="preserve"> </w:t>
      </w:r>
      <w:r w:rsidR="00684533" w:rsidRPr="00055121">
        <w:t xml:space="preserve">and </w:t>
      </w:r>
      <w:r w:rsidR="008F4C68">
        <w:t>C</w:t>
      </w:r>
      <w:r w:rsidR="00684533" w:rsidRPr="00055121">
        <w:t xml:space="preserve">onsent </w:t>
      </w:r>
      <w:r w:rsidR="008F4C68">
        <w:t>F</w:t>
      </w:r>
      <w:r w:rsidR="00684533" w:rsidRPr="00055121">
        <w:t xml:space="preserve">orm </w:t>
      </w:r>
    </w:p>
    <w:p w14:paraId="3642A21B" w14:textId="21157F78" w:rsidR="00684533" w:rsidRPr="00055121" w:rsidRDefault="005C3B3E" w:rsidP="00385621">
      <w:pPr>
        <w:pStyle w:val="BulletLevel1"/>
      </w:pPr>
      <w:r>
        <w:t>e</w:t>
      </w:r>
      <w:r w:rsidR="00684533" w:rsidRPr="00055121">
        <w:t xml:space="preserve">nsuring the information entered in the Department’s IT </w:t>
      </w:r>
      <w:r w:rsidR="001D14BE" w:rsidRPr="00055121">
        <w:t>System</w:t>
      </w:r>
      <w:r w:rsidR="00BC5066">
        <w:t>s</w:t>
      </w:r>
      <w:r w:rsidR="00684533" w:rsidRPr="00055121">
        <w:t xml:space="preserve"> is true and correct to the best of their knowledge</w:t>
      </w:r>
    </w:p>
    <w:p w14:paraId="3551AC2B" w14:textId="2186D0E8" w:rsidR="00684533" w:rsidRPr="00055121" w:rsidRDefault="005C3B3E" w:rsidP="00385621">
      <w:pPr>
        <w:pStyle w:val="BulletLevel1"/>
      </w:pPr>
      <w:r>
        <w:t>s</w:t>
      </w:r>
      <w:r w:rsidR="00684533" w:rsidRPr="00055121">
        <w:t>ighting documents to establish the Parent</w:t>
      </w:r>
      <w:r w:rsidR="0021064C">
        <w:t>’</w:t>
      </w:r>
      <w:r w:rsidR="00684533" w:rsidRPr="00055121">
        <w:t>s proof of identity</w:t>
      </w:r>
      <w:r w:rsidR="00C96E72">
        <w:t xml:space="preserve"> (s</w:t>
      </w:r>
      <w:r w:rsidR="002739DB">
        <w:t>ee Verifying a Parent's Identify section below</w:t>
      </w:r>
      <w:r w:rsidR="00C96E72">
        <w:t>)</w:t>
      </w:r>
    </w:p>
    <w:p w14:paraId="22BFC509" w14:textId="7EA93B85" w:rsidR="00C96E72" w:rsidRDefault="005C3B3E" w:rsidP="00385621">
      <w:pPr>
        <w:pStyle w:val="BulletLevel1"/>
      </w:pPr>
      <w:r>
        <w:t>c</w:t>
      </w:r>
      <w:r w:rsidR="00684533" w:rsidRPr="00055121">
        <w:t>ompleting all tasks relating to eligibility (where relevant)</w:t>
      </w:r>
      <w:r w:rsidR="00684533">
        <w:t>.</w:t>
      </w:r>
    </w:p>
    <w:p w14:paraId="56439731" w14:textId="71DB03C4" w:rsidR="00C96E72" w:rsidRDefault="00805B95" w:rsidP="005F01E4">
      <w:pPr>
        <w:pStyle w:val="1AllTextNormalParagraph"/>
      </w:pPr>
      <w:r>
        <w:t>If access to the Department's IT Systems is n</w:t>
      </w:r>
      <w:r w:rsidR="00AD28B3">
        <w:t>ot possible or practica</w:t>
      </w:r>
      <w:r w:rsidR="00740FBB">
        <w:t>ble</w:t>
      </w:r>
      <w:r w:rsidR="00AD28B3">
        <w:t xml:space="preserve"> see Direct Registrat</w:t>
      </w:r>
      <w:r w:rsidR="004C52DF">
        <w:t xml:space="preserve">ion </w:t>
      </w:r>
      <w:r w:rsidR="00CE7977">
        <w:t>off-line form. All recorded information must be entered into the Department's IT Systems as soon as possible.</w:t>
      </w:r>
    </w:p>
    <w:p w14:paraId="5CA5F8DE" w14:textId="4F9622F0" w:rsidR="00B15BB4" w:rsidRPr="00055121" w:rsidRDefault="0077311A" w:rsidP="00910806">
      <w:pPr>
        <w:pStyle w:val="DeedReferences"/>
      </w:pPr>
      <w:r>
        <w:t xml:space="preserve">(Deed </w:t>
      </w:r>
      <w:r w:rsidR="007E4CD3">
        <w:t>Reference(s):</w:t>
      </w:r>
      <w:r>
        <w:t xml:space="preserve"> Clauses 98.1(a)(iii), 98.1(a)(i</w:t>
      </w:r>
      <w:r w:rsidR="00DF5BA7">
        <w:t>v</w:t>
      </w:r>
      <w:r>
        <w:t>), Attachment 1)</w:t>
      </w:r>
    </w:p>
    <w:p w14:paraId="0EE1BCEA" w14:textId="723803E9" w:rsidR="00AE0BA2" w:rsidRDefault="00AE0BA2" w:rsidP="0043352C">
      <w:pPr>
        <w:pStyle w:val="Heading4"/>
      </w:pPr>
      <w:r>
        <w:t xml:space="preserve">Verifying a </w:t>
      </w:r>
      <w:r w:rsidR="0013273D">
        <w:t>Parent</w:t>
      </w:r>
      <w:r>
        <w:t>'s identi</w:t>
      </w:r>
      <w:r w:rsidR="0953ADD4">
        <w:t>t</w:t>
      </w:r>
      <w:r>
        <w:t xml:space="preserve">y </w:t>
      </w:r>
    </w:p>
    <w:p w14:paraId="5AFC3500" w14:textId="1CC5B293" w:rsidR="00620017" w:rsidRDefault="00E51619" w:rsidP="005F01E4">
      <w:pPr>
        <w:pStyle w:val="1AllTextNormalParagraph"/>
      </w:pPr>
      <w:r>
        <w:t>When</w:t>
      </w:r>
      <w:r w:rsidR="009678E2">
        <w:t xml:space="preserve"> </w:t>
      </w:r>
      <w:r w:rsidR="00C37423">
        <w:t>completin</w:t>
      </w:r>
      <w:r>
        <w:t>g</w:t>
      </w:r>
      <w:r w:rsidR="00C37423">
        <w:t xml:space="preserve"> the Parent Pathways Direct R</w:t>
      </w:r>
      <w:r w:rsidR="009678E2">
        <w:t>egistration</w:t>
      </w:r>
      <w:r w:rsidR="005C023F">
        <w:t>,</w:t>
      </w:r>
      <w:r w:rsidR="009678E2">
        <w:t xml:space="preserve"> </w:t>
      </w:r>
      <w:r w:rsidR="003D0A78">
        <w:t xml:space="preserve">Providers must </w:t>
      </w:r>
      <w:r w:rsidR="00DC6355">
        <w:t xml:space="preserve">sight proof </w:t>
      </w:r>
      <w:r w:rsidR="00DC16E9">
        <w:t xml:space="preserve">of </w:t>
      </w:r>
      <w:r w:rsidR="00A2238C">
        <w:t>identity</w:t>
      </w:r>
      <w:r w:rsidR="00114BFC">
        <w:t xml:space="preserve"> documentation</w:t>
      </w:r>
      <w:r w:rsidR="004D4CD2">
        <w:t xml:space="preserve"> </w:t>
      </w:r>
      <w:r w:rsidR="008E5625">
        <w:t xml:space="preserve">to </w:t>
      </w:r>
      <w:r w:rsidR="003D0A78">
        <w:t xml:space="preserve">confirm </w:t>
      </w:r>
      <w:r w:rsidR="009678E2">
        <w:t>each</w:t>
      </w:r>
      <w:r w:rsidR="003D0A78">
        <w:t xml:space="preserve"> </w:t>
      </w:r>
      <w:r w:rsidR="0013273D">
        <w:t>Parent</w:t>
      </w:r>
      <w:r w:rsidR="003D0A78">
        <w:t>'s identity</w:t>
      </w:r>
      <w:r w:rsidR="008E5625">
        <w:t xml:space="preserve">, and record this </w:t>
      </w:r>
      <w:r w:rsidR="00533933">
        <w:t>has been sighted</w:t>
      </w:r>
      <w:r w:rsidR="008E5625">
        <w:t xml:space="preserve"> in the </w:t>
      </w:r>
      <w:r w:rsidR="001D14BE">
        <w:t>Department’s IT System</w:t>
      </w:r>
      <w:r w:rsidR="003F5C2C">
        <w:t>.</w:t>
      </w:r>
      <w:r w:rsidR="005D25B8">
        <w:t xml:space="preserve"> If the Participant does not have access to these documents, the Provider must assist the Participant </w:t>
      </w:r>
      <w:r w:rsidR="00546D3C">
        <w:t>in accessing them</w:t>
      </w:r>
      <w:r w:rsidR="009E259A">
        <w:t xml:space="preserve"> or obtaining alternative identification</w:t>
      </w:r>
      <w:r w:rsidR="00546D3C">
        <w:t xml:space="preserve">. </w:t>
      </w:r>
      <w:r w:rsidR="009E259A">
        <w:t>Refer to example below.</w:t>
      </w:r>
    </w:p>
    <w:p w14:paraId="5DE148F0" w14:textId="1A33C49A" w:rsidR="00060CDB" w:rsidRDefault="00577A7A" w:rsidP="005F01E4">
      <w:pPr>
        <w:pStyle w:val="1AllTextNormalParagraph"/>
      </w:pPr>
      <w:r>
        <w:t xml:space="preserve">The </w:t>
      </w:r>
      <w:r w:rsidRPr="003A6646">
        <w:t>Parent</w:t>
      </w:r>
      <w:r w:rsidR="003A6646">
        <w:t xml:space="preserve"> Pathways</w:t>
      </w:r>
      <w:r w:rsidR="00D90767">
        <w:t xml:space="preserve"> </w:t>
      </w:r>
      <w:r w:rsidR="00193D42">
        <w:t>Direct</w:t>
      </w:r>
      <w:r w:rsidR="00F90B07">
        <w:t xml:space="preserve"> </w:t>
      </w:r>
      <w:r w:rsidR="00D632DE">
        <w:t>Registration</w:t>
      </w:r>
      <w:r w:rsidR="00952505">
        <w:t xml:space="preserve"> </w:t>
      </w:r>
      <w:r w:rsidR="00D632DE">
        <w:t>provides a list of acceptable forms of identity</w:t>
      </w:r>
      <w:r w:rsidR="00D232A4">
        <w:t xml:space="preserve">. If a </w:t>
      </w:r>
      <w:r w:rsidR="0013273D">
        <w:t>Parent</w:t>
      </w:r>
      <w:r w:rsidR="00D232A4">
        <w:t xml:space="preserve"> has </w:t>
      </w:r>
      <w:r w:rsidR="00060CDB">
        <w:t>genuine</w:t>
      </w:r>
      <w:r w:rsidR="00D232A4">
        <w:t xml:space="preserve"> difficulty </w:t>
      </w:r>
      <w:r w:rsidR="000048FE">
        <w:t xml:space="preserve">in </w:t>
      </w:r>
      <w:r w:rsidR="00D232A4">
        <w:t>providing the documents</w:t>
      </w:r>
      <w:r w:rsidR="00DD27D1">
        <w:t xml:space="preserve">, other documents containing the </w:t>
      </w:r>
      <w:r w:rsidR="0013273D">
        <w:t>Parent</w:t>
      </w:r>
      <w:r w:rsidR="00DD27D1">
        <w:t>'s name and address (postal or residential) may be used</w:t>
      </w:r>
      <w:r w:rsidR="00452361">
        <w:t>.</w:t>
      </w:r>
      <w:r w:rsidR="00DD27D1">
        <w:t xml:space="preserve"> </w:t>
      </w:r>
    </w:p>
    <w:p w14:paraId="000CB7C0" w14:textId="5AFBD0C7" w:rsidR="00452361" w:rsidRDefault="00452361" w:rsidP="009536A1">
      <w:pPr>
        <w:pStyle w:val="ExampleTextBox"/>
        <w:keepNext/>
        <w:keepLines/>
        <w:ind w:right="522"/>
      </w:pPr>
      <w:r w:rsidRPr="00AA4F95">
        <w:rPr>
          <w:rStyle w:val="1AllTextBold"/>
        </w:rPr>
        <w:t>Example</w:t>
      </w:r>
      <w:r>
        <w:t xml:space="preserve">: The </w:t>
      </w:r>
      <w:r w:rsidR="0013273D">
        <w:t>Parent</w:t>
      </w:r>
      <w:r w:rsidR="0029619E">
        <w:t xml:space="preserve"> or Carer</w:t>
      </w:r>
      <w:r>
        <w:t xml:space="preserve"> is unable to provide the relevant documentation</w:t>
      </w:r>
      <w:r w:rsidR="00835AE2">
        <w:t xml:space="preserve"> to confirm their identity</w:t>
      </w:r>
      <w:r w:rsidR="00FB5FF2">
        <w:t xml:space="preserve">, however, they do have a copy of </w:t>
      </w:r>
      <w:r w:rsidR="00D6494B">
        <w:t>a</w:t>
      </w:r>
      <w:r w:rsidR="00FB5FF2">
        <w:t xml:space="preserve"> utility bill</w:t>
      </w:r>
      <w:r w:rsidR="00835AE2">
        <w:t xml:space="preserve"> that clearly shows their full name and </w:t>
      </w:r>
      <w:r w:rsidR="00826C3D">
        <w:t>residential</w:t>
      </w:r>
      <w:r w:rsidR="00835AE2">
        <w:t xml:space="preserve"> address. This </w:t>
      </w:r>
      <w:r w:rsidR="0042367A">
        <w:t>can be</w:t>
      </w:r>
      <w:r w:rsidR="00835AE2">
        <w:t xml:space="preserve"> used in lieu </w:t>
      </w:r>
      <w:r w:rsidR="00826C3D">
        <w:t>of the original</w:t>
      </w:r>
      <w:r w:rsidR="00096B6C">
        <w:t xml:space="preserve"> verification</w:t>
      </w:r>
      <w:r w:rsidR="00826C3D">
        <w:t xml:space="preserve"> documents suggested. </w:t>
      </w:r>
    </w:p>
    <w:p w14:paraId="78ADCCBD" w14:textId="4802B6AA" w:rsidR="00AE0BA2" w:rsidRDefault="00594504" w:rsidP="005F01E4">
      <w:pPr>
        <w:pStyle w:val="1AllTextNormalParagraph"/>
      </w:pPr>
      <w:r>
        <w:t xml:space="preserve">Where a </w:t>
      </w:r>
      <w:r w:rsidR="0013273D">
        <w:t>Parent</w:t>
      </w:r>
      <w:r w:rsidR="002E7695">
        <w:t xml:space="preserve"> or Carer</w:t>
      </w:r>
      <w:r w:rsidR="005C023F">
        <w:t>,</w:t>
      </w:r>
      <w:r w:rsidR="00EB19C4">
        <w:t xml:space="preserve"> who is</w:t>
      </w:r>
      <w:r w:rsidR="008B51B5">
        <w:t xml:space="preserve"> in receipt of income support</w:t>
      </w:r>
      <w:r w:rsidR="005C023F">
        <w:t>,</w:t>
      </w:r>
      <w:r w:rsidR="008A675E">
        <w:t xml:space="preserve"> does not have identification </w:t>
      </w:r>
      <w:r w:rsidR="005778FC">
        <w:t xml:space="preserve">with them, their CRN </w:t>
      </w:r>
      <w:r w:rsidR="00B56A4C">
        <w:t>and JSID (if they have one)</w:t>
      </w:r>
      <w:r w:rsidR="00FF58C8">
        <w:t>, should be accepted as proof of identity.</w:t>
      </w:r>
      <w:r w:rsidR="003D0A78">
        <w:t xml:space="preserve"> </w:t>
      </w:r>
    </w:p>
    <w:p w14:paraId="2BA65F36" w14:textId="07226B77" w:rsidR="00E917D7" w:rsidRDefault="00555055" w:rsidP="00F350EB">
      <w:pPr>
        <w:pStyle w:val="Systemstep"/>
      </w:pPr>
      <w:r>
        <w:t>Providers</w:t>
      </w:r>
      <w:r w:rsidR="00942CE2">
        <w:t xml:space="preserve"> </w:t>
      </w:r>
      <w:r w:rsidR="00DB4429">
        <w:t xml:space="preserve">record </w:t>
      </w:r>
      <w:r w:rsidR="00A45D47">
        <w:t xml:space="preserve">that they have sighted proof of identity documents </w:t>
      </w:r>
      <w:r w:rsidR="00DB4429">
        <w:t xml:space="preserve">in the </w:t>
      </w:r>
      <w:r w:rsidR="00CE4B63">
        <w:t>Department’s IT S</w:t>
      </w:r>
      <w:r w:rsidR="00DB4429">
        <w:t>y</w:t>
      </w:r>
      <w:r w:rsidR="00870111">
        <w:t>s</w:t>
      </w:r>
      <w:r w:rsidR="00DB4429">
        <w:t>tem</w:t>
      </w:r>
      <w:r w:rsidR="00BC5E75">
        <w:t>s</w:t>
      </w:r>
      <w:r w:rsidR="00DB4429">
        <w:t>. No</w:t>
      </w:r>
      <w:r w:rsidR="00384375">
        <w:t xml:space="preserve"> copies </w:t>
      </w:r>
      <w:r w:rsidR="00DB4429">
        <w:t>of identi</w:t>
      </w:r>
      <w:r w:rsidR="006B419D">
        <w:t>t</w:t>
      </w:r>
      <w:r w:rsidR="00DB4429">
        <w:t>y documents</w:t>
      </w:r>
      <w:r w:rsidR="00384375">
        <w:t xml:space="preserve"> should be made. </w:t>
      </w:r>
    </w:p>
    <w:p w14:paraId="27D1B218" w14:textId="4DC72C60" w:rsidR="00C47AC6" w:rsidRDefault="009541DE" w:rsidP="00C47AC6">
      <w:pPr>
        <w:pStyle w:val="DeedReferences"/>
      </w:pPr>
      <w:r>
        <w:lastRenderedPageBreak/>
        <w:t xml:space="preserve">(Deed </w:t>
      </w:r>
      <w:r w:rsidR="007E4CD3">
        <w:t>Reference(s):</w:t>
      </w:r>
      <w:r>
        <w:t xml:space="preserve"> Clause </w:t>
      </w:r>
      <w:r w:rsidR="0077418C">
        <w:t>94.5</w:t>
      </w:r>
      <w:r>
        <w:t>, Attachment 1</w:t>
      </w:r>
      <w:r w:rsidR="00C47AC6">
        <w:t xml:space="preserve">) </w:t>
      </w:r>
    </w:p>
    <w:p w14:paraId="4D1B29B4" w14:textId="77777777" w:rsidR="00C75DC6" w:rsidRPr="00C75DC6" w:rsidRDefault="00C75DC6" w:rsidP="00954EC6">
      <w:pPr>
        <w:pStyle w:val="Heading3"/>
      </w:pPr>
      <w:bookmarkStart w:id="90" w:name="_Toc179796658"/>
      <w:bookmarkStart w:id="91" w:name="_Toc183442548"/>
      <w:bookmarkStart w:id="92" w:name="_Toc200965263"/>
      <w:r w:rsidRPr="00C75DC6">
        <w:t>Commencement</w:t>
      </w:r>
      <w:bookmarkEnd w:id="90"/>
      <w:bookmarkEnd w:id="91"/>
      <w:bookmarkEnd w:id="92"/>
    </w:p>
    <w:p w14:paraId="261BC139" w14:textId="3C3CCE75" w:rsidR="00C75DC6" w:rsidRDefault="006F5224" w:rsidP="00C75DC6">
      <w:r>
        <w:t xml:space="preserve">During the </w:t>
      </w:r>
      <w:r w:rsidRPr="00C75DC6">
        <w:t>Initial Discussion</w:t>
      </w:r>
      <w:r>
        <w:t xml:space="preserve">, </w:t>
      </w:r>
      <w:r w:rsidR="00C75DC6" w:rsidRPr="00C75DC6">
        <w:t>Registration</w:t>
      </w:r>
      <w:r w:rsidR="00213842">
        <w:t xml:space="preserve"> of </w:t>
      </w:r>
      <w:r w:rsidR="009D6699">
        <w:t>a</w:t>
      </w:r>
      <w:r w:rsidR="00213842">
        <w:t xml:space="preserve"> </w:t>
      </w:r>
      <w:r w:rsidR="006E2F05">
        <w:t>Parent or Carer</w:t>
      </w:r>
      <w:r w:rsidR="003E3975">
        <w:t xml:space="preserve"> </w:t>
      </w:r>
      <w:r>
        <w:t xml:space="preserve">will </w:t>
      </w:r>
      <w:r w:rsidR="00C75DC6" w:rsidRPr="00C75DC6">
        <w:t xml:space="preserve">initiate </w:t>
      </w:r>
      <w:r w:rsidR="00066B8B">
        <w:t xml:space="preserve">their </w:t>
      </w:r>
      <w:r w:rsidR="00DE2A46">
        <w:t>Co</w:t>
      </w:r>
      <w:r w:rsidR="00C75DC6" w:rsidRPr="00C75DC6">
        <w:t xml:space="preserve">mmencement in </w:t>
      </w:r>
      <w:r w:rsidR="003A6646">
        <w:t>Parent Pathways</w:t>
      </w:r>
      <w:r w:rsidR="00C75DC6" w:rsidRPr="00C75DC6">
        <w:t xml:space="preserve">. </w:t>
      </w:r>
    </w:p>
    <w:p w14:paraId="5A8A00FA" w14:textId="5E321775" w:rsidR="003D0BFC" w:rsidRPr="00C75DC6" w:rsidRDefault="003D0BFC" w:rsidP="00C75DC6">
      <w:r>
        <w:t>For a Services Australia connected Parent or Carer, Providers must:</w:t>
      </w:r>
    </w:p>
    <w:p w14:paraId="133383C0" w14:textId="17D38667" w:rsidR="00262D8C" w:rsidRDefault="00B94D39" w:rsidP="00385621">
      <w:pPr>
        <w:pStyle w:val="BulletLevel1"/>
      </w:pPr>
      <w:r>
        <w:t>r</w:t>
      </w:r>
      <w:r w:rsidR="00834A55">
        <w:t>ecord</w:t>
      </w:r>
      <w:r w:rsidR="00834A55" w:rsidRPr="00C75DC6">
        <w:t xml:space="preserve"> </w:t>
      </w:r>
      <w:r w:rsidR="00C75DC6" w:rsidRPr="00C75DC6">
        <w:t xml:space="preserve">the </w:t>
      </w:r>
      <w:r w:rsidR="0013273D">
        <w:t>Participant</w:t>
      </w:r>
      <w:r w:rsidR="00C75DC6" w:rsidRPr="00C75DC6">
        <w:t xml:space="preserve">'s </w:t>
      </w:r>
      <w:r w:rsidR="00EC0AA8">
        <w:t xml:space="preserve">Appointment </w:t>
      </w:r>
      <w:r w:rsidR="00C75DC6" w:rsidRPr="00C75DC6">
        <w:t>attendance</w:t>
      </w:r>
      <w:r w:rsidR="00B66B39">
        <w:t xml:space="preserve"> in the</w:t>
      </w:r>
      <w:r w:rsidR="00EA78C2">
        <w:t xml:space="preserve"> Department's IT</w:t>
      </w:r>
      <w:r w:rsidR="00B66B39">
        <w:t xml:space="preserve"> </w:t>
      </w:r>
      <w:r w:rsidR="00EA78C2">
        <w:t>S</w:t>
      </w:r>
      <w:r w:rsidR="00B66B39">
        <w:t>ystem</w:t>
      </w:r>
      <w:r w:rsidR="006B0416">
        <w:t>s</w:t>
      </w:r>
    </w:p>
    <w:p w14:paraId="55E64E1F" w14:textId="1083C775" w:rsidR="00013D53" w:rsidRDefault="00013D53" w:rsidP="00385621">
      <w:pPr>
        <w:pStyle w:val="BulletLevel1"/>
      </w:pPr>
      <w:r>
        <w:t>sight documents establishing the Participant's identity</w:t>
      </w:r>
    </w:p>
    <w:p w14:paraId="6DC08F9D" w14:textId="01C950EE" w:rsidR="00F00B7C" w:rsidRDefault="00F00B7C" w:rsidP="00385621">
      <w:pPr>
        <w:pStyle w:val="BulletLevel1"/>
      </w:pPr>
      <w:r>
        <w:t>update the Partic</w:t>
      </w:r>
      <w:r w:rsidR="00014CBD">
        <w:t>i</w:t>
      </w:r>
      <w:r>
        <w:t xml:space="preserve">pant status </w:t>
      </w:r>
      <w:r w:rsidR="00014CBD">
        <w:t>manually</w:t>
      </w:r>
      <w:r w:rsidR="00B344E3">
        <w:t>,</w:t>
      </w:r>
      <w:r w:rsidR="00014CBD">
        <w:t xml:space="preserve"> changing it from Pending to Commenced.</w:t>
      </w:r>
    </w:p>
    <w:p w14:paraId="3EF70EF4" w14:textId="7025F266" w:rsidR="003F24BD" w:rsidRDefault="003F24BD" w:rsidP="00A50A65">
      <w:pPr>
        <w:pStyle w:val="DeedReferences"/>
      </w:pPr>
      <w:r>
        <w:t xml:space="preserve">(Deed </w:t>
      </w:r>
      <w:r w:rsidR="007E4CD3">
        <w:t>Reference(s):</w:t>
      </w:r>
      <w:r>
        <w:t xml:space="preserve"> Attachment 1)</w:t>
      </w:r>
    </w:p>
    <w:p w14:paraId="555F8563" w14:textId="39C20129" w:rsidR="00E23D61" w:rsidRPr="00E23D61" w:rsidRDefault="00E23D61" w:rsidP="00E23D61">
      <w:pPr>
        <w:pStyle w:val="Heading3"/>
      </w:pPr>
      <w:bookmarkStart w:id="93" w:name="_Toc183442549"/>
      <w:bookmarkStart w:id="94" w:name="_Toc200965264"/>
      <w:r>
        <w:t>Assigning a Mentor</w:t>
      </w:r>
      <w:bookmarkEnd w:id="93"/>
      <w:r w:rsidR="00EF36B7">
        <w:t xml:space="preserve"> to a Commenced Participant</w:t>
      </w:r>
      <w:bookmarkEnd w:id="94"/>
    </w:p>
    <w:p w14:paraId="241F5C95" w14:textId="3C7B8DA5" w:rsidR="00E23D61" w:rsidRPr="00E23D61" w:rsidRDefault="00AE03B5" w:rsidP="0010630E">
      <w:pPr>
        <w:pStyle w:val="Systemstep"/>
      </w:pPr>
      <w:r>
        <w:t>O</w:t>
      </w:r>
      <w:r w:rsidR="00E23454">
        <w:t xml:space="preserve">n </w:t>
      </w:r>
      <w:r>
        <w:t>Commencement,</w:t>
      </w:r>
      <w:r w:rsidR="00E23D61" w:rsidRPr="00E23D61">
        <w:t xml:space="preserve"> </w:t>
      </w:r>
      <w:r>
        <w:t>Providers must assign</w:t>
      </w:r>
      <w:r w:rsidR="00E23D61" w:rsidRPr="00E23D61">
        <w:t xml:space="preserve"> a Mentor to </w:t>
      </w:r>
      <w:r w:rsidR="00F346B6">
        <w:t>the</w:t>
      </w:r>
      <w:r w:rsidR="00E23D61" w:rsidRPr="00E23D61">
        <w:t xml:space="preserve"> Participant in the Department's IT </w:t>
      </w:r>
      <w:r w:rsidR="00B55AB0">
        <w:t>S</w:t>
      </w:r>
      <w:r w:rsidR="00E23D61" w:rsidRPr="00E23D61">
        <w:t>ystems</w:t>
      </w:r>
      <w:r>
        <w:t>, where they have not done so</w:t>
      </w:r>
      <w:r w:rsidRPr="00AE03B5">
        <w:t xml:space="preserve"> previously</w:t>
      </w:r>
      <w:r w:rsidR="00E510C8">
        <w:t>, for example a Parent or Carer connected via Services Australia</w:t>
      </w:r>
      <w:r w:rsidR="00E23D61" w:rsidRPr="00E23D61">
        <w:t xml:space="preserve">. The Department may use this information to help determine Mentor to Participant ratios. </w:t>
      </w:r>
      <w:r w:rsidR="00E23D61" w:rsidRPr="6643170E">
        <w:t xml:space="preserve">See the </w:t>
      </w:r>
      <w:hyperlink r:id="rId35">
        <w:r w:rsidR="00E23D61" w:rsidRPr="6643170E">
          <w:rPr>
            <w:rStyle w:val="Hyperlink"/>
          </w:rPr>
          <w:t>Workforce Australia/Parent Pathways - Caseload - Managing Your Caseload</w:t>
        </w:r>
      </w:hyperlink>
      <w:r w:rsidR="00E23D61" w:rsidRPr="6643170E">
        <w:t xml:space="preserve"> Employment System Task Card for more details.</w:t>
      </w:r>
    </w:p>
    <w:p w14:paraId="0E8A3E6B" w14:textId="6579901D" w:rsidR="00745EE4" w:rsidRPr="00745EE4" w:rsidRDefault="00745EE4" w:rsidP="00954EC6">
      <w:pPr>
        <w:pStyle w:val="Heading3"/>
      </w:pPr>
      <w:bookmarkStart w:id="95" w:name="_Parent_Snapshot"/>
      <w:bookmarkStart w:id="96" w:name="_Toc179796659"/>
      <w:bookmarkStart w:id="97" w:name="_Toc183442550"/>
      <w:bookmarkStart w:id="98" w:name="_Toc200965265"/>
      <w:bookmarkEnd w:id="95"/>
      <w:r w:rsidRPr="00745EE4">
        <w:t>Parent Snapshot</w:t>
      </w:r>
      <w:bookmarkEnd w:id="96"/>
      <w:bookmarkEnd w:id="97"/>
      <w:bookmarkEnd w:id="98"/>
    </w:p>
    <w:p w14:paraId="3A18D6AE" w14:textId="55D092DC" w:rsidR="00562123" w:rsidRDefault="0005622F" w:rsidP="00745EE4">
      <w:r>
        <w:t xml:space="preserve">The Parent Snapshot must be completed within the Planning Phase. </w:t>
      </w:r>
      <w:r w:rsidR="00745EE4">
        <w:t xml:space="preserve">Providers </w:t>
      </w:r>
      <w:r w:rsidR="00DF2319">
        <w:t xml:space="preserve">must </w:t>
      </w:r>
      <w:r w:rsidR="00740EB3">
        <w:t>initially</w:t>
      </w:r>
      <w:r w:rsidR="00F5256B">
        <w:t xml:space="preserve"> </w:t>
      </w:r>
      <w:r w:rsidR="00745EE4">
        <w:t xml:space="preserve">complete </w:t>
      </w:r>
      <w:r w:rsidR="00864623">
        <w:t>the</w:t>
      </w:r>
      <w:r w:rsidR="00745EE4">
        <w:t xml:space="preserve"> Parent Snapshot</w:t>
      </w:r>
      <w:r w:rsidR="00947E93">
        <w:t xml:space="preserve"> </w:t>
      </w:r>
      <w:r w:rsidR="005F6490">
        <w:t>with the Par</w:t>
      </w:r>
      <w:r w:rsidR="00675012">
        <w:t>ticipant</w:t>
      </w:r>
      <w:r w:rsidR="005F6490">
        <w:t xml:space="preserve"> </w:t>
      </w:r>
      <w:r w:rsidR="00947E93">
        <w:t>at the Initial Discussion</w:t>
      </w:r>
      <w:r w:rsidR="00E81AC1">
        <w:t xml:space="preserve"> and</w:t>
      </w:r>
      <w:r w:rsidR="009628FB">
        <w:t xml:space="preserve"> within 28 days of commencing in the service</w:t>
      </w:r>
      <w:r w:rsidR="005F6490">
        <w:t xml:space="preserve">. However, </w:t>
      </w:r>
      <w:r w:rsidR="00E15A08">
        <w:t>Providers</w:t>
      </w:r>
      <w:r w:rsidR="00675012">
        <w:t xml:space="preserve"> may need additional time </w:t>
      </w:r>
      <w:r w:rsidR="000A4193">
        <w:t>to complete it</w:t>
      </w:r>
      <w:r w:rsidR="00E15A08">
        <w:t xml:space="preserve"> for </w:t>
      </w:r>
      <w:r w:rsidR="005F6490">
        <w:t>some</w:t>
      </w:r>
      <w:r w:rsidR="000A4193">
        <w:t xml:space="preserve"> </w:t>
      </w:r>
      <w:r w:rsidR="00947E93">
        <w:t>Participant</w:t>
      </w:r>
      <w:r w:rsidR="00675012">
        <w:t>s</w:t>
      </w:r>
      <w:r w:rsidR="00947E93">
        <w:t>.</w:t>
      </w:r>
      <w:r w:rsidR="009628FB">
        <w:t xml:space="preserve"> </w:t>
      </w:r>
    </w:p>
    <w:p w14:paraId="6F310D48" w14:textId="6EDB8F71" w:rsidR="00F22D58" w:rsidRDefault="00125672" w:rsidP="00745EE4">
      <w:r>
        <w:t>While completing</w:t>
      </w:r>
      <w:r w:rsidR="0020124D">
        <w:t xml:space="preserve"> the Parent Snapshot</w:t>
      </w:r>
      <w:r w:rsidR="00EA78C2">
        <w:t>,</w:t>
      </w:r>
      <w:r w:rsidR="00B70161" w:rsidRPr="00255E8E">
        <w:t xml:space="preserve"> </w:t>
      </w:r>
      <w:r>
        <w:t>if</w:t>
      </w:r>
      <w:r w:rsidR="00B70161" w:rsidRPr="00255E8E">
        <w:t xml:space="preserve"> the </w:t>
      </w:r>
      <w:r w:rsidR="00B70161">
        <w:t>Participant</w:t>
      </w:r>
      <w:r w:rsidR="00B70161" w:rsidRPr="00255E8E">
        <w:t xml:space="preserve"> requires any immediate support </w:t>
      </w:r>
      <w:r w:rsidR="001D2F28">
        <w:t xml:space="preserve">or </w:t>
      </w:r>
      <w:r w:rsidR="00B70161" w:rsidRPr="00255E8E">
        <w:t>assistance</w:t>
      </w:r>
      <w:r w:rsidR="00AF6A95">
        <w:t>, the Mentor must determine if</w:t>
      </w:r>
      <w:r w:rsidR="00B70161" w:rsidRPr="00255E8E">
        <w:t xml:space="preserve"> </w:t>
      </w:r>
      <w:r w:rsidR="00386947">
        <w:t xml:space="preserve">they should </w:t>
      </w:r>
      <w:r w:rsidR="00764187">
        <w:t>cease</w:t>
      </w:r>
      <w:r w:rsidR="00A00E53">
        <w:t xml:space="preserve"> completing</w:t>
      </w:r>
      <w:r w:rsidR="00386947">
        <w:t xml:space="preserve"> the Snapshot </w:t>
      </w:r>
      <w:r w:rsidR="00B70161" w:rsidRPr="00255E8E">
        <w:t xml:space="preserve">and refer </w:t>
      </w:r>
      <w:r w:rsidR="00B70161">
        <w:t xml:space="preserve">them </w:t>
      </w:r>
      <w:r w:rsidR="00B70161" w:rsidRPr="00255E8E">
        <w:t xml:space="preserve">to </w:t>
      </w:r>
      <w:r w:rsidR="00B70161">
        <w:t>other organisations</w:t>
      </w:r>
      <w:r w:rsidR="00B70161" w:rsidRPr="00255E8E">
        <w:t xml:space="preserve"> or support service</w:t>
      </w:r>
      <w:r w:rsidR="00B70161">
        <w:t>s</w:t>
      </w:r>
      <w:r w:rsidR="00B70161" w:rsidRPr="00255E8E">
        <w:t xml:space="preserve"> </w:t>
      </w:r>
      <w:r w:rsidR="007E6E5C">
        <w:t>immediately</w:t>
      </w:r>
      <w:r w:rsidR="005C2200">
        <w:t xml:space="preserve"> and attempt to </w:t>
      </w:r>
      <w:r w:rsidR="005E3312">
        <w:t>revisit the Parent Snapshot at another time within the 28 days from commencement</w:t>
      </w:r>
      <w:r w:rsidR="00B70161" w:rsidRPr="00255E8E">
        <w:t>.</w:t>
      </w:r>
      <w:r w:rsidR="00B70161">
        <w:t xml:space="preserve"> </w:t>
      </w:r>
      <w:r w:rsidR="00A421A9">
        <w:t xml:space="preserve">Some </w:t>
      </w:r>
      <w:r w:rsidR="002E4F56">
        <w:t>P</w:t>
      </w:r>
      <w:r w:rsidR="00A421A9">
        <w:t>a</w:t>
      </w:r>
      <w:r w:rsidR="00B042CB">
        <w:t xml:space="preserve">rticipants may </w:t>
      </w:r>
      <w:r w:rsidR="008A720C">
        <w:t>wish</w:t>
      </w:r>
      <w:r w:rsidR="00B042CB">
        <w:t xml:space="preserve"> to </w:t>
      </w:r>
      <w:r w:rsidR="74E6AA99">
        <w:t xml:space="preserve">continue with the Initial </w:t>
      </w:r>
      <w:r w:rsidR="00B042CB">
        <w:t xml:space="preserve">Discussion </w:t>
      </w:r>
      <w:r w:rsidR="004B72CD">
        <w:t>even though they have disclosed that they need immediate</w:t>
      </w:r>
      <w:r w:rsidR="00745EE4" w:rsidRPr="00745EE4">
        <w:t xml:space="preserve"> support. </w:t>
      </w:r>
      <w:r w:rsidR="002D7CC9">
        <w:t xml:space="preserve">Mentors should </w:t>
      </w:r>
      <w:r w:rsidR="00B7099D">
        <w:t>consider the Participant’s wishes</w:t>
      </w:r>
      <w:r w:rsidR="002D7CC9">
        <w:t xml:space="preserve"> in this situation</w:t>
      </w:r>
      <w:r w:rsidR="00024853">
        <w:t xml:space="preserve"> and determine</w:t>
      </w:r>
      <w:r w:rsidR="00E550D7">
        <w:t xml:space="preserve"> if it is appropriate to continue</w:t>
      </w:r>
      <w:r w:rsidR="002D7CC9">
        <w:t>.</w:t>
      </w:r>
    </w:p>
    <w:p w14:paraId="292D4535" w14:textId="5C2CC3AC" w:rsidR="005D2B9B" w:rsidRDefault="00745EE4" w:rsidP="00745EE4">
      <w:r w:rsidRPr="00745EE4">
        <w:t xml:space="preserve">The Parent Snapshot </w:t>
      </w:r>
      <w:r w:rsidR="00F22D58">
        <w:t>can</w:t>
      </w:r>
      <w:r w:rsidR="002D7121">
        <w:t xml:space="preserve"> </w:t>
      </w:r>
      <w:r w:rsidRPr="00745EE4">
        <w:t xml:space="preserve">be delivered in conjunction with other assessment tools </w:t>
      </w:r>
      <w:r w:rsidR="00897545">
        <w:t xml:space="preserve">chosen by the </w:t>
      </w:r>
      <w:r w:rsidR="00B7099D">
        <w:t xml:space="preserve">Provider </w:t>
      </w:r>
      <w:r w:rsidRPr="00745EE4">
        <w:t xml:space="preserve">to identify a Participant's strengths, </w:t>
      </w:r>
      <w:r w:rsidR="00947E93">
        <w:t>experience, skills and any challenges they may face.</w:t>
      </w:r>
      <w:r w:rsidR="00F80E95">
        <w:t xml:space="preserve"> </w:t>
      </w:r>
    </w:p>
    <w:p w14:paraId="688935E8" w14:textId="13123B0D" w:rsidR="00745EE4" w:rsidRPr="00745EE4" w:rsidRDefault="00947E93" w:rsidP="005F01E4">
      <w:pPr>
        <w:pStyle w:val="1AllTextNormalParagraph"/>
      </w:pPr>
      <w:r>
        <w:t xml:space="preserve">The Provider must update the Parent </w:t>
      </w:r>
      <w:r w:rsidRPr="00836D8A">
        <w:t>Snapshot</w:t>
      </w:r>
      <w:r w:rsidR="002635C9" w:rsidRPr="00836D8A">
        <w:t xml:space="preserve"> within</w:t>
      </w:r>
      <w:r w:rsidR="00AA52CA" w:rsidRPr="00836D8A">
        <w:t xml:space="preserve"> 28 days</w:t>
      </w:r>
      <w:r w:rsidRPr="00836D8A">
        <w:t xml:space="preserve"> </w:t>
      </w:r>
      <w:r w:rsidR="007D3D4B" w:rsidRPr="00836D8A">
        <w:t>o</w:t>
      </w:r>
      <w:r w:rsidR="00745EE4" w:rsidRPr="00836D8A">
        <w:t xml:space="preserve">f the </w:t>
      </w:r>
      <w:r w:rsidR="006A406C" w:rsidRPr="00836D8A">
        <w:t>Participant</w:t>
      </w:r>
      <w:r w:rsidR="00745EE4" w:rsidRPr="00836D8A">
        <w:t xml:space="preserve"> experienc</w:t>
      </w:r>
      <w:r w:rsidR="007D3D4B" w:rsidRPr="00836D8A">
        <w:t>ing</w:t>
      </w:r>
      <w:r w:rsidRPr="00836D8A">
        <w:t xml:space="preserve"> any</w:t>
      </w:r>
      <w:r w:rsidR="00745EE4" w:rsidRPr="00836D8A">
        <w:t xml:space="preserve"> significant changes in circumstances</w:t>
      </w:r>
      <w:r w:rsidR="00022DE0" w:rsidRPr="00836D8A">
        <w:t xml:space="preserve">. The Mentor must </w:t>
      </w:r>
      <w:r w:rsidR="009F42A3" w:rsidRPr="00836D8A">
        <w:t xml:space="preserve">also </w:t>
      </w:r>
      <w:r w:rsidR="00022DE0" w:rsidRPr="00836D8A">
        <w:t xml:space="preserve">update the </w:t>
      </w:r>
      <w:r w:rsidR="00787454" w:rsidRPr="00836D8A">
        <w:t xml:space="preserve">Parent </w:t>
      </w:r>
      <w:r w:rsidR="00022DE0" w:rsidRPr="00836D8A">
        <w:t xml:space="preserve">Snapshot within </w:t>
      </w:r>
      <w:r w:rsidR="00A60B3B" w:rsidRPr="00836D8A">
        <w:t>28</w:t>
      </w:r>
      <w:r w:rsidR="00A60B3B">
        <w:t xml:space="preserve"> days</w:t>
      </w:r>
      <w:r w:rsidR="00022DE0" w:rsidRPr="00B344E3">
        <w:t xml:space="preserve"> of the Participant entering the Review Phase</w:t>
      </w:r>
      <w:r w:rsidR="00745EE4">
        <w:t xml:space="preserve">. </w:t>
      </w:r>
    </w:p>
    <w:p w14:paraId="7D229778" w14:textId="17546986" w:rsidR="00C71ADC" w:rsidRPr="00745EE4" w:rsidDel="00A36903" w:rsidRDefault="00C71ADC" w:rsidP="007D3F00">
      <w:pPr>
        <w:pStyle w:val="ExampleTextBox"/>
      </w:pPr>
      <w:r w:rsidRPr="007D3F00">
        <w:rPr>
          <w:b/>
        </w:rPr>
        <w:t>Example:</w:t>
      </w:r>
      <w:r w:rsidR="00713B56">
        <w:t xml:space="preserve"> </w:t>
      </w:r>
      <w:r w:rsidR="009C690B">
        <w:t xml:space="preserve">A </w:t>
      </w:r>
      <w:r w:rsidR="001C31ED">
        <w:t xml:space="preserve">Mentor </w:t>
      </w:r>
      <w:r w:rsidR="00270B17">
        <w:t>is</w:t>
      </w:r>
      <w:r w:rsidR="005D22E8">
        <w:t xml:space="preserve"> </w:t>
      </w:r>
      <w:r w:rsidR="00BF35A9">
        <w:t>completing</w:t>
      </w:r>
      <w:r w:rsidR="0008491F">
        <w:t xml:space="preserve"> the Parent Snapshot </w:t>
      </w:r>
      <w:r w:rsidR="00BF35A9">
        <w:t xml:space="preserve">with a </w:t>
      </w:r>
      <w:r w:rsidR="002F6E4E">
        <w:t>Participant,</w:t>
      </w:r>
      <w:r w:rsidR="00BF35A9">
        <w:t xml:space="preserve"> </w:t>
      </w:r>
      <w:r w:rsidR="0008491F">
        <w:t xml:space="preserve">and </w:t>
      </w:r>
      <w:r w:rsidR="00A649C6">
        <w:t xml:space="preserve">the Participant confides that they are worried about their safety. The </w:t>
      </w:r>
      <w:r w:rsidR="002B4C25">
        <w:t>Mentor</w:t>
      </w:r>
      <w:r w:rsidR="00A649C6">
        <w:t xml:space="preserve"> </w:t>
      </w:r>
      <w:r w:rsidR="008040FB">
        <w:t xml:space="preserve">asks the Participant if they should stop and </w:t>
      </w:r>
      <w:r w:rsidR="007E3B15">
        <w:t>call the polic</w:t>
      </w:r>
      <w:r w:rsidR="004F3D70">
        <w:t>e</w:t>
      </w:r>
      <w:r w:rsidR="00AB540E">
        <w:t>.</w:t>
      </w:r>
    </w:p>
    <w:p w14:paraId="186D2562" w14:textId="569902F0" w:rsidR="009A604F" w:rsidRDefault="00BF135C" w:rsidP="009A604F">
      <w:pPr>
        <w:pStyle w:val="Systemstep"/>
      </w:pPr>
      <w:r>
        <w:t>C</w:t>
      </w:r>
      <w:r w:rsidR="009A604F">
        <w:t xml:space="preserve">omplete the </w:t>
      </w:r>
      <w:r w:rsidR="001E1C25">
        <w:t>Parent Snapshot</w:t>
      </w:r>
      <w:r w:rsidR="00DE738C">
        <w:t xml:space="preserve"> </w:t>
      </w:r>
      <w:r w:rsidR="00C37D76">
        <w:t xml:space="preserve">questions and answers </w:t>
      </w:r>
      <w:r w:rsidR="001A04C2">
        <w:t>with the Participant and enter responses</w:t>
      </w:r>
      <w:r w:rsidR="009A604F">
        <w:t xml:space="preserve"> in the Department's IT System</w:t>
      </w:r>
      <w:r w:rsidR="003B3249">
        <w:t>s</w:t>
      </w:r>
      <w:r w:rsidR="00F629EF">
        <w:t>.</w:t>
      </w:r>
      <w:r w:rsidR="00EF0A33" w:rsidRPr="00EF0A33" w:rsidDel="00DC23C4">
        <w:t xml:space="preserve"> </w:t>
      </w:r>
      <w:r w:rsidR="00EF0A33" w:rsidRPr="00EF0A33">
        <w:t xml:space="preserve">If access to the Department’s IT Systems is not possible or </w:t>
      </w:r>
      <w:r w:rsidR="00EF0A33" w:rsidRPr="00EF0A33">
        <w:lastRenderedPageBreak/>
        <w:t>practicable see Parent Snapshot Off-line form. All recorded information must be entered into the Department’s IT Systems as soon as possible.</w:t>
      </w:r>
    </w:p>
    <w:p w14:paraId="6A0AD052" w14:textId="79D7F5F3" w:rsidR="00C40077" w:rsidRDefault="00DF793C" w:rsidP="00C40077">
      <w:pPr>
        <w:pStyle w:val="Systemstep"/>
      </w:pPr>
      <w:r>
        <w:t xml:space="preserve">If the Mentor determines that the Participant requires immediate assistance or referral to support services, </w:t>
      </w:r>
      <w:r w:rsidR="008C43A3">
        <w:t>Exit</w:t>
      </w:r>
      <w:r>
        <w:t xml:space="preserve"> the </w:t>
      </w:r>
      <w:r w:rsidR="00DA454A">
        <w:t xml:space="preserve">Parent </w:t>
      </w:r>
      <w:r>
        <w:t>Snapshot</w:t>
      </w:r>
      <w:r w:rsidR="00C01D9F">
        <w:t xml:space="preserve"> and </w:t>
      </w:r>
      <w:r w:rsidR="00EF0A33">
        <w:t xml:space="preserve">add a comment in the Department's IT Systems </w:t>
      </w:r>
      <w:r w:rsidR="00C01D9F">
        <w:t>record</w:t>
      </w:r>
      <w:r w:rsidR="00EF0A33">
        <w:t>ing</w:t>
      </w:r>
      <w:r w:rsidR="00C01D9F">
        <w:t xml:space="preserve"> the reason for </w:t>
      </w:r>
      <w:r w:rsidR="008C43A3">
        <w:t>Exit</w:t>
      </w:r>
      <w:r w:rsidR="00C01D9F">
        <w:t xml:space="preserve">ing the </w:t>
      </w:r>
      <w:r w:rsidR="002F6E4E">
        <w:t>Parent Snapshot on the Participant’s summary screen</w:t>
      </w:r>
      <w:r>
        <w:t>.</w:t>
      </w:r>
      <w:r w:rsidR="00C40077">
        <w:t xml:space="preserve"> </w:t>
      </w:r>
    </w:p>
    <w:p w14:paraId="078113CE" w14:textId="6707BA14" w:rsidR="0086193E" w:rsidRPr="00E50B13" w:rsidRDefault="0086193E" w:rsidP="0086193E">
      <w:pPr>
        <w:pStyle w:val="Systemstep"/>
        <w:numPr>
          <w:ilvl w:val="0"/>
          <w:numId w:val="0"/>
        </w:numPr>
        <w:rPr>
          <w:rStyle w:val="Strong"/>
        </w:rPr>
      </w:pPr>
      <w:r w:rsidRPr="00E50B13">
        <w:rPr>
          <w:rStyle w:val="Strong"/>
        </w:rPr>
        <w:t xml:space="preserve">Providers must comply with their legal obligations </w:t>
      </w:r>
      <w:r w:rsidR="0032149E" w:rsidRPr="00E50B13">
        <w:rPr>
          <w:rStyle w:val="Strong"/>
        </w:rPr>
        <w:t xml:space="preserve">in </w:t>
      </w:r>
      <w:r w:rsidR="003B3249">
        <w:rPr>
          <w:rStyle w:val="Strong"/>
        </w:rPr>
        <w:t>relation</w:t>
      </w:r>
      <w:r w:rsidR="003B3249" w:rsidRPr="00E50B13">
        <w:rPr>
          <w:rStyle w:val="Strong"/>
        </w:rPr>
        <w:t xml:space="preserve"> </w:t>
      </w:r>
      <w:r w:rsidR="0032149E" w:rsidRPr="00E50B13">
        <w:rPr>
          <w:rStyle w:val="Strong"/>
        </w:rPr>
        <w:t>to</w:t>
      </w:r>
      <w:r w:rsidR="003B3249">
        <w:rPr>
          <w:rStyle w:val="Strong"/>
        </w:rPr>
        <w:t xml:space="preserve"> any</w:t>
      </w:r>
      <w:r w:rsidRPr="00E50B13">
        <w:rPr>
          <w:rStyle w:val="Strong"/>
        </w:rPr>
        <w:t xml:space="preserve"> mandatory reporting requirements.</w:t>
      </w:r>
    </w:p>
    <w:p w14:paraId="05BF2199" w14:textId="2E7A87CE" w:rsidR="00745EE4" w:rsidRPr="00745EE4" w:rsidRDefault="00745EE4" w:rsidP="00CA12AA">
      <w:pPr>
        <w:pStyle w:val="DeedReferences"/>
      </w:pPr>
      <w:r w:rsidRPr="00745EE4">
        <w:t xml:space="preserve">(Deed </w:t>
      </w:r>
      <w:r w:rsidR="007E4CD3">
        <w:t>Reference(s):</w:t>
      </w:r>
      <w:r w:rsidRPr="00745EE4">
        <w:t xml:space="preserve"> </w:t>
      </w:r>
      <w:r w:rsidR="00EE4622" w:rsidRPr="00EE4622">
        <w:t>Clause 96.2(c), 98(a)(v),101, Attachment 1)</w:t>
      </w:r>
    </w:p>
    <w:p w14:paraId="4A4D04D9" w14:textId="21AA6E1A" w:rsidR="00255E8E" w:rsidRPr="00255E8E" w:rsidRDefault="00255E8E" w:rsidP="00954EC6">
      <w:pPr>
        <w:pStyle w:val="Heading3"/>
      </w:pPr>
      <w:bookmarkStart w:id="99" w:name="_Toc172801457"/>
      <w:bookmarkStart w:id="100" w:name="_Toc179796660"/>
      <w:bookmarkStart w:id="101" w:name="_Toc183442551"/>
      <w:bookmarkStart w:id="102" w:name="_Toc200965266"/>
      <w:bookmarkEnd w:id="99"/>
      <w:r w:rsidRPr="00255E8E">
        <w:t>Follow</w:t>
      </w:r>
      <w:r w:rsidR="00B53498">
        <w:t>-</w:t>
      </w:r>
      <w:r w:rsidR="007511D3">
        <w:t>u</w:t>
      </w:r>
      <w:r w:rsidRPr="00255E8E">
        <w:t>p Discussions</w:t>
      </w:r>
      <w:bookmarkEnd w:id="100"/>
      <w:bookmarkEnd w:id="101"/>
      <w:bookmarkEnd w:id="102"/>
    </w:p>
    <w:p w14:paraId="6FE91742" w14:textId="05BED168" w:rsidR="00C37165" w:rsidRDefault="003F292A" w:rsidP="00255E8E">
      <w:r>
        <w:t>The Follow</w:t>
      </w:r>
      <w:r w:rsidR="00B53498">
        <w:t>-</w:t>
      </w:r>
      <w:r w:rsidR="007511D3">
        <w:t>u</w:t>
      </w:r>
      <w:r>
        <w:t xml:space="preserve">p Discussion is the last </w:t>
      </w:r>
      <w:r w:rsidR="00E16A10">
        <w:t>A</w:t>
      </w:r>
      <w:r w:rsidR="00AC70B3">
        <w:t xml:space="preserve">ppointment during </w:t>
      </w:r>
      <w:r>
        <w:t>the Planning</w:t>
      </w:r>
      <w:r w:rsidR="008D1A0B">
        <w:t xml:space="preserve"> </w:t>
      </w:r>
      <w:r w:rsidR="003C46CD">
        <w:t>P</w:t>
      </w:r>
      <w:r w:rsidR="008D1A0B">
        <w:t>hase</w:t>
      </w:r>
      <w:r w:rsidR="00896E0A">
        <w:t>, th</w:t>
      </w:r>
      <w:r w:rsidR="00375FF5" w:rsidRPr="00255E8E">
        <w:t>e</w:t>
      </w:r>
      <w:r w:rsidR="00375FF5">
        <w:t xml:space="preserve"> Appointment</w:t>
      </w:r>
      <w:r w:rsidR="00255E8E" w:rsidRPr="00255E8E">
        <w:t xml:space="preserve"> must be conducted in the </w:t>
      </w:r>
      <w:r w:rsidR="009C3354">
        <w:t>engagement</w:t>
      </w:r>
      <w:r w:rsidR="009C3354" w:rsidRPr="00255E8E">
        <w:t xml:space="preserve"> </w:t>
      </w:r>
      <w:r w:rsidR="00255E8E" w:rsidRPr="00255E8E">
        <w:t xml:space="preserve">method and location agreed to by the </w:t>
      </w:r>
      <w:r w:rsidR="0013273D">
        <w:t>Participant</w:t>
      </w:r>
      <w:r w:rsidR="00A4646C">
        <w:t>.</w:t>
      </w:r>
      <w:r w:rsidR="00255E8E" w:rsidRPr="00255E8E">
        <w:t xml:space="preserve"> </w:t>
      </w:r>
      <w:r w:rsidR="007A1165">
        <w:t>The Follow-up Discussion must be scheduled for</w:t>
      </w:r>
      <w:r w:rsidR="00813459">
        <w:t xml:space="preserve"> at least</w:t>
      </w:r>
      <w:r w:rsidR="007A1165">
        <w:t xml:space="preserve"> 90 minutes but can be longer at the discretion of the Provider.</w:t>
      </w:r>
    </w:p>
    <w:p w14:paraId="2C38A8A7" w14:textId="713741ED" w:rsidR="00255E8E" w:rsidRPr="00255E8E" w:rsidRDefault="00255E8E" w:rsidP="00255E8E">
      <w:r w:rsidRPr="00255E8E">
        <w:t xml:space="preserve">The Mentor </w:t>
      </w:r>
      <w:r w:rsidR="00441017">
        <w:t xml:space="preserve">must </w:t>
      </w:r>
      <w:r w:rsidR="004F511B">
        <w:t>complete</w:t>
      </w:r>
      <w:r w:rsidR="00441017" w:rsidRPr="00255E8E">
        <w:t xml:space="preserve"> </w:t>
      </w:r>
      <w:r w:rsidRPr="00255E8E">
        <w:t xml:space="preserve">the </w:t>
      </w:r>
      <w:r w:rsidR="004F511B">
        <w:t>subsequent steps</w:t>
      </w:r>
      <w:r w:rsidR="004F511B" w:rsidRPr="00255E8E">
        <w:t xml:space="preserve"> </w:t>
      </w:r>
      <w:r w:rsidRPr="00255E8E">
        <w:t>at the Follow</w:t>
      </w:r>
      <w:r w:rsidR="007511D3">
        <w:t>-</w:t>
      </w:r>
      <w:r w:rsidRPr="00255E8E">
        <w:t>up Discussion:</w:t>
      </w:r>
    </w:p>
    <w:p w14:paraId="14AAC9F0" w14:textId="545AEAEF" w:rsidR="00255E8E" w:rsidRPr="00ED7801" w:rsidRDefault="00AB0934" w:rsidP="00DC6E63">
      <w:pPr>
        <w:pStyle w:val="NumberBulletLevel1"/>
        <w:numPr>
          <w:ilvl w:val="0"/>
          <w:numId w:val="36"/>
        </w:numPr>
      </w:pPr>
      <w:r w:rsidRPr="00ED7801">
        <w:t>D</w:t>
      </w:r>
      <w:r w:rsidR="00074D5F" w:rsidRPr="00ED7801">
        <w:t>iscuss</w:t>
      </w:r>
      <w:r w:rsidRPr="00ED7801">
        <w:t xml:space="preserve"> </w:t>
      </w:r>
      <w:r w:rsidR="0035630E" w:rsidRPr="00ED7801">
        <w:t xml:space="preserve">the </w:t>
      </w:r>
      <w:r w:rsidR="00255E8E" w:rsidRPr="00ED7801">
        <w:t xml:space="preserve">goals </w:t>
      </w:r>
      <w:r w:rsidR="0035630E" w:rsidRPr="00ED7801">
        <w:t>the</w:t>
      </w:r>
      <w:r w:rsidR="0014506C" w:rsidRPr="00ED7801">
        <w:t xml:space="preserve"> Participant</w:t>
      </w:r>
      <w:r w:rsidR="0035630E" w:rsidRPr="00ED7801">
        <w:t xml:space="preserve"> would like to </w:t>
      </w:r>
      <w:r w:rsidR="0080054B" w:rsidRPr="00ED7801">
        <w:t>set</w:t>
      </w:r>
      <w:r w:rsidR="00E83485" w:rsidRPr="00ED7801">
        <w:t>,</w:t>
      </w:r>
      <w:r w:rsidR="0035630E" w:rsidRPr="00ED7801">
        <w:t xml:space="preserve"> </w:t>
      </w:r>
      <w:r w:rsidR="00255E8E" w:rsidRPr="00ED7801">
        <w:t xml:space="preserve">and </w:t>
      </w:r>
      <w:r w:rsidRPr="00ED7801">
        <w:t xml:space="preserve">the </w:t>
      </w:r>
      <w:r w:rsidR="0080054B" w:rsidRPr="00ED7801">
        <w:t xml:space="preserve">type of </w:t>
      </w:r>
      <w:r w:rsidR="00255E8E" w:rsidRPr="00ED7801">
        <w:t xml:space="preserve">assistance required to achieve </w:t>
      </w:r>
      <w:r w:rsidRPr="00ED7801">
        <w:t>the</w:t>
      </w:r>
      <w:r w:rsidR="00D341B8" w:rsidRPr="00ED7801">
        <w:t>se</w:t>
      </w:r>
      <w:r w:rsidRPr="00ED7801">
        <w:t xml:space="preserve"> </w:t>
      </w:r>
      <w:r w:rsidR="00255E8E" w:rsidRPr="00ED7801">
        <w:t>goals</w:t>
      </w:r>
      <w:r w:rsidR="00A1435C" w:rsidRPr="00ED7801">
        <w:t xml:space="preserve">, reflecting the </w:t>
      </w:r>
      <w:r w:rsidR="00516E14" w:rsidRPr="00ED7801">
        <w:t>P</w:t>
      </w:r>
      <w:r w:rsidR="00A1435C" w:rsidRPr="00ED7801">
        <w:t>articipant</w:t>
      </w:r>
      <w:r w:rsidR="00141525" w:rsidRPr="00ED7801">
        <w:t>'s strengths, experi</w:t>
      </w:r>
      <w:r w:rsidR="00E404F4" w:rsidRPr="00ED7801">
        <w:t>e</w:t>
      </w:r>
      <w:r w:rsidR="00141525" w:rsidRPr="00ED7801">
        <w:t xml:space="preserve">nce, skills and barriers. </w:t>
      </w:r>
      <w:r w:rsidR="003B2645" w:rsidRPr="00ED7801">
        <w:t>If</w:t>
      </w:r>
      <w:r w:rsidR="00732426" w:rsidRPr="00ED7801">
        <w:t xml:space="preserve"> the </w:t>
      </w:r>
      <w:r w:rsidR="00AD7F47" w:rsidRPr="00ED7801">
        <w:t>Participant is</w:t>
      </w:r>
      <w:r w:rsidR="00732426" w:rsidRPr="00ED7801">
        <w:t xml:space="preserve"> </w:t>
      </w:r>
      <w:r w:rsidR="00E404F4" w:rsidRPr="00ED7801">
        <w:t>uncertain about</w:t>
      </w:r>
      <w:r w:rsidR="005322C2" w:rsidRPr="00ED7801">
        <w:t xml:space="preserve"> their goals, Providers may </w:t>
      </w:r>
      <w:r w:rsidR="00F378A9" w:rsidRPr="00ED7801">
        <w:t>suggest</w:t>
      </w:r>
      <w:r w:rsidR="002C7513" w:rsidRPr="00ED7801">
        <w:t xml:space="preserve"> possible options</w:t>
      </w:r>
      <w:r w:rsidR="00592BFA" w:rsidRPr="00ED7801">
        <w:t xml:space="preserve"> to assist t</w:t>
      </w:r>
      <w:r w:rsidR="007A0935" w:rsidRPr="00ED7801">
        <w:t xml:space="preserve">hem. </w:t>
      </w:r>
      <w:r w:rsidR="00D341B8" w:rsidRPr="00ED7801">
        <w:t>This d</w:t>
      </w:r>
      <w:r w:rsidR="00360EE0" w:rsidRPr="00ED7801">
        <w:t>iscussion shoul</w:t>
      </w:r>
      <w:r w:rsidR="00346F1D" w:rsidRPr="00ED7801">
        <w:t>d include</w:t>
      </w:r>
      <w:r w:rsidR="00D341B8" w:rsidRPr="00ED7801">
        <w:t xml:space="preserve"> an explanation of the</w:t>
      </w:r>
      <w:r w:rsidR="00346F1D" w:rsidRPr="00ED7801">
        <w:t xml:space="preserve"> </w:t>
      </w:r>
      <w:r w:rsidR="00D34DA9" w:rsidRPr="00ED7801">
        <w:t>c</w:t>
      </w:r>
      <w:r w:rsidR="00AE26F4" w:rsidRPr="00ED7801">
        <w:t>osts associated with</w:t>
      </w:r>
      <w:r w:rsidR="006A6737" w:rsidRPr="00ED7801">
        <w:t xml:space="preserve"> the goal</w:t>
      </w:r>
      <w:r w:rsidR="00082F6C" w:rsidRPr="00ED7801">
        <w:t>(s)</w:t>
      </w:r>
      <w:r w:rsidR="00CF2393" w:rsidRPr="00ED7801">
        <w:t xml:space="preserve"> and</w:t>
      </w:r>
      <w:r w:rsidR="00346F1D" w:rsidRPr="00ED7801">
        <w:t xml:space="preserve"> expenditure</w:t>
      </w:r>
      <w:r w:rsidR="00BD3809" w:rsidRPr="00ED7801">
        <w:t xml:space="preserve"> available</w:t>
      </w:r>
      <w:r w:rsidR="00346F1D" w:rsidRPr="00ED7801">
        <w:t xml:space="preserve"> </w:t>
      </w:r>
      <w:r w:rsidR="00D10FDD" w:rsidRPr="00ED7801">
        <w:t xml:space="preserve">under </w:t>
      </w:r>
      <w:r w:rsidR="00346F1D" w:rsidRPr="00ED7801">
        <w:t xml:space="preserve">the </w:t>
      </w:r>
      <w:r w:rsidR="00414CE9" w:rsidRPr="00ED7801">
        <w:t>Individual</w:t>
      </w:r>
      <w:r w:rsidR="003A4BC8" w:rsidRPr="00ED7801">
        <w:t xml:space="preserve"> Fund</w:t>
      </w:r>
      <w:r w:rsidR="00BD3809" w:rsidRPr="00ED7801">
        <w:t xml:space="preserve"> and Pooled Fund</w:t>
      </w:r>
      <w:r w:rsidR="003A4BC8" w:rsidRPr="00ED7801">
        <w:t>.</w:t>
      </w:r>
    </w:p>
    <w:p w14:paraId="1B3D34A8" w14:textId="46C69621" w:rsidR="008D43E5" w:rsidRPr="00ED7801" w:rsidRDefault="00A9535A" w:rsidP="00DC6E63">
      <w:pPr>
        <w:pStyle w:val="NumberBulletLevel1"/>
      </w:pPr>
      <w:r w:rsidRPr="00ED7801">
        <w:t>W</w:t>
      </w:r>
      <w:r w:rsidR="00255E8E" w:rsidRPr="00ED7801">
        <w:t xml:space="preserve">ork with the </w:t>
      </w:r>
      <w:r w:rsidR="0013273D" w:rsidRPr="00ED7801">
        <w:t>Participant</w:t>
      </w:r>
      <w:r w:rsidR="00255E8E" w:rsidRPr="00ED7801">
        <w:t xml:space="preserve"> to create a Goal Plan (see </w:t>
      </w:r>
      <w:hyperlink w:anchor="_Goal_Plans">
        <w:r w:rsidR="00255E8E" w:rsidRPr="00385621">
          <w:rPr>
            <w:rStyle w:val="Hyperlink"/>
            <w:color w:val="auto"/>
            <w:u w:val="none"/>
          </w:rPr>
          <w:t xml:space="preserve">Goal Plan </w:t>
        </w:r>
        <w:r w:rsidR="003F594E" w:rsidRPr="00385621">
          <w:rPr>
            <w:rStyle w:val="Hyperlink"/>
            <w:color w:val="auto"/>
            <w:u w:val="none"/>
          </w:rPr>
          <w:t>Chapter</w:t>
        </w:r>
      </w:hyperlink>
      <w:r w:rsidR="00255E8E" w:rsidRPr="00ED7801">
        <w:t>).</w:t>
      </w:r>
    </w:p>
    <w:p w14:paraId="0B833C11" w14:textId="20830033" w:rsidR="008D43E5" w:rsidRPr="00ED7801" w:rsidRDefault="00A9535A" w:rsidP="00DC6E63">
      <w:pPr>
        <w:pStyle w:val="NumberBulletLevel1"/>
      </w:pPr>
      <w:r w:rsidRPr="00ED7801">
        <w:t>A</w:t>
      </w:r>
      <w:r w:rsidR="00255E8E" w:rsidRPr="00ED7801">
        <w:t xml:space="preserve">cknowledge the </w:t>
      </w:r>
      <w:r w:rsidR="0013273D" w:rsidRPr="00ED7801">
        <w:t>Participant</w:t>
      </w:r>
      <w:r w:rsidR="00255E8E" w:rsidRPr="00ED7801">
        <w:t xml:space="preserve">'s engagement and </w:t>
      </w:r>
      <w:r w:rsidR="007E5BC4" w:rsidRPr="00ED7801">
        <w:t xml:space="preserve">offer </w:t>
      </w:r>
      <w:r w:rsidR="00255E8E" w:rsidRPr="00ED7801">
        <w:t xml:space="preserve">the </w:t>
      </w:r>
      <w:r w:rsidR="0013273D" w:rsidRPr="00ED7801">
        <w:t>Participant</w:t>
      </w:r>
      <w:r w:rsidR="00255E8E" w:rsidRPr="00ED7801">
        <w:t xml:space="preserve"> </w:t>
      </w:r>
      <w:r w:rsidR="00A4646C" w:rsidRPr="00ED7801">
        <w:t xml:space="preserve">an </w:t>
      </w:r>
      <w:r w:rsidR="00255E8E" w:rsidRPr="00ED7801">
        <w:t xml:space="preserve">Engagement Support </w:t>
      </w:r>
      <w:r w:rsidR="00501D5A" w:rsidRPr="00ED7801">
        <w:t>voucher</w:t>
      </w:r>
      <w:r w:rsidR="00255E8E" w:rsidRPr="00ED7801">
        <w:t xml:space="preserve"> </w:t>
      </w:r>
      <w:r w:rsidR="00D001A5" w:rsidRPr="00ED7801">
        <w:t>(</w:t>
      </w:r>
      <w:r w:rsidR="00701E0C" w:rsidRPr="00ED7801">
        <w:t xml:space="preserve">only </w:t>
      </w:r>
      <w:r w:rsidR="00D001A5" w:rsidRPr="00ED7801">
        <w:t xml:space="preserve">if the </w:t>
      </w:r>
      <w:r w:rsidR="00EE4FFB" w:rsidRPr="00ED7801">
        <w:t>engagement method is face-to-face)</w:t>
      </w:r>
      <w:r w:rsidR="00255E8E" w:rsidRPr="00ED7801">
        <w:t>.</w:t>
      </w:r>
    </w:p>
    <w:p w14:paraId="3CAF837C" w14:textId="2506F527" w:rsidR="00255E8E" w:rsidRPr="00ED7801" w:rsidRDefault="00A9535A" w:rsidP="00DC6E63">
      <w:pPr>
        <w:pStyle w:val="NumberBulletLevel1"/>
      </w:pPr>
      <w:r w:rsidRPr="00ED7801">
        <w:t>S</w:t>
      </w:r>
      <w:r w:rsidR="00255E8E" w:rsidRPr="00ED7801">
        <w:t xml:space="preserve">eek agreement </w:t>
      </w:r>
      <w:r w:rsidR="00080E76" w:rsidRPr="00ED7801">
        <w:t>from</w:t>
      </w:r>
      <w:r w:rsidR="00255E8E" w:rsidRPr="00ED7801">
        <w:t xml:space="preserve"> </w:t>
      </w:r>
      <w:r w:rsidR="00294F8A" w:rsidRPr="00ED7801">
        <w:t xml:space="preserve">the </w:t>
      </w:r>
      <w:r w:rsidR="0013273D" w:rsidRPr="00ED7801">
        <w:t>Participant</w:t>
      </w:r>
      <w:r w:rsidR="00255E8E" w:rsidRPr="00ED7801">
        <w:t xml:space="preserve"> on </w:t>
      </w:r>
      <w:r w:rsidR="00C66DA7" w:rsidRPr="00ED7801">
        <w:t xml:space="preserve">a </w:t>
      </w:r>
      <w:r w:rsidR="00255E8E" w:rsidRPr="00ED7801">
        <w:t xml:space="preserve">date and time </w:t>
      </w:r>
      <w:r w:rsidR="00D131D7" w:rsidRPr="00ED7801">
        <w:t xml:space="preserve">to </w:t>
      </w:r>
      <w:r w:rsidR="00255E8E" w:rsidRPr="00ED7801">
        <w:t xml:space="preserve">book </w:t>
      </w:r>
      <w:r w:rsidR="00C66DA7" w:rsidRPr="00ED7801">
        <w:t>the</w:t>
      </w:r>
      <w:r w:rsidR="00255E8E" w:rsidRPr="00ED7801">
        <w:t xml:space="preserve"> </w:t>
      </w:r>
      <w:r w:rsidR="00C66DA7" w:rsidRPr="00ED7801">
        <w:t xml:space="preserve">Check-In </w:t>
      </w:r>
      <w:r w:rsidR="00605CAF" w:rsidRPr="00ED7801">
        <w:t>Appointment</w:t>
      </w:r>
      <w:r w:rsidR="00255E8E" w:rsidRPr="00ED7801">
        <w:t>. Request</w:t>
      </w:r>
      <w:r w:rsidR="00D131D7" w:rsidRPr="00ED7801">
        <w:t xml:space="preserve"> the Participant’s</w:t>
      </w:r>
      <w:r w:rsidR="00255E8E" w:rsidRPr="00ED7801">
        <w:t xml:space="preserve"> preference for </w:t>
      </w:r>
      <w:r w:rsidR="004E4CA0" w:rsidRPr="00ED7801">
        <w:t xml:space="preserve">how the meeting </w:t>
      </w:r>
      <w:r w:rsidR="00D131D7" w:rsidRPr="00ED7801">
        <w:t xml:space="preserve">should be </w:t>
      </w:r>
      <w:r w:rsidR="004E4CA0" w:rsidRPr="00ED7801">
        <w:t>held</w:t>
      </w:r>
      <w:r w:rsidR="00255E8E" w:rsidRPr="00ED7801">
        <w:t>, either; face</w:t>
      </w:r>
      <w:r w:rsidR="00BA0426" w:rsidRPr="00ED7801">
        <w:t>-</w:t>
      </w:r>
      <w:r w:rsidR="00255E8E" w:rsidRPr="00ED7801">
        <w:t>to</w:t>
      </w:r>
      <w:r w:rsidR="00BA0426" w:rsidRPr="00ED7801">
        <w:t>-</w:t>
      </w:r>
      <w:r w:rsidR="00255E8E" w:rsidRPr="00ED7801">
        <w:t>face (also agree to location), via phone or online.</w:t>
      </w:r>
    </w:p>
    <w:p w14:paraId="405FC849" w14:textId="31A290EF" w:rsidR="00E4595A" w:rsidRPr="00ED7801" w:rsidRDefault="00A9535A" w:rsidP="00DC6E63">
      <w:pPr>
        <w:pStyle w:val="NumberBulletLevel1"/>
      </w:pPr>
      <w:r w:rsidRPr="00ED7801">
        <w:t>A</w:t>
      </w:r>
      <w:r w:rsidR="00255E8E" w:rsidRPr="00ED7801">
        <w:t xml:space="preserve">dvise </w:t>
      </w:r>
      <w:r w:rsidR="00D131D7" w:rsidRPr="00ED7801">
        <w:t xml:space="preserve">the </w:t>
      </w:r>
      <w:r w:rsidR="0013273D" w:rsidRPr="00ED7801">
        <w:t>Participant</w:t>
      </w:r>
      <w:r w:rsidR="00255E8E" w:rsidRPr="00ED7801">
        <w:t xml:space="preserve"> that their Goal Plan </w:t>
      </w:r>
      <w:r w:rsidR="00621EE8" w:rsidRPr="00ED7801">
        <w:t>needs to be agreed</w:t>
      </w:r>
      <w:r w:rsidR="00255E8E" w:rsidRPr="00ED7801">
        <w:t xml:space="preserve"> </w:t>
      </w:r>
      <w:r w:rsidR="00621EE8" w:rsidRPr="00ED7801">
        <w:t>before they can</w:t>
      </w:r>
      <w:r w:rsidR="000D3B1A" w:rsidRPr="00ED7801">
        <w:t xml:space="preserve"> </w:t>
      </w:r>
      <w:r w:rsidR="004E4CA0" w:rsidRPr="00ED7801">
        <w:t>access</w:t>
      </w:r>
      <w:r w:rsidR="009510DA" w:rsidRPr="00ED7801">
        <w:t xml:space="preserve"> their Individual Fund</w:t>
      </w:r>
      <w:r w:rsidR="00F25E8F" w:rsidRPr="00ED7801">
        <w:t xml:space="preserve"> and</w:t>
      </w:r>
      <w:r w:rsidR="008262BB" w:rsidRPr="00ED7801">
        <w:t xml:space="preserve"> move into the Engagement Phase.</w:t>
      </w:r>
    </w:p>
    <w:p w14:paraId="34541027" w14:textId="76167A29" w:rsidR="00255E8E" w:rsidRPr="00255E8E" w:rsidRDefault="00B239A1" w:rsidP="005F01E4">
      <w:pPr>
        <w:pStyle w:val="1AllTextNormalParagraph"/>
      </w:pPr>
      <w:r>
        <w:rPr>
          <w:rStyle w:val="1AllTextBold"/>
        </w:rPr>
        <w:t xml:space="preserve">Note: </w:t>
      </w:r>
      <w:r w:rsidR="00A56520" w:rsidRPr="00331A25">
        <w:t xml:space="preserve">If the </w:t>
      </w:r>
      <w:r w:rsidR="0013273D" w:rsidRPr="00331A25">
        <w:t>Participant</w:t>
      </w:r>
      <w:r w:rsidR="00A56520" w:rsidRPr="00331A25">
        <w:t xml:space="preserve"> has any questions or concerns about their Goal Plan, the Mentor must be open to</w:t>
      </w:r>
      <w:r w:rsidR="00A00CC3" w:rsidRPr="00331A25">
        <w:t xml:space="preserve"> </w:t>
      </w:r>
      <w:r w:rsidR="00D6568A" w:rsidRPr="00331A25">
        <w:t>discuss</w:t>
      </w:r>
      <w:r w:rsidR="00A00CC3" w:rsidRPr="00331A25">
        <w:t xml:space="preserve"> </w:t>
      </w:r>
      <w:r w:rsidR="00D43D81" w:rsidRPr="00331A25">
        <w:t>and work</w:t>
      </w:r>
      <w:r w:rsidR="00A00CC3" w:rsidRPr="00331A25">
        <w:t xml:space="preserve"> through </w:t>
      </w:r>
      <w:r w:rsidR="000D460C" w:rsidRPr="00331A25">
        <w:t>these with</w:t>
      </w:r>
      <w:r w:rsidR="00A00CC3" w:rsidRPr="00331A25">
        <w:t xml:space="preserve"> the </w:t>
      </w:r>
      <w:r w:rsidR="0013273D" w:rsidRPr="00331A25">
        <w:t>Participant</w:t>
      </w:r>
      <w:r w:rsidR="00A00CC3" w:rsidRPr="00331A25">
        <w:t xml:space="preserve"> </w:t>
      </w:r>
      <w:r w:rsidR="000B68D2" w:rsidRPr="00331A25">
        <w:t>so that</w:t>
      </w:r>
      <w:r w:rsidR="000D460C" w:rsidRPr="00331A25">
        <w:t xml:space="preserve"> </w:t>
      </w:r>
      <w:r w:rsidR="00472122" w:rsidRPr="00331A25">
        <w:t xml:space="preserve">they are satisfied that the Goal Plan reflects </w:t>
      </w:r>
      <w:r w:rsidR="004A3E79" w:rsidRPr="00331A25">
        <w:t>their decisions</w:t>
      </w:r>
      <w:r w:rsidR="00A00CC3" w:rsidRPr="00331A25">
        <w:t>.</w:t>
      </w:r>
      <w:r w:rsidR="00042577" w:rsidRPr="00331A25">
        <w:t xml:space="preserve"> </w:t>
      </w:r>
      <w:r w:rsidR="00CD4889" w:rsidRPr="00331A25">
        <w:t xml:space="preserve">Participants may </w:t>
      </w:r>
      <w:r w:rsidR="00382670" w:rsidRPr="00331A25">
        <w:t>agree</w:t>
      </w:r>
      <w:r w:rsidR="00CD4889" w:rsidRPr="00331A25">
        <w:t xml:space="preserve"> their Goal Plan </w:t>
      </w:r>
      <w:r w:rsidR="002E4EAC" w:rsidRPr="00331A25">
        <w:t>as soon as it is ready or</w:t>
      </w:r>
      <w:r w:rsidR="00A856F0" w:rsidRPr="00331A25">
        <w:t>, if they prefer</w:t>
      </w:r>
      <w:r w:rsidR="00A41D7A" w:rsidRPr="00331A25">
        <w:t>, they may</w:t>
      </w:r>
      <w:r w:rsidR="00A856F0" w:rsidRPr="00331A25">
        <w:t xml:space="preserve"> review and </w:t>
      </w:r>
      <w:r w:rsidR="001C3A78" w:rsidRPr="00331A25">
        <w:t>agree</w:t>
      </w:r>
      <w:r w:rsidR="00A856F0" w:rsidRPr="00331A25">
        <w:t xml:space="preserve"> it later</w:t>
      </w:r>
      <w:r w:rsidR="00A41D7A" w:rsidRPr="00331A25">
        <w:t>.</w:t>
      </w:r>
      <w:r w:rsidR="002E4EAC" w:rsidRPr="00331A25">
        <w:t xml:space="preserve"> </w:t>
      </w:r>
      <w:r w:rsidR="0049458C" w:rsidRPr="00331A25">
        <w:t>They have</w:t>
      </w:r>
      <w:r w:rsidR="00042577" w:rsidRPr="00331A25">
        <w:t xml:space="preserve"> up to 6</w:t>
      </w:r>
      <w:r w:rsidR="00A65DCA" w:rsidRPr="00331A25">
        <w:t xml:space="preserve"> </w:t>
      </w:r>
      <w:r w:rsidR="00042577" w:rsidRPr="00331A25">
        <w:t xml:space="preserve">months to </w:t>
      </w:r>
      <w:r w:rsidR="00AC5131" w:rsidRPr="00331A25">
        <w:t>agree</w:t>
      </w:r>
      <w:r w:rsidR="007A4534" w:rsidRPr="00331A25">
        <w:t xml:space="preserve"> their Goal Plan</w:t>
      </w:r>
      <w:r w:rsidR="003903CA" w:rsidRPr="00331A25">
        <w:t xml:space="preserve"> </w:t>
      </w:r>
      <w:r w:rsidR="00A4646C" w:rsidRPr="00331A25">
        <w:t xml:space="preserve">but will not be able to </w:t>
      </w:r>
      <w:r w:rsidR="004B5505" w:rsidRPr="00331A25">
        <w:t>access</w:t>
      </w:r>
      <w:r w:rsidR="00A4646C" w:rsidRPr="00331A25">
        <w:t xml:space="preserve"> </w:t>
      </w:r>
      <w:r w:rsidR="006B5C5D" w:rsidRPr="00331A25">
        <w:t xml:space="preserve">the Individual Fund or the Pooled </w:t>
      </w:r>
      <w:r w:rsidR="00A4646C" w:rsidRPr="00331A25">
        <w:t>Fund</w:t>
      </w:r>
      <w:r w:rsidR="006B5C5D" w:rsidRPr="00331A25">
        <w:t xml:space="preserve"> </w:t>
      </w:r>
      <w:r w:rsidR="00D43D81" w:rsidRPr="00331A25">
        <w:t>(excluding Engagement Support</w:t>
      </w:r>
      <w:r w:rsidR="00095842">
        <w:t xml:space="preserve"> Vouchers</w:t>
      </w:r>
      <w:r w:rsidR="00D43D81" w:rsidRPr="00331A25">
        <w:t>)</w:t>
      </w:r>
      <w:r w:rsidR="00A4646C" w:rsidRPr="00331A25">
        <w:t xml:space="preserve"> until it has been agreed</w:t>
      </w:r>
      <w:r w:rsidR="00042577" w:rsidRPr="00331A25">
        <w:t>.</w:t>
      </w:r>
      <w:r w:rsidR="00042577">
        <w:rPr>
          <w:rStyle w:val="1AllTextBold"/>
        </w:rPr>
        <w:t xml:space="preserve"> </w:t>
      </w:r>
    </w:p>
    <w:p w14:paraId="651062D1" w14:textId="629892D4" w:rsidR="002675FA" w:rsidRDefault="0028565A" w:rsidP="0028565A">
      <w:pPr>
        <w:pStyle w:val="Systemstep"/>
      </w:pPr>
      <w:r w:rsidRPr="00134944">
        <w:t xml:space="preserve">The Mentor </w:t>
      </w:r>
      <w:r w:rsidR="00485A0B">
        <w:t>must</w:t>
      </w:r>
      <w:r w:rsidR="002675FA">
        <w:t xml:space="preserve"> </w:t>
      </w:r>
      <w:r w:rsidR="00051BFE">
        <w:t>submit the Goal Plan in the Department’s IT System</w:t>
      </w:r>
      <w:r w:rsidR="00485A0B">
        <w:t>, for the Participant’s agreement.</w:t>
      </w:r>
      <w:r w:rsidR="00115B32">
        <w:t xml:space="preserve"> </w:t>
      </w:r>
      <w:r w:rsidR="0075632C">
        <w:t xml:space="preserve">The Goal Plan </w:t>
      </w:r>
      <w:r w:rsidR="00FF043E">
        <w:t>then awaits</w:t>
      </w:r>
      <w:r w:rsidR="00051BFE" w:rsidRPr="00612794">
        <w:t xml:space="preserve"> </w:t>
      </w:r>
      <w:r w:rsidR="00051BFE">
        <w:t>agreement</w:t>
      </w:r>
      <w:r w:rsidR="00051BFE" w:rsidRPr="00612794">
        <w:t xml:space="preserve"> by the </w:t>
      </w:r>
      <w:r w:rsidR="00051BFE">
        <w:t>Participant</w:t>
      </w:r>
      <w:r w:rsidR="007D758F">
        <w:t xml:space="preserve"> via their </w:t>
      </w:r>
      <w:r w:rsidR="007D758F" w:rsidRPr="00F67D11">
        <w:t>Workforce Australia Digital Platform</w:t>
      </w:r>
      <w:r w:rsidR="007D758F">
        <w:t xml:space="preserve"> </w:t>
      </w:r>
      <w:r w:rsidR="007D758F" w:rsidRPr="00F67D11">
        <w:t>online account</w:t>
      </w:r>
      <w:r w:rsidR="00FF043E">
        <w:t>.</w:t>
      </w:r>
    </w:p>
    <w:p w14:paraId="1B007DD6" w14:textId="137127DD" w:rsidR="0028565A" w:rsidRDefault="00FF043E" w:rsidP="0028565A">
      <w:pPr>
        <w:pStyle w:val="Systemstep"/>
      </w:pPr>
      <w:r>
        <w:t xml:space="preserve">The Provider </w:t>
      </w:r>
      <w:r w:rsidR="0028565A" w:rsidRPr="00134944">
        <w:t xml:space="preserve">will </w:t>
      </w:r>
      <w:r w:rsidR="0028565A">
        <w:t xml:space="preserve">be able to check on the Department's IT System whether </w:t>
      </w:r>
      <w:r w:rsidR="0028565A" w:rsidRPr="00134944">
        <w:t xml:space="preserve">the </w:t>
      </w:r>
      <w:r w:rsidR="0028565A">
        <w:t>Participant</w:t>
      </w:r>
      <w:r w:rsidR="0028565A" w:rsidRPr="00134944">
        <w:t xml:space="preserve"> </w:t>
      </w:r>
      <w:r w:rsidR="0028565A">
        <w:t>has</w:t>
      </w:r>
      <w:r w:rsidR="0028565A" w:rsidRPr="00134944">
        <w:t xml:space="preserve"> </w:t>
      </w:r>
      <w:r w:rsidR="0028565A">
        <w:t>agreed to</w:t>
      </w:r>
      <w:r w:rsidR="0028565A" w:rsidRPr="00134944">
        <w:t xml:space="preserve"> the</w:t>
      </w:r>
      <w:r w:rsidR="0028565A">
        <w:t>ir</w:t>
      </w:r>
      <w:r w:rsidR="0028565A" w:rsidRPr="00134944">
        <w:t xml:space="preserve"> Goal Plan</w:t>
      </w:r>
      <w:r w:rsidR="0028565A">
        <w:t xml:space="preserve"> in their online account</w:t>
      </w:r>
      <w:r w:rsidR="0028565A" w:rsidRPr="00134944">
        <w:t xml:space="preserve">. </w:t>
      </w:r>
    </w:p>
    <w:p w14:paraId="7CE8291F" w14:textId="63392166" w:rsidR="0028565A" w:rsidRDefault="0028565A" w:rsidP="0028565A">
      <w:pPr>
        <w:pStyle w:val="Systemstep"/>
      </w:pPr>
      <w:r>
        <w:lastRenderedPageBreak/>
        <w:t xml:space="preserve">If the Participant is unable to agree to the Goal Plan via their </w:t>
      </w:r>
      <w:r w:rsidRPr="00F67D11">
        <w:t>Workforce Australia Digital Platform</w:t>
      </w:r>
      <w:r>
        <w:t xml:space="preserve"> </w:t>
      </w:r>
      <w:r w:rsidRPr="00F67D11">
        <w:t>online account</w:t>
      </w:r>
      <w:r>
        <w:t>, the Mentor can agree to the Goal Plan in the Department’s IT System</w:t>
      </w:r>
      <w:r w:rsidR="00FC3BE0">
        <w:t>s</w:t>
      </w:r>
      <w:r>
        <w:t xml:space="preserve"> on the Participant's behalf.</w:t>
      </w:r>
      <w:r w:rsidRPr="00134944">
        <w:t xml:space="preserve"> </w:t>
      </w:r>
      <w:r w:rsidR="00E15752">
        <w:t>Prior to this the Provider mus</w:t>
      </w:r>
      <w:r w:rsidR="004E73E5">
        <w:t xml:space="preserve">t give the Participant a hardcopy of the </w:t>
      </w:r>
      <w:r w:rsidR="001E00C5">
        <w:t>Goal Plan for them to sign. The P</w:t>
      </w:r>
      <w:r w:rsidR="00D73B0D">
        <w:t>rovider must keep a copy of the signed Goal Plan</w:t>
      </w:r>
      <w:r w:rsidR="003E0740">
        <w:t>.</w:t>
      </w:r>
    </w:p>
    <w:p w14:paraId="59710DE8" w14:textId="5CAB68C9" w:rsidR="003846C9" w:rsidRPr="00255E8E" w:rsidRDefault="003846C9" w:rsidP="00D04CC2">
      <w:pPr>
        <w:pStyle w:val="DeedReferences"/>
      </w:pPr>
      <w:r>
        <w:t xml:space="preserve">(Deed </w:t>
      </w:r>
      <w:r w:rsidR="007E4CD3">
        <w:t>Reference(s):</w:t>
      </w:r>
      <w:r>
        <w:t xml:space="preserve"> </w:t>
      </w:r>
      <w:r w:rsidR="00241D94" w:rsidRPr="00241D94">
        <w:t>Clause: 93.3(c),98.1(a)(vi) 99, Attachment 1</w:t>
      </w:r>
      <w:r w:rsidRPr="003846C9">
        <w:t>)</w:t>
      </w:r>
    </w:p>
    <w:p w14:paraId="4CE93A56" w14:textId="4B656F8C" w:rsidR="00255E8E" w:rsidRPr="00255E8E" w:rsidRDefault="00255E8E" w:rsidP="00954EC6">
      <w:pPr>
        <w:pStyle w:val="Heading3"/>
      </w:pPr>
      <w:bookmarkStart w:id="103" w:name="_Toc179796661"/>
      <w:bookmarkStart w:id="104" w:name="_Toc183442552"/>
      <w:bookmarkStart w:id="105" w:name="_Toc200965267"/>
      <w:r w:rsidRPr="00255E8E">
        <w:t>Check</w:t>
      </w:r>
      <w:r w:rsidR="00CC63D1">
        <w:t>-</w:t>
      </w:r>
      <w:r w:rsidRPr="00255E8E">
        <w:t>In Appointment</w:t>
      </w:r>
      <w:bookmarkEnd w:id="103"/>
      <w:r w:rsidR="00A34AFA">
        <w:t>s</w:t>
      </w:r>
      <w:bookmarkEnd w:id="104"/>
      <w:bookmarkEnd w:id="105"/>
    </w:p>
    <w:p w14:paraId="2A6FE616" w14:textId="6D2C4AEB" w:rsidR="00255E8E" w:rsidRPr="00255E8E" w:rsidRDefault="00255E8E" w:rsidP="00255E8E">
      <w:r w:rsidRPr="00255E8E">
        <w:t>Providers must conduct Check</w:t>
      </w:r>
      <w:r w:rsidR="00A00CC3">
        <w:t>-</w:t>
      </w:r>
      <w:r w:rsidRPr="00255E8E">
        <w:t>In Appointment</w:t>
      </w:r>
      <w:r w:rsidR="00296961">
        <w:t>s</w:t>
      </w:r>
      <w:r w:rsidRPr="00255E8E">
        <w:t xml:space="preserve"> </w:t>
      </w:r>
      <w:r w:rsidR="00523C58">
        <w:t>(at least once a month)</w:t>
      </w:r>
      <w:r w:rsidRPr="00255E8E">
        <w:t xml:space="preserve"> </w:t>
      </w:r>
      <w:r w:rsidR="00C57DC4">
        <w:t>during the Engagement Phase until the 12</w:t>
      </w:r>
      <w:r w:rsidR="00D4454B">
        <w:t xml:space="preserve"> </w:t>
      </w:r>
      <w:r w:rsidR="00C57DC4">
        <w:t>Month Review</w:t>
      </w:r>
      <w:r w:rsidR="00946B98">
        <w:t xml:space="preserve">, </w:t>
      </w:r>
      <w:r w:rsidRPr="00255E8E">
        <w:t xml:space="preserve">unless the </w:t>
      </w:r>
      <w:r w:rsidR="0013273D">
        <w:t>Participant</w:t>
      </w:r>
      <w:r w:rsidRPr="00255E8E">
        <w:t xml:space="preserve"> requests </w:t>
      </w:r>
      <w:r w:rsidR="00082CA0">
        <w:t xml:space="preserve">a different timing </w:t>
      </w:r>
      <w:r w:rsidR="00573279">
        <w:t xml:space="preserve">or frequency </w:t>
      </w:r>
      <w:r w:rsidR="00082CA0">
        <w:t xml:space="preserve">for </w:t>
      </w:r>
      <w:r w:rsidR="00F811D2">
        <w:t>A</w:t>
      </w:r>
      <w:r w:rsidR="00082CA0">
        <w:t xml:space="preserve">ppointments. </w:t>
      </w:r>
      <w:r w:rsidRPr="00255E8E">
        <w:t xml:space="preserve">Appointments in the Engagement Phase of </w:t>
      </w:r>
      <w:r w:rsidR="000D46CA">
        <w:t>Parent Pathways</w:t>
      </w:r>
      <w:r w:rsidRPr="00255E8E">
        <w:t xml:space="preserve"> can be undertaken by a method chosen by the </w:t>
      </w:r>
      <w:r w:rsidR="0013273D">
        <w:t>Participant</w:t>
      </w:r>
      <w:r w:rsidRPr="00255E8E">
        <w:t xml:space="preserve">, either face-to-face, by phone or </w:t>
      </w:r>
      <w:r w:rsidR="00AE7842">
        <w:t>online</w:t>
      </w:r>
      <w:r w:rsidRPr="00255E8E">
        <w:t xml:space="preserve">. </w:t>
      </w:r>
      <w:r w:rsidR="00263D4A">
        <w:t>Record the Participant's preferences of frequency and method of Appointments in the comments.</w:t>
      </w:r>
    </w:p>
    <w:p w14:paraId="5B9CA1CB" w14:textId="53C5EB8C" w:rsidR="00255E8E" w:rsidRPr="00255E8E" w:rsidRDefault="00255E8E" w:rsidP="00255E8E">
      <w:r w:rsidRPr="00255E8E">
        <w:t>At each Check</w:t>
      </w:r>
      <w:r w:rsidR="00A16A0D">
        <w:t>-</w:t>
      </w:r>
      <w:r w:rsidRPr="00255E8E">
        <w:t>In Appointment</w:t>
      </w:r>
      <w:r w:rsidR="006F337E">
        <w:t>,</w:t>
      </w:r>
      <w:r w:rsidRPr="00255E8E">
        <w:t xml:space="preserve"> Mentors must review </w:t>
      </w:r>
      <w:r w:rsidR="002E1F5C">
        <w:t xml:space="preserve">the Goal Plan </w:t>
      </w:r>
      <w:r w:rsidRPr="00255E8E">
        <w:t>and discuss</w:t>
      </w:r>
      <w:r w:rsidR="009A1C96">
        <w:t>:</w:t>
      </w:r>
    </w:p>
    <w:p w14:paraId="41C33521" w14:textId="77777777" w:rsidR="00213506" w:rsidRDefault="00213506" w:rsidP="00385621">
      <w:pPr>
        <w:pStyle w:val="BulletLevel1"/>
      </w:pPr>
      <w:r>
        <w:t xml:space="preserve">the Participant’s </w:t>
      </w:r>
      <w:r w:rsidRPr="00946B98">
        <w:t xml:space="preserve">progress towards their </w:t>
      </w:r>
      <w:r>
        <w:t xml:space="preserve">identified </w:t>
      </w:r>
      <w:r w:rsidRPr="00946B98">
        <w:t>goals</w:t>
      </w:r>
      <w:r>
        <w:t xml:space="preserve"> </w:t>
      </w:r>
    </w:p>
    <w:p w14:paraId="6A46CA28" w14:textId="79836B95" w:rsidR="00213506" w:rsidRDefault="00213506" w:rsidP="00385621">
      <w:pPr>
        <w:pStyle w:val="BulletLevel1"/>
      </w:pPr>
      <w:r>
        <w:t>whether the goals they have set need adjusting</w:t>
      </w:r>
      <w:r w:rsidRPr="008151AE">
        <w:t xml:space="preserve"> </w:t>
      </w:r>
      <w:r>
        <w:t>to reflect any changes in their circumstances</w:t>
      </w:r>
    </w:p>
    <w:p w14:paraId="529AD974" w14:textId="77777777" w:rsidR="00213506" w:rsidRPr="00946B98" w:rsidRDefault="00213506" w:rsidP="00385621">
      <w:pPr>
        <w:pStyle w:val="BulletLevel1"/>
      </w:pPr>
      <w:r>
        <w:t xml:space="preserve">any changes to their </w:t>
      </w:r>
      <w:r w:rsidRPr="00946B98">
        <w:t>personal circumstances, including family responsibilities</w:t>
      </w:r>
    </w:p>
    <w:p w14:paraId="05A81A6E" w14:textId="77777777" w:rsidR="00213506" w:rsidRDefault="00213506" w:rsidP="00385621">
      <w:pPr>
        <w:pStyle w:val="BulletLevel1"/>
      </w:pPr>
      <w:r>
        <w:t xml:space="preserve">the need for </w:t>
      </w:r>
      <w:r w:rsidRPr="00946B98">
        <w:t xml:space="preserve">additional assistance to achieve </w:t>
      </w:r>
      <w:r>
        <w:t xml:space="preserve">their identified </w:t>
      </w:r>
      <w:r w:rsidRPr="00946B98">
        <w:t>goals</w:t>
      </w:r>
    </w:p>
    <w:p w14:paraId="14CAC0B8" w14:textId="1D0A99B9" w:rsidR="00255E8E" w:rsidRPr="00946B98" w:rsidRDefault="005B1C56" w:rsidP="00385621">
      <w:pPr>
        <w:pStyle w:val="BulletLevel1"/>
      </w:pPr>
      <w:r>
        <w:t>how the</w:t>
      </w:r>
      <w:r w:rsidR="006A063C">
        <w:t xml:space="preserve"> Participant can use the Individual</w:t>
      </w:r>
      <w:r w:rsidR="00FE3E0E">
        <w:t xml:space="preserve"> </w:t>
      </w:r>
      <w:r w:rsidR="00C86856">
        <w:t>Fund</w:t>
      </w:r>
      <w:r w:rsidR="00E01B4C">
        <w:t xml:space="preserve"> to meet their </w:t>
      </w:r>
      <w:r w:rsidR="00323AAA">
        <w:t xml:space="preserve">identified </w:t>
      </w:r>
      <w:r w:rsidR="00E01B4C">
        <w:t>goals</w:t>
      </w:r>
      <w:r w:rsidR="00466CDA">
        <w:t>,</w:t>
      </w:r>
      <w:r w:rsidR="00980580">
        <w:t xml:space="preserve"> </w:t>
      </w:r>
      <w:r w:rsidR="00522AEF">
        <w:t xml:space="preserve">their </w:t>
      </w:r>
      <w:r w:rsidR="00980580">
        <w:t>c</w:t>
      </w:r>
      <w:r w:rsidR="00842411">
        <w:t xml:space="preserve">urrent </w:t>
      </w:r>
      <w:r w:rsidR="00C74D38" w:rsidRPr="00946B98">
        <w:t>e</w:t>
      </w:r>
      <w:r w:rsidR="00255E8E" w:rsidRPr="00946B98">
        <w:t>xpenditure</w:t>
      </w:r>
      <w:r w:rsidR="00522AEF">
        <w:t>, the</w:t>
      </w:r>
      <w:r w:rsidR="00E71F1E">
        <w:t xml:space="preserve"> remaining balance</w:t>
      </w:r>
      <w:r w:rsidR="00177420">
        <w:t xml:space="preserve"> and </w:t>
      </w:r>
      <w:r w:rsidR="00522AEF">
        <w:t xml:space="preserve">their </w:t>
      </w:r>
      <w:r w:rsidR="00177420">
        <w:t>time left to access</w:t>
      </w:r>
      <w:r w:rsidR="00522AEF">
        <w:t xml:space="preserve"> the </w:t>
      </w:r>
      <w:r w:rsidR="0008294C">
        <w:t>Fund</w:t>
      </w:r>
    </w:p>
    <w:p w14:paraId="49F74CE9" w14:textId="77777777" w:rsidR="00213506" w:rsidRDefault="007062F9" w:rsidP="00385621">
      <w:pPr>
        <w:pStyle w:val="BulletLevel1"/>
      </w:pPr>
      <w:r>
        <w:t xml:space="preserve">the types of </w:t>
      </w:r>
      <w:r w:rsidR="005B1677">
        <w:t>s</w:t>
      </w:r>
      <w:r w:rsidR="00647B28">
        <w:t xml:space="preserve">upport that </w:t>
      </w:r>
      <w:r w:rsidR="007C35C1">
        <w:t xml:space="preserve">can be provided </w:t>
      </w:r>
      <w:r w:rsidR="00C86856">
        <w:t xml:space="preserve">to the Participant </w:t>
      </w:r>
      <w:r w:rsidR="007C35C1">
        <w:t>using the Pooled Fund</w:t>
      </w:r>
      <w:r w:rsidR="00213506" w:rsidRPr="00213506">
        <w:t xml:space="preserve"> </w:t>
      </w:r>
    </w:p>
    <w:p w14:paraId="0B6E644A" w14:textId="78DA1285" w:rsidR="00213506" w:rsidRPr="00946B98" w:rsidRDefault="00213506" w:rsidP="00385621">
      <w:pPr>
        <w:pStyle w:val="BulletLevel1"/>
      </w:pPr>
      <w:r w:rsidRPr="00946B98">
        <w:t>progress towards addressing any Vocational and Non-Vocational Barriers</w:t>
      </w:r>
      <w:r>
        <w:t>.</w:t>
      </w:r>
    </w:p>
    <w:p w14:paraId="5B38B9F1" w14:textId="0AE807BD" w:rsidR="00603901" w:rsidRPr="00946B98" w:rsidRDefault="00603901" w:rsidP="00CF6BD4">
      <w:pPr>
        <w:pStyle w:val="ExampleTextBox"/>
      </w:pPr>
      <w:r w:rsidRPr="00C77182">
        <w:rPr>
          <w:rStyle w:val="1AllTextBold"/>
        </w:rPr>
        <w:t>Example:</w:t>
      </w:r>
      <w:r>
        <w:t xml:space="preserve"> A Participant </w:t>
      </w:r>
      <w:r w:rsidR="002C3410">
        <w:t xml:space="preserve">presents to their Check-In and advises their Mentor </w:t>
      </w:r>
      <w:r w:rsidR="00C86856">
        <w:t xml:space="preserve">that </w:t>
      </w:r>
      <w:r w:rsidR="002C3410">
        <w:t xml:space="preserve">they are no longer </w:t>
      </w:r>
      <w:r w:rsidR="002C214B">
        <w:t>caring for their child(ren) under the age of 6</w:t>
      </w:r>
      <w:r w:rsidR="00CF6BD4">
        <w:t xml:space="preserve">. The Mentor must </w:t>
      </w:r>
      <w:r w:rsidR="00D14143">
        <w:t>record the</w:t>
      </w:r>
      <w:r w:rsidR="00CF6BD4">
        <w:t xml:space="preserve"> </w:t>
      </w:r>
      <w:r w:rsidR="00262955">
        <w:t>Participant's</w:t>
      </w:r>
      <w:r w:rsidR="00CF6BD4">
        <w:t xml:space="preserve"> change of circumstances in the </w:t>
      </w:r>
      <w:r w:rsidR="001D14BE">
        <w:t>Department’s IT System</w:t>
      </w:r>
      <w:r w:rsidR="003B3249">
        <w:t>s</w:t>
      </w:r>
      <w:r w:rsidR="00D14143">
        <w:t>,</w:t>
      </w:r>
      <w:r w:rsidR="00CF6BD4">
        <w:t xml:space="preserve"> advise the Participant they are no longer eligible for Parent Pathways</w:t>
      </w:r>
      <w:r w:rsidR="00D14143">
        <w:t>,</w:t>
      </w:r>
      <w:r w:rsidR="00CF6BD4">
        <w:t xml:space="preserve"> and Exit them</w:t>
      </w:r>
      <w:r w:rsidR="005A1806">
        <w:t xml:space="preserve"> from the </w:t>
      </w:r>
      <w:r w:rsidR="001D14BE">
        <w:t>Department’s IT System</w:t>
      </w:r>
      <w:r w:rsidR="003B3249">
        <w:t>s</w:t>
      </w:r>
      <w:r w:rsidR="00CF6BD4">
        <w:t xml:space="preserve">. </w:t>
      </w:r>
    </w:p>
    <w:p w14:paraId="35C99B8A" w14:textId="77777777" w:rsidR="00C86856" w:rsidRDefault="0042649E" w:rsidP="00255E8E">
      <w:r>
        <w:t xml:space="preserve">Any changes to the Goal Plan or </w:t>
      </w:r>
      <w:r w:rsidR="00906238">
        <w:t xml:space="preserve">additional support must be based on </w:t>
      </w:r>
      <w:r w:rsidR="00BD2AB7">
        <w:t>Participants</w:t>
      </w:r>
      <w:r w:rsidR="0020573C">
        <w:t>' own</w:t>
      </w:r>
      <w:r w:rsidR="00BD2AB7">
        <w:t xml:space="preserve"> choices. </w:t>
      </w:r>
    </w:p>
    <w:p w14:paraId="35CA4C91" w14:textId="212F7C8B" w:rsidR="00255E8E" w:rsidRPr="00255E8E" w:rsidRDefault="00255E8E" w:rsidP="00C40DFC">
      <w:pPr>
        <w:keepNext/>
        <w:keepLines/>
      </w:pPr>
      <w:r w:rsidRPr="00255E8E">
        <w:t>Following review and consideration of response</w:t>
      </w:r>
      <w:r w:rsidR="00946B98">
        <w:t>s</w:t>
      </w:r>
      <w:r w:rsidRPr="00255E8E">
        <w:t xml:space="preserve"> to</w:t>
      </w:r>
      <w:r w:rsidR="00946B98">
        <w:t xml:space="preserve"> the </w:t>
      </w:r>
      <w:r w:rsidRPr="00255E8E">
        <w:t>above</w:t>
      </w:r>
      <w:r w:rsidR="000917D4">
        <w:t>,</w:t>
      </w:r>
      <w:r w:rsidRPr="00255E8E">
        <w:t xml:space="preserve"> </w:t>
      </w:r>
      <w:r w:rsidR="00084974">
        <w:t>Mentor</w:t>
      </w:r>
      <w:r w:rsidRPr="00255E8E">
        <w:t xml:space="preserve">s </w:t>
      </w:r>
      <w:r w:rsidR="00CF3B55">
        <w:t>must</w:t>
      </w:r>
      <w:r w:rsidRPr="00255E8E">
        <w:t>:</w:t>
      </w:r>
    </w:p>
    <w:p w14:paraId="2CE81FE2" w14:textId="6622F2A4" w:rsidR="00255E8E" w:rsidRPr="00255E8E" w:rsidRDefault="00255E8E" w:rsidP="00385621">
      <w:pPr>
        <w:pStyle w:val="BulletLevel1"/>
      </w:pPr>
      <w:r w:rsidRPr="00255E8E">
        <w:t>update the Goal Plan with new/revised goals and Activities</w:t>
      </w:r>
    </w:p>
    <w:p w14:paraId="601BE655" w14:textId="16B64295" w:rsidR="00255E8E" w:rsidRPr="00255E8E" w:rsidRDefault="00EE3FFD" w:rsidP="00385621">
      <w:pPr>
        <w:pStyle w:val="BulletLevel1"/>
      </w:pPr>
      <w:r>
        <w:t xml:space="preserve">where Participants identify </w:t>
      </w:r>
      <w:r w:rsidR="00C86856">
        <w:t>challenges</w:t>
      </w:r>
      <w:r>
        <w:t xml:space="preserve"> they are facing, provide information about suitable </w:t>
      </w:r>
      <w:r w:rsidR="00255E8E" w:rsidRPr="00255E8E">
        <w:t xml:space="preserve">community organisations </w:t>
      </w:r>
      <w:r w:rsidR="00903C04">
        <w:t xml:space="preserve">or </w:t>
      </w:r>
      <w:r>
        <w:t>local</w:t>
      </w:r>
      <w:r w:rsidRPr="00255E8E">
        <w:t xml:space="preserve"> </w:t>
      </w:r>
      <w:r w:rsidR="00255E8E" w:rsidRPr="00255E8E">
        <w:t>support services</w:t>
      </w:r>
      <w:r w:rsidR="00903C04">
        <w:t xml:space="preserve">. </w:t>
      </w:r>
      <w:r>
        <w:t xml:space="preserve">If the Participant would like to attend these services, the Provider must support their referral. </w:t>
      </w:r>
      <w:r w:rsidR="00903C04">
        <w:t>T</w:t>
      </w:r>
      <w:r w:rsidR="007D0847">
        <w:t>his may</w:t>
      </w:r>
      <w:r w:rsidR="00084974">
        <w:t xml:space="preserve"> </w:t>
      </w:r>
      <w:r>
        <w:t>involve providing</w:t>
      </w:r>
      <w:r w:rsidR="007D0847">
        <w:t xml:space="preserve"> contact details to the </w:t>
      </w:r>
      <w:r w:rsidR="0013273D">
        <w:t>Participant</w:t>
      </w:r>
      <w:r w:rsidR="00903C04">
        <w:t>,</w:t>
      </w:r>
      <w:r w:rsidR="007D0847">
        <w:t xml:space="preserve"> </w:t>
      </w:r>
      <w:r>
        <w:t xml:space="preserve">or </w:t>
      </w:r>
      <w:r w:rsidR="007D0847">
        <w:t xml:space="preserve">calling the </w:t>
      </w:r>
      <w:r w:rsidR="00351065">
        <w:t xml:space="preserve">Service </w:t>
      </w:r>
      <w:r w:rsidR="007D0847">
        <w:t xml:space="preserve">and </w:t>
      </w:r>
      <w:r w:rsidR="00084974">
        <w:t>initiating</w:t>
      </w:r>
      <w:r w:rsidR="007D0847">
        <w:t xml:space="preserve"> a meeting </w:t>
      </w:r>
      <w:r>
        <w:t xml:space="preserve">where the Participant requests this, </w:t>
      </w:r>
      <w:r w:rsidR="007D0847">
        <w:t xml:space="preserve">or </w:t>
      </w:r>
      <w:r w:rsidR="00144CD9">
        <w:t xml:space="preserve">where the </w:t>
      </w:r>
      <w:r w:rsidR="0013273D">
        <w:t>Participant</w:t>
      </w:r>
      <w:r w:rsidR="00144CD9">
        <w:t xml:space="preserve"> is facing complex </w:t>
      </w:r>
      <w:r w:rsidR="00A013E4">
        <w:t xml:space="preserve">issues </w:t>
      </w:r>
      <w:r>
        <w:t xml:space="preserve">and requests their Mentor to </w:t>
      </w:r>
      <w:r w:rsidR="00A013E4">
        <w:t>attend an initial meeting with them</w:t>
      </w:r>
      <w:r>
        <w:t>, then the Mentor must seek to facilitate this</w:t>
      </w:r>
    </w:p>
    <w:p w14:paraId="296044CA" w14:textId="16D081DE" w:rsidR="00255E8E" w:rsidRPr="00255E8E" w:rsidRDefault="0077336B" w:rsidP="00385621">
      <w:pPr>
        <w:pStyle w:val="BulletLevel1"/>
      </w:pPr>
      <w:r w:rsidRPr="0077336B">
        <w:t xml:space="preserve">conduct a new </w:t>
      </w:r>
      <w:r w:rsidR="0013273D">
        <w:t>Parent</w:t>
      </w:r>
      <w:r w:rsidRPr="0077336B">
        <w:t xml:space="preserve"> Snapshot assessment </w:t>
      </w:r>
      <w:r w:rsidR="00255E8E" w:rsidRPr="00255E8E">
        <w:t xml:space="preserve">if a </w:t>
      </w:r>
      <w:r w:rsidR="0013273D">
        <w:t>Participant</w:t>
      </w:r>
      <w:r w:rsidR="00255E8E" w:rsidRPr="00255E8E">
        <w:t xml:space="preserve">'s circumstances </w:t>
      </w:r>
      <w:r w:rsidR="003A5ED9">
        <w:t>have</w:t>
      </w:r>
      <w:r w:rsidR="00255E8E" w:rsidRPr="00255E8E">
        <w:t xml:space="preserve"> significantly change</w:t>
      </w:r>
      <w:r w:rsidR="003A5ED9">
        <w:t>d</w:t>
      </w:r>
      <w:r w:rsidR="00624200">
        <w:t>.</w:t>
      </w:r>
    </w:p>
    <w:p w14:paraId="286E428C" w14:textId="6FBDEF12" w:rsidR="00255E8E" w:rsidRPr="00255E8E" w:rsidRDefault="006A1274" w:rsidP="00255E8E">
      <w:pPr>
        <w:pStyle w:val="Systemstep"/>
      </w:pPr>
      <w:r>
        <w:lastRenderedPageBreak/>
        <w:t>At each Check-In</w:t>
      </w:r>
      <w:r w:rsidR="00B0146E">
        <w:t>,</w:t>
      </w:r>
      <w:r>
        <w:t xml:space="preserve"> </w:t>
      </w:r>
      <w:r w:rsidR="00255E8E" w:rsidRPr="00255E8E">
        <w:t>Mentor</w:t>
      </w:r>
      <w:r w:rsidR="008C1084">
        <w:t>s</w:t>
      </w:r>
      <w:r w:rsidR="00255E8E" w:rsidRPr="00255E8E">
        <w:t xml:space="preserve"> </w:t>
      </w:r>
      <w:r w:rsidR="00CF3B55">
        <w:t>must</w:t>
      </w:r>
      <w:r w:rsidR="00255E8E" w:rsidRPr="00255E8E">
        <w:t xml:space="preserve"> seek agreement on </w:t>
      </w:r>
      <w:r w:rsidR="008C1084">
        <w:t>a</w:t>
      </w:r>
      <w:r w:rsidR="00B0146E">
        <w:t xml:space="preserve"> suitable</w:t>
      </w:r>
      <w:r w:rsidR="00255E8E" w:rsidRPr="00255E8E">
        <w:t xml:space="preserve"> </w:t>
      </w:r>
      <w:r w:rsidR="00903C04">
        <w:t xml:space="preserve">location, </w:t>
      </w:r>
      <w:r w:rsidR="00255E8E" w:rsidRPr="00255E8E">
        <w:t>date and time</w:t>
      </w:r>
      <w:r w:rsidR="00B0146E">
        <w:t>,</w:t>
      </w:r>
      <w:r w:rsidR="00255E8E" w:rsidRPr="00255E8E">
        <w:t xml:space="preserve"> </w:t>
      </w:r>
      <w:r w:rsidR="003A5ED9">
        <w:t>and</w:t>
      </w:r>
      <w:r w:rsidR="00182BF3">
        <w:t xml:space="preserve"> </w:t>
      </w:r>
      <w:r w:rsidR="00255E8E" w:rsidRPr="00255E8E">
        <w:t xml:space="preserve">book </w:t>
      </w:r>
      <w:r w:rsidR="00182BF3">
        <w:t xml:space="preserve">the </w:t>
      </w:r>
      <w:r w:rsidR="00255E8E" w:rsidRPr="00255E8E">
        <w:t xml:space="preserve">next </w:t>
      </w:r>
      <w:r w:rsidR="00903C04">
        <w:t>A</w:t>
      </w:r>
      <w:r w:rsidR="00255E8E" w:rsidRPr="00255E8E">
        <w:t xml:space="preserve">ppointment for the monthly Check-In. </w:t>
      </w:r>
      <w:r w:rsidR="00574CF1">
        <w:t xml:space="preserve">The Mentor must also </w:t>
      </w:r>
      <w:r w:rsidR="009464D6">
        <w:t>r</w:t>
      </w:r>
      <w:r w:rsidR="00255E8E" w:rsidRPr="00255E8E">
        <w:t xml:space="preserve">equest </w:t>
      </w:r>
      <w:r w:rsidR="009464D6">
        <w:t xml:space="preserve">the </w:t>
      </w:r>
      <w:r w:rsidR="00B319EA">
        <w:t xml:space="preserve">Participant’s </w:t>
      </w:r>
      <w:r w:rsidR="00255E8E" w:rsidRPr="00255E8E">
        <w:t>prefer</w:t>
      </w:r>
      <w:r w:rsidR="00B319EA">
        <w:t>red</w:t>
      </w:r>
      <w:r w:rsidR="00255E8E" w:rsidRPr="00255E8E">
        <w:t xml:space="preserve"> </w:t>
      </w:r>
      <w:r w:rsidR="00E533A4">
        <w:t>Engagement M</w:t>
      </w:r>
      <w:r w:rsidR="00255E8E" w:rsidRPr="00255E8E">
        <w:t>ethod, either; face</w:t>
      </w:r>
      <w:r w:rsidR="00CC4473">
        <w:t>-</w:t>
      </w:r>
      <w:r w:rsidR="00255E8E" w:rsidRPr="00255E8E">
        <w:t>to</w:t>
      </w:r>
      <w:r w:rsidR="00CC4473">
        <w:t>-</w:t>
      </w:r>
      <w:r w:rsidR="00255E8E" w:rsidRPr="00255E8E">
        <w:t>face</w:t>
      </w:r>
      <w:r w:rsidR="00903C04">
        <w:t>,</w:t>
      </w:r>
      <w:r w:rsidR="00255E8E" w:rsidRPr="00255E8E">
        <w:t xml:space="preserve"> via phone, or online.</w:t>
      </w:r>
    </w:p>
    <w:p w14:paraId="28FBCA0E" w14:textId="1DFC012C" w:rsidR="00255E8E" w:rsidRPr="00255E8E" w:rsidRDefault="00945546" w:rsidP="00D04CC2">
      <w:pPr>
        <w:pStyle w:val="DeedReferences"/>
      </w:pPr>
      <w:r>
        <w:t xml:space="preserve">(Deed </w:t>
      </w:r>
      <w:r w:rsidR="007E4CD3">
        <w:t>Reference(s):</w:t>
      </w:r>
      <w:r>
        <w:t xml:space="preserve"> Clause</w:t>
      </w:r>
      <w:r w:rsidR="00AA0A30">
        <w:t xml:space="preserve"> </w:t>
      </w:r>
      <w:r w:rsidR="003D3E7A">
        <w:t>99.1(f), 105, Attachment 1</w:t>
      </w:r>
      <w:r>
        <w:t>)</w:t>
      </w:r>
    </w:p>
    <w:p w14:paraId="5E8342B7" w14:textId="67A27F00" w:rsidR="00255E8E" w:rsidRPr="00255E8E" w:rsidRDefault="00255E8E" w:rsidP="00954EC6">
      <w:pPr>
        <w:pStyle w:val="Heading3"/>
      </w:pPr>
      <w:bookmarkStart w:id="106" w:name="_12_Month_Review"/>
      <w:bookmarkStart w:id="107" w:name="_Toc179796662"/>
      <w:bookmarkStart w:id="108" w:name="_Toc183442553"/>
      <w:bookmarkStart w:id="109" w:name="_Toc200965268"/>
      <w:bookmarkEnd w:id="106"/>
      <w:r w:rsidRPr="00255E8E">
        <w:t>12</w:t>
      </w:r>
      <w:r w:rsidR="00D4454B">
        <w:t xml:space="preserve"> </w:t>
      </w:r>
      <w:r w:rsidRPr="00255E8E">
        <w:t>Month Review</w:t>
      </w:r>
      <w:bookmarkEnd w:id="107"/>
      <w:bookmarkEnd w:id="108"/>
      <w:bookmarkEnd w:id="109"/>
    </w:p>
    <w:p w14:paraId="6CA35931" w14:textId="7A6F9717" w:rsidR="00255E8E" w:rsidRPr="00255E8E" w:rsidRDefault="00DD03F8" w:rsidP="00255E8E">
      <w:r>
        <w:t xml:space="preserve">After 12 months </w:t>
      </w:r>
      <w:r w:rsidR="000028D2">
        <w:t>of active servicing, Participants will enter the Review Phase.</w:t>
      </w:r>
      <w:r w:rsidR="005714C9">
        <w:t xml:space="preserve"> </w:t>
      </w:r>
      <w:r w:rsidR="00E24FA3">
        <w:t xml:space="preserve">The Mentor must </w:t>
      </w:r>
      <w:r w:rsidR="00262A3E">
        <w:t xml:space="preserve">complete the following steps </w:t>
      </w:r>
      <w:r w:rsidR="000C12AE">
        <w:t>within</w:t>
      </w:r>
      <w:r w:rsidR="00740EB3">
        <w:t xml:space="preserve"> 28 days</w:t>
      </w:r>
      <w:r w:rsidR="00255E8E">
        <w:t xml:space="preserve"> </w:t>
      </w:r>
      <w:r w:rsidR="000C12AE">
        <w:t>of entering the Review Phase:</w:t>
      </w:r>
    </w:p>
    <w:p w14:paraId="42FDEB1B" w14:textId="02A5EDCA" w:rsidR="00255E8E" w:rsidRPr="00255E8E" w:rsidRDefault="00FF0269" w:rsidP="00385621">
      <w:pPr>
        <w:pStyle w:val="BulletLevel1"/>
      </w:pPr>
      <w:r>
        <w:t xml:space="preserve">review </w:t>
      </w:r>
      <w:r w:rsidR="00255E8E" w:rsidRPr="00255E8E">
        <w:t xml:space="preserve">participation in </w:t>
      </w:r>
      <w:r>
        <w:t>A</w:t>
      </w:r>
      <w:r w:rsidR="00255E8E" w:rsidRPr="00255E8E">
        <w:t xml:space="preserve">ctivities </w:t>
      </w:r>
      <w:r w:rsidR="0099795C">
        <w:t>including completion</w:t>
      </w:r>
      <w:r w:rsidR="00A8121A">
        <w:t xml:space="preserve"> or</w:t>
      </w:r>
      <w:r w:rsidR="0099795C">
        <w:t xml:space="preserve"> non-completion</w:t>
      </w:r>
      <w:r w:rsidR="00E53299">
        <w:t xml:space="preserve">, </w:t>
      </w:r>
      <w:r w:rsidR="00EE3FFD">
        <w:t xml:space="preserve">identify any barriers the Participant </w:t>
      </w:r>
      <w:r w:rsidR="00E53299">
        <w:t xml:space="preserve">has </w:t>
      </w:r>
      <w:r w:rsidR="00EE3FFD">
        <w:t>faced and discuss support to address those barriers</w:t>
      </w:r>
    </w:p>
    <w:p w14:paraId="22315043" w14:textId="6B4D0A23" w:rsidR="00255E8E" w:rsidRPr="00255E8E" w:rsidRDefault="00B03AF8" w:rsidP="00385621">
      <w:pPr>
        <w:pStyle w:val="BulletLevel1"/>
      </w:pPr>
      <w:r>
        <w:t>e</w:t>
      </w:r>
      <w:r w:rsidR="00255E8E" w:rsidRPr="00255E8E">
        <w:t>xam</w:t>
      </w:r>
      <w:r w:rsidR="00AA58AD">
        <w:t>ine</w:t>
      </w:r>
      <w:r w:rsidR="00255E8E" w:rsidRPr="00255E8E">
        <w:t xml:space="preserve"> </w:t>
      </w:r>
      <w:r w:rsidR="00091A87">
        <w:t>the</w:t>
      </w:r>
      <w:r w:rsidR="00255E8E" w:rsidRPr="00255E8E">
        <w:t xml:space="preserve"> Goal Plan</w:t>
      </w:r>
      <w:r w:rsidR="00091A87">
        <w:t>, any updates made</w:t>
      </w:r>
      <w:r w:rsidR="00255E8E" w:rsidRPr="00255E8E">
        <w:t xml:space="preserve"> and </w:t>
      </w:r>
      <w:r w:rsidR="00EE3FFD">
        <w:t>discuss</w:t>
      </w:r>
      <w:r w:rsidR="00EE3FFD" w:rsidRPr="00255E8E">
        <w:t xml:space="preserve"> </w:t>
      </w:r>
      <w:r w:rsidR="00255E8E" w:rsidRPr="00255E8E">
        <w:t xml:space="preserve">any </w:t>
      </w:r>
      <w:r w:rsidR="00EE3FFD">
        <w:t xml:space="preserve">changes or additions </w:t>
      </w:r>
      <w:r w:rsidR="00255E8E" w:rsidRPr="00255E8E">
        <w:t>th</w:t>
      </w:r>
      <w:r w:rsidR="00AA58AD">
        <w:t>at</w:t>
      </w:r>
      <w:r w:rsidR="00255E8E" w:rsidRPr="00255E8E">
        <w:t xml:space="preserve"> may be </w:t>
      </w:r>
      <w:r w:rsidR="00EE3FFD">
        <w:t>appropriate based on the Participant</w:t>
      </w:r>
      <w:r w:rsidR="005E6A49">
        <w:t>’</w:t>
      </w:r>
      <w:r w:rsidR="00EE3FFD">
        <w:t>s progress and current circumstances</w:t>
      </w:r>
      <w:r w:rsidR="00FF0269">
        <w:t xml:space="preserve"> </w:t>
      </w:r>
    </w:p>
    <w:p w14:paraId="58E0F1EE" w14:textId="2A04CD22" w:rsidR="00255E8E" w:rsidRPr="00255E8E" w:rsidRDefault="00B03AF8" w:rsidP="00385621">
      <w:pPr>
        <w:pStyle w:val="BulletLevel1"/>
      </w:pPr>
      <w:r>
        <w:t>c</w:t>
      </w:r>
      <w:r w:rsidR="00255E8E" w:rsidRPr="00255E8E">
        <w:t>elebrat</w:t>
      </w:r>
      <w:r w:rsidR="00AA58AD">
        <w:t>e</w:t>
      </w:r>
      <w:r w:rsidR="00255E8E" w:rsidRPr="00255E8E">
        <w:t xml:space="preserve"> Goal Plan achievements</w:t>
      </w:r>
      <w:r w:rsidR="002A7C5C">
        <w:t xml:space="preserve"> with the Participant</w:t>
      </w:r>
    </w:p>
    <w:p w14:paraId="48AE1E43" w14:textId="153E53F7" w:rsidR="00255E8E" w:rsidRPr="00255E8E" w:rsidRDefault="00B03AF8" w:rsidP="00385621">
      <w:pPr>
        <w:pStyle w:val="BulletLevel1"/>
      </w:pPr>
      <w:r>
        <w:t>r</w:t>
      </w:r>
      <w:r w:rsidR="00255E8E" w:rsidRPr="00255E8E">
        <w:t xml:space="preserve">eview and update </w:t>
      </w:r>
      <w:r w:rsidR="00514CC2">
        <w:t xml:space="preserve">the </w:t>
      </w:r>
      <w:r w:rsidR="0013273D">
        <w:t>Parent</w:t>
      </w:r>
      <w:r w:rsidR="00255E8E" w:rsidRPr="00255E8E">
        <w:t xml:space="preserve"> Snapshot</w:t>
      </w:r>
    </w:p>
    <w:p w14:paraId="5ACBD245" w14:textId="55A3AF00" w:rsidR="00255E8E" w:rsidRPr="00255E8E" w:rsidRDefault="00B03AF8" w:rsidP="00385621">
      <w:pPr>
        <w:pStyle w:val="BulletLevel1"/>
      </w:pPr>
      <w:r>
        <w:t>i</w:t>
      </w:r>
      <w:r w:rsidR="00255E8E" w:rsidRPr="00255E8E">
        <w:t>nform</w:t>
      </w:r>
      <w:r w:rsidR="000D2D2A">
        <w:t xml:space="preserve"> the</w:t>
      </w:r>
      <w:r w:rsidR="00255E8E" w:rsidRPr="00255E8E">
        <w:t xml:space="preserve"> </w:t>
      </w:r>
      <w:r w:rsidR="0013273D">
        <w:t>Participant</w:t>
      </w:r>
      <w:r w:rsidR="00255E8E" w:rsidRPr="00255E8E">
        <w:t xml:space="preserve"> that </w:t>
      </w:r>
      <w:r w:rsidR="003A5ED9">
        <w:t xml:space="preserve">their </w:t>
      </w:r>
      <w:r w:rsidR="00255E8E" w:rsidRPr="00255E8E">
        <w:t>Individual Fund resets to $1</w:t>
      </w:r>
      <w:r w:rsidR="00565068">
        <w:t>,</w:t>
      </w:r>
      <w:r w:rsidR="00255E8E" w:rsidRPr="00255E8E">
        <w:t>250</w:t>
      </w:r>
      <w:r w:rsidR="005E6A49">
        <w:t xml:space="preserve"> </w:t>
      </w:r>
    </w:p>
    <w:p w14:paraId="584E8A6A" w14:textId="63F5170A" w:rsidR="00255E8E" w:rsidRPr="00255E8E" w:rsidRDefault="00F11B09" w:rsidP="00385621">
      <w:pPr>
        <w:pStyle w:val="BulletLevel1"/>
      </w:pPr>
      <w:r>
        <w:t>c</w:t>
      </w:r>
      <w:r w:rsidR="00255E8E" w:rsidRPr="00255E8E">
        <w:t xml:space="preserve">onfirm </w:t>
      </w:r>
      <w:r w:rsidR="005F4909">
        <w:t xml:space="preserve">whether the </w:t>
      </w:r>
      <w:r w:rsidR="0013273D">
        <w:t>Participant</w:t>
      </w:r>
      <w:r w:rsidR="00255E8E" w:rsidRPr="00255E8E">
        <w:t xml:space="preserve"> </w:t>
      </w:r>
      <w:r w:rsidR="005F4909">
        <w:t xml:space="preserve">is </w:t>
      </w:r>
      <w:r w:rsidR="00255E8E" w:rsidRPr="00255E8E">
        <w:t xml:space="preserve">happy with </w:t>
      </w:r>
      <w:r w:rsidR="006507B7">
        <w:t>t</w:t>
      </w:r>
      <w:r w:rsidR="00C022EE">
        <w:t xml:space="preserve">heir progress </w:t>
      </w:r>
      <w:r w:rsidR="00B66EF7">
        <w:t xml:space="preserve">and </w:t>
      </w:r>
      <w:r w:rsidR="00255E8E" w:rsidRPr="00255E8E">
        <w:t xml:space="preserve">the </w:t>
      </w:r>
      <w:r w:rsidR="000D46CA">
        <w:t>s</w:t>
      </w:r>
      <w:r w:rsidR="00D24B13">
        <w:t>ervice</w:t>
      </w:r>
      <w:r w:rsidR="00AE34F1">
        <w:t xml:space="preserve"> </w:t>
      </w:r>
      <w:r w:rsidR="00690DE8">
        <w:t xml:space="preserve">they </w:t>
      </w:r>
      <w:r w:rsidR="00AA203D">
        <w:t xml:space="preserve">are </w:t>
      </w:r>
      <w:r w:rsidR="00690DE8">
        <w:t>receiving</w:t>
      </w:r>
    </w:p>
    <w:p w14:paraId="0237F467" w14:textId="23706C44" w:rsidR="00255E8E" w:rsidRPr="00255E8E" w:rsidRDefault="00F11B09" w:rsidP="00385621">
      <w:pPr>
        <w:pStyle w:val="BulletLevel1"/>
      </w:pPr>
      <w:r>
        <w:t>s</w:t>
      </w:r>
      <w:r w:rsidR="00255E8E" w:rsidRPr="00255E8E">
        <w:t xml:space="preserve">eek </w:t>
      </w:r>
      <w:r w:rsidR="00525E0E">
        <w:t xml:space="preserve">the </w:t>
      </w:r>
      <w:r w:rsidR="0013273D">
        <w:t>Participant</w:t>
      </w:r>
      <w:r w:rsidR="00525E0E">
        <w:t xml:space="preserve">'s </w:t>
      </w:r>
      <w:r w:rsidR="005A4A74">
        <w:t xml:space="preserve">verbal </w:t>
      </w:r>
      <w:r w:rsidR="00525E0E">
        <w:t xml:space="preserve">consent to continue in the </w:t>
      </w:r>
      <w:r w:rsidR="00DA06A9">
        <w:t>S</w:t>
      </w:r>
      <w:r w:rsidR="00525E0E">
        <w:t>ervice</w:t>
      </w:r>
      <w:r w:rsidR="00467D1F">
        <w:t xml:space="preserve"> and r</w:t>
      </w:r>
      <w:r w:rsidR="000254BF">
        <w:t>e</w:t>
      </w:r>
      <w:r w:rsidR="00467D1F">
        <w:t xml:space="preserve">affirm consent to </w:t>
      </w:r>
      <w:r w:rsidR="000254BF">
        <w:t xml:space="preserve">continue to use and </w:t>
      </w:r>
      <w:r w:rsidR="00DA06A9">
        <w:t xml:space="preserve">the </w:t>
      </w:r>
      <w:r w:rsidR="000254BF">
        <w:t>disclosure of their information.</w:t>
      </w:r>
      <w:r w:rsidR="00525E0E">
        <w:t xml:space="preserve"> </w:t>
      </w:r>
    </w:p>
    <w:p w14:paraId="082FF904" w14:textId="08464D34" w:rsidR="00711F62" w:rsidRPr="00711F62" w:rsidRDefault="00525E0E" w:rsidP="00711F62">
      <w:pPr>
        <w:pStyle w:val="Systemstep"/>
      </w:pPr>
      <w:r>
        <w:t xml:space="preserve">If the </w:t>
      </w:r>
      <w:r w:rsidR="0013273D">
        <w:t>Participant</w:t>
      </w:r>
      <w:r>
        <w:t xml:space="preserve"> </w:t>
      </w:r>
      <w:r w:rsidR="005C1291">
        <w:t xml:space="preserve">verbally </w:t>
      </w:r>
      <w:r>
        <w:t>consents to continu</w:t>
      </w:r>
      <w:r w:rsidR="00086E3C">
        <w:t>ing</w:t>
      </w:r>
      <w:r>
        <w:t xml:space="preserve"> in the </w:t>
      </w:r>
      <w:r w:rsidR="00166E7D">
        <w:t>S</w:t>
      </w:r>
      <w:r>
        <w:t xml:space="preserve">ervice, the </w:t>
      </w:r>
      <w:r w:rsidR="00711F62" w:rsidRPr="00711F62">
        <w:t xml:space="preserve">Mentor </w:t>
      </w:r>
      <w:r w:rsidR="00F5139C">
        <w:t>must</w:t>
      </w:r>
      <w:r w:rsidR="00F5139C" w:rsidRPr="00711F62">
        <w:t xml:space="preserve"> </w:t>
      </w:r>
      <w:r w:rsidR="00711F62" w:rsidRPr="00711F62">
        <w:t>seek agreement on a date and time</w:t>
      </w:r>
      <w:r w:rsidR="00F6502F">
        <w:t>,</w:t>
      </w:r>
      <w:r w:rsidR="00711F62" w:rsidRPr="00711F62">
        <w:t xml:space="preserve"> </w:t>
      </w:r>
      <w:r w:rsidR="008A0C3C">
        <w:t>and</w:t>
      </w:r>
      <w:r w:rsidR="00711F62" w:rsidRPr="00711F62">
        <w:t xml:space="preserve"> book the next </w:t>
      </w:r>
      <w:r w:rsidR="00605CAF">
        <w:t>Appointment</w:t>
      </w:r>
      <w:r w:rsidR="00711F62" w:rsidRPr="00711F62">
        <w:t xml:space="preserve"> for the </w:t>
      </w:r>
      <w:r w:rsidR="005537D7">
        <w:t>M</w:t>
      </w:r>
      <w:r w:rsidR="00711F62" w:rsidRPr="00711F62">
        <w:t xml:space="preserve">onthly Check-In. </w:t>
      </w:r>
      <w:r w:rsidR="00DE4405">
        <w:t>The Mentor must also r</w:t>
      </w:r>
      <w:r w:rsidR="00711F62" w:rsidRPr="00711F62">
        <w:t xml:space="preserve">equest </w:t>
      </w:r>
      <w:r w:rsidR="00DE4405">
        <w:t xml:space="preserve">the Participant’s preferred </w:t>
      </w:r>
      <w:r w:rsidR="00063979">
        <w:t>Engagement M</w:t>
      </w:r>
      <w:r w:rsidR="00711F62" w:rsidRPr="00711F62">
        <w:t>ethod, either; face</w:t>
      </w:r>
      <w:r w:rsidR="00574EC9">
        <w:t>-</w:t>
      </w:r>
      <w:r w:rsidR="00711F62" w:rsidRPr="00711F62">
        <w:t>to</w:t>
      </w:r>
      <w:r w:rsidR="00574EC9">
        <w:t>-</w:t>
      </w:r>
      <w:r w:rsidR="00711F62" w:rsidRPr="00711F62">
        <w:t>face (also agree to location), via phone, or online.</w:t>
      </w:r>
    </w:p>
    <w:p w14:paraId="7EBBC922" w14:textId="525B6DD8" w:rsidR="00711F62" w:rsidRPr="00255E8E" w:rsidRDefault="008A0C3C" w:rsidP="008A0C3C">
      <w:pPr>
        <w:pStyle w:val="Systemstep"/>
      </w:pPr>
      <w:r>
        <w:t xml:space="preserve">If the </w:t>
      </w:r>
      <w:r w:rsidR="0013273D">
        <w:t>Participant</w:t>
      </w:r>
      <w:r>
        <w:t xml:space="preserve"> does not want to continue in </w:t>
      </w:r>
      <w:r w:rsidR="00745580" w:rsidRPr="00745580">
        <w:t>Parent Pathways</w:t>
      </w:r>
      <w:r>
        <w:t xml:space="preserve">, the Mentor must </w:t>
      </w:r>
      <w:r w:rsidR="00B71AD8">
        <w:t>E</w:t>
      </w:r>
      <w:r>
        <w:t xml:space="preserve">xit the </w:t>
      </w:r>
      <w:r w:rsidR="0013273D">
        <w:t>Participant</w:t>
      </w:r>
      <w:r>
        <w:t>.</w:t>
      </w:r>
      <w:r w:rsidR="00263D4A">
        <w:t xml:space="preserve"> See </w:t>
      </w:r>
      <w:hyperlink w:anchor="_Exits" w:history="1">
        <w:r w:rsidR="00263D4A" w:rsidRPr="00263D4A">
          <w:rPr>
            <w:rStyle w:val="Hyperlink"/>
          </w:rPr>
          <w:t>Exits section.</w:t>
        </w:r>
      </w:hyperlink>
    </w:p>
    <w:p w14:paraId="10DB260E" w14:textId="67C5B50C" w:rsidR="00350A66" w:rsidRPr="00CE4223" w:rsidRDefault="00350A66" w:rsidP="00D04CC2">
      <w:pPr>
        <w:pStyle w:val="DeedReferences"/>
        <w:sectPr w:rsidR="00350A66" w:rsidRPr="00CE4223" w:rsidSect="001D0277">
          <w:pgSz w:w="11906" w:h="16838"/>
          <w:pgMar w:top="1440" w:right="1440" w:bottom="1440" w:left="1440" w:header="142" w:footer="709" w:gutter="0"/>
          <w:cols w:space="708"/>
          <w:docGrid w:linePitch="360"/>
        </w:sectPr>
      </w:pPr>
      <w:r>
        <w:t xml:space="preserve">(Deed </w:t>
      </w:r>
      <w:r w:rsidR="007E4CD3">
        <w:t>Reference(s):</w:t>
      </w:r>
      <w:r>
        <w:t xml:space="preserve"> Clause </w:t>
      </w:r>
      <w:r w:rsidR="0045063A">
        <w:t xml:space="preserve">108, </w:t>
      </w:r>
      <w:r>
        <w:t>Attachment 1)</w:t>
      </w:r>
    </w:p>
    <w:p w14:paraId="7023A30E" w14:textId="23A07BBB" w:rsidR="00DD3FB3" w:rsidRDefault="00DD3FB3" w:rsidP="00BD000B">
      <w:pPr>
        <w:pStyle w:val="Heading1"/>
      </w:pPr>
      <w:bookmarkStart w:id="110" w:name="_Goal_Plans"/>
      <w:bookmarkStart w:id="111" w:name="_Toc179796663"/>
      <w:bookmarkStart w:id="112" w:name="_Toc183442554"/>
      <w:bookmarkStart w:id="113" w:name="_Toc200965269"/>
      <w:bookmarkEnd w:id="110"/>
      <w:r>
        <w:lastRenderedPageBreak/>
        <w:t>Goal Plan</w:t>
      </w:r>
      <w:r w:rsidR="00932D0D">
        <w:t>s</w:t>
      </w:r>
      <w:bookmarkEnd w:id="111"/>
      <w:bookmarkEnd w:id="112"/>
      <w:bookmarkEnd w:id="113"/>
    </w:p>
    <w:p w14:paraId="7BFA8FDD" w14:textId="6720CB49" w:rsidR="00CE4223" w:rsidRDefault="00CE4223" w:rsidP="00CE4223">
      <w:pPr>
        <w:pStyle w:val="SupportingDocumentHeading"/>
      </w:pPr>
      <w:bookmarkStart w:id="114" w:name="_Toc179796664"/>
      <w:r w:rsidRPr="000F7631">
        <w:t>Supporting Documents for this Chapter:</w:t>
      </w:r>
      <w:bookmarkEnd w:id="114"/>
    </w:p>
    <w:p w14:paraId="33C25860" w14:textId="7E730209" w:rsidR="00DA03EA" w:rsidRPr="007643CB" w:rsidRDefault="007643CB" w:rsidP="006D7701">
      <w:pPr>
        <w:pStyle w:val="SupportingDocumentBulletList"/>
        <w:rPr>
          <w:rStyle w:val="Hyperlink"/>
        </w:rPr>
      </w:pPr>
      <w:r>
        <w:rPr>
          <w:rStyle w:val="Hyperlink"/>
        </w:rPr>
        <w:fldChar w:fldCharType="begin" w:fldLock="1"/>
      </w:r>
      <w:r>
        <w:rPr>
          <w:rStyle w:val="Hyperlink"/>
        </w:rPr>
        <w:instrText>HYPERLINK "https://ecsnaccessintranet.hosts.application.enet/ProviderPortal/VPS/Guidelines/Pages/Participant-Engagement.aspx"</w:instrText>
      </w:r>
      <w:r>
        <w:rPr>
          <w:rStyle w:val="Hyperlink"/>
        </w:rPr>
      </w:r>
      <w:r>
        <w:rPr>
          <w:rStyle w:val="Hyperlink"/>
        </w:rPr>
        <w:fldChar w:fldCharType="separate"/>
      </w:r>
      <w:r w:rsidR="00DA03EA" w:rsidRPr="007643CB">
        <w:rPr>
          <w:rStyle w:val="Hyperlink"/>
        </w:rPr>
        <w:t>Goal Plan Supporting document</w:t>
      </w:r>
    </w:p>
    <w:p w14:paraId="64663157" w14:textId="1AD2F1B6" w:rsidR="001D28EF" w:rsidRPr="006D7701" w:rsidRDefault="007643CB" w:rsidP="006D7701">
      <w:pPr>
        <w:pStyle w:val="SupportingDocumentBulletList"/>
      </w:pPr>
      <w:r>
        <w:rPr>
          <w:rStyle w:val="Hyperlink"/>
        </w:rPr>
        <w:fldChar w:fldCharType="end"/>
      </w:r>
      <w:hyperlink r:id="rId36" w:history="1">
        <w:r w:rsidR="001D28EF" w:rsidRPr="0050257D">
          <w:rPr>
            <w:rStyle w:val="Hyperlink"/>
          </w:rPr>
          <w:t>Creating and Updating</w:t>
        </w:r>
        <w:r w:rsidR="0050257D">
          <w:rPr>
            <w:rStyle w:val="Hyperlink"/>
          </w:rPr>
          <w:t xml:space="preserve"> a</w:t>
        </w:r>
        <w:r w:rsidR="001D28EF" w:rsidRPr="0050257D">
          <w:rPr>
            <w:rStyle w:val="Hyperlink"/>
          </w:rPr>
          <w:t xml:space="preserve"> </w:t>
        </w:r>
        <w:r w:rsidR="0050257D" w:rsidRPr="0050257D">
          <w:rPr>
            <w:rStyle w:val="Hyperlink"/>
          </w:rPr>
          <w:t>Goal Plan task card</w:t>
        </w:r>
      </w:hyperlink>
    </w:p>
    <w:p w14:paraId="5DA79963" w14:textId="77777777" w:rsidR="00134944" w:rsidRPr="00134944" w:rsidRDefault="00134944" w:rsidP="00BD000B">
      <w:pPr>
        <w:pStyle w:val="Heading2"/>
      </w:pPr>
      <w:bookmarkStart w:id="115" w:name="_Toc179796665"/>
      <w:bookmarkStart w:id="116" w:name="_Toc183442555"/>
      <w:bookmarkStart w:id="117" w:name="_Toc200965270"/>
      <w:r w:rsidRPr="00134944">
        <w:t>Overview</w:t>
      </w:r>
      <w:bookmarkEnd w:id="115"/>
      <w:bookmarkEnd w:id="116"/>
      <w:bookmarkEnd w:id="117"/>
    </w:p>
    <w:p w14:paraId="01B44781" w14:textId="19A46D28" w:rsidR="00134944" w:rsidRPr="00134944" w:rsidRDefault="00134944" w:rsidP="00134944">
      <w:r w:rsidRPr="00134944">
        <w:t xml:space="preserve">This </w:t>
      </w:r>
      <w:r w:rsidR="00DD4DD0">
        <w:t>c</w:t>
      </w:r>
      <w:r w:rsidRPr="00134944">
        <w:t>hapter outlines Goal Plans</w:t>
      </w:r>
      <w:r w:rsidR="00FB691C">
        <w:t>.</w:t>
      </w:r>
      <w:r w:rsidR="000E2FEC">
        <w:t xml:space="preserve"> </w:t>
      </w:r>
      <w:r w:rsidR="00FB691C">
        <w:t>T</w:t>
      </w:r>
      <w:r w:rsidR="000E2FEC">
        <w:t xml:space="preserve">hese </w:t>
      </w:r>
      <w:r w:rsidR="00B51F26">
        <w:t>are</w:t>
      </w:r>
      <w:r w:rsidRPr="00134944">
        <w:t xml:space="preserve"> the </w:t>
      </w:r>
      <w:r w:rsidR="00B51F26">
        <w:t xml:space="preserve">foundations for creating a successful </w:t>
      </w:r>
      <w:r w:rsidR="00FA54AC">
        <w:t xml:space="preserve">experience for the </w:t>
      </w:r>
      <w:r w:rsidR="0013273D">
        <w:t>Participant</w:t>
      </w:r>
      <w:r w:rsidR="00CC4E93">
        <w:t>.</w:t>
      </w:r>
      <w:r w:rsidR="00FE4C9E">
        <w:t xml:space="preserve"> </w:t>
      </w:r>
    </w:p>
    <w:p w14:paraId="08F8E1EE" w14:textId="77777777" w:rsidR="00134944" w:rsidRPr="00134944" w:rsidRDefault="00134944" w:rsidP="00BD000B">
      <w:pPr>
        <w:pStyle w:val="Heading2"/>
      </w:pPr>
      <w:bookmarkStart w:id="118" w:name="_Toc179796666"/>
      <w:bookmarkStart w:id="119" w:name="_Toc183442556"/>
      <w:bookmarkStart w:id="120" w:name="_Toc200965271"/>
      <w:r w:rsidRPr="00134944">
        <w:t>Goal Plans</w:t>
      </w:r>
      <w:bookmarkEnd w:id="118"/>
      <w:bookmarkEnd w:id="119"/>
      <w:bookmarkEnd w:id="120"/>
    </w:p>
    <w:p w14:paraId="4F001E75" w14:textId="7BAE4A18" w:rsidR="00134944" w:rsidRPr="00134944" w:rsidRDefault="00134944" w:rsidP="00134944">
      <w:r w:rsidRPr="00134944">
        <w:t xml:space="preserve">A Goal Plan is a tailored agreement between a Provider and </w:t>
      </w:r>
      <w:r w:rsidR="0013273D">
        <w:t>Participant</w:t>
      </w:r>
      <w:r w:rsidRPr="00134944">
        <w:t xml:space="preserve"> that sets out the </w:t>
      </w:r>
      <w:r w:rsidR="0013273D">
        <w:t>Participant</w:t>
      </w:r>
      <w:r w:rsidRPr="00134944">
        <w:t>’s</w:t>
      </w:r>
      <w:r w:rsidR="005859F8" w:rsidRPr="005859F8">
        <w:t xml:space="preserve"> short, medium and potentially longer term aims for themselves and where participation in Parent Pathways can help them. This may include </w:t>
      </w:r>
      <w:r w:rsidR="00716C26">
        <w:t>personal, family, health and wellbeing,</w:t>
      </w:r>
      <w:r w:rsidR="009614B5">
        <w:t xml:space="preserve"> </w:t>
      </w:r>
      <w:r w:rsidRPr="00134944">
        <w:t xml:space="preserve">Education and/or Employment </w:t>
      </w:r>
      <w:r w:rsidR="00D573C7" w:rsidRPr="00134944">
        <w:t>goals and</w:t>
      </w:r>
      <w:r w:rsidR="00CC4E93">
        <w:t xml:space="preserve"> includes</w:t>
      </w:r>
      <w:r w:rsidRPr="00134944">
        <w:t xml:space="preserve"> </w:t>
      </w:r>
      <w:r w:rsidR="00692BDF">
        <w:t>t</w:t>
      </w:r>
      <w:r w:rsidR="00B00752">
        <w:t>he steps</w:t>
      </w:r>
      <w:r w:rsidRPr="00134944">
        <w:t xml:space="preserve"> </w:t>
      </w:r>
      <w:r w:rsidR="00CC4E93">
        <w:t xml:space="preserve">to be undertaken </w:t>
      </w:r>
      <w:r w:rsidRPr="00134944">
        <w:t xml:space="preserve">that will help </w:t>
      </w:r>
      <w:r w:rsidR="00FF2D4C">
        <w:t>the Participant</w:t>
      </w:r>
      <w:r w:rsidR="00FF2D4C" w:rsidRPr="00134944">
        <w:t xml:space="preserve"> </w:t>
      </w:r>
      <w:r w:rsidRPr="00134944">
        <w:t>reach th</w:t>
      </w:r>
      <w:r w:rsidR="00177D0B">
        <w:t>e</w:t>
      </w:r>
      <w:r w:rsidR="00A26222">
        <w:t>ir goals</w:t>
      </w:r>
      <w:r w:rsidRPr="00134944">
        <w:t>.</w:t>
      </w:r>
      <w:r w:rsidR="000D17FD">
        <w:t xml:space="preserve"> </w:t>
      </w:r>
    </w:p>
    <w:p w14:paraId="050BFBD2" w14:textId="467E5A1B" w:rsidR="00134944" w:rsidRPr="00134944" w:rsidRDefault="00134944" w:rsidP="00134944">
      <w:r w:rsidRPr="00134944">
        <w:t xml:space="preserve">Goal Plans </w:t>
      </w:r>
      <w:r w:rsidR="00CF3B55">
        <w:t>must</w:t>
      </w:r>
      <w:r w:rsidR="004752AB">
        <w:t xml:space="preserve"> </w:t>
      </w:r>
      <w:r w:rsidR="00903339">
        <w:t>be</w:t>
      </w:r>
      <w:r w:rsidR="00DC6419" w:rsidRPr="00DC6419">
        <w:t xml:space="preserve"> personalised</w:t>
      </w:r>
      <w:r w:rsidR="00C24C93">
        <w:t>,</w:t>
      </w:r>
      <w:r w:rsidR="00DC6419" w:rsidRPr="00DC6419">
        <w:t xml:space="preserve"> strengths-based</w:t>
      </w:r>
      <w:r w:rsidR="00065569">
        <w:t>,</w:t>
      </w:r>
      <w:r w:rsidR="00903339">
        <w:t xml:space="preserve"> high quality and </w:t>
      </w:r>
      <w:r w:rsidR="004752AB">
        <w:t xml:space="preserve">clearly </w:t>
      </w:r>
      <w:r w:rsidRPr="00134944">
        <w:t>set out:</w:t>
      </w:r>
    </w:p>
    <w:p w14:paraId="37C8670E" w14:textId="582E6682" w:rsidR="00134944" w:rsidRPr="00134944" w:rsidRDefault="00134944" w:rsidP="00385621">
      <w:pPr>
        <w:pStyle w:val="BulletLevel1"/>
      </w:pPr>
      <w:r w:rsidRPr="00134944">
        <w:t xml:space="preserve">a </w:t>
      </w:r>
      <w:r w:rsidR="0013273D">
        <w:t>Participant</w:t>
      </w:r>
      <w:r w:rsidRPr="00134944">
        <w:t>’s</w:t>
      </w:r>
      <w:r w:rsidR="00DB566C">
        <w:t xml:space="preserve"> identified</w:t>
      </w:r>
      <w:r w:rsidRPr="00134944">
        <w:t xml:space="preserve"> goals and aspirations</w:t>
      </w:r>
      <w:r w:rsidR="009824C1">
        <w:t xml:space="preserve"> (including any </w:t>
      </w:r>
      <w:r w:rsidR="0052199D">
        <w:t>steps</w:t>
      </w:r>
      <w:r w:rsidR="0025147F">
        <w:t xml:space="preserve"> </w:t>
      </w:r>
      <w:r w:rsidR="00B51F03">
        <w:t>to address barriers to education and employment</w:t>
      </w:r>
      <w:r w:rsidR="009824C1">
        <w:t>)</w:t>
      </w:r>
    </w:p>
    <w:p w14:paraId="3E7E5AD5" w14:textId="2024F2AB" w:rsidR="00134944" w:rsidRPr="00134944" w:rsidRDefault="00E02F59" w:rsidP="00385621">
      <w:pPr>
        <w:pStyle w:val="BulletLevel1"/>
      </w:pPr>
      <w:r>
        <w:t xml:space="preserve">the </w:t>
      </w:r>
      <w:r w:rsidR="00591F39">
        <w:t>s</w:t>
      </w:r>
      <w:r w:rsidR="009C051B">
        <w:t>teps</w:t>
      </w:r>
      <w:r w:rsidR="00591F39" w:rsidRPr="00134944">
        <w:t xml:space="preserve"> </w:t>
      </w:r>
      <w:r w:rsidR="00134944" w:rsidRPr="00134944">
        <w:t xml:space="preserve">the </w:t>
      </w:r>
      <w:r w:rsidR="0013273D">
        <w:t>Participant</w:t>
      </w:r>
      <w:r w:rsidR="00134944" w:rsidRPr="00134944">
        <w:t xml:space="preserve"> </w:t>
      </w:r>
      <w:r w:rsidR="00010B21" w:rsidRPr="00010B21">
        <w:t xml:space="preserve">agrees </w:t>
      </w:r>
      <w:r w:rsidR="00134944" w:rsidRPr="00134944">
        <w:t>to undertake</w:t>
      </w:r>
      <w:r w:rsidR="009C051B">
        <w:t xml:space="preserve"> </w:t>
      </w:r>
      <w:r w:rsidR="00871D34" w:rsidRPr="00871D34">
        <w:t xml:space="preserve">which will allow them to </w:t>
      </w:r>
      <w:r w:rsidR="006167CB">
        <w:t>progress towards the</w:t>
      </w:r>
      <w:r w:rsidR="00871D34">
        <w:t>ir</w:t>
      </w:r>
      <w:r w:rsidR="006167CB">
        <w:t xml:space="preserve"> goals</w:t>
      </w:r>
      <w:r w:rsidR="009C051B">
        <w:t xml:space="preserve"> including </w:t>
      </w:r>
      <w:r w:rsidR="006167CB">
        <w:t>participa</w:t>
      </w:r>
      <w:r w:rsidR="007D75FA">
        <w:t xml:space="preserve">tion in </w:t>
      </w:r>
      <w:r w:rsidR="007B56B0">
        <w:t>A</w:t>
      </w:r>
      <w:r w:rsidR="0001495A">
        <w:t>ctivities</w:t>
      </w:r>
    </w:p>
    <w:p w14:paraId="1A9452C5" w14:textId="131C628B" w:rsidR="00997171" w:rsidRDefault="00307CEC" w:rsidP="00385621">
      <w:pPr>
        <w:pStyle w:val="BulletLevel1"/>
      </w:pPr>
      <w:r>
        <w:t>p</w:t>
      </w:r>
      <w:r w:rsidR="00997171">
        <w:t>rop</w:t>
      </w:r>
      <w:r>
        <w:t>o</w:t>
      </w:r>
      <w:r w:rsidR="00997171">
        <w:t>se</w:t>
      </w:r>
      <w:r>
        <w:t>d</w:t>
      </w:r>
      <w:r w:rsidR="00997171">
        <w:t xml:space="preserve"> goods or services to be purchase</w:t>
      </w:r>
      <w:r w:rsidR="008D029F">
        <w:t>d</w:t>
      </w:r>
      <w:r w:rsidR="00997171">
        <w:t xml:space="preserve"> </w:t>
      </w:r>
      <w:r>
        <w:t>from the Individual Fund or Pooled Fund</w:t>
      </w:r>
      <w:r w:rsidR="0099541A">
        <w:t>.</w:t>
      </w:r>
    </w:p>
    <w:p w14:paraId="327DCBDA" w14:textId="64855E87" w:rsidR="00EF2729" w:rsidRPr="00134944" w:rsidRDefault="00134944" w:rsidP="00EF2729">
      <w:pPr>
        <w:pStyle w:val="Systemstep"/>
      </w:pPr>
      <w:r w:rsidRPr="00134944">
        <w:t xml:space="preserve">Mentors must complete the </w:t>
      </w:r>
      <w:r w:rsidR="003A6646">
        <w:t xml:space="preserve">Parent Pathways </w:t>
      </w:r>
      <w:r w:rsidR="007C60A5">
        <w:t>required</w:t>
      </w:r>
      <w:r w:rsidR="00F117C1">
        <w:t xml:space="preserve"> </w:t>
      </w:r>
      <w:r w:rsidR="00837F34">
        <w:t>mandatory</w:t>
      </w:r>
      <w:r w:rsidR="003A6646">
        <w:t xml:space="preserve"> </w:t>
      </w:r>
      <w:r w:rsidRPr="00134944">
        <w:t xml:space="preserve">training on the Department’s Learning Centre before negotiating and </w:t>
      </w:r>
      <w:r w:rsidR="00DD1D8F">
        <w:t xml:space="preserve">assisting with the creation </w:t>
      </w:r>
      <w:r w:rsidR="009E2F5F">
        <w:t>of</w:t>
      </w:r>
      <w:r w:rsidR="00DD1D8F" w:rsidRPr="00134944">
        <w:t xml:space="preserve"> </w:t>
      </w:r>
      <w:r w:rsidRPr="00134944">
        <w:t xml:space="preserve">Goal Plans. </w:t>
      </w:r>
      <w:r w:rsidR="00CC0E55" w:rsidRPr="6643170E">
        <w:t>Refer</w:t>
      </w:r>
      <w:r w:rsidR="00FE7D4A" w:rsidRPr="6643170E">
        <w:t xml:space="preserve"> to</w:t>
      </w:r>
      <w:r w:rsidR="00F117C1" w:rsidRPr="6643170E">
        <w:t xml:space="preserve"> </w:t>
      </w:r>
      <w:r w:rsidR="007D75FA" w:rsidRPr="6643170E">
        <w:t>the</w:t>
      </w:r>
      <w:r w:rsidR="00F117C1" w:rsidRPr="6643170E">
        <w:t xml:space="preserve"> </w:t>
      </w:r>
      <w:hyperlink w:anchor="_Mandatory_Training">
        <w:r w:rsidR="00F117C1" w:rsidRPr="6643170E">
          <w:rPr>
            <w:rStyle w:val="Hyperlink"/>
          </w:rPr>
          <w:t>Mandatory Training</w:t>
        </w:r>
      </w:hyperlink>
      <w:r w:rsidR="00F117C1" w:rsidRPr="6643170E">
        <w:t xml:space="preserve"> section.</w:t>
      </w:r>
    </w:p>
    <w:p w14:paraId="24EAE79F" w14:textId="5E8A1A0C" w:rsidR="00E361C9" w:rsidRDefault="00306302" w:rsidP="005F01E4">
      <w:pPr>
        <w:pStyle w:val="1AllTextNormalParagraph"/>
      </w:pPr>
      <w:r w:rsidRPr="00306302">
        <w:t xml:space="preserve">If a </w:t>
      </w:r>
      <w:r w:rsidR="0013273D">
        <w:t>Participant</w:t>
      </w:r>
      <w:r w:rsidRPr="00306302">
        <w:t xml:space="preserve"> does not </w:t>
      </w:r>
      <w:r w:rsidR="00E44B0A">
        <w:t>a</w:t>
      </w:r>
      <w:r w:rsidR="0079397D">
        <w:t>gre</w:t>
      </w:r>
      <w:r w:rsidR="00E44B0A">
        <w:t>e</w:t>
      </w:r>
      <w:r w:rsidR="00E44B0A" w:rsidRPr="00306302">
        <w:t xml:space="preserve"> </w:t>
      </w:r>
      <w:r w:rsidR="00582210">
        <w:t>their</w:t>
      </w:r>
      <w:r w:rsidRPr="00306302">
        <w:t xml:space="preserve"> Goal Plan within the </w:t>
      </w:r>
      <w:r w:rsidR="00363FDE">
        <w:t>P</w:t>
      </w:r>
      <w:r w:rsidRPr="00306302">
        <w:t xml:space="preserve">lanning </w:t>
      </w:r>
      <w:r w:rsidR="00363FDE">
        <w:t>P</w:t>
      </w:r>
      <w:r w:rsidRPr="00306302">
        <w:t xml:space="preserve">hase, the </w:t>
      </w:r>
      <w:r w:rsidR="00582210">
        <w:t>P</w:t>
      </w:r>
      <w:r w:rsidRPr="00306302">
        <w:t xml:space="preserve">rovider must make several contact attempts with the </w:t>
      </w:r>
      <w:r w:rsidR="0013273D">
        <w:t>Participant</w:t>
      </w:r>
      <w:r w:rsidRPr="00306302">
        <w:t xml:space="preserve"> </w:t>
      </w:r>
      <w:r w:rsidR="004062C6">
        <w:t xml:space="preserve">to </w:t>
      </w:r>
      <w:r w:rsidRPr="00306302">
        <w:t xml:space="preserve">discuss the impacts of the </w:t>
      </w:r>
      <w:r w:rsidR="0013273D">
        <w:t>Participant</w:t>
      </w:r>
      <w:r w:rsidRPr="00306302">
        <w:t xml:space="preserve"> not </w:t>
      </w:r>
      <w:r w:rsidR="00E44B0A">
        <w:t>a</w:t>
      </w:r>
      <w:r w:rsidR="00950B91">
        <w:t>greeing</w:t>
      </w:r>
      <w:r w:rsidR="00E44B0A">
        <w:t xml:space="preserve"> </w:t>
      </w:r>
      <w:r w:rsidRPr="00306302">
        <w:t>the Goal Plan</w:t>
      </w:r>
      <w:r w:rsidR="00E3564C">
        <w:t>.</w:t>
      </w:r>
      <w:r w:rsidR="00FA23B6">
        <w:t xml:space="preserve"> </w:t>
      </w:r>
      <w:r w:rsidR="00E3564C">
        <w:t>F</w:t>
      </w:r>
      <w:r w:rsidR="00DF0757">
        <w:t>or example</w:t>
      </w:r>
      <w:r w:rsidR="0060305A">
        <w:t>,</w:t>
      </w:r>
      <w:r w:rsidRPr="00306302">
        <w:t xml:space="preserve"> </w:t>
      </w:r>
      <w:r w:rsidR="000E7C68">
        <w:t xml:space="preserve">the Participant </w:t>
      </w:r>
      <w:r w:rsidR="00814717">
        <w:t>will be</w:t>
      </w:r>
      <w:r w:rsidR="000E7C68">
        <w:t xml:space="preserve"> unable to </w:t>
      </w:r>
      <w:r w:rsidRPr="00306302">
        <w:t xml:space="preserve">access the Individual Fund </w:t>
      </w:r>
      <w:r w:rsidR="00FA23B6">
        <w:t>(with the exception of Engagement Support</w:t>
      </w:r>
      <w:r w:rsidR="00263D4A">
        <w:t xml:space="preserve"> Vouchers</w:t>
      </w:r>
      <w:r w:rsidR="00FA23B6">
        <w:t>)</w:t>
      </w:r>
      <w:r w:rsidRPr="00306302">
        <w:t xml:space="preserve"> and </w:t>
      </w:r>
      <w:r w:rsidR="000E7C68">
        <w:t xml:space="preserve">the </w:t>
      </w:r>
      <w:r w:rsidRPr="00306302">
        <w:t>Pooled Fund</w:t>
      </w:r>
      <w:r w:rsidR="000E7C68">
        <w:t xml:space="preserve"> before </w:t>
      </w:r>
      <w:r w:rsidR="007F4475">
        <w:t>they agree</w:t>
      </w:r>
      <w:r w:rsidR="000E7C68">
        <w:t xml:space="preserve"> to their Goal Plan</w:t>
      </w:r>
      <w:r w:rsidRPr="00306302">
        <w:t xml:space="preserve">. If </w:t>
      </w:r>
      <w:r w:rsidR="00303C93">
        <w:t>a</w:t>
      </w:r>
      <w:r w:rsidRPr="00306302">
        <w:t xml:space="preserve"> Goal Plan is </w:t>
      </w:r>
      <w:r w:rsidR="008B738A">
        <w:t xml:space="preserve">still </w:t>
      </w:r>
      <w:r w:rsidR="00303C93">
        <w:t xml:space="preserve">not </w:t>
      </w:r>
      <w:r w:rsidR="00E357F3">
        <w:t>agreed</w:t>
      </w:r>
      <w:r w:rsidR="00E44B0A">
        <w:t xml:space="preserve"> </w:t>
      </w:r>
      <w:r w:rsidR="00303C93">
        <w:t>by</w:t>
      </w:r>
      <w:r w:rsidRPr="00306302">
        <w:t xml:space="preserve"> </w:t>
      </w:r>
      <w:r w:rsidR="00303C93">
        <w:t xml:space="preserve">the </w:t>
      </w:r>
      <w:r w:rsidR="00C15233">
        <w:t>6</w:t>
      </w:r>
      <w:r w:rsidR="00A65DCA">
        <w:t xml:space="preserve"> </w:t>
      </w:r>
      <w:r w:rsidR="0082324C" w:rsidRPr="00306302">
        <w:t>month</w:t>
      </w:r>
      <w:r w:rsidR="00303C93">
        <w:t xml:space="preserve"> mark</w:t>
      </w:r>
      <w:r w:rsidRPr="00306302">
        <w:t xml:space="preserve"> following </w:t>
      </w:r>
      <w:r w:rsidR="00041766">
        <w:t>C</w:t>
      </w:r>
      <w:r w:rsidRPr="00306302">
        <w:t xml:space="preserve">ommencement, the </w:t>
      </w:r>
      <w:r w:rsidR="001D14BE">
        <w:t>Department’s IT System</w:t>
      </w:r>
      <w:r w:rsidR="00B55AB0">
        <w:t>s</w:t>
      </w:r>
      <w:r w:rsidRPr="00306302">
        <w:t xml:space="preserve"> will auto-</w:t>
      </w:r>
      <w:r w:rsidR="003C2D56">
        <w:t>E</w:t>
      </w:r>
      <w:r w:rsidRPr="00306302">
        <w:t>xit the</w:t>
      </w:r>
      <w:r w:rsidR="003D7600">
        <w:t xml:space="preserve"> </w:t>
      </w:r>
      <w:r w:rsidR="0013273D">
        <w:t>Participant</w:t>
      </w:r>
      <w:r w:rsidRPr="00306302">
        <w:t>.</w:t>
      </w:r>
      <w:r w:rsidR="00D66DEB">
        <w:t xml:space="preserve"> The Participant will receive a notification to inform them of the </w:t>
      </w:r>
      <w:r w:rsidR="00E26A8A">
        <w:t>E</w:t>
      </w:r>
      <w:r w:rsidR="00D66DEB">
        <w:t>xit.</w:t>
      </w:r>
    </w:p>
    <w:p w14:paraId="5E445B0D" w14:textId="664F8180" w:rsidR="00824E07" w:rsidRDefault="00FE4C9E" w:rsidP="005F01E4">
      <w:pPr>
        <w:pStyle w:val="1AllTextNormalParagraph"/>
      </w:pPr>
      <w:r>
        <w:t xml:space="preserve">The </w:t>
      </w:r>
      <w:hyperlink r:id="rId37" w:history="1">
        <w:r w:rsidRPr="00087E74">
          <w:rPr>
            <w:rStyle w:val="Hyperlink"/>
          </w:rPr>
          <w:t>Goal Plan supporting document</w:t>
        </w:r>
      </w:hyperlink>
      <w:r>
        <w:t xml:space="preserve"> provides </w:t>
      </w:r>
      <w:r w:rsidR="00E60D16">
        <w:t>further</w:t>
      </w:r>
      <w:r w:rsidR="00B23EAF">
        <w:t xml:space="preserve"> </w:t>
      </w:r>
      <w:r w:rsidR="006F30E6">
        <w:t xml:space="preserve">detail on steps </w:t>
      </w:r>
      <w:r w:rsidR="00484A12">
        <w:t>and processes</w:t>
      </w:r>
      <w:r w:rsidR="003C345F">
        <w:t xml:space="preserve"> for Providers</w:t>
      </w:r>
      <w:r w:rsidR="00484A12">
        <w:t xml:space="preserve"> to create, review and </w:t>
      </w:r>
      <w:r w:rsidR="007D2745">
        <w:t xml:space="preserve">seek </w:t>
      </w:r>
      <w:r w:rsidR="003C345F">
        <w:t>agreement of Goal Plans.</w:t>
      </w:r>
    </w:p>
    <w:p w14:paraId="1480E9AA" w14:textId="53FC57F8" w:rsidR="0071469E" w:rsidRPr="0071469E" w:rsidRDefault="0071469E" w:rsidP="0071469E">
      <w:pPr>
        <w:pStyle w:val="DeedReferences"/>
      </w:pPr>
      <w:r w:rsidRPr="0071469E">
        <w:t xml:space="preserve">(Deed </w:t>
      </w:r>
      <w:r w:rsidR="007E4CD3">
        <w:t>Reference(s):</w:t>
      </w:r>
      <w:r w:rsidRPr="0071469E">
        <w:t xml:space="preserve"> Clause 80.4(m)</w:t>
      </w:r>
      <w:r w:rsidR="0066740F">
        <w:t xml:space="preserve"> </w:t>
      </w:r>
      <w:r w:rsidRPr="0071469E">
        <w:t>,96.2(d), 102,</w:t>
      </w:r>
      <w:r w:rsidR="0066740F">
        <w:t xml:space="preserve"> </w:t>
      </w:r>
      <w:r w:rsidRPr="0071469E">
        <w:t>103, Attachment 1)</w:t>
      </w:r>
      <w:r w:rsidRPr="0071469E" w:rsidDel="0071469E">
        <w:t xml:space="preserve"> </w:t>
      </w:r>
    </w:p>
    <w:p w14:paraId="25931D82" w14:textId="4A1A2BE9" w:rsidR="00E361C9" w:rsidRDefault="00E361C9" w:rsidP="00D32BBB">
      <w:pPr>
        <w:pStyle w:val="Heading3"/>
      </w:pPr>
      <w:bookmarkStart w:id="121" w:name="_Toc200965272"/>
      <w:r>
        <w:t>Goal Plan Status</w:t>
      </w:r>
      <w:bookmarkEnd w:id="121"/>
    </w:p>
    <w:p w14:paraId="7501C217" w14:textId="37961940" w:rsidR="00E361C9" w:rsidRDefault="004178B6" w:rsidP="005F01E4">
      <w:pPr>
        <w:pStyle w:val="1AllTextNormalParagraph"/>
      </w:pPr>
      <w:r>
        <w:t>Goal Plan</w:t>
      </w:r>
      <w:r w:rsidR="00073B24">
        <w:t>s</w:t>
      </w:r>
      <w:r>
        <w:t xml:space="preserve"> will have </w:t>
      </w:r>
      <w:r w:rsidR="008A0C30">
        <w:t xml:space="preserve">a </w:t>
      </w:r>
      <w:r>
        <w:t xml:space="preserve">status on the </w:t>
      </w:r>
      <w:r w:rsidR="001D14BE">
        <w:t>Department’s IT System</w:t>
      </w:r>
      <w:r w:rsidR="008A0C30">
        <w:t>. T</w:t>
      </w:r>
      <w:r w:rsidR="000C0E39">
        <w:t>hese are</w:t>
      </w:r>
      <w:r>
        <w:t xml:space="preserve"> outlined </w:t>
      </w:r>
      <w:r w:rsidR="000C0E39">
        <w:t xml:space="preserve">in the table </w:t>
      </w:r>
      <w:r>
        <w:t>below.</w:t>
      </w:r>
    </w:p>
    <w:p w14:paraId="63B33B45" w14:textId="13CF8E7E" w:rsidR="003B3249" w:rsidRDefault="003B3249" w:rsidP="007E50F6">
      <w:pPr>
        <w:pStyle w:val="Caption"/>
        <w:keepNext/>
      </w:pPr>
      <w:r>
        <w:lastRenderedPageBreak/>
        <w:t xml:space="preserve">Table </w:t>
      </w:r>
      <w:r>
        <w:fldChar w:fldCharType="begin" w:fldLock="1"/>
      </w:r>
      <w:r>
        <w:instrText xml:space="preserve"> STYLEREF 1 \s </w:instrText>
      </w:r>
      <w:r>
        <w:fldChar w:fldCharType="separate"/>
      </w:r>
      <w:r w:rsidR="00BB1D68">
        <w:rPr>
          <w:noProof/>
        </w:rPr>
        <w:t>4</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Goal Plan Statuses</w:t>
      </w:r>
    </w:p>
    <w:tbl>
      <w:tblPr>
        <w:tblStyle w:val="DESE"/>
        <w:tblW w:w="0" w:type="auto"/>
        <w:tblLook w:val="04A0" w:firstRow="1" w:lastRow="0" w:firstColumn="1" w:lastColumn="0" w:noHBand="0" w:noVBand="1"/>
      </w:tblPr>
      <w:tblGrid>
        <w:gridCol w:w="2479"/>
        <w:gridCol w:w="5880"/>
      </w:tblGrid>
      <w:tr w:rsidR="00F26198" w14:paraId="5D569D5B" w14:textId="77777777" w:rsidTr="007E50F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41B96786" w14:textId="731308F9" w:rsidR="00F26198" w:rsidRDefault="00F26198" w:rsidP="005F01E4">
            <w:pPr>
              <w:pStyle w:val="1AllTextNormalParagraph"/>
            </w:pPr>
            <w:r>
              <w:t>Status</w:t>
            </w:r>
          </w:p>
        </w:tc>
        <w:tc>
          <w:tcPr>
            <w:tcW w:w="0" w:type="dxa"/>
          </w:tcPr>
          <w:p w14:paraId="00C569EF" w14:textId="3C18C749" w:rsidR="00F26198" w:rsidRDefault="00F26198" w:rsidP="005F01E4">
            <w:pPr>
              <w:pStyle w:val="1AllTextNormalParagraph"/>
              <w:cnfStyle w:val="100000000000" w:firstRow="1" w:lastRow="0" w:firstColumn="0" w:lastColumn="0" w:oddVBand="0" w:evenVBand="0" w:oddHBand="0" w:evenHBand="0" w:firstRowFirstColumn="0" w:firstRowLastColumn="0" w:lastRowFirstColumn="0" w:lastRowLastColumn="0"/>
            </w:pPr>
            <w:r>
              <w:t>Description</w:t>
            </w:r>
          </w:p>
        </w:tc>
      </w:tr>
      <w:tr w:rsidR="00F26198" w14:paraId="52138421"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val="restart"/>
          </w:tcPr>
          <w:p w14:paraId="5EDF8B1B" w14:textId="54F42C7F" w:rsidR="00F26198" w:rsidRDefault="00F26198" w:rsidP="005F01E4">
            <w:pPr>
              <w:pStyle w:val="1AllTextNormalParagraph"/>
            </w:pPr>
            <w:r>
              <w:t>Draft</w:t>
            </w:r>
          </w:p>
        </w:tc>
        <w:tc>
          <w:tcPr>
            <w:tcW w:w="5880" w:type="dxa"/>
          </w:tcPr>
          <w:p w14:paraId="40E86147" w14:textId="48524CB5" w:rsidR="00F26198"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rsidRPr="00577D5C">
              <w:rPr>
                <w:lang w:eastAsia="en-AU"/>
              </w:rPr>
              <w:t>A newly created Goal Plan (blank) without any Goal</w:t>
            </w:r>
            <w:r w:rsidR="00E3237B">
              <w:t xml:space="preserve">s or </w:t>
            </w:r>
            <w:r w:rsidR="006B0C1E">
              <w:t>steps</w:t>
            </w:r>
          </w:p>
        </w:tc>
      </w:tr>
      <w:tr w:rsidR="00F26198" w14:paraId="0A8DED0A"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220490D7" w14:textId="77777777" w:rsidR="00F26198" w:rsidDel="00577D5C" w:rsidRDefault="00F26198" w:rsidP="005F01E4">
            <w:pPr>
              <w:pStyle w:val="1AllTextNormalParagraph"/>
            </w:pPr>
          </w:p>
        </w:tc>
        <w:tc>
          <w:tcPr>
            <w:tcW w:w="5880" w:type="dxa"/>
          </w:tcPr>
          <w:p w14:paraId="24355A4E" w14:textId="50E6B8B1" w:rsidR="00F26198" w:rsidRPr="00577D5C"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0C0E39">
              <w:t>Goal Pl</w:t>
            </w:r>
            <w:r w:rsidRPr="006642F9">
              <w:t xml:space="preserve">an with at least one </w:t>
            </w:r>
            <w:r w:rsidR="000C0E39">
              <w:t>g</w:t>
            </w:r>
            <w:r w:rsidRPr="006642F9">
              <w:t xml:space="preserve">oal </w:t>
            </w:r>
            <w:r w:rsidR="00E3237B">
              <w:t xml:space="preserve">and </w:t>
            </w:r>
            <w:r w:rsidR="00CB6275">
              <w:t>step</w:t>
            </w:r>
            <w:r w:rsidRPr="006642F9">
              <w:t xml:space="preserve"> </w:t>
            </w:r>
            <w:r w:rsidR="006A4928">
              <w:t>and</w:t>
            </w:r>
            <w:r w:rsidRPr="006642F9">
              <w:t xml:space="preserve"> that has not been sent for </w:t>
            </w:r>
            <w:r w:rsidR="00CB6275">
              <w:t>agree</w:t>
            </w:r>
            <w:r w:rsidR="000B605B">
              <w:t>ment</w:t>
            </w:r>
          </w:p>
        </w:tc>
      </w:tr>
      <w:tr w:rsidR="00F26198" w14:paraId="159755F3"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749C4ECF" w14:textId="77777777" w:rsidR="00F26198" w:rsidDel="00577D5C" w:rsidRDefault="00F26198" w:rsidP="005F01E4">
            <w:pPr>
              <w:pStyle w:val="1AllTextNormalParagraph"/>
            </w:pPr>
          </w:p>
        </w:tc>
        <w:tc>
          <w:tcPr>
            <w:tcW w:w="5880" w:type="dxa"/>
          </w:tcPr>
          <w:p w14:paraId="2B8855C9" w14:textId="085CA555" w:rsidR="00F26198" w:rsidRPr="00577D5C"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381201">
              <w:t>Goal P</w:t>
            </w:r>
            <w:r w:rsidRPr="006642F9">
              <w:t xml:space="preserve">lan that has changes/updates from </w:t>
            </w:r>
            <w:r w:rsidR="00381201">
              <w:t>a previously</w:t>
            </w:r>
            <w:r w:rsidRPr="006642F9">
              <w:t xml:space="preserve"> </w:t>
            </w:r>
            <w:r w:rsidR="006F6EC1">
              <w:t xml:space="preserve">agreed </w:t>
            </w:r>
            <w:r w:rsidRPr="006642F9">
              <w:t xml:space="preserve">version </w:t>
            </w:r>
            <w:r w:rsidR="00E25062">
              <w:t>that</w:t>
            </w:r>
            <w:r w:rsidR="00E3237B">
              <w:t xml:space="preserve"> has not been sent for agreement</w:t>
            </w:r>
          </w:p>
        </w:tc>
      </w:tr>
      <w:tr w:rsidR="00F26198" w14:paraId="79858A4F" w14:textId="77777777" w:rsidTr="00000291">
        <w:tc>
          <w:tcPr>
            <w:cnfStyle w:val="001000000000" w:firstRow="0" w:lastRow="0" w:firstColumn="1" w:lastColumn="0" w:oddVBand="0" w:evenVBand="0" w:oddHBand="0" w:evenHBand="0" w:firstRowFirstColumn="0" w:firstRowLastColumn="0" w:lastRowFirstColumn="0" w:lastRowLastColumn="0"/>
            <w:tcW w:w="2479" w:type="dxa"/>
            <w:vMerge/>
          </w:tcPr>
          <w:p w14:paraId="7FE90A94" w14:textId="77777777" w:rsidR="00F26198" w:rsidDel="00577D5C" w:rsidRDefault="00F26198" w:rsidP="005F01E4">
            <w:pPr>
              <w:pStyle w:val="1AllTextNormalParagraph"/>
            </w:pPr>
          </w:p>
        </w:tc>
        <w:tc>
          <w:tcPr>
            <w:tcW w:w="5880" w:type="dxa"/>
          </w:tcPr>
          <w:p w14:paraId="2A47C0E9" w14:textId="410AE61E" w:rsidR="00F26198" w:rsidRPr="00577D5C" w:rsidRDefault="00B700D6" w:rsidP="005F01E4">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t xml:space="preserve">A Goal Plan that has been withdrawn by </w:t>
            </w:r>
            <w:r w:rsidR="00F26198" w:rsidRPr="006642F9">
              <w:t xml:space="preserve">Mentor </w:t>
            </w:r>
            <w:r>
              <w:t>when it was</w:t>
            </w:r>
            <w:r w:rsidR="00F26198" w:rsidRPr="006642F9">
              <w:t xml:space="preserve"> </w:t>
            </w:r>
            <w:r w:rsidR="007550CC">
              <w:t>awaiting</w:t>
            </w:r>
            <w:r w:rsidR="00F26198" w:rsidRPr="006642F9">
              <w:t xml:space="preserve"> </w:t>
            </w:r>
            <w:r w:rsidR="006F6EC1">
              <w:t>agreement</w:t>
            </w:r>
          </w:p>
        </w:tc>
      </w:tr>
      <w:tr w:rsidR="007E3368" w14:paraId="1C993F46"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414AA57C" w14:textId="4DA6E705" w:rsidR="007E3368" w:rsidRDefault="002C23C7" w:rsidP="005F01E4">
            <w:pPr>
              <w:pStyle w:val="1AllTextNormalParagraph"/>
            </w:pPr>
            <w:r>
              <w:t>Pending</w:t>
            </w:r>
          </w:p>
        </w:tc>
        <w:tc>
          <w:tcPr>
            <w:tcW w:w="5880" w:type="dxa"/>
          </w:tcPr>
          <w:p w14:paraId="67BB6EDF" w14:textId="31356CC8" w:rsidR="007E3368" w:rsidRPr="00612794" w:rsidRDefault="002C23C7"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Pr="002C23C7">
              <w:t>Goal Plan that has changes/updates from a previously</w:t>
            </w:r>
            <w:r>
              <w:t xml:space="preserve"> agreed version that have not submitted yet and do not requi</w:t>
            </w:r>
            <w:r w:rsidR="00B700D6">
              <w:t>re re-agreement</w:t>
            </w:r>
          </w:p>
        </w:tc>
      </w:tr>
      <w:tr w:rsidR="00F26198" w14:paraId="43E3F595"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51C0C9B8" w14:textId="06446CA7" w:rsidR="00F26198" w:rsidRDefault="00F26198" w:rsidP="005F01E4">
            <w:pPr>
              <w:pStyle w:val="1AllTextNormalParagraph"/>
            </w:pPr>
            <w:r>
              <w:t>Awaiting Agreement</w:t>
            </w:r>
          </w:p>
        </w:tc>
        <w:tc>
          <w:tcPr>
            <w:tcW w:w="5880" w:type="dxa"/>
          </w:tcPr>
          <w:p w14:paraId="6C07689D" w14:textId="778103DD" w:rsidR="00F26198" w:rsidRDefault="0033174B"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that has been submitted by the </w:t>
            </w:r>
            <w:r w:rsidR="00F26198" w:rsidRPr="00612794">
              <w:t xml:space="preserve">Mentor and is waiting on </w:t>
            </w:r>
            <w:r w:rsidR="0019198C">
              <w:t>agreement</w:t>
            </w:r>
            <w:r w:rsidR="0019198C" w:rsidRPr="00612794">
              <w:t xml:space="preserve"> </w:t>
            </w:r>
            <w:r w:rsidR="00F26198" w:rsidRPr="00612794">
              <w:t xml:space="preserve">by the </w:t>
            </w:r>
            <w:r w:rsidR="00115342">
              <w:t>Participant</w:t>
            </w:r>
          </w:p>
        </w:tc>
      </w:tr>
      <w:tr w:rsidR="00F26198" w14:paraId="25F4A73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B51236E" w14:textId="21CDDBE8" w:rsidR="00F26198" w:rsidRDefault="00F26198" w:rsidP="005F01E4">
            <w:pPr>
              <w:pStyle w:val="1AllTextNormalParagraph"/>
            </w:pPr>
            <w:r w:rsidRPr="00612794">
              <w:t>Agreed</w:t>
            </w:r>
          </w:p>
        </w:tc>
        <w:tc>
          <w:tcPr>
            <w:tcW w:w="5880" w:type="dxa"/>
          </w:tcPr>
          <w:p w14:paraId="12C905AF" w14:textId="66746DBE" w:rsidR="00F26198" w:rsidRDefault="00381201"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w:t>
            </w:r>
            <w:r w:rsidR="00737212">
              <w:t>agre</w:t>
            </w:r>
            <w:r w:rsidR="00C6377E">
              <w:t xml:space="preserve">ed </w:t>
            </w:r>
            <w:r w:rsidR="00F26198" w:rsidRPr="00CD0C80">
              <w:t xml:space="preserve">by the </w:t>
            </w:r>
            <w:r w:rsidR="00F26198">
              <w:t>Par</w:t>
            </w:r>
            <w:r w:rsidR="00115342">
              <w:t>ticipant</w:t>
            </w:r>
          </w:p>
        </w:tc>
      </w:tr>
      <w:tr w:rsidR="00833A29" w14:paraId="1D50A09C"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EA818A5" w14:textId="13693E6A" w:rsidR="00833A29" w:rsidRPr="00612794" w:rsidRDefault="00833A29" w:rsidP="005F01E4">
            <w:pPr>
              <w:pStyle w:val="1AllTextNormalParagraph"/>
            </w:pPr>
            <w:r>
              <w:t>Change Reques</w:t>
            </w:r>
            <w:r w:rsidR="00FD7FBF">
              <w:t>ted</w:t>
            </w:r>
          </w:p>
        </w:tc>
        <w:tc>
          <w:tcPr>
            <w:tcW w:w="5880" w:type="dxa"/>
          </w:tcPr>
          <w:p w14:paraId="31C63E4B" w14:textId="101423F7" w:rsidR="00833A29" w:rsidRDefault="00FD7FBF"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where the Participant has requested changes to their </w:t>
            </w:r>
            <w:r w:rsidRPr="006642F9">
              <w:t>Goal Pla</w:t>
            </w:r>
            <w:r>
              <w:t>n</w:t>
            </w:r>
          </w:p>
        </w:tc>
      </w:tr>
      <w:tr w:rsidR="00F26198" w14:paraId="31A9899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35BFE058" w14:textId="20314035" w:rsidR="00F26198" w:rsidRDefault="00F26198" w:rsidP="005F01E4">
            <w:pPr>
              <w:pStyle w:val="1AllTextNormalParagraph"/>
            </w:pPr>
            <w:r>
              <w:t>Retired</w:t>
            </w:r>
          </w:p>
        </w:tc>
        <w:tc>
          <w:tcPr>
            <w:tcW w:w="5880" w:type="dxa"/>
          </w:tcPr>
          <w:p w14:paraId="1D0E5102" w14:textId="0237C36C" w:rsidR="00F26198" w:rsidRDefault="00381201"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retired by </w:t>
            </w:r>
            <w:r>
              <w:t xml:space="preserve">the </w:t>
            </w:r>
            <w:r w:rsidR="00F26198">
              <w:t>M</w:t>
            </w:r>
            <w:r w:rsidR="00F26198" w:rsidRPr="00CD0C80">
              <w:t>entor when status is Draft</w:t>
            </w:r>
            <w:r w:rsidR="00DD70A3">
              <w:t xml:space="preserve"> or Pending</w:t>
            </w:r>
            <w:r w:rsidR="00F26198" w:rsidRPr="00CD0C80">
              <w:t xml:space="preserve"> </w:t>
            </w:r>
            <w:r w:rsidR="00051635">
              <w:t xml:space="preserve">(with no previous Agreed version) </w:t>
            </w:r>
            <w:r w:rsidR="00F26198" w:rsidRPr="00CD0C80">
              <w:t>or A</w:t>
            </w:r>
            <w:r w:rsidR="009705C8">
              <w:t>gree</w:t>
            </w:r>
            <w:r w:rsidR="00F26198" w:rsidRPr="00CD0C80">
              <w:t>d</w:t>
            </w:r>
          </w:p>
        </w:tc>
      </w:tr>
    </w:tbl>
    <w:p w14:paraId="65586E3C" w14:textId="77777777" w:rsidR="00134944" w:rsidRPr="00134944" w:rsidRDefault="00134944" w:rsidP="00954EC6">
      <w:pPr>
        <w:pStyle w:val="Heading3"/>
      </w:pPr>
      <w:bookmarkStart w:id="122" w:name="_Toc175316186"/>
      <w:bookmarkStart w:id="123" w:name="_Toc179796667"/>
      <w:bookmarkStart w:id="124" w:name="_Toc183442557"/>
      <w:bookmarkStart w:id="125" w:name="_Toc200965273"/>
      <w:bookmarkEnd w:id="122"/>
      <w:r w:rsidRPr="00134944">
        <w:t>Developing Goal Plans</w:t>
      </w:r>
      <w:bookmarkEnd w:id="123"/>
      <w:bookmarkEnd w:id="124"/>
      <w:bookmarkEnd w:id="125"/>
    </w:p>
    <w:p w14:paraId="6FD44B23" w14:textId="023955ED" w:rsidR="00D02152" w:rsidRPr="00134944" w:rsidRDefault="00134944" w:rsidP="00D02152">
      <w:r w:rsidRPr="00134944">
        <w:t xml:space="preserve">During the </w:t>
      </w:r>
      <w:r w:rsidR="00233507">
        <w:t>Foll</w:t>
      </w:r>
      <w:r w:rsidR="00FA209E">
        <w:t>ow-Up Discussion</w:t>
      </w:r>
      <w:r w:rsidR="0064042E">
        <w:t>,</w:t>
      </w:r>
      <w:r w:rsidRPr="00134944">
        <w:t xml:space="preserve"> the Mentor </w:t>
      </w:r>
      <w:r w:rsidR="00AC4D31">
        <w:t>is required to</w:t>
      </w:r>
      <w:r w:rsidRPr="00134944">
        <w:t xml:space="preserve"> </w:t>
      </w:r>
      <w:r w:rsidR="00286CD9" w:rsidRPr="00286CD9">
        <w:t xml:space="preserve">work with the Participant to </w:t>
      </w:r>
      <w:r w:rsidRPr="00134944">
        <w:t xml:space="preserve">create a </w:t>
      </w:r>
      <w:r w:rsidR="00B6689F">
        <w:t>personalised</w:t>
      </w:r>
      <w:r w:rsidRPr="00134944">
        <w:t xml:space="preserve"> Goal</w:t>
      </w:r>
      <w:r w:rsidR="00D41894">
        <w:t xml:space="preserve"> Plan</w:t>
      </w:r>
      <w:r w:rsidR="00AB3B15">
        <w:t xml:space="preserve">, taking into account their aspirations, </w:t>
      </w:r>
      <w:r w:rsidR="00237121">
        <w:t>strengths and barriers</w:t>
      </w:r>
      <w:r w:rsidR="009F4F81">
        <w:t xml:space="preserve">. </w:t>
      </w:r>
      <w:r w:rsidR="004A3669">
        <w:t xml:space="preserve">The </w:t>
      </w:r>
      <w:r w:rsidR="00784930">
        <w:t>M</w:t>
      </w:r>
      <w:r w:rsidR="004A3669">
        <w:t xml:space="preserve">entor will </w:t>
      </w:r>
      <w:r w:rsidR="00F96D63">
        <w:t xml:space="preserve">help the </w:t>
      </w:r>
      <w:r w:rsidR="00516E14">
        <w:t>Participant</w:t>
      </w:r>
      <w:r w:rsidR="00F96D63">
        <w:t xml:space="preserve"> identify their</w:t>
      </w:r>
      <w:r w:rsidR="004A3669">
        <w:t xml:space="preserve"> </w:t>
      </w:r>
      <w:r w:rsidRPr="00134944">
        <w:t>strengths (skills, experience, qualifications) and any barriers to achieving their</w:t>
      </w:r>
      <w:r w:rsidR="00DB566C">
        <w:t xml:space="preserve"> identified</w:t>
      </w:r>
      <w:r w:rsidRPr="00134944">
        <w:t xml:space="preserve"> goals</w:t>
      </w:r>
      <w:r w:rsidR="003E2B08">
        <w:t xml:space="preserve"> </w:t>
      </w:r>
      <w:r w:rsidR="001C72D5">
        <w:t>through di</w:t>
      </w:r>
      <w:r w:rsidR="003120DA">
        <w:t>scussion</w:t>
      </w:r>
      <w:r w:rsidR="0064042E">
        <w:t>s</w:t>
      </w:r>
      <w:r w:rsidR="003120DA">
        <w:t xml:space="preserve"> and </w:t>
      </w:r>
      <w:r w:rsidR="00412527">
        <w:t>completion of</w:t>
      </w:r>
      <w:r w:rsidR="003E2B08">
        <w:t xml:space="preserve"> the Parent Snapshot. </w:t>
      </w:r>
      <w:r w:rsidR="00D02152">
        <w:t xml:space="preserve">Mentors </w:t>
      </w:r>
      <w:r w:rsidR="00D02152" w:rsidRPr="00134944">
        <w:t xml:space="preserve">should also discuss </w:t>
      </w:r>
      <w:r w:rsidR="00D02152">
        <w:t>the types of</w:t>
      </w:r>
      <w:r w:rsidR="00D02152" w:rsidRPr="00134944">
        <w:t xml:space="preserve"> assistance under the Individual Fund </w:t>
      </w:r>
      <w:r w:rsidR="0064042E">
        <w:t xml:space="preserve">that </w:t>
      </w:r>
      <w:r w:rsidR="00D02152" w:rsidRPr="00134944">
        <w:t xml:space="preserve">may help the </w:t>
      </w:r>
      <w:r w:rsidR="0013273D">
        <w:t>Participant</w:t>
      </w:r>
      <w:r w:rsidR="00D02152" w:rsidRPr="00134944">
        <w:t xml:space="preserve"> </w:t>
      </w:r>
      <w:r w:rsidR="0064042E">
        <w:t>to</w:t>
      </w:r>
      <w:r w:rsidR="00D02152" w:rsidRPr="00134944">
        <w:t xml:space="preserve"> reach their</w:t>
      </w:r>
      <w:r w:rsidR="00DB566C">
        <w:t xml:space="preserve"> identified</w:t>
      </w:r>
      <w:r w:rsidR="00D02152" w:rsidRPr="00134944">
        <w:t xml:space="preserve"> goals. </w:t>
      </w:r>
    </w:p>
    <w:p w14:paraId="215D0CF4" w14:textId="16FDAA03" w:rsidR="00134944" w:rsidRPr="00134944" w:rsidRDefault="00134944" w:rsidP="00134944">
      <w:r w:rsidRPr="00134944">
        <w:t xml:space="preserve">Mentors </w:t>
      </w:r>
      <w:r w:rsidR="00CF3B55">
        <w:t>must</w:t>
      </w:r>
      <w:r w:rsidRPr="00134944">
        <w:t xml:space="preserve"> discuss </w:t>
      </w:r>
      <w:r w:rsidR="00541BB8">
        <w:t xml:space="preserve">the </w:t>
      </w:r>
      <w:r w:rsidR="0013273D">
        <w:t>Participant</w:t>
      </w:r>
      <w:r w:rsidRPr="00134944">
        <w:t xml:space="preserve">’s </w:t>
      </w:r>
      <w:r w:rsidR="005B2517">
        <w:t xml:space="preserve">identified </w:t>
      </w:r>
      <w:r w:rsidRPr="00134944">
        <w:t xml:space="preserve">goals and </w:t>
      </w:r>
      <w:r w:rsidR="00B64DAF">
        <w:t>suggest</w:t>
      </w:r>
      <w:r w:rsidRPr="00134944">
        <w:t xml:space="preserve"> </w:t>
      </w:r>
      <w:r w:rsidR="007D370D">
        <w:t>steps</w:t>
      </w:r>
      <w:r w:rsidR="0099620E">
        <w:t>,</w:t>
      </w:r>
      <w:r w:rsidR="007D370D">
        <w:t xml:space="preserve"> including</w:t>
      </w:r>
      <w:r w:rsidRPr="00134944">
        <w:t xml:space="preserve"> Activities</w:t>
      </w:r>
      <w:r w:rsidR="0099620E">
        <w:t>,</w:t>
      </w:r>
      <w:r w:rsidRPr="00134944">
        <w:t xml:space="preserve"> </w:t>
      </w:r>
      <w:r w:rsidR="00E7236E">
        <w:t xml:space="preserve">which will </w:t>
      </w:r>
      <w:r w:rsidR="001D3042">
        <w:t>help</w:t>
      </w:r>
      <w:r w:rsidR="00007B9C">
        <w:t xml:space="preserve"> achieve</w:t>
      </w:r>
      <w:r w:rsidRPr="00134944">
        <w:t xml:space="preserve"> these goals. Once a </w:t>
      </w:r>
      <w:r w:rsidR="0013273D">
        <w:t>Participant</w:t>
      </w:r>
      <w:r w:rsidRPr="00134944">
        <w:t xml:space="preserve"> </w:t>
      </w:r>
      <w:r w:rsidR="00BA328D">
        <w:t>decides</w:t>
      </w:r>
      <w:r w:rsidRPr="00134944">
        <w:t xml:space="preserve"> on the most appropriate goals and </w:t>
      </w:r>
      <w:r w:rsidR="00752AEC">
        <w:t>steps</w:t>
      </w:r>
      <w:r w:rsidR="00752AEC" w:rsidRPr="00134944">
        <w:t xml:space="preserve"> </w:t>
      </w:r>
      <w:r w:rsidRPr="00134944">
        <w:t>to be included in the Goal Plan</w:t>
      </w:r>
      <w:r w:rsidR="00671AC6">
        <w:t>,</w:t>
      </w:r>
      <w:r w:rsidRPr="00134944">
        <w:t xml:space="preserve"> the </w:t>
      </w:r>
      <w:r w:rsidR="0013273D">
        <w:t>Participant</w:t>
      </w:r>
      <w:r w:rsidRPr="00134944">
        <w:t xml:space="preserve"> has time to consider these to ensure they are satisfied with them before they </w:t>
      </w:r>
      <w:r w:rsidR="00035C1F">
        <w:t>a</w:t>
      </w:r>
      <w:r w:rsidR="00124BB6">
        <w:t>gree</w:t>
      </w:r>
      <w:r w:rsidR="00035C1F" w:rsidRPr="00134944">
        <w:t xml:space="preserve"> </w:t>
      </w:r>
      <w:r w:rsidRPr="00134944">
        <w:t>the Goal Plan.</w:t>
      </w:r>
    </w:p>
    <w:p w14:paraId="57CF257C" w14:textId="5BAA9287" w:rsidR="000D262B" w:rsidRDefault="000D262B" w:rsidP="00D22FFF">
      <w:pPr>
        <w:pStyle w:val="Systemstep"/>
      </w:pPr>
      <w:r>
        <w:t>Once drafted</w:t>
      </w:r>
      <w:r w:rsidR="00B55AB0">
        <w:t>,</w:t>
      </w:r>
      <w:r>
        <w:t xml:space="preserve"> the Mentor must submit the Goal Plan to the </w:t>
      </w:r>
      <w:r w:rsidR="00574355">
        <w:t>Participant for agreement.</w:t>
      </w:r>
    </w:p>
    <w:p w14:paraId="384AD06B" w14:textId="160E89AA" w:rsidR="00D22FFF" w:rsidRDefault="00134944" w:rsidP="00D22FFF">
      <w:pPr>
        <w:pStyle w:val="Systemstep"/>
      </w:pPr>
      <w:r w:rsidRPr="00134944">
        <w:t xml:space="preserve">The Mentor will </w:t>
      </w:r>
      <w:r w:rsidR="0028069A">
        <w:t xml:space="preserve">be able to </w:t>
      </w:r>
      <w:r w:rsidR="00D628E1">
        <w:t xml:space="preserve">check </w:t>
      </w:r>
      <w:r w:rsidR="0015262B">
        <w:t>on</w:t>
      </w:r>
      <w:r w:rsidR="00D628E1">
        <w:t xml:space="preserve"> the </w:t>
      </w:r>
      <w:r w:rsidR="00C34F22">
        <w:t>D</w:t>
      </w:r>
      <w:r w:rsidR="00D628E1">
        <w:t xml:space="preserve">epartment's IT </w:t>
      </w:r>
      <w:r w:rsidR="00C34F22">
        <w:t>S</w:t>
      </w:r>
      <w:r w:rsidR="00D628E1">
        <w:t>ystem</w:t>
      </w:r>
      <w:r w:rsidR="00B55AB0">
        <w:t>s</w:t>
      </w:r>
      <w:r w:rsidR="00D628E1">
        <w:t xml:space="preserve"> </w:t>
      </w:r>
      <w:r w:rsidR="0067305B">
        <w:t xml:space="preserve">whether </w:t>
      </w:r>
      <w:r w:rsidRPr="00134944">
        <w:t xml:space="preserve">the </w:t>
      </w:r>
      <w:r w:rsidR="0013273D">
        <w:t>Participant</w:t>
      </w:r>
      <w:r w:rsidRPr="00134944">
        <w:t xml:space="preserve"> </w:t>
      </w:r>
      <w:r w:rsidR="003E21A2">
        <w:t>has</w:t>
      </w:r>
      <w:r w:rsidRPr="00134944">
        <w:t xml:space="preserve"> </w:t>
      </w:r>
      <w:r w:rsidR="005673CF">
        <w:t>a</w:t>
      </w:r>
      <w:r w:rsidR="005C3B90">
        <w:t>gree</w:t>
      </w:r>
      <w:r w:rsidR="00E7347D">
        <w:t>d to</w:t>
      </w:r>
      <w:r w:rsidR="005673CF" w:rsidRPr="00134944">
        <w:t xml:space="preserve"> </w:t>
      </w:r>
      <w:r w:rsidRPr="00134944">
        <w:t>the</w:t>
      </w:r>
      <w:r w:rsidR="003E21A2">
        <w:t>ir</w:t>
      </w:r>
      <w:r w:rsidRPr="00134944">
        <w:t xml:space="preserve"> Goal Plan</w:t>
      </w:r>
      <w:r w:rsidR="003E21A2">
        <w:t xml:space="preserve"> in their online account</w:t>
      </w:r>
      <w:r w:rsidRPr="00134944">
        <w:t xml:space="preserve">. </w:t>
      </w:r>
    </w:p>
    <w:p w14:paraId="3D7B30DB" w14:textId="27B72AFD" w:rsidR="008E1336" w:rsidRDefault="00A6697D" w:rsidP="00D22FFF">
      <w:pPr>
        <w:pStyle w:val="Systemstep"/>
      </w:pPr>
      <w:r>
        <w:t xml:space="preserve">If the Participant is unable to </w:t>
      </w:r>
      <w:r w:rsidR="0023482A">
        <w:t>agree</w:t>
      </w:r>
      <w:r>
        <w:t xml:space="preserve"> </w:t>
      </w:r>
      <w:r w:rsidR="00001F73">
        <w:t xml:space="preserve">to </w:t>
      </w:r>
      <w:r w:rsidR="002A7EC4">
        <w:t xml:space="preserve">the Goal Plan via </w:t>
      </w:r>
      <w:r>
        <w:t xml:space="preserve">their </w:t>
      </w:r>
      <w:r w:rsidR="00F67D11" w:rsidRPr="00F67D11">
        <w:t>Workforce Australia Digital Platform</w:t>
      </w:r>
      <w:r w:rsidR="00F67D11">
        <w:t xml:space="preserve"> </w:t>
      </w:r>
      <w:r w:rsidRPr="00F67D11">
        <w:t>online account</w:t>
      </w:r>
      <w:r w:rsidR="002A7EC4">
        <w:t>,</w:t>
      </w:r>
      <w:r>
        <w:t xml:space="preserve"> the Mentor can </w:t>
      </w:r>
      <w:r w:rsidR="0023482A">
        <w:t>agree</w:t>
      </w:r>
      <w:r w:rsidR="005673CF">
        <w:t xml:space="preserve"> </w:t>
      </w:r>
      <w:r w:rsidR="00B548D1">
        <w:t xml:space="preserve">to </w:t>
      </w:r>
      <w:r w:rsidR="00116CC6">
        <w:t>the Goal Plan</w:t>
      </w:r>
      <w:r w:rsidR="004155D4">
        <w:t xml:space="preserve"> in the </w:t>
      </w:r>
      <w:r w:rsidR="005D179E">
        <w:t xml:space="preserve">Department’s IT </w:t>
      </w:r>
      <w:r w:rsidR="001D14BE">
        <w:t>System</w:t>
      </w:r>
      <w:r w:rsidR="00B55AB0">
        <w:t>s</w:t>
      </w:r>
      <w:r w:rsidR="005673CF">
        <w:t xml:space="preserve"> </w:t>
      </w:r>
      <w:r w:rsidR="003A2C8E">
        <w:t>on the Participant's behalf.</w:t>
      </w:r>
      <w:r w:rsidR="00134944" w:rsidRPr="00134944">
        <w:t xml:space="preserve"> </w:t>
      </w:r>
      <w:r w:rsidR="003E0740" w:rsidRPr="003E0740">
        <w:t>Prior to this the Provider must give the Participant a hardcopy of the Goal Plan for them to sign. The Provider must keep a copy of the signed Goal Plan.</w:t>
      </w:r>
    </w:p>
    <w:p w14:paraId="5502066D" w14:textId="6FEFAD0E" w:rsidR="00031FCE" w:rsidRDefault="0013273D" w:rsidP="008E1336">
      <w:r>
        <w:t>Participant</w:t>
      </w:r>
      <w:r w:rsidR="00134944" w:rsidRPr="00134944">
        <w:t xml:space="preserve"> </w:t>
      </w:r>
      <w:r w:rsidR="005D179E">
        <w:t>a</w:t>
      </w:r>
      <w:r w:rsidR="00E800F6">
        <w:t>gree</w:t>
      </w:r>
      <w:r w:rsidR="00F463BB">
        <w:t>ment</w:t>
      </w:r>
      <w:r w:rsidR="005D179E" w:rsidRPr="00134944">
        <w:t xml:space="preserve"> </w:t>
      </w:r>
      <w:r w:rsidR="00134944" w:rsidRPr="00134944">
        <w:t xml:space="preserve">of the Goal Plan is </w:t>
      </w:r>
      <w:r w:rsidR="008C4F28">
        <w:t xml:space="preserve">preferred </w:t>
      </w:r>
      <w:r w:rsidR="00134944" w:rsidRPr="00134944">
        <w:t xml:space="preserve">within the four-week Planning Phase. The Mentor should encourage the </w:t>
      </w:r>
      <w:r>
        <w:t>Participant</w:t>
      </w:r>
      <w:r w:rsidR="00134944" w:rsidRPr="00134944">
        <w:t xml:space="preserve"> to </w:t>
      </w:r>
      <w:r w:rsidR="0070728E">
        <w:t>a</w:t>
      </w:r>
      <w:r w:rsidR="0023482A">
        <w:t>gree</w:t>
      </w:r>
      <w:r w:rsidR="000E7D80" w:rsidRPr="00134944">
        <w:t xml:space="preserve"> </w:t>
      </w:r>
      <w:r w:rsidR="00847600">
        <w:t>their Goal Plan</w:t>
      </w:r>
      <w:r w:rsidR="00134944" w:rsidRPr="00134944">
        <w:t xml:space="preserve"> within this time</w:t>
      </w:r>
      <w:r w:rsidR="00691FF8">
        <w:t>frame</w:t>
      </w:r>
      <w:r w:rsidR="008C4F28">
        <w:t>, however</w:t>
      </w:r>
      <w:r w:rsidR="00F37C02">
        <w:t>,</w:t>
      </w:r>
      <w:r w:rsidR="008C4F28">
        <w:t xml:space="preserve"> the </w:t>
      </w:r>
      <w:r>
        <w:t>Participant</w:t>
      </w:r>
      <w:r w:rsidR="008C4F28">
        <w:t xml:space="preserve"> may take up to 6</w:t>
      </w:r>
      <w:r w:rsidR="00A65DCA">
        <w:t xml:space="preserve"> </w:t>
      </w:r>
      <w:r w:rsidR="008C4F28">
        <w:t xml:space="preserve">months to </w:t>
      </w:r>
      <w:r w:rsidR="00A547B1">
        <w:t xml:space="preserve">agree to </w:t>
      </w:r>
      <w:r w:rsidR="004C6C55">
        <w:t xml:space="preserve">their Goal Plan. </w:t>
      </w:r>
      <w:r w:rsidR="00215117">
        <w:t>If the Participant does not agree to the Goal Plan within the 6</w:t>
      </w:r>
      <w:r w:rsidR="00A65DCA">
        <w:t xml:space="preserve"> </w:t>
      </w:r>
      <w:r w:rsidR="00215117">
        <w:t>mo</w:t>
      </w:r>
      <w:r w:rsidR="00C15233">
        <w:t>n</w:t>
      </w:r>
      <w:r w:rsidR="00215117">
        <w:t>th</w:t>
      </w:r>
      <w:r w:rsidR="00502708">
        <w:t xml:space="preserve"> period</w:t>
      </w:r>
      <w:r w:rsidR="00215117">
        <w:t xml:space="preserve"> they </w:t>
      </w:r>
      <w:r w:rsidR="00C2459E">
        <w:t>will be Exited.</w:t>
      </w:r>
    </w:p>
    <w:p w14:paraId="35091448" w14:textId="0E5C290F" w:rsidR="00134944" w:rsidRPr="00134944" w:rsidRDefault="00134944" w:rsidP="00865C11">
      <w:r w:rsidRPr="00134944">
        <w:t xml:space="preserve">Mentors must ensure that once a </w:t>
      </w:r>
      <w:r w:rsidR="0013273D">
        <w:t>Participant</w:t>
      </w:r>
      <w:r w:rsidRPr="00134944">
        <w:t xml:space="preserve"> has </w:t>
      </w:r>
      <w:r w:rsidR="00375DF4">
        <w:t>a</w:t>
      </w:r>
      <w:r w:rsidR="00B4249F">
        <w:t>gree</w:t>
      </w:r>
      <w:r w:rsidR="00D21216">
        <w:t>d</w:t>
      </w:r>
      <w:r w:rsidR="00375DF4">
        <w:t xml:space="preserve"> </w:t>
      </w:r>
      <w:r w:rsidR="2AD19ADC">
        <w:t xml:space="preserve">to </w:t>
      </w:r>
      <w:r w:rsidR="008A47C6">
        <w:t>their</w:t>
      </w:r>
      <w:r w:rsidRPr="00134944">
        <w:t xml:space="preserve"> Goal Plan, the Goal Plan is regularly </w:t>
      </w:r>
      <w:r w:rsidR="00013055">
        <w:t>reviewed</w:t>
      </w:r>
      <w:r w:rsidR="00E02773">
        <w:t>. If</w:t>
      </w:r>
      <w:r w:rsidRPr="00134944" w:rsidDel="00BA1C28">
        <w:t xml:space="preserve"> </w:t>
      </w:r>
      <w:r w:rsidRPr="00134944">
        <w:t xml:space="preserve">the </w:t>
      </w:r>
      <w:r w:rsidR="0013273D">
        <w:t>Participant</w:t>
      </w:r>
      <w:r w:rsidR="00BA1C28">
        <w:t xml:space="preserve"> has a</w:t>
      </w:r>
      <w:r w:rsidRPr="00134944">
        <w:t xml:space="preserve"> chang</w:t>
      </w:r>
      <w:r w:rsidR="00BA1C28">
        <w:t xml:space="preserve">e in </w:t>
      </w:r>
      <w:r w:rsidRPr="00134944">
        <w:t>circumstances</w:t>
      </w:r>
      <w:r w:rsidR="002928C1">
        <w:t>, the Goal Plan must be updated</w:t>
      </w:r>
      <w:r w:rsidRPr="00134944">
        <w:t xml:space="preserve">. </w:t>
      </w:r>
    </w:p>
    <w:p w14:paraId="6393A495" w14:textId="12F92DF1" w:rsidR="007208B8" w:rsidRDefault="007208B8" w:rsidP="005F01E4">
      <w:pPr>
        <w:pStyle w:val="1AllTextNormalParagraph"/>
      </w:pPr>
      <w:hyperlink w:anchor="_Attachments" w:history="1">
        <w:r w:rsidRPr="006674F0">
          <w:rPr>
            <w:rStyle w:val="Hyperlink"/>
          </w:rPr>
          <w:t>Attachment A</w:t>
        </w:r>
      </w:hyperlink>
      <w:r>
        <w:t xml:space="preserve"> outlines Goal Plan Categories along with examples, this is not an exhaustive list, there are other activities and pursuits that can be undertaken by the Participant. </w:t>
      </w:r>
    </w:p>
    <w:p w14:paraId="61B811E5" w14:textId="3F6CE42B" w:rsidR="00313A85" w:rsidRPr="00313A85" w:rsidRDefault="00313A85" w:rsidP="00313A85">
      <w:pPr>
        <w:pStyle w:val="DeedReferences"/>
      </w:pPr>
      <w:r w:rsidRPr="00313A85">
        <w:t xml:space="preserve">(Deed </w:t>
      </w:r>
      <w:r w:rsidR="007E4CD3">
        <w:t>Reference(s):</w:t>
      </w:r>
      <w:r w:rsidRPr="00313A85">
        <w:t xml:space="preserve"> Clauses: 102,103 Attachment </w:t>
      </w:r>
      <w:r w:rsidR="00064755">
        <w:t>1</w:t>
      </w:r>
      <w:r w:rsidRPr="00313A85">
        <w:t>)</w:t>
      </w:r>
      <w:r w:rsidRPr="00313A85" w:rsidDel="00313A85">
        <w:t xml:space="preserve"> </w:t>
      </w:r>
    </w:p>
    <w:p w14:paraId="34F4C072" w14:textId="7CA47D49" w:rsidR="00134944" w:rsidRPr="00134944" w:rsidRDefault="00134944" w:rsidP="00954EC6">
      <w:pPr>
        <w:pStyle w:val="Heading3"/>
      </w:pPr>
      <w:bookmarkStart w:id="126" w:name="_Toc179796668"/>
      <w:bookmarkStart w:id="127" w:name="_Toc183442558"/>
      <w:bookmarkStart w:id="128" w:name="_Toc200965274"/>
      <w:r w:rsidRPr="00134944">
        <w:t xml:space="preserve">Explaining Goal Plans to </w:t>
      </w:r>
      <w:r w:rsidR="0013273D">
        <w:t>Participant</w:t>
      </w:r>
      <w:r w:rsidRPr="00134944">
        <w:t>s</w:t>
      </w:r>
      <w:bookmarkEnd w:id="126"/>
      <w:bookmarkEnd w:id="127"/>
      <w:bookmarkEnd w:id="128"/>
    </w:p>
    <w:p w14:paraId="2C879B40" w14:textId="57D6EC6D" w:rsidR="00134944" w:rsidRPr="00134944" w:rsidRDefault="00134944" w:rsidP="00134944">
      <w:r w:rsidRPr="00134944">
        <w:t xml:space="preserve">Before a </w:t>
      </w:r>
      <w:r w:rsidR="0013273D">
        <w:t>Participant</w:t>
      </w:r>
      <w:r w:rsidRPr="00134944">
        <w:t xml:space="preserve"> </w:t>
      </w:r>
      <w:r w:rsidR="00FE000F">
        <w:t xml:space="preserve">agrees </w:t>
      </w:r>
      <w:r w:rsidRPr="00134944">
        <w:t xml:space="preserve">to a Goal Plan, the Mentor must explain </w:t>
      </w:r>
      <w:r w:rsidR="007A69BA" w:rsidRPr="007A69BA">
        <w:t xml:space="preserve">and discuss with </w:t>
      </w:r>
      <w:r w:rsidRPr="00134944">
        <w:t xml:space="preserve">each </w:t>
      </w:r>
      <w:r w:rsidR="0013273D">
        <w:t>Participant</w:t>
      </w:r>
      <w:r w:rsidRPr="00134944">
        <w:t>:</w:t>
      </w:r>
    </w:p>
    <w:p w14:paraId="695BA4D0" w14:textId="4EB2C45F" w:rsidR="00134944" w:rsidRPr="00134944" w:rsidRDefault="00134944" w:rsidP="00385621">
      <w:pPr>
        <w:pStyle w:val="BulletLevel1"/>
      </w:pPr>
      <w:r w:rsidRPr="00134944">
        <w:t>the purpose of their Goal Plan</w:t>
      </w:r>
      <w:r w:rsidR="00462453">
        <w:t>,</w:t>
      </w:r>
      <w:r w:rsidRPr="00134944">
        <w:t xml:space="preserve"> </w:t>
      </w:r>
      <w:r w:rsidR="00462453">
        <w:t xml:space="preserve">which </w:t>
      </w:r>
      <w:r w:rsidRPr="00134944">
        <w:t>is to set out their</w:t>
      </w:r>
      <w:r w:rsidR="00233116">
        <w:t xml:space="preserve"> identified</w:t>
      </w:r>
      <w:r w:rsidRPr="00134944">
        <w:t xml:space="preserve"> goals and the steps they </w:t>
      </w:r>
      <w:r w:rsidR="00AF6478">
        <w:t>wi</w:t>
      </w:r>
      <w:r w:rsidR="009E0848">
        <w:t>ll</w:t>
      </w:r>
      <w:r w:rsidR="00AF6478" w:rsidRPr="00134944">
        <w:t xml:space="preserve"> </w:t>
      </w:r>
      <w:r w:rsidRPr="00134944">
        <w:t xml:space="preserve">take to work towards </w:t>
      </w:r>
      <w:r w:rsidR="00847600">
        <w:t>these</w:t>
      </w:r>
      <w:r w:rsidR="00847600" w:rsidRPr="00134944">
        <w:t xml:space="preserve"> </w:t>
      </w:r>
      <w:r w:rsidRPr="00134944">
        <w:t>goals</w:t>
      </w:r>
    </w:p>
    <w:p w14:paraId="7BCEB319" w14:textId="17EE8C64" w:rsidR="00134944" w:rsidRPr="00134944" w:rsidRDefault="007A29BE" w:rsidP="00385621">
      <w:pPr>
        <w:pStyle w:val="BulletLevel1"/>
      </w:pPr>
      <w:r>
        <w:t xml:space="preserve">how they will support </w:t>
      </w:r>
      <w:r w:rsidR="00847600">
        <w:t>the Participant</w:t>
      </w:r>
      <w:r w:rsidR="00847600" w:rsidRPr="00134944">
        <w:t xml:space="preserve"> </w:t>
      </w:r>
      <w:r w:rsidR="00134944" w:rsidRPr="00134944">
        <w:t xml:space="preserve">in relation to their Goal Plan </w:t>
      </w:r>
    </w:p>
    <w:p w14:paraId="606C2D77" w14:textId="57259019" w:rsidR="00DC7564" w:rsidRDefault="00BF066B" w:rsidP="00385621">
      <w:pPr>
        <w:pStyle w:val="BulletLevel1"/>
      </w:pPr>
      <w:r w:rsidRPr="00BF066B">
        <w:t xml:space="preserve">how to change </w:t>
      </w:r>
      <w:r w:rsidR="00134944" w:rsidRPr="00134944">
        <w:t xml:space="preserve">Appointments </w:t>
      </w:r>
      <w:r>
        <w:t>and/</w:t>
      </w:r>
      <w:r w:rsidR="00134944" w:rsidRPr="00134944">
        <w:t xml:space="preserve">or Activities </w:t>
      </w:r>
      <w:r w:rsidR="00752E28">
        <w:t xml:space="preserve">listed </w:t>
      </w:r>
      <w:r w:rsidR="00134944" w:rsidRPr="00134944">
        <w:t>in their Goal Plan</w:t>
      </w:r>
    </w:p>
    <w:p w14:paraId="43B9C9BB" w14:textId="56057E21" w:rsidR="00134944" w:rsidRPr="00134944" w:rsidRDefault="004D5C84" w:rsidP="00385621">
      <w:pPr>
        <w:pStyle w:val="BulletLevel1"/>
      </w:pPr>
      <w:r>
        <w:t xml:space="preserve">that they </w:t>
      </w:r>
      <w:r w:rsidR="00015563">
        <w:t>will not have</w:t>
      </w:r>
      <w:r>
        <w:t xml:space="preserve"> </w:t>
      </w:r>
      <w:r w:rsidR="00567EB7">
        <w:t xml:space="preserve">access </w:t>
      </w:r>
      <w:r w:rsidR="00E43145">
        <w:t>to</w:t>
      </w:r>
      <w:r w:rsidR="00567EB7">
        <w:t xml:space="preserve"> the Individual</w:t>
      </w:r>
      <w:r>
        <w:t xml:space="preserve"> Fund (except Engagement Support</w:t>
      </w:r>
      <w:r w:rsidR="00263D4A">
        <w:t xml:space="preserve"> Vouchers</w:t>
      </w:r>
      <w:r>
        <w:t>)</w:t>
      </w:r>
      <w:r w:rsidR="00567EB7">
        <w:t xml:space="preserve"> and </w:t>
      </w:r>
      <w:r w:rsidR="00C25992">
        <w:t>the</w:t>
      </w:r>
      <w:r w:rsidR="00567EB7">
        <w:t xml:space="preserve"> Pooled Fund </w:t>
      </w:r>
      <w:r>
        <w:t xml:space="preserve">until they </w:t>
      </w:r>
      <w:r w:rsidR="00B42129">
        <w:t>agree</w:t>
      </w:r>
      <w:r>
        <w:t xml:space="preserve"> </w:t>
      </w:r>
      <w:r w:rsidR="005011E1">
        <w:t xml:space="preserve">to </w:t>
      </w:r>
      <w:r>
        <w:t>their Goal Plan</w:t>
      </w:r>
      <w:r w:rsidR="00752E28">
        <w:t>.</w:t>
      </w:r>
    </w:p>
    <w:p w14:paraId="0541205D" w14:textId="4F7A14AB" w:rsidR="0085715E" w:rsidRDefault="00E03423" w:rsidP="00C220F2">
      <w:pPr>
        <w:pStyle w:val="DeedReferences"/>
      </w:pPr>
      <w:r w:rsidRPr="00E03423">
        <w:t xml:space="preserve">(Deed </w:t>
      </w:r>
      <w:r w:rsidR="007E4CD3">
        <w:t>Reference(s):</w:t>
      </w:r>
      <w:r w:rsidRPr="00E03423">
        <w:t xml:space="preserve"> Clause 102.4)</w:t>
      </w:r>
      <w:r w:rsidRPr="00E03423" w:rsidDel="00E03423">
        <w:t xml:space="preserve"> </w:t>
      </w:r>
    </w:p>
    <w:p w14:paraId="58360808" w14:textId="4D3AB066" w:rsidR="00134944" w:rsidRPr="00134944" w:rsidRDefault="0013273D" w:rsidP="00954EC6">
      <w:pPr>
        <w:pStyle w:val="Heading3"/>
      </w:pPr>
      <w:bookmarkStart w:id="129" w:name="_Toc179796669"/>
      <w:bookmarkStart w:id="130" w:name="_Toc183442559"/>
      <w:bookmarkStart w:id="131" w:name="_Toc200965275"/>
      <w:r>
        <w:t>Participant</w:t>
      </w:r>
      <w:r w:rsidR="00134944" w:rsidRPr="00134944">
        <w:t xml:space="preserve"> goals</w:t>
      </w:r>
      <w:bookmarkEnd w:id="129"/>
      <w:bookmarkEnd w:id="130"/>
      <w:bookmarkEnd w:id="131"/>
    </w:p>
    <w:p w14:paraId="5C4E7A27" w14:textId="08D68B50" w:rsidR="00E91A59" w:rsidRDefault="00325212" w:rsidP="00555936">
      <w:r w:rsidRPr="00325212">
        <w:t>Goal Plans</w:t>
      </w:r>
      <w:r w:rsidR="005B67E6">
        <w:t xml:space="preserve"> </w:t>
      </w:r>
      <w:r w:rsidRPr="00325212">
        <w:t>must stay relevant to a Participant's</w:t>
      </w:r>
      <w:r w:rsidRPr="00325212" w:rsidDel="005B67E6">
        <w:t xml:space="preserve"> personal, family, health and wellbeing, and</w:t>
      </w:r>
      <w:r w:rsidRPr="00325212">
        <w:t xml:space="preserve"> Education and/or Employment aspirations</w:t>
      </w:r>
      <w:r w:rsidR="007D5C41">
        <w:t xml:space="preserve">. </w:t>
      </w:r>
      <w:r w:rsidR="00D97AC7">
        <w:t xml:space="preserve">Refer to </w:t>
      </w:r>
      <w:hyperlink w:anchor="_Attachments" w:history="1">
        <w:r w:rsidR="00AF2937" w:rsidRPr="006674F0">
          <w:rPr>
            <w:rStyle w:val="Hyperlink"/>
          </w:rPr>
          <w:t>Attachment</w:t>
        </w:r>
        <w:r w:rsidR="00272045" w:rsidRPr="006674F0">
          <w:rPr>
            <w:rStyle w:val="Hyperlink"/>
          </w:rPr>
          <w:t xml:space="preserve"> </w:t>
        </w:r>
        <w:r w:rsidR="006674F0" w:rsidRPr="006674F0">
          <w:rPr>
            <w:rStyle w:val="Hyperlink"/>
          </w:rPr>
          <w:t>A</w:t>
        </w:r>
        <w:r w:rsidR="00272045" w:rsidRPr="006674F0">
          <w:rPr>
            <w:rStyle w:val="Hyperlink"/>
          </w:rPr>
          <w:t xml:space="preserve">: Goal Plan </w:t>
        </w:r>
        <w:r w:rsidR="007D5C41" w:rsidRPr="006674F0">
          <w:rPr>
            <w:rStyle w:val="Hyperlink"/>
          </w:rPr>
          <w:t>Categories</w:t>
        </w:r>
      </w:hyperlink>
      <w:r w:rsidR="006674F0">
        <w:t xml:space="preserve"> for</w:t>
      </w:r>
      <w:r w:rsidR="007D5C41">
        <w:t xml:space="preserve"> examples</w:t>
      </w:r>
      <w:r w:rsidR="00AF2937">
        <w:t>.</w:t>
      </w:r>
    </w:p>
    <w:p w14:paraId="04A58ED2" w14:textId="5E2BF093" w:rsidR="00E43E87" w:rsidRDefault="00E43E87" w:rsidP="005F01E4">
      <w:pPr>
        <w:pStyle w:val="1AllTextNormalParagraph"/>
      </w:pPr>
      <w:r>
        <w:t>The Mentor must ensure the Goal Plan accurat</w:t>
      </w:r>
      <w:r w:rsidR="00DC158D">
        <w:t>ely encompasses the Participant's individual goals and is written in the</w:t>
      </w:r>
      <w:r w:rsidR="00EE6DC4">
        <w:t xml:space="preserve"> Participant's</w:t>
      </w:r>
      <w:r w:rsidR="00DC158D">
        <w:t xml:space="preserve"> words. </w:t>
      </w:r>
    </w:p>
    <w:p w14:paraId="2C3705F9" w14:textId="67D19E91" w:rsidR="00565AFA" w:rsidRPr="00134944" w:rsidRDefault="00565AFA" w:rsidP="00D63BCE">
      <w:pPr>
        <w:pStyle w:val="ExampleTextBox"/>
      </w:pPr>
      <w:r w:rsidRPr="00D63BCE">
        <w:rPr>
          <w:rStyle w:val="1AllTextBold"/>
        </w:rPr>
        <w:t>Example</w:t>
      </w:r>
      <w:r>
        <w:t xml:space="preserve">: </w:t>
      </w:r>
      <w:r w:rsidR="00C25992">
        <w:t>A</w:t>
      </w:r>
      <w:r>
        <w:t xml:space="preserve"> Participant's</w:t>
      </w:r>
      <w:r w:rsidRPr="00565AFA">
        <w:t xml:space="preserve"> goal is to finish </w:t>
      </w:r>
      <w:r>
        <w:t>their</w:t>
      </w:r>
      <w:r w:rsidRPr="00565AFA">
        <w:t xml:space="preserve"> Certificate III in Early Childhood Education and Care (ECEC) </w:t>
      </w:r>
      <w:r w:rsidR="00A432E0">
        <w:t xml:space="preserve">which </w:t>
      </w:r>
      <w:r>
        <w:t xml:space="preserve">they </w:t>
      </w:r>
      <w:r w:rsidRPr="00565AFA">
        <w:t xml:space="preserve">started two years </w:t>
      </w:r>
      <w:r w:rsidR="007B3453" w:rsidRPr="00565AFA">
        <w:t>ago</w:t>
      </w:r>
      <w:r w:rsidR="00A432E0">
        <w:t>. H</w:t>
      </w:r>
      <w:r w:rsidR="007B3453">
        <w:t xml:space="preserve">owever, </w:t>
      </w:r>
      <w:r w:rsidR="00DA2BFF">
        <w:t>a</w:t>
      </w:r>
      <w:r w:rsidR="00262F52">
        <w:t>nother</w:t>
      </w:r>
      <w:r w:rsidR="00DA2BFF">
        <w:t xml:space="preserve"> </w:t>
      </w:r>
      <w:r w:rsidRPr="00565AFA">
        <w:t xml:space="preserve">goal is to find a </w:t>
      </w:r>
      <w:r w:rsidR="00A91B3E">
        <w:t xml:space="preserve">place at a </w:t>
      </w:r>
      <w:r w:rsidRPr="00565AFA">
        <w:t xml:space="preserve">child care centre suitable to meet </w:t>
      </w:r>
      <w:r w:rsidR="007B3453">
        <w:t>the</w:t>
      </w:r>
      <w:r w:rsidRPr="00565AFA">
        <w:t xml:space="preserve"> </w:t>
      </w:r>
      <w:r w:rsidR="00991E29">
        <w:t xml:space="preserve">needs of their </w:t>
      </w:r>
      <w:r w:rsidR="007B3453">
        <w:t>C</w:t>
      </w:r>
      <w:r w:rsidR="007B3453" w:rsidRPr="00565AFA">
        <w:t>hild</w:t>
      </w:r>
      <w:r w:rsidR="00A432E0">
        <w:t>,</w:t>
      </w:r>
      <w:r w:rsidRPr="00565AFA">
        <w:t xml:space="preserve"> and enrol them to be able to attend </w:t>
      </w:r>
      <w:r w:rsidR="00605CAF">
        <w:t>Appointmen</w:t>
      </w:r>
      <w:r w:rsidR="00605CAF" w:rsidRPr="00565AFA">
        <w:t>ts</w:t>
      </w:r>
      <w:r w:rsidRPr="00565AFA">
        <w:t xml:space="preserve"> and </w:t>
      </w:r>
      <w:r w:rsidR="00927547">
        <w:t xml:space="preserve">continue their </w:t>
      </w:r>
      <w:r w:rsidR="00573190" w:rsidRPr="00565AFA">
        <w:t>course</w:t>
      </w:r>
      <w:r w:rsidRPr="00565AFA">
        <w:t>.</w:t>
      </w:r>
      <w:r w:rsidR="00AE4B15">
        <w:t xml:space="preserve"> The Mentor will assist the </w:t>
      </w:r>
      <w:r w:rsidR="006F4A2B">
        <w:t xml:space="preserve">Participant to find </w:t>
      </w:r>
      <w:r w:rsidR="00132B8F">
        <w:t xml:space="preserve">a suitable </w:t>
      </w:r>
      <w:r w:rsidR="007F2612">
        <w:t>Early Childhood Education and Care</w:t>
      </w:r>
      <w:r w:rsidR="00132B8F">
        <w:t xml:space="preserve"> centre </w:t>
      </w:r>
      <w:r w:rsidR="009E3337">
        <w:t xml:space="preserve">that </w:t>
      </w:r>
      <w:r w:rsidR="00C20325">
        <w:t>meets their n</w:t>
      </w:r>
      <w:r w:rsidR="00E16A4B">
        <w:t xml:space="preserve">eeds and their child’s needs. </w:t>
      </w:r>
      <w:r w:rsidR="00651E1D">
        <w:t xml:space="preserve">If the Participant needs assistance with </w:t>
      </w:r>
      <w:r w:rsidR="00C766D8">
        <w:t xml:space="preserve">a </w:t>
      </w:r>
      <w:r w:rsidR="00795F1E">
        <w:t>wait</w:t>
      </w:r>
      <w:r w:rsidR="00D955BB">
        <w:t xml:space="preserve"> </w:t>
      </w:r>
      <w:r w:rsidR="00795F1E">
        <w:t>li</w:t>
      </w:r>
      <w:r w:rsidR="00D955BB">
        <w:t>st fee</w:t>
      </w:r>
      <w:r w:rsidR="0028512D">
        <w:t xml:space="preserve"> for the child’s place</w:t>
      </w:r>
      <w:r w:rsidR="00C766D8">
        <w:t>, the Mentor can use the Pooled Fund.</w:t>
      </w:r>
    </w:p>
    <w:p w14:paraId="375007F5" w14:textId="7234C457" w:rsidR="00134944" w:rsidRPr="00134944" w:rsidRDefault="00134944" w:rsidP="00E54292">
      <w:pPr>
        <w:pStyle w:val="DeedReferences"/>
      </w:pPr>
      <w:r w:rsidRPr="00134944">
        <w:t>(</w:t>
      </w:r>
      <w:r w:rsidR="000671FD" w:rsidRPr="000671FD">
        <w:t>Deed Reference</w:t>
      </w:r>
      <w:r w:rsidR="0087398A">
        <w:t xml:space="preserve">s </w:t>
      </w:r>
      <w:r w:rsidR="000671FD" w:rsidRPr="000671FD">
        <w:t>Clauses, 106, 117</w:t>
      </w:r>
      <w:r w:rsidR="000671FD">
        <w:t xml:space="preserve">, </w:t>
      </w:r>
      <w:r w:rsidRPr="00134944">
        <w:t xml:space="preserve">Attachment 1) </w:t>
      </w:r>
    </w:p>
    <w:p w14:paraId="175CA23F" w14:textId="7188B62A" w:rsidR="009F5722" w:rsidRDefault="009F5722" w:rsidP="00954EC6">
      <w:pPr>
        <w:pStyle w:val="Heading3"/>
      </w:pPr>
      <w:bookmarkStart w:id="132" w:name="_Setting_up_a"/>
      <w:bookmarkStart w:id="133" w:name="_Toc179796670"/>
      <w:bookmarkStart w:id="134" w:name="_Toc183442560"/>
      <w:bookmarkStart w:id="135" w:name="_Toc200965276"/>
      <w:bookmarkEnd w:id="132"/>
      <w:r>
        <w:t>Setting up a Goal Plan</w:t>
      </w:r>
      <w:bookmarkEnd w:id="133"/>
      <w:bookmarkEnd w:id="134"/>
      <w:bookmarkEnd w:id="135"/>
    </w:p>
    <w:p w14:paraId="69ECF209" w14:textId="05DFAB94" w:rsidR="008D41FC" w:rsidRPr="00EE07CE" w:rsidRDefault="00371264" w:rsidP="005F01E4">
      <w:pPr>
        <w:pStyle w:val="1AllTextNormalParagraph"/>
        <w:rPr>
          <w:rStyle w:val="1AllTextHighlight"/>
          <w:shd w:val="clear" w:color="auto" w:fill="auto"/>
          <w:lang w:val="en-AU"/>
        </w:rPr>
      </w:pPr>
      <w:r w:rsidRPr="00EE07CE">
        <w:rPr>
          <w:rStyle w:val="1AllTextHighlight"/>
          <w:shd w:val="clear" w:color="auto" w:fill="auto"/>
          <w:lang w:val="en-AU"/>
        </w:rPr>
        <w:t xml:space="preserve">Goal Plans are </w:t>
      </w:r>
      <w:r w:rsidR="00C7674D" w:rsidRPr="00E25AF5">
        <w:t>intended</w:t>
      </w:r>
      <w:r w:rsidR="00C7674D" w:rsidRPr="0045448E">
        <w:rPr>
          <w:rStyle w:val="1AllTextHighlight"/>
          <w:shd w:val="clear" w:color="auto" w:fill="auto"/>
          <w:lang w:val="en-AU"/>
        </w:rPr>
        <w:t xml:space="preserve"> </w:t>
      </w:r>
      <w:r w:rsidR="001F6B41" w:rsidRPr="00EE07CE">
        <w:rPr>
          <w:rStyle w:val="1AllTextHighlight"/>
          <w:shd w:val="clear" w:color="auto" w:fill="auto"/>
          <w:lang w:val="en-AU"/>
        </w:rPr>
        <w:t xml:space="preserve">to be a </w:t>
      </w:r>
      <w:r w:rsidR="0028422E" w:rsidRPr="00EE07CE">
        <w:rPr>
          <w:rStyle w:val="1AllTextHighlight"/>
          <w:shd w:val="clear" w:color="auto" w:fill="auto"/>
          <w:lang w:val="en-AU"/>
        </w:rPr>
        <w:t>living document</w:t>
      </w:r>
      <w:r w:rsidR="001F6B41" w:rsidRPr="00EE07CE">
        <w:rPr>
          <w:rStyle w:val="1AllTextHighlight"/>
          <w:shd w:val="clear" w:color="auto" w:fill="auto"/>
          <w:lang w:val="en-AU"/>
        </w:rPr>
        <w:t xml:space="preserve"> </w:t>
      </w:r>
      <w:r w:rsidR="008302A4" w:rsidRPr="00EE07CE">
        <w:rPr>
          <w:rStyle w:val="1AllTextHighlight"/>
          <w:shd w:val="clear" w:color="auto" w:fill="auto"/>
          <w:lang w:val="en-AU"/>
        </w:rPr>
        <w:t>and</w:t>
      </w:r>
      <w:r w:rsidR="001F6B41" w:rsidRPr="00EE07CE" w:rsidDel="00AC5F61">
        <w:rPr>
          <w:rStyle w:val="1AllTextHighlight"/>
          <w:shd w:val="clear" w:color="auto" w:fill="auto"/>
          <w:lang w:val="en-AU"/>
        </w:rPr>
        <w:t xml:space="preserve"> </w:t>
      </w:r>
      <w:r w:rsidR="00F85573" w:rsidRPr="00E25AF5">
        <w:rPr>
          <w:rStyle w:val="1AllTextHighlight"/>
          <w:shd w:val="clear" w:color="auto" w:fill="auto"/>
          <w:lang w:val="en-AU"/>
        </w:rPr>
        <w:t xml:space="preserve">must be created to </w:t>
      </w:r>
      <w:r w:rsidR="00B0353C" w:rsidRPr="00E25AF5">
        <w:rPr>
          <w:rStyle w:val="1AllTextHighlight"/>
          <w:shd w:val="clear" w:color="auto" w:fill="auto"/>
          <w:lang w:val="en-AU"/>
        </w:rPr>
        <w:t xml:space="preserve">support the Participant's progress towards their </w:t>
      </w:r>
      <w:r w:rsidR="00F027C0">
        <w:rPr>
          <w:rStyle w:val="1AllTextHighlight"/>
          <w:shd w:val="clear" w:color="auto" w:fill="auto"/>
          <w:lang w:val="en-AU"/>
        </w:rPr>
        <w:t xml:space="preserve">identified </w:t>
      </w:r>
      <w:r w:rsidR="00B0353C" w:rsidRPr="00E25AF5">
        <w:rPr>
          <w:rStyle w:val="1AllTextHighlight"/>
          <w:shd w:val="clear" w:color="auto" w:fill="auto"/>
          <w:lang w:val="en-AU"/>
        </w:rPr>
        <w:t>goals</w:t>
      </w:r>
      <w:r w:rsidR="00B0353C" w:rsidRPr="00C34F22">
        <w:rPr>
          <w:rStyle w:val="1AllTextHighlight"/>
          <w:shd w:val="clear" w:color="auto" w:fill="auto"/>
          <w:lang w:val="en-AU"/>
        </w:rPr>
        <w:t xml:space="preserve">. </w:t>
      </w:r>
      <w:r w:rsidR="00B91726" w:rsidRPr="00C34F22">
        <w:rPr>
          <w:rStyle w:val="1AllTextHighlight"/>
          <w:shd w:val="clear" w:color="auto" w:fill="auto"/>
          <w:lang w:val="en-AU"/>
        </w:rPr>
        <w:t xml:space="preserve">A </w:t>
      </w:r>
      <w:r w:rsidR="00526BDD" w:rsidRPr="00C34F22">
        <w:rPr>
          <w:rStyle w:val="1AllTextHighlight"/>
          <w:shd w:val="clear" w:color="auto" w:fill="auto"/>
          <w:lang w:val="en-AU"/>
        </w:rPr>
        <w:t>new</w:t>
      </w:r>
      <w:r w:rsidR="00B91726" w:rsidRPr="00C34F22">
        <w:rPr>
          <w:rStyle w:val="1AllTextHighlight"/>
          <w:shd w:val="clear" w:color="auto" w:fill="auto"/>
          <w:lang w:val="en-AU"/>
        </w:rPr>
        <w:t xml:space="preserve"> Goal</w:t>
      </w:r>
      <w:r w:rsidR="00B91726" w:rsidRPr="00EE07CE">
        <w:rPr>
          <w:rStyle w:val="1AllTextHighlight"/>
          <w:shd w:val="clear" w:color="auto" w:fill="auto"/>
          <w:lang w:val="en-AU"/>
        </w:rPr>
        <w:t xml:space="preserve"> Plan should only be created in the </w:t>
      </w:r>
      <w:r w:rsidR="008D41FC" w:rsidRPr="00EE07CE">
        <w:rPr>
          <w:rStyle w:val="1AllTextHighlight"/>
          <w:shd w:val="clear" w:color="auto" w:fill="auto"/>
          <w:lang w:val="en-AU"/>
        </w:rPr>
        <w:t>following circumstances:</w:t>
      </w:r>
    </w:p>
    <w:p w14:paraId="701D2B9C" w14:textId="5D9CFDBC" w:rsidR="008D41FC" w:rsidRPr="00EE07CE" w:rsidRDefault="004B436A" w:rsidP="00385621">
      <w:pPr>
        <w:pStyle w:val="BulletLevel1"/>
      </w:pPr>
      <w:r>
        <w:t>w</w:t>
      </w:r>
      <w:r w:rsidR="008D41FC" w:rsidRPr="00EE07CE">
        <w:t>here a current Goal Plan does not exist</w:t>
      </w:r>
    </w:p>
    <w:p w14:paraId="6CBA0831" w14:textId="0BF675B2" w:rsidR="008D41FC" w:rsidRPr="00EE07CE" w:rsidRDefault="00A81907" w:rsidP="00385621">
      <w:pPr>
        <w:pStyle w:val="BulletLevel1"/>
      </w:pPr>
      <w:r>
        <w:t>a</w:t>
      </w:r>
      <w:r w:rsidR="00752E28">
        <w:t>t a</w:t>
      </w:r>
      <w:r w:rsidR="008D41FC" w:rsidRPr="00EE07CE">
        <w:t xml:space="preserve"> 12</w:t>
      </w:r>
      <w:r w:rsidR="0071469E">
        <w:t xml:space="preserve"> </w:t>
      </w:r>
      <w:r w:rsidR="008D41FC" w:rsidRPr="00EE07CE">
        <w:t>Month Review</w:t>
      </w:r>
      <w:r w:rsidR="00F65E59" w:rsidRPr="00EE07CE">
        <w:t xml:space="preserve">, if </w:t>
      </w:r>
      <w:r w:rsidR="00AE62F2">
        <w:t>the Participant decides they would prefer a new Goal Plan</w:t>
      </w:r>
      <w:r w:rsidR="00315BC2">
        <w:t xml:space="preserve"> for the next 12</w:t>
      </w:r>
      <w:r w:rsidR="00D70E07">
        <w:t xml:space="preserve"> </w:t>
      </w:r>
      <w:r w:rsidR="00315BC2">
        <w:t>month period</w:t>
      </w:r>
    </w:p>
    <w:p w14:paraId="3E654420" w14:textId="00BD214C" w:rsidR="00031D4F" w:rsidRPr="00EE07CE" w:rsidRDefault="00A81907" w:rsidP="00385621">
      <w:pPr>
        <w:pStyle w:val="BulletLevel1"/>
      </w:pPr>
      <w:r>
        <w:t>a</w:t>
      </w:r>
      <w:r w:rsidR="00B15059" w:rsidRPr="00EE07CE">
        <w:t xml:space="preserve">t the request of the </w:t>
      </w:r>
      <w:r w:rsidR="0013273D" w:rsidRPr="00EE07CE">
        <w:t>Participant</w:t>
      </w:r>
      <w:r w:rsidR="00B96951">
        <w:t>.</w:t>
      </w:r>
    </w:p>
    <w:p w14:paraId="0A0ACD6D" w14:textId="74D24252" w:rsidR="0028422E" w:rsidRPr="00FB3DFC" w:rsidRDefault="003D6556" w:rsidP="005F01E4">
      <w:pPr>
        <w:pStyle w:val="1AllTextNormalParagraph"/>
        <w:rPr>
          <w:rStyle w:val="Strong"/>
        </w:rPr>
      </w:pPr>
      <w:r w:rsidRPr="00CB39EB">
        <w:rPr>
          <w:rStyle w:val="Strong"/>
          <w:b w:val="0"/>
        </w:rPr>
        <w:lastRenderedPageBreak/>
        <w:t xml:space="preserve">The Goal Plan should be updated as the Participant progresses </w:t>
      </w:r>
      <w:r w:rsidR="006F4B8A" w:rsidRPr="00CB39EB">
        <w:rPr>
          <w:rStyle w:val="Strong"/>
          <w:b w:val="0"/>
        </w:rPr>
        <w:t>during their time</w:t>
      </w:r>
      <w:r w:rsidRPr="00CB39EB">
        <w:rPr>
          <w:rStyle w:val="Strong"/>
          <w:b w:val="0"/>
        </w:rPr>
        <w:t xml:space="preserve"> in the service. </w:t>
      </w:r>
      <w:r w:rsidR="00031D4F" w:rsidRPr="00CB39EB">
        <w:rPr>
          <w:rStyle w:val="Strong"/>
          <w:b w:val="0"/>
        </w:rPr>
        <w:t>Please see</w:t>
      </w:r>
      <w:r w:rsidR="00031D4F" w:rsidRPr="00FB3DFC">
        <w:rPr>
          <w:rStyle w:val="Strong"/>
        </w:rPr>
        <w:t xml:space="preserve"> </w:t>
      </w:r>
      <w:r w:rsidR="00031D4F" w:rsidRPr="00CB39EB">
        <w:rPr>
          <w:rStyle w:val="1AllTextHighlight"/>
          <w:shd w:val="clear" w:color="auto" w:fill="auto"/>
          <w:lang w:val="en-AU"/>
        </w:rPr>
        <w:t xml:space="preserve">the </w:t>
      </w:r>
      <w:hyperlink r:id="rId38" w:history="1">
        <w:r w:rsidR="00031D4F" w:rsidRPr="002B34DE">
          <w:rPr>
            <w:rStyle w:val="Hyperlink"/>
          </w:rPr>
          <w:t xml:space="preserve">Creating and </w:t>
        </w:r>
        <w:r w:rsidR="0045448E" w:rsidRPr="002B34DE">
          <w:rPr>
            <w:rStyle w:val="Hyperlink"/>
          </w:rPr>
          <w:t xml:space="preserve">Updating </w:t>
        </w:r>
        <w:r w:rsidR="00031D4F" w:rsidRPr="002B34DE">
          <w:rPr>
            <w:rStyle w:val="Hyperlink"/>
          </w:rPr>
          <w:t>Goal Plan Task</w:t>
        </w:r>
        <w:r w:rsidR="0045448E" w:rsidRPr="002B34DE">
          <w:rPr>
            <w:rStyle w:val="Hyperlink"/>
          </w:rPr>
          <w:t xml:space="preserve"> </w:t>
        </w:r>
        <w:r w:rsidR="00031D4F" w:rsidRPr="002B34DE">
          <w:rPr>
            <w:rStyle w:val="Hyperlink"/>
          </w:rPr>
          <w:t>card</w:t>
        </w:r>
      </w:hyperlink>
      <w:r w:rsidR="00885259" w:rsidRPr="00CB39EB">
        <w:rPr>
          <w:rStyle w:val="Strong"/>
          <w:b w:val="0"/>
        </w:rPr>
        <w:t>.</w:t>
      </w:r>
      <w:r w:rsidR="0028422E" w:rsidRPr="00FB3DFC">
        <w:rPr>
          <w:rStyle w:val="Strong"/>
        </w:rPr>
        <w:t xml:space="preserve"> </w:t>
      </w:r>
    </w:p>
    <w:p w14:paraId="5286911A" w14:textId="26044B76" w:rsidR="009357C5" w:rsidRPr="009357C5" w:rsidRDefault="0045448E" w:rsidP="00EE07CE">
      <w:pPr>
        <w:pStyle w:val="ExampleTextBox"/>
        <w:rPr>
          <w:rStyle w:val="1AllTextHighlight"/>
          <w:shd w:val="clear" w:color="auto" w:fill="auto"/>
          <w:lang w:val="en-AU"/>
        </w:rPr>
      </w:pPr>
      <w:r w:rsidRPr="0045448E">
        <w:rPr>
          <w:rStyle w:val="1AllTextBold"/>
        </w:rPr>
        <w:t>Example:</w:t>
      </w:r>
      <w:r w:rsidRPr="0045448E">
        <w:rPr>
          <w:rStyle w:val="1AllTextHighlight"/>
          <w:shd w:val="clear" w:color="auto" w:fill="auto"/>
          <w:lang w:val="en-AU"/>
        </w:rPr>
        <w:t xml:space="preserve"> </w:t>
      </w:r>
      <w:r w:rsidRPr="00EE07CE">
        <w:t xml:space="preserve">The </w:t>
      </w:r>
      <w:r w:rsidR="0013273D" w:rsidRPr="00EE07CE">
        <w:t>Participant</w:t>
      </w:r>
      <w:r w:rsidRPr="00EE07CE">
        <w:t>'s current Goal Plan has an extensive list of achieved goals</w:t>
      </w:r>
      <w:r w:rsidR="00885259" w:rsidRPr="00EE07CE">
        <w:t>.</w:t>
      </w:r>
      <w:r w:rsidRPr="00EE07CE">
        <w:t xml:space="preserve"> </w:t>
      </w:r>
      <w:r w:rsidR="00602D3B" w:rsidRPr="00EE07CE">
        <w:t>I</w:t>
      </w:r>
      <w:r w:rsidRPr="00EE07CE">
        <w:t xml:space="preserve">nstead of adding </w:t>
      </w:r>
      <w:r w:rsidR="00602D3B" w:rsidRPr="00EE07CE">
        <w:t>additional goals to the plan</w:t>
      </w:r>
      <w:r w:rsidRPr="00EE07CE">
        <w:t xml:space="preserve">, they </w:t>
      </w:r>
      <w:r w:rsidR="00602D3B" w:rsidRPr="00EE07CE">
        <w:t xml:space="preserve">request </w:t>
      </w:r>
      <w:r w:rsidRPr="00EE07CE">
        <w:t>to</w:t>
      </w:r>
      <w:r w:rsidR="00EE07CE">
        <w:t xml:space="preserve"> </w:t>
      </w:r>
      <w:r w:rsidR="00602D3B" w:rsidRPr="00EE07CE">
        <w:t>create</w:t>
      </w:r>
      <w:r w:rsidRPr="00EE07CE">
        <w:t xml:space="preserve"> a </w:t>
      </w:r>
      <w:r w:rsidR="00602D3B" w:rsidRPr="00EE07CE">
        <w:t>new</w:t>
      </w:r>
      <w:r w:rsidRPr="00EE07CE">
        <w:t xml:space="preserve"> Goal Plan for ease of readability</w:t>
      </w:r>
      <w:r w:rsidR="00602D3B" w:rsidRPr="00EE07CE">
        <w:t xml:space="preserve"> and use</w:t>
      </w:r>
      <w:r w:rsidRPr="00EE07CE">
        <w:t>.</w:t>
      </w:r>
    </w:p>
    <w:p w14:paraId="144E21FD" w14:textId="6EC72F5A" w:rsidR="00134944" w:rsidRPr="00134944" w:rsidRDefault="00AD35B0" w:rsidP="00BD000B">
      <w:pPr>
        <w:pStyle w:val="Heading2"/>
      </w:pPr>
      <w:bookmarkStart w:id="136" w:name="_Toc179796671"/>
      <w:bookmarkStart w:id="137" w:name="_Toc183442561"/>
      <w:bookmarkStart w:id="138" w:name="_Toc200965277"/>
      <w:r>
        <w:t xml:space="preserve">Goal Plan </w:t>
      </w:r>
      <w:r w:rsidR="0045448E">
        <w:t>R</w:t>
      </w:r>
      <w:r w:rsidR="00134944" w:rsidRPr="00134944">
        <w:t>eviews</w:t>
      </w:r>
      <w:bookmarkEnd w:id="136"/>
      <w:bookmarkEnd w:id="137"/>
      <w:bookmarkEnd w:id="138"/>
    </w:p>
    <w:p w14:paraId="147AB48A" w14:textId="3264BED7" w:rsidR="00134944" w:rsidRPr="00134944" w:rsidRDefault="00134944" w:rsidP="00134944">
      <w:r w:rsidRPr="00134944">
        <w:t xml:space="preserve">Goal Plans must stay relevant to </w:t>
      </w:r>
      <w:r w:rsidR="008A7B6C">
        <w:t>a</w:t>
      </w:r>
      <w:r w:rsidRPr="00134944">
        <w:t xml:space="preserve"> </w:t>
      </w:r>
      <w:r w:rsidR="0013273D">
        <w:t>Participant</w:t>
      </w:r>
      <w:r w:rsidRPr="00134944">
        <w:t>'s</w:t>
      </w:r>
      <w:r w:rsidR="002375FD">
        <w:t xml:space="preserve"> personal</w:t>
      </w:r>
      <w:r w:rsidR="00C639FD">
        <w:t xml:space="preserve">, family, </w:t>
      </w:r>
      <w:r w:rsidR="009C0AC7">
        <w:t>health</w:t>
      </w:r>
      <w:r w:rsidR="007D4624">
        <w:t xml:space="preserve"> and wellbeing, and</w:t>
      </w:r>
      <w:r w:rsidRPr="00134944">
        <w:t xml:space="preserve"> </w:t>
      </w:r>
      <w:r w:rsidR="008153FB" w:rsidRPr="00134944">
        <w:t xml:space="preserve">Education and/or Employment </w:t>
      </w:r>
      <w:r w:rsidRPr="00134944">
        <w:t xml:space="preserve">aspirations. Mentors should discuss Goal Plans at each </w:t>
      </w:r>
      <w:r w:rsidR="004272A7">
        <w:t>A</w:t>
      </w:r>
      <w:r w:rsidRPr="00134944">
        <w:t xml:space="preserve">ppointment and review </w:t>
      </w:r>
      <w:r w:rsidR="00AF4621">
        <w:t>and update</w:t>
      </w:r>
      <w:r w:rsidRPr="00134944">
        <w:t xml:space="preserve"> if required. Mentors must </w:t>
      </w:r>
      <w:r w:rsidR="004272A7">
        <w:t xml:space="preserve">also </w:t>
      </w:r>
      <w:r w:rsidRPr="00134944">
        <w:t>conduct an in</w:t>
      </w:r>
      <w:r w:rsidR="008A7B6C">
        <w:t>-</w:t>
      </w:r>
      <w:r w:rsidRPr="00134944">
        <w:t xml:space="preserve">depth </w:t>
      </w:r>
      <w:r w:rsidR="00AF55BF" w:rsidRPr="00134944">
        <w:t>12</w:t>
      </w:r>
      <w:r w:rsidR="00D4454B">
        <w:t xml:space="preserve"> </w:t>
      </w:r>
      <w:r w:rsidR="0053360E">
        <w:t>M</w:t>
      </w:r>
      <w:r w:rsidR="00AF55BF" w:rsidRPr="00134944">
        <w:t>onth</w:t>
      </w:r>
      <w:r w:rsidR="00AF55BF">
        <w:t xml:space="preserve"> </w:t>
      </w:r>
      <w:r w:rsidR="0053360E">
        <w:t>R</w:t>
      </w:r>
      <w:r w:rsidRPr="00134944">
        <w:t xml:space="preserve">eview. </w:t>
      </w:r>
      <w:r w:rsidR="003C1DEE">
        <w:t>The</w:t>
      </w:r>
      <w:r w:rsidR="00A15EAC">
        <w:t xml:space="preserve"> discussion with the </w:t>
      </w:r>
      <w:r w:rsidR="001B222D">
        <w:t>P</w:t>
      </w:r>
      <w:r w:rsidR="004102EA">
        <w:t>articipant</w:t>
      </w:r>
      <w:r w:rsidR="00A15EAC">
        <w:t xml:space="preserve"> </w:t>
      </w:r>
      <w:r w:rsidR="00AF55BF">
        <w:t>must</w:t>
      </w:r>
      <w:r w:rsidR="00A15EAC">
        <w:t xml:space="preserve"> include</w:t>
      </w:r>
      <w:r w:rsidR="00AF4621">
        <w:t>:</w:t>
      </w:r>
    </w:p>
    <w:p w14:paraId="2F888322" w14:textId="058257F0" w:rsidR="005D2F6D" w:rsidRDefault="003D020E" w:rsidP="00385621">
      <w:pPr>
        <w:pStyle w:val="BulletLevel1"/>
      </w:pPr>
      <w:r>
        <w:t>Goal Plan progress and a</w:t>
      </w:r>
      <w:r w:rsidR="005D2F6D">
        <w:t>chievements</w:t>
      </w:r>
    </w:p>
    <w:p w14:paraId="58A71634" w14:textId="77777777" w:rsidR="00E1230A" w:rsidRPr="00134944" w:rsidRDefault="00E1230A" w:rsidP="00385621">
      <w:pPr>
        <w:pStyle w:val="BulletLevel1"/>
      </w:pPr>
      <w:r w:rsidRPr="00134944">
        <w:t xml:space="preserve">strengths and </w:t>
      </w:r>
      <w:r>
        <w:t>abilities</w:t>
      </w:r>
    </w:p>
    <w:p w14:paraId="62EE3772" w14:textId="05CFB096" w:rsidR="00134944" w:rsidRPr="00134944" w:rsidRDefault="00134944" w:rsidP="00385621">
      <w:pPr>
        <w:pStyle w:val="BulletLevel1"/>
      </w:pPr>
      <w:r w:rsidRPr="00134944">
        <w:t>Education and/or Employment aspirations</w:t>
      </w:r>
      <w:r w:rsidR="001B222D">
        <w:t xml:space="preserve"> </w:t>
      </w:r>
    </w:p>
    <w:p w14:paraId="7BAFCA4C" w14:textId="509AA92B" w:rsidR="00134944" w:rsidRPr="00134944" w:rsidRDefault="00134944" w:rsidP="00385621">
      <w:pPr>
        <w:pStyle w:val="BulletLevel1"/>
      </w:pPr>
      <w:r w:rsidRPr="00134944">
        <w:t xml:space="preserve">other factors that would assist </w:t>
      </w:r>
      <w:r w:rsidR="004102EA">
        <w:t>in</w:t>
      </w:r>
      <w:r w:rsidR="00AF4621">
        <w:t xml:space="preserve"> making progress</w:t>
      </w:r>
      <w:r w:rsidR="007B2815">
        <w:t xml:space="preserve"> and accessing support</w:t>
      </w:r>
      <w:r w:rsidR="00AF4621">
        <w:t>.</w:t>
      </w:r>
    </w:p>
    <w:p w14:paraId="21F0CD02" w14:textId="00CC9479" w:rsidR="00134944" w:rsidRPr="00134944" w:rsidRDefault="00134944" w:rsidP="005F01E4">
      <w:pPr>
        <w:pStyle w:val="1AllTextNormalParagraph"/>
      </w:pPr>
      <w:r w:rsidRPr="00134944">
        <w:t xml:space="preserve">If </w:t>
      </w:r>
      <w:r w:rsidR="007B2815">
        <w:t>required,</w:t>
      </w:r>
      <w:r w:rsidRPr="00134944">
        <w:t xml:space="preserve"> the Mentor </w:t>
      </w:r>
      <w:r w:rsidR="00A07735">
        <w:t>should</w:t>
      </w:r>
      <w:r w:rsidR="00A07735" w:rsidRPr="00134944">
        <w:t xml:space="preserve"> </w:t>
      </w:r>
      <w:r w:rsidRPr="00134944">
        <w:t>update the Goal Plan to:</w:t>
      </w:r>
    </w:p>
    <w:p w14:paraId="2DF581E5" w14:textId="59521404" w:rsidR="00134944" w:rsidRPr="00134944" w:rsidRDefault="00134944" w:rsidP="00385621">
      <w:pPr>
        <w:pStyle w:val="BulletLevel1"/>
      </w:pPr>
      <w:r w:rsidRPr="00134944">
        <w:t xml:space="preserve">reflect any changes in the </w:t>
      </w:r>
      <w:r w:rsidR="0013273D">
        <w:t>Participant</w:t>
      </w:r>
      <w:r w:rsidRPr="00134944">
        <w:t>’s circumstances</w:t>
      </w:r>
    </w:p>
    <w:p w14:paraId="51439560" w14:textId="0588A536" w:rsidR="00020BAD" w:rsidRPr="00134944" w:rsidRDefault="00954989" w:rsidP="00385621">
      <w:pPr>
        <w:pStyle w:val="BulletLevel1"/>
      </w:pPr>
      <w:r>
        <w:t>reflect</w:t>
      </w:r>
      <w:r w:rsidR="00020BAD">
        <w:t xml:space="preserve"> </w:t>
      </w:r>
      <w:r w:rsidR="00D80929">
        <w:t>attained goals</w:t>
      </w:r>
      <w:r w:rsidR="00314A88">
        <w:t xml:space="preserve"> </w:t>
      </w:r>
      <w:r w:rsidR="00DC4145">
        <w:t>as</w:t>
      </w:r>
      <w:r w:rsidR="00314A88">
        <w:t xml:space="preserve"> achieved</w:t>
      </w:r>
    </w:p>
    <w:p w14:paraId="0FC01606" w14:textId="6636CD2D" w:rsidR="00134944" w:rsidRPr="00134944" w:rsidRDefault="00134944" w:rsidP="00385621">
      <w:pPr>
        <w:pStyle w:val="BulletLevel1"/>
      </w:pPr>
      <w:r w:rsidRPr="00134944">
        <w:t>add a</w:t>
      </w:r>
      <w:r w:rsidR="007B2815">
        <w:t>ny</w:t>
      </w:r>
      <w:r w:rsidRPr="00134944">
        <w:t xml:space="preserve"> new </w:t>
      </w:r>
      <w:r w:rsidR="00314A88">
        <w:t xml:space="preserve">goals or </w:t>
      </w:r>
      <w:r w:rsidR="00177835">
        <w:t>steps</w:t>
      </w:r>
    </w:p>
    <w:p w14:paraId="6B2EEF68" w14:textId="15D91F7D" w:rsidR="005B0037" w:rsidRPr="00134944" w:rsidRDefault="00134944" w:rsidP="00385621">
      <w:pPr>
        <w:pStyle w:val="BulletLevel1"/>
      </w:pPr>
      <w:r w:rsidRPr="00134944">
        <w:t xml:space="preserve">modify existing </w:t>
      </w:r>
      <w:r w:rsidR="009853EA">
        <w:t>s</w:t>
      </w:r>
      <w:r w:rsidR="00A07735">
        <w:t>teps</w:t>
      </w:r>
    </w:p>
    <w:p w14:paraId="53B3B015" w14:textId="26D5CC99" w:rsidR="009F5722" w:rsidRDefault="007F10D2" w:rsidP="00385621">
      <w:pPr>
        <w:pStyle w:val="BulletLevel1"/>
      </w:pPr>
      <w:r>
        <w:t>delete any obsolete goals</w:t>
      </w:r>
      <w:r w:rsidR="008A7B6C">
        <w:t>.</w:t>
      </w:r>
    </w:p>
    <w:p w14:paraId="1B247899" w14:textId="24F752E6" w:rsidR="00347094" w:rsidRPr="00347094" w:rsidRDefault="00347094" w:rsidP="001A103E">
      <w:pPr>
        <w:pStyle w:val="DeedReferences"/>
      </w:pPr>
      <w:r w:rsidRPr="00347094">
        <w:t xml:space="preserve">(Deed </w:t>
      </w:r>
      <w:r w:rsidR="007E4CD3">
        <w:t>Reference(s):</w:t>
      </w:r>
      <w:r w:rsidRPr="00347094">
        <w:t xml:space="preserve"> Clause </w:t>
      </w:r>
      <w:r w:rsidR="00F11297" w:rsidRPr="00F11297">
        <w:t>108</w:t>
      </w:r>
      <w:r w:rsidRPr="00347094">
        <w:t xml:space="preserve">, Attachment </w:t>
      </w:r>
      <w:r w:rsidR="006C39AB">
        <w:t>1</w:t>
      </w:r>
      <w:r w:rsidRPr="00347094">
        <w:t>)</w:t>
      </w:r>
    </w:p>
    <w:p w14:paraId="229ED1B7" w14:textId="79782467" w:rsidR="00C1521C" w:rsidRDefault="00C1521C" w:rsidP="00954EC6">
      <w:pPr>
        <w:pStyle w:val="Heading3"/>
      </w:pPr>
      <w:bookmarkStart w:id="139" w:name="_Toc183442562"/>
      <w:bookmarkStart w:id="140" w:name="_Toc200965278"/>
      <w:r>
        <w:t>Goal Plan change request</w:t>
      </w:r>
      <w:r w:rsidR="006724D4">
        <w:t xml:space="preserve"> </w:t>
      </w:r>
      <w:r w:rsidR="00DC13BC">
        <w:t xml:space="preserve">- </w:t>
      </w:r>
      <w:r w:rsidR="00A91C26">
        <w:t>Updating a</w:t>
      </w:r>
      <w:r w:rsidR="00DC13BC">
        <w:t xml:space="preserve"> Goal Plan </w:t>
      </w:r>
      <w:r w:rsidR="00A91C26">
        <w:t xml:space="preserve">that </w:t>
      </w:r>
      <w:r w:rsidR="00DC13BC">
        <w:t>is awaiting agreement</w:t>
      </w:r>
      <w:bookmarkEnd w:id="139"/>
      <w:bookmarkEnd w:id="140"/>
    </w:p>
    <w:p w14:paraId="2B70D148" w14:textId="5F374DAD" w:rsidR="00516C0E" w:rsidRDefault="00C5454D" w:rsidP="005F01E4">
      <w:pPr>
        <w:pStyle w:val="1AllTextNormalParagraph"/>
      </w:pPr>
      <w:r>
        <w:t>A Participant can</w:t>
      </w:r>
      <w:r w:rsidR="002C563D" w:rsidRPr="002C563D">
        <w:t xml:space="preserve"> request</w:t>
      </w:r>
      <w:r>
        <w:t xml:space="preserve"> a</w:t>
      </w:r>
      <w:r w:rsidR="008E1BC4">
        <w:t xml:space="preserve"> change</w:t>
      </w:r>
      <w:r w:rsidR="002C563D" w:rsidRPr="002C563D">
        <w:t xml:space="preserve"> </w:t>
      </w:r>
      <w:r>
        <w:t>to their</w:t>
      </w:r>
      <w:r w:rsidR="002C563D" w:rsidRPr="002C563D">
        <w:t xml:space="preserve"> Goal Plan</w:t>
      </w:r>
      <w:r w:rsidR="00EE26B9">
        <w:t xml:space="preserve"> </w:t>
      </w:r>
      <w:r w:rsidR="002D2383">
        <w:t>upon</w:t>
      </w:r>
      <w:r w:rsidR="00EE26B9">
        <w:t xml:space="preserve"> re</w:t>
      </w:r>
      <w:r w:rsidR="00A140C7">
        <w:t>viewing</w:t>
      </w:r>
      <w:r w:rsidR="009D7E67">
        <w:t xml:space="preserve"> it</w:t>
      </w:r>
      <w:r w:rsidR="00A140C7">
        <w:t xml:space="preserve"> </w:t>
      </w:r>
      <w:r w:rsidR="002D2383">
        <w:t>for agreement</w:t>
      </w:r>
      <w:r w:rsidR="00CD51C8">
        <w:t xml:space="preserve">. </w:t>
      </w:r>
      <w:r w:rsidR="00516C0E">
        <w:t>The Participant can make a change request via</w:t>
      </w:r>
      <w:r w:rsidR="00516C0E" w:rsidRPr="002C563D">
        <w:t xml:space="preserve"> their Workforce Australia Digital Platform online </w:t>
      </w:r>
      <w:r w:rsidR="00516C0E">
        <w:t xml:space="preserve">or verbally when discussing with their Mentor. The Provider </w:t>
      </w:r>
      <w:r w:rsidR="002419ED">
        <w:t>must</w:t>
      </w:r>
      <w:r w:rsidR="00516C0E">
        <w:t xml:space="preserve"> action the request within 7 calendar days.</w:t>
      </w:r>
    </w:p>
    <w:p w14:paraId="07AE874E" w14:textId="7A28DABF" w:rsidR="009929E5" w:rsidRPr="009929E5" w:rsidRDefault="0081720C" w:rsidP="005F01E4">
      <w:pPr>
        <w:pStyle w:val="1AllTextNormalParagraph"/>
        <w:rPr>
          <w:rStyle w:val="1AllTextNormalCharacter"/>
        </w:rPr>
      </w:pPr>
      <w:r>
        <w:t>When the change is requested</w:t>
      </w:r>
      <w:r w:rsidR="00427CA6">
        <w:t>,</w:t>
      </w:r>
      <w:r>
        <w:t xml:space="preserve"> the</w:t>
      </w:r>
      <w:r w:rsidR="002C563D" w:rsidRPr="002C563D">
        <w:t xml:space="preserve"> status</w:t>
      </w:r>
      <w:r>
        <w:t xml:space="preserve"> of the Goal Plan</w:t>
      </w:r>
      <w:r w:rsidR="002C563D" w:rsidRPr="002C563D">
        <w:t xml:space="preserve"> will change to ‘Change requested’. </w:t>
      </w:r>
      <w:r w:rsidR="005406B9">
        <w:t>Once updated</w:t>
      </w:r>
      <w:r w:rsidR="00171DA7">
        <w:t>,</w:t>
      </w:r>
      <w:r w:rsidR="005406B9">
        <w:t xml:space="preserve"> t</w:t>
      </w:r>
      <w:r w:rsidR="002C563D" w:rsidRPr="002C563D">
        <w:t xml:space="preserve">he Mentor </w:t>
      </w:r>
      <w:r w:rsidR="00171DA7">
        <w:t>must</w:t>
      </w:r>
      <w:r w:rsidR="002C563D" w:rsidRPr="002C563D">
        <w:t xml:space="preserve"> then submit the Goal Plan to </w:t>
      </w:r>
      <w:r w:rsidR="00860EC7">
        <w:t xml:space="preserve">the Participant to </w:t>
      </w:r>
      <w:r w:rsidR="002C563D" w:rsidRPr="002C563D">
        <w:t>be agreed</w:t>
      </w:r>
      <w:r w:rsidR="00860EC7">
        <w:t>.</w:t>
      </w:r>
      <w:r w:rsidR="00850CE4">
        <w:t xml:space="preserve"> </w:t>
      </w:r>
      <w:r w:rsidR="009929E5" w:rsidRPr="009929E5">
        <w:rPr>
          <w:rStyle w:val="1AllTextNormalCharacter"/>
        </w:rPr>
        <w:t>The Goal Plan change request will appear in the Mentor’s My Goal Plan Management Tile.</w:t>
      </w:r>
    </w:p>
    <w:p w14:paraId="4D897900" w14:textId="77777777" w:rsidR="009929E5" w:rsidRPr="009929E5" w:rsidRDefault="009929E5" w:rsidP="009929E5">
      <w:pPr>
        <w:pStyle w:val="Systemstep"/>
        <w:rPr>
          <w:rStyle w:val="1AllTextNormalCharacter"/>
        </w:rPr>
      </w:pPr>
      <w:r w:rsidRPr="009929E5">
        <w:rPr>
          <w:rStyle w:val="1AllTextNormalCharacter"/>
        </w:rPr>
        <w:t>Mentor updates the Goal Plan as per the request.</w:t>
      </w:r>
    </w:p>
    <w:p w14:paraId="2DF3E1A6" w14:textId="1836EE7A" w:rsidR="009929E5" w:rsidRPr="009929E5" w:rsidRDefault="009929E5" w:rsidP="009929E5">
      <w:pPr>
        <w:pStyle w:val="Systemstep"/>
        <w:rPr>
          <w:rStyle w:val="1AllTextNormalCharacter"/>
        </w:rPr>
      </w:pPr>
      <w:r w:rsidRPr="009929E5">
        <w:rPr>
          <w:rStyle w:val="1AllTextNormalCharacter"/>
        </w:rPr>
        <w:t xml:space="preserve">Mentor submits Goal Plan for agreement by the </w:t>
      </w:r>
      <w:r w:rsidR="00631A0B">
        <w:rPr>
          <w:rStyle w:val="1AllTextNormalCharacter"/>
        </w:rPr>
        <w:t>P</w:t>
      </w:r>
      <w:r w:rsidRPr="009929E5">
        <w:rPr>
          <w:rStyle w:val="1AllTextNormalCharacter"/>
        </w:rPr>
        <w:t xml:space="preserve">articipant </w:t>
      </w:r>
      <w:r w:rsidR="00897A19">
        <w:rPr>
          <w:rStyle w:val="1AllTextNormalCharacter"/>
        </w:rPr>
        <w:t>(</w:t>
      </w:r>
      <w:r w:rsidRPr="009929E5">
        <w:rPr>
          <w:rStyle w:val="1AllTextNormalCharacter"/>
        </w:rPr>
        <w:t>within 7 calendar days of the request</w:t>
      </w:r>
      <w:r w:rsidR="00897A19">
        <w:rPr>
          <w:rStyle w:val="1AllTextNormalCharacter"/>
        </w:rPr>
        <w:t>)</w:t>
      </w:r>
      <w:r w:rsidRPr="009929E5">
        <w:rPr>
          <w:rStyle w:val="1AllTextNormalCharacter"/>
        </w:rPr>
        <w:t>.</w:t>
      </w:r>
    </w:p>
    <w:p w14:paraId="615D46D9" w14:textId="465E0BC0" w:rsidR="002C563D" w:rsidRDefault="00A91C26" w:rsidP="008C2413">
      <w:pPr>
        <w:pStyle w:val="Heading3"/>
      </w:pPr>
      <w:bookmarkStart w:id="141" w:name="_Toc183442563"/>
      <w:bookmarkStart w:id="142" w:name="_Toc200965279"/>
      <w:r>
        <w:lastRenderedPageBreak/>
        <w:t xml:space="preserve">Goal Plan change request - </w:t>
      </w:r>
      <w:r w:rsidR="00C600BA">
        <w:t>Updating a</w:t>
      </w:r>
      <w:r w:rsidR="00EC33DF">
        <w:t xml:space="preserve">n </w:t>
      </w:r>
      <w:r>
        <w:t>a</w:t>
      </w:r>
      <w:r w:rsidR="00EC33DF">
        <w:t>gree</w:t>
      </w:r>
      <w:r w:rsidR="00FF301E">
        <w:t>d G</w:t>
      </w:r>
      <w:r w:rsidR="00C600BA">
        <w:t>oal Plan</w:t>
      </w:r>
      <w:bookmarkEnd w:id="141"/>
      <w:bookmarkEnd w:id="142"/>
    </w:p>
    <w:p w14:paraId="78ED2699" w14:textId="38ABC993" w:rsidR="006724D4" w:rsidRDefault="006724D4" w:rsidP="0011654A">
      <w:pPr>
        <w:rPr>
          <w:rStyle w:val="1AllTextNormalCharacter"/>
        </w:rPr>
      </w:pPr>
      <w:r w:rsidRPr="002C563D">
        <w:t xml:space="preserve">Participants can </w:t>
      </w:r>
      <w:r>
        <w:t xml:space="preserve">request </w:t>
      </w:r>
      <w:r w:rsidR="000A6554">
        <w:t xml:space="preserve">for </w:t>
      </w:r>
      <w:r>
        <w:t>their Mentor</w:t>
      </w:r>
      <w:r w:rsidR="000A6554">
        <w:t xml:space="preserve"> to</w:t>
      </w:r>
      <w:r>
        <w:t xml:space="preserve"> make an </w:t>
      </w:r>
      <w:r w:rsidRPr="002C563D">
        <w:t xml:space="preserve">update </w:t>
      </w:r>
      <w:r>
        <w:t xml:space="preserve">to </w:t>
      </w:r>
      <w:r w:rsidRPr="002C563D">
        <w:t>their Goal Plan</w:t>
      </w:r>
      <w:r w:rsidR="00CD3095" w:rsidRPr="00CD3095">
        <w:t xml:space="preserve"> </w:t>
      </w:r>
      <w:r w:rsidR="00CD3095">
        <w:t>at an Appointment, the 12 Month Review or u</w:t>
      </w:r>
      <w:r w:rsidR="00CD3095" w:rsidRPr="0018188F">
        <w:t xml:space="preserve">pon review </w:t>
      </w:r>
      <w:r w:rsidR="00CD3095">
        <w:t>at any time</w:t>
      </w:r>
      <w:r w:rsidRPr="002C563D">
        <w:t xml:space="preserve">. The Mentor </w:t>
      </w:r>
      <w:r w:rsidR="009A331E">
        <w:t>must</w:t>
      </w:r>
      <w:r w:rsidR="00681137">
        <w:t xml:space="preserve"> discuss </w:t>
      </w:r>
      <w:r w:rsidR="005C20EB">
        <w:t xml:space="preserve">with </w:t>
      </w:r>
      <w:r w:rsidR="00681137">
        <w:t xml:space="preserve">the </w:t>
      </w:r>
      <w:r w:rsidRPr="002C563D">
        <w:t xml:space="preserve">Participant to confirm the change </w:t>
      </w:r>
      <w:r>
        <w:t>and check</w:t>
      </w:r>
      <w:r w:rsidRPr="002C563D">
        <w:t xml:space="preserve"> if any details in the request are not clear. The Mentor has 7 calendar days to action the Participant’s request to change their Goal Plan</w:t>
      </w:r>
      <w:r>
        <w:t>.</w:t>
      </w:r>
    </w:p>
    <w:p w14:paraId="1AC9AB84" w14:textId="64D33F62" w:rsidR="0011654A" w:rsidRPr="0020573F" w:rsidRDefault="0011654A" w:rsidP="0011654A">
      <w:pPr>
        <w:rPr>
          <w:rStyle w:val="1AllTextNormalCharacter"/>
        </w:rPr>
      </w:pPr>
      <w:r w:rsidRPr="0020573F">
        <w:rPr>
          <w:rStyle w:val="1AllTextNormalCharacter"/>
        </w:rPr>
        <w:t xml:space="preserve">Updates can be made to an agreed Goal Plan at any time. </w:t>
      </w:r>
      <w:r w:rsidR="00AA1306">
        <w:rPr>
          <w:rStyle w:val="1AllTextNormalCharacter"/>
        </w:rPr>
        <w:t>U</w:t>
      </w:r>
      <w:r w:rsidRPr="0020573F">
        <w:rPr>
          <w:rStyle w:val="1AllTextNormalCharacter"/>
        </w:rPr>
        <w:t xml:space="preserve">pdates </w:t>
      </w:r>
      <w:r w:rsidR="00E07872">
        <w:rPr>
          <w:rStyle w:val="1AllTextNormalCharacter"/>
        </w:rPr>
        <w:t>must</w:t>
      </w:r>
      <w:r w:rsidRPr="0020573F">
        <w:rPr>
          <w:rStyle w:val="1AllTextNormalCharacter"/>
        </w:rPr>
        <w:t xml:space="preserve"> be sent to the </w:t>
      </w:r>
      <w:r w:rsidR="000B54BA">
        <w:rPr>
          <w:rStyle w:val="1AllTextNormalCharacter"/>
        </w:rPr>
        <w:t>P</w:t>
      </w:r>
      <w:r w:rsidRPr="0020573F">
        <w:rPr>
          <w:rStyle w:val="1AllTextNormalCharacter"/>
        </w:rPr>
        <w:t xml:space="preserve">articipant to view and agree to the amended Goal Plan. </w:t>
      </w:r>
    </w:p>
    <w:p w14:paraId="45C5AECF" w14:textId="77777777" w:rsidR="0011654A" w:rsidRPr="00F657C4" w:rsidRDefault="0011654A" w:rsidP="00F016F8">
      <w:pPr>
        <w:pStyle w:val="Heading4"/>
        <w:rPr>
          <w:rStyle w:val="1AllTextNormalCharacter"/>
          <w:sz w:val="26"/>
        </w:rPr>
      </w:pPr>
      <w:bookmarkStart w:id="143" w:name="_Toc180684377"/>
      <w:r w:rsidRPr="00F657C4">
        <w:rPr>
          <w:rStyle w:val="1AllTextNormalCharacter"/>
          <w:sz w:val="26"/>
        </w:rPr>
        <w:t>Edit Goal Description or Step Text</w:t>
      </w:r>
      <w:bookmarkEnd w:id="143"/>
    </w:p>
    <w:p w14:paraId="4BD01C75" w14:textId="49842C4C"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The </w:t>
      </w:r>
      <w:r w:rsidR="00625C27">
        <w:rPr>
          <w:rStyle w:val="1AllTextNormalCharacter"/>
        </w:rPr>
        <w:t>M</w:t>
      </w:r>
      <w:r w:rsidRPr="0020573F">
        <w:rPr>
          <w:rStyle w:val="1AllTextNormalCharacter"/>
        </w:rPr>
        <w:t xml:space="preserve">entor can make minor updates to goal descriptions and steps in an agreed Goal Plan without the need for the </w:t>
      </w:r>
      <w:r w:rsidR="00625C27">
        <w:rPr>
          <w:rStyle w:val="1AllTextNormalCharacter"/>
        </w:rPr>
        <w:t>P</w:t>
      </w:r>
      <w:r w:rsidRPr="0020573F">
        <w:rPr>
          <w:rStyle w:val="1AllTextNormalCharacter"/>
        </w:rPr>
        <w:t>articipant to view and agree to the amended Goal Plan. Updates should be limited to corrections to spelling and typographical errors.</w:t>
      </w:r>
    </w:p>
    <w:p w14:paraId="09E08581" w14:textId="77777777" w:rsidR="0011654A" w:rsidRPr="0020573F" w:rsidRDefault="0011654A" w:rsidP="00F016F8">
      <w:pPr>
        <w:pStyle w:val="Heading4"/>
        <w:rPr>
          <w:rStyle w:val="1AllTextNormalCharacter"/>
        </w:rPr>
      </w:pPr>
      <w:bookmarkStart w:id="144" w:name="_Toc180684378"/>
      <w:r w:rsidRPr="0020573F">
        <w:rPr>
          <w:rStyle w:val="1AllTextNormalCharacter"/>
        </w:rPr>
        <w:t>Adding a Goal</w:t>
      </w:r>
      <w:bookmarkEnd w:id="144"/>
    </w:p>
    <w:p w14:paraId="056E66E8" w14:textId="45DE9287"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added to an agreed Goal Plan by a </w:t>
      </w:r>
      <w:r w:rsidR="00695BB2">
        <w:rPr>
          <w:rStyle w:val="1AllTextNormalCharacter"/>
        </w:rPr>
        <w:t>M</w:t>
      </w:r>
      <w:r w:rsidRPr="0020573F">
        <w:rPr>
          <w:rStyle w:val="1AllTextNormalCharacter"/>
        </w:rPr>
        <w:t xml:space="preserve">entor at any time if requested by a </w:t>
      </w:r>
      <w:r w:rsidR="00625C27">
        <w:rPr>
          <w:rStyle w:val="1AllTextNormalCharacter"/>
        </w:rPr>
        <w:t>P</w:t>
      </w:r>
      <w:r w:rsidRPr="0020573F">
        <w:rPr>
          <w:rStyle w:val="1AllTextNormalCharacter"/>
        </w:rPr>
        <w:t xml:space="preserve">articipant. A notification is sent to the </w:t>
      </w:r>
      <w:r w:rsidR="005268E4">
        <w:rPr>
          <w:rStyle w:val="1AllTextNormalCharacter"/>
        </w:rPr>
        <w:t>P</w:t>
      </w:r>
      <w:r w:rsidRPr="0020573F">
        <w:rPr>
          <w:rStyle w:val="1AllTextNormalCharacter"/>
        </w:rPr>
        <w:t xml:space="preserve">articipant to advise the Goal Plan has been updated and the </w:t>
      </w:r>
      <w:r w:rsidR="00625C27">
        <w:rPr>
          <w:rStyle w:val="1AllTextNormalCharacter"/>
        </w:rPr>
        <w:t>P</w:t>
      </w:r>
      <w:r w:rsidRPr="0020573F">
        <w:rPr>
          <w:rStyle w:val="1AllTextNormalCharacter"/>
        </w:rPr>
        <w:t>articipant needs to review and agree to the amended Goal Plan. </w:t>
      </w:r>
    </w:p>
    <w:p w14:paraId="776E78DE" w14:textId="77777777" w:rsidR="0011654A" w:rsidRPr="0020573F" w:rsidRDefault="0011654A" w:rsidP="0020573F">
      <w:pPr>
        <w:pStyle w:val="Heading4"/>
        <w:rPr>
          <w:rStyle w:val="1AllTextNormalCharacter"/>
        </w:rPr>
      </w:pPr>
      <w:bookmarkStart w:id="145" w:name="_Toc180684379"/>
      <w:r w:rsidRPr="0020573F">
        <w:rPr>
          <w:rStyle w:val="1AllTextNormalCharacter"/>
        </w:rPr>
        <w:t>Deleting a Goal</w:t>
      </w:r>
      <w:bookmarkEnd w:id="145"/>
    </w:p>
    <w:p w14:paraId="641FCB64" w14:textId="404E15BA"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deleted from the Goal Plan by a </w:t>
      </w:r>
      <w:r w:rsidR="005268E4">
        <w:rPr>
          <w:rStyle w:val="1AllTextNormalCharacter"/>
        </w:rPr>
        <w:t>M</w:t>
      </w:r>
      <w:r w:rsidRPr="0020573F">
        <w:rPr>
          <w:rStyle w:val="1AllTextNormalCharacter"/>
        </w:rPr>
        <w:t xml:space="preserve">entor at any time if requested by a </w:t>
      </w:r>
      <w:r w:rsidR="007317E4">
        <w:rPr>
          <w:rStyle w:val="1AllTextNormalCharacter"/>
        </w:rPr>
        <w:t>P</w:t>
      </w:r>
      <w:r w:rsidRPr="0020573F">
        <w:rPr>
          <w:rStyle w:val="1AllTextNormalCharacter"/>
        </w:rPr>
        <w:t xml:space="preserve">articipant or where a </w:t>
      </w:r>
      <w:r w:rsidR="00625C27">
        <w:rPr>
          <w:rStyle w:val="1AllTextNormalCharacter"/>
        </w:rPr>
        <w:t>M</w:t>
      </w:r>
      <w:r w:rsidRPr="0020573F">
        <w:rPr>
          <w:rStyle w:val="1AllTextNormalCharacter"/>
        </w:rPr>
        <w:t xml:space="preserve">entor determines the goal is not recorded correctly. Mentors </w:t>
      </w:r>
      <w:r w:rsidR="00516FF9">
        <w:rPr>
          <w:rStyle w:val="1AllTextNormalCharacter"/>
        </w:rPr>
        <w:t>do not</w:t>
      </w:r>
      <w:r w:rsidRPr="0020573F">
        <w:rPr>
          <w:rStyle w:val="1AllTextNormalCharacter"/>
        </w:rPr>
        <w:t xml:space="preserve"> need to record a reason for deleting the goal. Deleting a goal requires the </w:t>
      </w:r>
      <w:r w:rsidR="00704154">
        <w:rPr>
          <w:rStyle w:val="1AllTextNormalCharacter"/>
        </w:rPr>
        <w:t>P</w:t>
      </w:r>
      <w:r w:rsidRPr="0020573F">
        <w:rPr>
          <w:rStyle w:val="1AllTextNormalCharacter"/>
        </w:rPr>
        <w:t>articipant to agree to the revised Goal Plan.</w:t>
      </w:r>
    </w:p>
    <w:p w14:paraId="32CAA727" w14:textId="77777777" w:rsidR="0011654A" w:rsidRPr="0020573F" w:rsidRDefault="0011654A" w:rsidP="0020573F">
      <w:pPr>
        <w:pStyle w:val="Heading4"/>
        <w:rPr>
          <w:rStyle w:val="1AllTextNormalCharacter"/>
        </w:rPr>
      </w:pPr>
      <w:bookmarkStart w:id="146" w:name="_Toc180684380"/>
      <w:r w:rsidRPr="0020573F">
        <w:rPr>
          <w:rStyle w:val="1AllTextNormalCharacter"/>
        </w:rPr>
        <w:t>Adding or Removing a Step</w:t>
      </w:r>
      <w:bookmarkEnd w:id="146"/>
      <w:r w:rsidRPr="0020573F">
        <w:rPr>
          <w:rStyle w:val="1AllTextNormalCharacter"/>
        </w:rPr>
        <w:t xml:space="preserve"> </w:t>
      </w:r>
    </w:p>
    <w:p w14:paraId="237B4542" w14:textId="47128B53"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If a </w:t>
      </w:r>
      <w:r w:rsidR="00704154">
        <w:rPr>
          <w:rStyle w:val="1AllTextNormalCharacter"/>
        </w:rPr>
        <w:t>P</w:t>
      </w:r>
      <w:r w:rsidRPr="0020573F">
        <w:rPr>
          <w:rStyle w:val="1AllTextNormalCharacter"/>
        </w:rPr>
        <w:t>articipant wishes to add</w:t>
      </w:r>
      <w:r w:rsidR="00D029D7">
        <w:rPr>
          <w:rStyle w:val="1AllTextNormalCharacter"/>
        </w:rPr>
        <w:t xml:space="preserve"> or remove</w:t>
      </w:r>
      <w:r w:rsidRPr="0020573F">
        <w:rPr>
          <w:rStyle w:val="1AllTextNormalCharacter"/>
        </w:rPr>
        <w:t xml:space="preserve"> a step they will need to contact their </w:t>
      </w:r>
      <w:r w:rsidR="0055571F">
        <w:rPr>
          <w:rStyle w:val="1AllTextNormalCharacter"/>
        </w:rPr>
        <w:t>M</w:t>
      </w:r>
      <w:r w:rsidRPr="0020573F">
        <w:rPr>
          <w:rStyle w:val="1AllTextNormalCharacter"/>
        </w:rPr>
        <w:t xml:space="preserve">entor to action the request. Steps can be added or removed from the Goal Plan by a </w:t>
      </w:r>
      <w:r w:rsidR="00704154">
        <w:rPr>
          <w:rStyle w:val="1AllTextNormalCharacter"/>
        </w:rPr>
        <w:t>M</w:t>
      </w:r>
      <w:r w:rsidRPr="0020573F">
        <w:rPr>
          <w:rStyle w:val="1AllTextNormalCharacter"/>
        </w:rPr>
        <w:t xml:space="preserve">entor at any time. Once a step is removed, the removed step cannot be retrieved, however a </w:t>
      </w:r>
      <w:r w:rsidR="007317E4">
        <w:rPr>
          <w:rStyle w:val="1AllTextNormalCharacter"/>
        </w:rPr>
        <w:t>M</w:t>
      </w:r>
      <w:r w:rsidRPr="0020573F">
        <w:rPr>
          <w:rStyle w:val="1AllTextNormalCharacter"/>
        </w:rPr>
        <w:t xml:space="preserve">entor can create a new step. Mentors </w:t>
      </w:r>
      <w:r w:rsidR="00516FF9">
        <w:rPr>
          <w:rStyle w:val="1AllTextNormalCharacter"/>
        </w:rPr>
        <w:t>do not</w:t>
      </w:r>
      <w:r w:rsidRPr="0020573F">
        <w:rPr>
          <w:rStyle w:val="1AllTextNormalCharacter"/>
        </w:rPr>
        <w:t xml:space="preserve"> need to record a reason for removing the step. </w:t>
      </w:r>
    </w:p>
    <w:p w14:paraId="4B1CB065" w14:textId="77777777" w:rsidR="0011654A" w:rsidRPr="0020573F" w:rsidRDefault="0011654A" w:rsidP="0020573F">
      <w:pPr>
        <w:pStyle w:val="Heading4"/>
        <w:rPr>
          <w:rStyle w:val="1AllTextNormalCharacter"/>
        </w:rPr>
      </w:pPr>
      <w:bookmarkStart w:id="147" w:name="_Toc180684381"/>
      <w:r w:rsidRPr="0020573F">
        <w:rPr>
          <w:rStyle w:val="1AllTextNormalCharacter"/>
          <w:rFonts w:hint="eastAsia"/>
        </w:rPr>
        <w:t xml:space="preserve">Completing a </w:t>
      </w:r>
      <w:r w:rsidRPr="0020573F">
        <w:rPr>
          <w:rStyle w:val="1AllTextNormalCharacter"/>
        </w:rPr>
        <w:t>S</w:t>
      </w:r>
      <w:r w:rsidRPr="0020573F">
        <w:rPr>
          <w:rStyle w:val="1AllTextNormalCharacter"/>
          <w:rFonts w:hint="eastAsia"/>
        </w:rPr>
        <w:t>tep</w:t>
      </w:r>
      <w:bookmarkEnd w:id="147"/>
      <w:r w:rsidRPr="0020573F">
        <w:rPr>
          <w:rStyle w:val="1AllTextNormalCharacter"/>
          <w:rFonts w:hint="eastAsia"/>
        </w:rPr>
        <w:t xml:space="preserve"> </w:t>
      </w:r>
    </w:p>
    <w:p w14:paraId="26A7EE1B" w14:textId="5254246A"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When a </w:t>
      </w:r>
      <w:r w:rsidR="00704154">
        <w:rPr>
          <w:rStyle w:val="1AllTextNormalCharacter"/>
        </w:rPr>
        <w:t>P</w:t>
      </w:r>
      <w:r w:rsidRPr="0020573F">
        <w:rPr>
          <w:rStyle w:val="1AllTextNormalCharacter"/>
        </w:rPr>
        <w:t xml:space="preserve">articipant has completed a step, it </w:t>
      </w:r>
      <w:r w:rsidR="00B31AF9">
        <w:rPr>
          <w:rStyle w:val="1AllTextNormalCharacter"/>
        </w:rPr>
        <w:t>must</w:t>
      </w:r>
      <w:r w:rsidRPr="0020573F">
        <w:rPr>
          <w:rStyle w:val="1AllTextNormalCharacter"/>
        </w:rPr>
        <w:t xml:space="preserve"> be marked as completed. Steps can only be marked as completed by a </w:t>
      </w:r>
      <w:r w:rsidR="006B6015">
        <w:rPr>
          <w:rStyle w:val="1AllTextNormalCharacter"/>
        </w:rPr>
        <w:t>M</w:t>
      </w:r>
      <w:r w:rsidRPr="0020573F">
        <w:rPr>
          <w:rStyle w:val="1AllTextNormalCharacter"/>
        </w:rPr>
        <w:t xml:space="preserve">entor. A </w:t>
      </w:r>
      <w:r w:rsidR="00704154">
        <w:rPr>
          <w:rStyle w:val="1AllTextNormalCharacter"/>
        </w:rPr>
        <w:t>M</w:t>
      </w:r>
      <w:r w:rsidRPr="0020573F">
        <w:rPr>
          <w:rStyle w:val="1AllTextNormalCharacter"/>
        </w:rPr>
        <w:t xml:space="preserve">entor can unmark the step from completed for any reason with agreement from the </w:t>
      </w:r>
      <w:r w:rsidR="007317E4">
        <w:rPr>
          <w:rStyle w:val="1AllTextNormalCharacter"/>
        </w:rPr>
        <w:t>P</w:t>
      </w:r>
      <w:r w:rsidRPr="0020573F">
        <w:rPr>
          <w:rStyle w:val="1AllTextNormalCharacter"/>
        </w:rPr>
        <w:t xml:space="preserve">articipant. Completed steps will be viewable on the </w:t>
      </w:r>
      <w:r w:rsidR="007317E4">
        <w:rPr>
          <w:rStyle w:val="1AllTextNormalCharacter"/>
        </w:rPr>
        <w:t>P</w:t>
      </w:r>
      <w:r w:rsidRPr="0020573F">
        <w:rPr>
          <w:rStyle w:val="1AllTextNormalCharacter"/>
        </w:rPr>
        <w:t>articipant</w:t>
      </w:r>
      <w:r w:rsidR="00B24783">
        <w:rPr>
          <w:rStyle w:val="1AllTextNormalCharacter"/>
        </w:rPr>
        <w:t>'</w:t>
      </w:r>
      <w:r w:rsidRPr="0020573F">
        <w:rPr>
          <w:rStyle w:val="1AllTextNormalCharacter"/>
        </w:rPr>
        <w:t xml:space="preserve">s Goal Plan in their Workforce Australia </w:t>
      </w:r>
      <w:r w:rsidR="001377C5">
        <w:rPr>
          <w:rStyle w:val="1AllTextNormalCharacter"/>
        </w:rPr>
        <w:t>O</w:t>
      </w:r>
      <w:r w:rsidRPr="0020573F">
        <w:rPr>
          <w:rStyle w:val="1AllTextNormalCharacter"/>
        </w:rPr>
        <w:t xml:space="preserve">nline account or app. </w:t>
      </w:r>
    </w:p>
    <w:p w14:paraId="13664C5E" w14:textId="77777777" w:rsidR="0011654A" w:rsidRPr="0020573F" w:rsidRDefault="0011654A" w:rsidP="0020573F">
      <w:pPr>
        <w:pStyle w:val="Heading4"/>
        <w:rPr>
          <w:rStyle w:val="1AllTextNormalCharacter"/>
        </w:rPr>
      </w:pPr>
      <w:bookmarkStart w:id="148" w:name="_Toc180684382"/>
      <w:r w:rsidRPr="0020573F">
        <w:rPr>
          <w:rStyle w:val="1AllTextNormalCharacter"/>
        </w:rPr>
        <w:t>Achieving a Goal</w:t>
      </w:r>
      <w:bookmarkEnd w:id="148"/>
    </w:p>
    <w:p w14:paraId="568C5B5C" w14:textId="10D88152"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Mentors should review and celebrate achieved goals on each occasion with the </w:t>
      </w:r>
      <w:r w:rsidR="007317E4">
        <w:rPr>
          <w:rStyle w:val="1AllTextNormalCharacter"/>
        </w:rPr>
        <w:t>P</w:t>
      </w:r>
      <w:r w:rsidRPr="0020573F">
        <w:rPr>
          <w:rStyle w:val="1AllTextNormalCharacter"/>
        </w:rPr>
        <w:t xml:space="preserve">articipant, acknowledging the time and effort a </w:t>
      </w:r>
      <w:r w:rsidR="007317E4">
        <w:rPr>
          <w:rStyle w:val="1AllTextNormalCharacter"/>
        </w:rPr>
        <w:t>P</w:t>
      </w:r>
      <w:r w:rsidRPr="0020573F">
        <w:rPr>
          <w:rStyle w:val="1AllTextNormalCharacter"/>
        </w:rPr>
        <w:t xml:space="preserve">articipant has invested to achieve their goals. </w:t>
      </w:r>
    </w:p>
    <w:p w14:paraId="6199AE83" w14:textId="42962765" w:rsidR="0011654A" w:rsidRPr="0020573F" w:rsidRDefault="0011654A" w:rsidP="005F01E4">
      <w:pPr>
        <w:pStyle w:val="1AllTextNormalParagraph"/>
        <w:rPr>
          <w:rStyle w:val="1AllTextNormalCharacter"/>
        </w:rPr>
      </w:pPr>
      <w:r w:rsidRPr="0020573F">
        <w:rPr>
          <w:rStyle w:val="1AllTextNormalCharacter"/>
        </w:rPr>
        <w:t xml:space="preserve">A goal is completed whenever a </w:t>
      </w:r>
      <w:r w:rsidR="00704154">
        <w:rPr>
          <w:rStyle w:val="1AllTextNormalCharacter"/>
        </w:rPr>
        <w:t>P</w:t>
      </w:r>
      <w:r w:rsidRPr="0020573F">
        <w:rPr>
          <w:rStyle w:val="1AllTextNormalCharacter"/>
        </w:rPr>
        <w:t xml:space="preserve">articipant indicates they have achieved a goal and communicates this to their </w:t>
      </w:r>
      <w:r w:rsidR="0055571F">
        <w:rPr>
          <w:rStyle w:val="1AllTextNormalCharacter"/>
        </w:rPr>
        <w:t>M</w:t>
      </w:r>
      <w:r w:rsidRPr="0020573F">
        <w:rPr>
          <w:rStyle w:val="1AllTextNormalCharacter"/>
        </w:rPr>
        <w:t xml:space="preserve">entor. Not all steps need to be set to completed for a goal to be considered achieved. Only a </w:t>
      </w:r>
      <w:r w:rsidR="00704154">
        <w:rPr>
          <w:rStyle w:val="1AllTextNormalCharacter"/>
        </w:rPr>
        <w:t>M</w:t>
      </w:r>
      <w:r w:rsidRPr="0020573F">
        <w:rPr>
          <w:rStyle w:val="1AllTextNormalCharacter"/>
        </w:rPr>
        <w:t xml:space="preserve">entor can set a goal to achieved and an achieved goal can be changed back for any reason. </w:t>
      </w:r>
    </w:p>
    <w:p w14:paraId="5FC8CC7A" w14:textId="0BD7C4E8" w:rsidR="0011654A" w:rsidRPr="0020573F" w:rsidRDefault="0011654A" w:rsidP="005F01E4">
      <w:pPr>
        <w:pStyle w:val="1AllTextNormalParagraph"/>
        <w:rPr>
          <w:rStyle w:val="1AllTextNormalCharacter"/>
        </w:rPr>
      </w:pPr>
      <w:r w:rsidRPr="0020573F">
        <w:rPr>
          <w:rStyle w:val="1AllTextNormalCharacter"/>
        </w:rPr>
        <w:lastRenderedPageBreak/>
        <w:t xml:space="preserve">Participants can view their achieved goals within the Achieved Goal section in their Workforce Australia </w:t>
      </w:r>
      <w:r w:rsidR="0073607D">
        <w:rPr>
          <w:rStyle w:val="1AllTextNormalCharacter"/>
        </w:rPr>
        <w:t>O</w:t>
      </w:r>
      <w:r w:rsidRPr="0020573F">
        <w:rPr>
          <w:rStyle w:val="1AllTextNormalCharacter"/>
        </w:rPr>
        <w:t xml:space="preserve">nline account or app. </w:t>
      </w:r>
      <w:r w:rsidR="00F657C4">
        <w:rPr>
          <w:rStyle w:val="1AllTextNormalCharacter"/>
        </w:rPr>
        <w:t xml:space="preserve">The </w:t>
      </w:r>
      <w:r w:rsidRPr="0020573F">
        <w:rPr>
          <w:rStyle w:val="1AllTextNormalCharacter"/>
        </w:rPr>
        <w:t xml:space="preserve">Workforce Australia </w:t>
      </w:r>
      <w:r w:rsidR="0073607D">
        <w:rPr>
          <w:rStyle w:val="1AllTextNormalCharacter"/>
        </w:rPr>
        <w:t>O</w:t>
      </w:r>
      <w:r w:rsidR="00F657C4">
        <w:rPr>
          <w:rStyle w:val="1AllTextNormalCharacter"/>
        </w:rPr>
        <w:t xml:space="preserve">nline </w:t>
      </w:r>
      <w:r w:rsidRPr="0020573F">
        <w:rPr>
          <w:rStyle w:val="1AllTextNormalCharacter"/>
        </w:rPr>
        <w:t xml:space="preserve">account </w:t>
      </w:r>
      <w:r w:rsidR="00F657C4">
        <w:rPr>
          <w:rStyle w:val="1AllTextNormalCharacter"/>
        </w:rPr>
        <w:t>h</w:t>
      </w:r>
      <w:r w:rsidRPr="0020573F">
        <w:rPr>
          <w:rStyle w:val="1AllTextNormalCharacter"/>
        </w:rPr>
        <w:t xml:space="preserve">omepage also celebrates the achievement of a goal in the Goal counter. </w:t>
      </w:r>
    </w:p>
    <w:p w14:paraId="35594BF2" w14:textId="77777777" w:rsidR="0011654A" w:rsidRPr="0020573F" w:rsidRDefault="0011654A" w:rsidP="0020573F">
      <w:pPr>
        <w:pStyle w:val="Heading4"/>
        <w:rPr>
          <w:rStyle w:val="1AllTextNormalCharacter"/>
        </w:rPr>
      </w:pPr>
      <w:bookmarkStart w:id="149" w:name="_Toc180684383"/>
      <w:r w:rsidRPr="0020573F">
        <w:rPr>
          <w:rStyle w:val="1AllTextNormalCharacter"/>
        </w:rPr>
        <w:t>Changing the Intention to use the Individual Fund</w:t>
      </w:r>
      <w:bookmarkEnd w:id="149"/>
      <w:r w:rsidRPr="0020573F">
        <w:rPr>
          <w:rStyle w:val="1AllTextNormalCharacter"/>
        </w:rPr>
        <w:t xml:space="preserve"> </w:t>
      </w:r>
    </w:p>
    <w:p w14:paraId="317B3538" w14:textId="6D7C1B23" w:rsidR="002B1C10" w:rsidRPr="00FE4C9E" w:rsidRDefault="0011654A" w:rsidP="005F01E4">
      <w:pPr>
        <w:pStyle w:val="1AllTextNormalParagraph"/>
      </w:pPr>
      <w:r w:rsidRPr="0020573F">
        <w:rPr>
          <w:rStyle w:val="1AllTextNormalCharacter"/>
        </w:rPr>
        <w:t xml:space="preserve">A </w:t>
      </w:r>
      <w:r w:rsidR="00704154">
        <w:rPr>
          <w:rStyle w:val="1AllTextNormalCharacter"/>
        </w:rPr>
        <w:t>M</w:t>
      </w:r>
      <w:r w:rsidRPr="0020573F">
        <w:rPr>
          <w:rStyle w:val="1AllTextNormalCharacter"/>
        </w:rPr>
        <w:t xml:space="preserve">entor can update the intention to use </w:t>
      </w:r>
      <w:r w:rsidR="00636851">
        <w:rPr>
          <w:rStyle w:val="1AllTextNormalCharacter"/>
        </w:rPr>
        <w:t xml:space="preserve">the </w:t>
      </w:r>
      <w:r w:rsidRPr="0020573F">
        <w:rPr>
          <w:rStyle w:val="1AllTextNormalCharacter"/>
        </w:rPr>
        <w:t xml:space="preserve">Individual Fund to cover costs associated with a goal in an agreed Goal Plan. When a </w:t>
      </w:r>
      <w:r w:rsidR="00704154">
        <w:rPr>
          <w:rStyle w:val="1AllTextNormalCharacter"/>
        </w:rPr>
        <w:t>M</w:t>
      </w:r>
      <w:r w:rsidRPr="0020573F">
        <w:rPr>
          <w:rStyle w:val="1AllTextNormalCharacter"/>
        </w:rPr>
        <w:t>entor changes the intention to ‘Yes’</w:t>
      </w:r>
      <w:r w:rsidR="000D41F5">
        <w:rPr>
          <w:rStyle w:val="1AllTextNormalCharacter"/>
        </w:rPr>
        <w:t>,</w:t>
      </w:r>
      <w:r w:rsidRPr="0020573F">
        <w:rPr>
          <w:rStyle w:val="1AllTextNormalCharacter"/>
        </w:rPr>
        <w:t xml:space="preserve"> a notification is sent to the </w:t>
      </w:r>
      <w:r w:rsidR="007317E4">
        <w:rPr>
          <w:rStyle w:val="1AllTextNormalCharacter"/>
        </w:rPr>
        <w:t>P</w:t>
      </w:r>
      <w:r w:rsidRPr="0020573F">
        <w:rPr>
          <w:rStyle w:val="1AllTextNormalCharacter"/>
        </w:rPr>
        <w:t xml:space="preserve">articipant to advise the Goal Plan has been updated and they need to review and agree to the amended Goal Plan. </w:t>
      </w:r>
      <w:r w:rsidR="002B1C10">
        <w:br w:type="page"/>
      </w:r>
    </w:p>
    <w:p w14:paraId="48B1303E" w14:textId="0CF3906C" w:rsidR="00134944" w:rsidRPr="00134944" w:rsidRDefault="00134944" w:rsidP="00BD000B">
      <w:pPr>
        <w:pStyle w:val="Heading1"/>
      </w:pPr>
      <w:bookmarkStart w:id="150" w:name="_Toc179796672"/>
      <w:bookmarkStart w:id="151" w:name="_Toc183442564"/>
      <w:bookmarkStart w:id="152" w:name="_Toc200965280"/>
      <w:r w:rsidRPr="00134944">
        <w:lastRenderedPageBreak/>
        <w:t>Activit</w:t>
      </w:r>
      <w:r w:rsidR="00271644">
        <w:t>ies</w:t>
      </w:r>
      <w:bookmarkEnd w:id="150"/>
      <w:bookmarkEnd w:id="151"/>
      <w:bookmarkEnd w:id="152"/>
    </w:p>
    <w:p w14:paraId="660B98A3" w14:textId="77777777" w:rsidR="00A824C8" w:rsidRDefault="00A824C8" w:rsidP="00A824C8">
      <w:pPr>
        <w:pStyle w:val="SupportingDocumentHeading"/>
      </w:pPr>
      <w:bookmarkStart w:id="153" w:name="_Toc179796673"/>
      <w:r w:rsidRPr="000F7631">
        <w:t>Supporting Documents for this Chapter:</w:t>
      </w:r>
      <w:bookmarkEnd w:id="153"/>
    </w:p>
    <w:p w14:paraId="42637C81" w14:textId="77777777" w:rsidR="009C2180" w:rsidRPr="009C2180" w:rsidRDefault="009C2180" w:rsidP="009C2180">
      <w:pPr>
        <w:pStyle w:val="SupportingDocumentSub-Heading"/>
      </w:pPr>
      <w:bookmarkStart w:id="154" w:name="_Toc179796674"/>
      <w:r w:rsidRPr="009C2180">
        <w:t>Activities</w:t>
      </w:r>
    </w:p>
    <w:p w14:paraId="7DAC3B73" w14:textId="0A475660" w:rsidR="009C2180" w:rsidRPr="009C2180" w:rsidRDefault="009C2180" w:rsidP="009C2180">
      <w:pPr>
        <w:pStyle w:val="SupportingDocumentBulletList"/>
        <w:rPr>
          <w:rStyle w:val="Hyperlink"/>
        </w:rPr>
      </w:pPr>
      <w:hyperlink r:id="rId39" w:history="1">
        <w:r w:rsidRPr="009C2180">
          <w:rPr>
            <w:rStyle w:val="Hyperlink"/>
          </w:rPr>
          <w:t>Activities and Sub-activities supporting document</w:t>
        </w:r>
      </w:hyperlink>
    </w:p>
    <w:p w14:paraId="7D120408" w14:textId="5A282F97" w:rsidR="00F554F1" w:rsidRDefault="00F554F1" w:rsidP="003617A7">
      <w:pPr>
        <w:pStyle w:val="SupportingDocumentSub-Heading"/>
      </w:pPr>
      <w:r>
        <w:t>CTA Supporting Documents (Information for Providers and Participants</w:t>
      </w:r>
      <w:r w:rsidR="00CC0F31">
        <w:t>, Task Card</w:t>
      </w:r>
      <w:r>
        <w:t xml:space="preserve"> and Referral Cap Support)</w:t>
      </w:r>
      <w:bookmarkEnd w:id="154"/>
    </w:p>
    <w:p w14:paraId="79A402E5" w14:textId="05D3E9B9" w:rsidR="00D46113" w:rsidRPr="000D48DA" w:rsidRDefault="000D48DA" w:rsidP="006568D2">
      <w:pPr>
        <w:pStyle w:val="SupportingDocumentBulletList"/>
        <w:rPr>
          <w:rStyle w:val="Hyperlink"/>
        </w:rPr>
      </w:pPr>
      <w:r>
        <w:fldChar w:fldCharType="begin" w:fldLock="1"/>
      </w:r>
      <w:r w:rsidR="002925F6">
        <w:instrText>HYPERLINK "https://ecsnaccessintranet.hosts.application.enet/ProviderPortal/VPS/Guidelines/Pages/Activities-and-Referrals.aspx"</w:instrText>
      </w:r>
      <w:r>
        <w:fldChar w:fldCharType="separate"/>
      </w:r>
      <w:r w:rsidR="00D46113" w:rsidRPr="000D48DA">
        <w:rPr>
          <w:rStyle w:val="Hyperlink"/>
        </w:rPr>
        <w:t>C</w:t>
      </w:r>
      <w:r w:rsidR="007E3B78">
        <w:rPr>
          <w:rStyle w:val="Hyperlink"/>
        </w:rPr>
        <w:t>TA</w:t>
      </w:r>
      <w:r w:rsidR="00D46113" w:rsidRPr="000D48DA">
        <w:rPr>
          <w:rStyle w:val="Hyperlink"/>
        </w:rPr>
        <w:t xml:space="preserve"> - Information for Parent Pathways Providers</w:t>
      </w:r>
    </w:p>
    <w:p w14:paraId="35DC42AE" w14:textId="21B47F33" w:rsidR="00B5337E" w:rsidRPr="002925F6" w:rsidRDefault="000D48DA" w:rsidP="006568D2">
      <w:pPr>
        <w:pStyle w:val="SupportingDocumentBulletList"/>
        <w:rPr>
          <w:rStyle w:val="Hyperlink"/>
        </w:rPr>
      </w:pPr>
      <w:r>
        <w:fldChar w:fldCharType="end"/>
      </w:r>
      <w:r w:rsidR="002925F6">
        <w:fldChar w:fldCharType="begin" w:fldLock="1"/>
      </w:r>
      <w:r w:rsidR="002925F6">
        <w:instrText>HYPERLINK "https://ecsnaccessintranet.hosts.application.enet/ProviderPortal/VPS/Guidelines/Pages/Activities-and-Referrals.aspx"</w:instrText>
      </w:r>
      <w:r w:rsidR="002925F6">
        <w:fldChar w:fldCharType="separate"/>
      </w:r>
      <w:r w:rsidR="00B5337E" w:rsidRPr="002925F6">
        <w:rPr>
          <w:rStyle w:val="Hyperlink"/>
        </w:rPr>
        <w:t xml:space="preserve">CTA - Information for </w:t>
      </w:r>
      <w:r w:rsidR="0013273D" w:rsidRPr="002925F6">
        <w:rPr>
          <w:rStyle w:val="Hyperlink"/>
        </w:rPr>
        <w:t>Participant</w:t>
      </w:r>
      <w:r w:rsidR="00B5337E" w:rsidRPr="002925F6">
        <w:rPr>
          <w:rStyle w:val="Hyperlink"/>
        </w:rPr>
        <w:t>s</w:t>
      </w:r>
    </w:p>
    <w:p w14:paraId="476B27CD" w14:textId="382C0A82" w:rsidR="00795529" w:rsidRPr="006568D2" w:rsidRDefault="002925F6" w:rsidP="006568D2">
      <w:pPr>
        <w:pStyle w:val="SupportingDocumentBulletList"/>
      </w:pPr>
      <w:r>
        <w:fldChar w:fldCharType="end"/>
      </w:r>
      <w:hyperlink r:id="rId40" w:history="1">
        <w:r w:rsidR="00795529" w:rsidRPr="00CD534F">
          <w:rPr>
            <w:rStyle w:val="Hyperlink"/>
          </w:rPr>
          <w:t>Referral</w:t>
        </w:r>
        <w:r w:rsidR="002400E5" w:rsidRPr="00CD534F">
          <w:rPr>
            <w:rStyle w:val="Hyperlink"/>
          </w:rPr>
          <w:t>s</w:t>
        </w:r>
        <w:r w:rsidR="00795529" w:rsidRPr="00CD534F">
          <w:rPr>
            <w:rStyle w:val="Hyperlink"/>
          </w:rPr>
          <w:t xml:space="preserve"> to C</w:t>
        </w:r>
        <w:r w:rsidR="00CC0F31" w:rsidRPr="00CD534F">
          <w:rPr>
            <w:rStyle w:val="Hyperlink"/>
          </w:rPr>
          <w:t>TA and EST Task Card</w:t>
        </w:r>
      </w:hyperlink>
    </w:p>
    <w:p w14:paraId="5DF6CC86" w14:textId="482BD253" w:rsidR="00B5337E" w:rsidRPr="006568D2" w:rsidRDefault="00B5337E" w:rsidP="006568D2">
      <w:pPr>
        <w:pStyle w:val="SupportingDocumentBulletList"/>
      </w:pPr>
      <w:r w:rsidRPr="006568D2">
        <w:t>CTA- Referral Cap Support Document</w:t>
      </w:r>
    </w:p>
    <w:p w14:paraId="60111D2D" w14:textId="33CA6479" w:rsidR="00B5337E" w:rsidRPr="003617A7" w:rsidRDefault="00B5337E" w:rsidP="003617A7">
      <w:pPr>
        <w:pStyle w:val="SupportingDocumentSub-Heading"/>
      </w:pPr>
      <w:bookmarkStart w:id="155" w:name="_Toc179796675"/>
      <w:r w:rsidRPr="00A824C8">
        <w:t>EST</w:t>
      </w:r>
      <w:r w:rsidR="00A73BF8">
        <w:t xml:space="preserve"> Supporting Documents (Criteria)</w:t>
      </w:r>
      <w:bookmarkEnd w:id="155"/>
    </w:p>
    <w:p w14:paraId="59A3C954" w14:textId="711D4365" w:rsidR="00D5224D" w:rsidRPr="00D5224D" w:rsidRDefault="00D5224D" w:rsidP="00D5224D">
      <w:pPr>
        <w:pStyle w:val="SupportingDocumentBulletList"/>
      </w:pPr>
      <w:hyperlink r:id="rId41" w:history="1">
        <w:r w:rsidRPr="004F6583">
          <w:rPr>
            <w:rStyle w:val="Hyperlink"/>
          </w:rPr>
          <w:t>EST</w:t>
        </w:r>
        <w:r w:rsidR="008E6A8D" w:rsidRPr="004F6583">
          <w:rPr>
            <w:rStyle w:val="Hyperlink"/>
          </w:rPr>
          <w:t xml:space="preserve"> -</w:t>
        </w:r>
        <w:r w:rsidRPr="004F6583">
          <w:rPr>
            <w:rStyle w:val="Hyperlink"/>
          </w:rPr>
          <w:t xml:space="preserve"> Information for Parent Pathways Providers </w:t>
        </w:r>
      </w:hyperlink>
    </w:p>
    <w:p w14:paraId="7B6F878F" w14:textId="5A5656CF" w:rsidR="00D5224D" w:rsidRPr="003D548D" w:rsidRDefault="00D5224D" w:rsidP="00D5224D">
      <w:pPr>
        <w:pStyle w:val="SupportingDocumentBulletList"/>
      </w:pPr>
      <w:hyperlink r:id="rId42" w:history="1">
        <w:r w:rsidRPr="00A16F87">
          <w:rPr>
            <w:rStyle w:val="Hyperlink"/>
          </w:rPr>
          <w:t>EST – Information for Participants </w:t>
        </w:r>
      </w:hyperlink>
    </w:p>
    <w:p w14:paraId="51BFBF08" w14:textId="5B8048C7" w:rsidR="005B5E95" w:rsidRPr="006568D2" w:rsidRDefault="005B5E95" w:rsidP="007E679B">
      <w:pPr>
        <w:pStyle w:val="SupportingDocumentBulletList"/>
      </w:pPr>
      <w:hyperlink r:id="rId43" w:history="1">
        <w:r w:rsidRPr="00CD534F">
          <w:rPr>
            <w:rStyle w:val="Hyperlink"/>
          </w:rPr>
          <w:t>Referrals to CTA and EST Task Card</w:t>
        </w:r>
      </w:hyperlink>
    </w:p>
    <w:p w14:paraId="0B9921CA" w14:textId="546C79C9" w:rsidR="00B5337E" w:rsidRDefault="00B5337E" w:rsidP="003617A7">
      <w:pPr>
        <w:pStyle w:val="SupportingDocumentSub-Heading"/>
      </w:pPr>
      <w:bookmarkStart w:id="156" w:name="_Toc179796676"/>
      <w:r w:rsidRPr="00A824C8">
        <w:t>S</w:t>
      </w:r>
      <w:r w:rsidR="00E01548">
        <w:t>-</w:t>
      </w:r>
      <w:r w:rsidRPr="00A824C8">
        <w:t xml:space="preserve">EA </w:t>
      </w:r>
      <w:r w:rsidR="00A73BF8">
        <w:t>Supporting Documents (Factsheets)</w:t>
      </w:r>
      <w:bookmarkEnd w:id="156"/>
    </w:p>
    <w:p w14:paraId="5053805A" w14:textId="3FF0E0F7" w:rsidR="00A94B2D" w:rsidRPr="000F3271" w:rsidRDefault="00A73BF8" w:rsidP="002C5561">
      <w:pPr>
        <w:pStyle w:val="SupportingDocumentBulletList"/>
        <w:rPr>
          <w:rStyle w:val="1AllTextHighlight"/>
          <w:sz w:val="20"/>
          <w:shd w:val="clear" w:color="auto" w:fill="auto"/>
          <w:lang w:val="en-AU"/>
        </w:rPr>
      </w:pPr>
      <w:hyperlink r:id="rId44" w:history="1">
        <w:r w:rsidRPr="0075207B">
          <w:rPr>
            <w:rStyle w:val="Hyperlink"/>
          </w:rPr>
          <w:t>S</w:t>
        </w:r>
        <w:r w:rsidR="00E01548" w:rsidRPr="0075207B">
          <w:rPr>
            <w:rStyle w:val="Hyperlink"/>
          </w:rPr>
          <w:t>-</w:t>
        </w:r>
        <w:r w:rsidRPr="0075207B">
          <w:rPr>
            <w:rStyle w:val="Hyperlink"/>
          </w:rPr>
          <w:t>EA Program Factsheet</w:t>
        </w:r>
      </w:hyperlink>
    </w:p>
    <w:p w14:paraId="2555559F" w14:textId="55B8CA92" w:rsidR="00A94B59" w:rsidRPr="002F40B4" w:rsidDel="00B55AB0" w:rsidRDefault="003C7974" w:rsidP="0088186A">
      <w:pPr>
        <w:pStyle w:val="SupportingDocumentSub-Heading"/>
        <w:rPr>
          <w:rStyle w:val="1AllTextHighlight"/>
          <w:sz w:val="20"/>
          <w:shd w:val="clear" w:color="auto" w:fill="auto"/>
          <w:lang w:val="en-AU"/>
        </w:rPr>
      </w:pPr>
      <w:r w:rsidRPr="002F40B4">
        <w:rPr>
          <w:rStyle w:val="1AllTextHighlight"/>
          <w:sz w:val="20"/>
          <w:shd w:val="clear" w:color="auto" w:fill="auto"/>
          <w:lang w:val="en-AU"/>
        </w:rPr>
        <w:t xml:space="preserve">Voluntary Work Supporting </w:t>
      </w:r>
      <w:r w:rsidRPr="0088186A">
        <w:t>Documents</w:t>
      </w:r>
    </w:p>
    <w:p w14:paraId="31B39825" w14:textId="528F0C18" w:rsidR="003C7974" w:rsidRPr="00B55AB0" w:rsidRDefault="00EC1C55" w:rsidP="00B55AB0">
      <w:pPr>
        <w:pStyle w:val="SupportingDocumentBulletList"/>
        <w:rPr>
          <w:rStyle w:val="1AllTextHighlight"/>
          <w:sz w:val="20"/>
          <w:shd w:val="clear" w:color="auto" w:fill="auto"/>
          <w:lang w:val="en-AU"/>
        </w:rPr>
      </w:pPr>
      <w:hyperlink r:id="rId45" w:history="1">
        <w:r w:rsidRPr="008A40FD">
          <w:rPr>
            <w:rStyle w:val="Hyperlink"/>
          </w:rPr>
          <w:t>V</w:t>
        </w:r>
        <w:r w:rsidR="0085226D" w:rsidRPr="008A40FD">
          <w:rPr>
            <w:rStyle w:val="Hyperlink"/>
          </w:rPr>
          <w:t>oluntary Work Host Organisation Agreement template</w:t>
        </w:r>
      </w:hyperlink>
    </w:p>
    <w:p w14:paraId="0076C1B3" w14:textId="16D88E6A" w:rsidR="00F554F1" w:rsidRDefault="00F554F1" w:rsidP="003617A7">
      <w:pPr>
        <w:pStyle w:val="SupportingDocumentSub-Heading"/>
      </w:pPr>
      <w:bookmarkStart w:id="157" w:name="_Toc179796677"/>
      <w:r>
        <w:t>OWE Supporting Documents (Agreement Template, Contact Card, Factsheet)</w:t>
      </w:r>
      <w:bookmarkEnd w:id="157"/>
    </w:p>
    <w:p w14:paraId="0CB1FF14" w14:textId="7511399E" w:rsidR="00B5337E" w:rsidRPr="00D54602" w:rsidRDefault="00D54602" w:rsidP="006568D2">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 xml:space="preserve">OWE </w:t>
      </w:r>
      <w:r w:rsidR="00C75F76" w:rsidRPr="00D54602">
        <w:rPr>
          <w:rStyle w:val="Hyperlink"/>
        </w:rPr>
        <w:t xml:space="preserve">Host Organisation </w:t>
      </w:r>
      <w:r w:rsidR="00B5337E" w:rsidRPr="00D54602">
        <w:rPr>
          <w:rStyle w:val="Hyperlink"/>
        </w:rPr>
        <w:t>Agreement Template</w:t>
      </w:r>
    </w:p>
    <w:p w14:paraId="23935AB0" w14:textId="5C148CC2" w:rsidR="00B5337E" w:rsidRPr="00D54602" w:rsidRDefault="00D54602" w:rsidP="006568D2">
      <w:pPr>
        <w:pStyle w:val="SupportingDocumentBulletList"/>
        <w:rPr>
          <w:rStyle w:val="Hyperlink"/>
        </w:rPr>
      </w:pPr>
      <w:r>
        <w:fldChar w:fldCharType="end"/>
      </w: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OWE - Contact Card</w:t>
      </w:r>
    </w:p>
    <w:p w14:paraId="670AE328" w14:textId="7310C53E" w:rsidR="00B5337E" w:rsidRPr="00D54602" w:rsidRDefault="00D54602" w:rsidP="006568D2">
      <w:pPr>
        <w:pStyle w:val="SupportingDocumentBulletList"/>
        <w:rPr>
          <w:rStyle w:val="Hyperlink"/>
        </w:rPr>
      </w:pPr>
      <w:r>
        <w:fldChar w:fldCharType="end"/>
      </w:r>
      <w:r>
        <w:fldChar w:fldCharType="begin" w:fldLock="1"/>
      </w:r>
      <w:r w:rsidR="006044D2">
        <w:instrText>HYPERLINK "https://ecsnaccessintranet.hosts.application.enet/ProviderPortal/VPS/Guidelines/Pages/Activities-and-Referrals.aspx"</w:instrText>
      </w:r>
      <w:r>
        <w:fldChar w:fldCharType="separate"/>
      </w:r>
      <w:r w:rsidR="00B5337E" w:rsidRPr="00D54602">
        <w:rPr>
          <w:rStyle w:val="Hyperlink"/>
        </w:rPr>
        <w:t>OWE- Factsheet</w:t>
      </w:r>
      <w:r w:rsidR="006044D2">
        <w:rPr>
          <w:rStyle w:val="Hyperlink"/>
        </w:rPr>
        <w:t>s</w:t>
      </w:r>
    </w:p>
    <w:bookmarkStart w:id="158" w:name="_Toc179796678"/>
    <w:p w14:paraId="6A610DE0" w14:textId="52A76499" w:rsidR="00A73BF8" w:rsidRDefault="00D54602" w:rsidP="003617A7">
      <w:pPr>
        <w:pStyle w:val="SupportingDocumentSub-Heading"/>
      </w:pPr>
      <w:r>
        <w:rPr>
          <w:rFonts w:eastAsiaTheme="minorHAnsi" w:cstheme="minorBidi"/>
          <w:bCs w:val="0"/>
          <w:color w:val="000000" w:themeColor="text1"/>
          <w:szCs w:val="20"/>
        </w:rPr>
        <w:fldChar w:fldCharType="end"/>
      </w:r>
      <w:r w:rsidR="00A73BF8">
        <w:t>SEE Supporting Documents (Criteria, Capability Guide, Task Cards)</w:t>
      </w:r>
      <w:bookmarkEnd w:id="158"/>
    </w:p>
    <w:p w14:paraId="105105B2" w14:textId="6DC19F9C" w:rsidR="00B5337E" w:rsidRPr="006044D2" w:rsidRDefault="006044D2" w:rsidP="008B569E">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6044D2">
        <w:rPr>
          <w:rStyle w:val="Hyperlink"/>
        </w:rPr>
        <w:t>SEE-</w:t>
      </w:r>
      <w:r w:rsidR="00055A47" w:rsidRPr="006044D2">
        <w:rPr>
          <w:rStyle w:val="Hyperlink"/>
        </w:rPr>
        <w:t>Factsheet</w:t>
      </w:r>
    </w:p>
    <w:p w14:paraId="0F54472C" w14:textId="71CC0A77" w:rsidR="00B5337E" w:rsidRPr="00B55AB0" w:rsidRDefault="006044D2" w:rsidP="00B55AB0">
      <w:pPr>
        <w:pStyle w:val="SupportingDocumentBulletList"/>
        <w:rPr>
          <w:rStyle w:val="Hyperlink"/>
        </w:rPr>
      </w:pPr>
      <w:r>
        <w:fldChar w:fldCharType="end"/>
      </w:r>
      <w:r w:rsidR="00B55AB0">
        <w:fldChar w:fldCharType="begin" w:fldLock="1"/>
      </w:r>
      <w:r w:rsidR="00B55AB0">
        <w:instrText>HYPERLINK "https://dese.service-now.com/digitalsolutions/en/workforce-australia-parent-pathways-activities-adding-a-referral-to-skills?id=kb_article_view&amp;table=kb_knowledge&amp;sys_kb_id=aca8b54647ad9e90749d26f4316d4360&amp;searchTerm=Parent%20Pathways&amp;spa=1"</w:instrText>
      </w:r>
      <w:r w:rsidR="00B55AB0">
        <w:fldChar w:fldCharType="separate"/>
      </w:r>
      <w:r w:rsidR="00B55AB0" w:rsidRPr="00B55AB0">
        <w:rPr>
          <w:rStyle w:val="Hyperlink"/>
        </w:rPr>
        <w:t>Referrals to SEE Task Card</w:t>
      </w:r>
    </w:p>
    <w:bookmarkStart w:id="159" w:name="_Toc179796679"/>
    <w:p w14:paraId="2D70E61B" w14:textId="103B34EE" w:rsidR="00C14528" w:rsidRDefault="00B55AB0" w:rsidP="00B0524F">
      <w:pPr>
        <w:pStyle w:val="SupportingDocumentSub-Heading"/>
      </w:pPr>
      <w:r>
        <w:fldChar w:fldCharType="end"/>
      </w:r>
      <w:r w:rsidR="00C14528">
        <w:t xml:space="preserve">TtW </w:t>
      </w:r>
      <w:r w:rsidR="00C14528" w:rsidRPr="00B0524F">
        <w:t xml:space="preserve">Supporting </w:t>
      </w:r>
      <w:r w:rsidR="00C14528">
        <w:t>Documents (Task Card)</w:t>
      </w:r>
    </w:p>
    <w:p w14:paraId="1BD6E115" w14:textId="68E36572" w:rsidR="00C069C8" w:rsidRDefault="003B4350" w:rsidP="00BD1AE1">
      <w:pPr>
        <w:pStyle w:val="SupportingDocumentBulletList"/>
      </w:pPr>
      <w:hyperlink r:id="rId46" w:history="1">
        <w:r>
          <w:rPr>
            <w:rStyle w:val="Hyperlink"/>
          </w:rPr>
          <w:t>Referrals to TtW Task Card</w:t>
        </w:r>
      </w:hyperlink>
      <w:r w:rsidR="00912890">
        <w:t xml:space="preserve"> </w:t>
      </w:r>
    </w:p>
    <w:p w14:paraId="1CC552BA" w14:textId="146FB09B" w:rsidR="00344CBE" w:rsidRPr="00B0524F" w:rsidRDefault="00344CBE" w:rsidP="00B0524F">
      <w:pPr>
        <w:pStyle w:val="SupportingDocumentSub-Heading"/>
      </w:pPr>
      <w:r w:rsidRPr="00B0524F">
        <w:t>Risk Assessment</w:t>
      </w:r>
    </w:p>
    <w:p w14:paraId="0BF74359" w14:textId="6E40A28A" w:rsidR="00344CBE" w:rsidRPr="00813C10" w:rsidRDefault="00A718E9" w:rsidP="004A31DE">
      <w:pPr>
        <w:pStyle w:val="SupportingDocumentBulletList"/>
        <w:rPr>
          <w:rStyle w:val="Hyperlink"/>
        </w:rPr>
      </w:pPr>
      <w:r w:rsidRPr="00912890">
        <w:fldChar w:fldCharType="begin" w:fldLock="1"/>
      </w:r>
      <w:r w:rsidR="006044D2">
        <w:instrText>HYPERLINK "https://ecsnaccessintranet.hosts.application.enet/ProviderPortal/VPS/Guidelines/Pages/Activities-and-Referrals.aspx"</w:instrText>
      </w:r>
      <w:r w:rsidRPr="00912890">
        <w:fldChar w:fldCharType="separate"/>
      </w:r>
      <w:r w:rsidR="00C5031B" w:rsidRPr="00813C10">
        <w:rPr>
          <w:rStyle w:val="Hyperlink"/>
        </w:rPr>
        <w:t xml:space="preserve">Activity Participant </w:t>
      </w:r>
      <w:r w:rsidR="00344CBE" w:rsidRPr="00813C10">
        <w:rPr>
          <w:rStyle w:val="Hyperlink"/>
        </w:rPr>
        <w:t>Risk Assessment Template</w:t>
      </w:r>
    </w:p>
    <w:p w14:paraId="28EA4134" w14:textId="27229D4C" w:rsidR="006A0008" w:rsidRPr="009E46C2" w:rsidRDefault="00A718E9" w:rsidP="004A31DE">
      <w:pPr>
        <w:pStyle w:val="SupportingDocumentBulletList"/>
        <w:rPr>
          <w:rStyle w:val="Hyperlink"/>
        </w:rPr>
      </w:pPr>
      <w:r w:rsidRPr="00912890">
        <w:fldChar w:fldCharType="end"/>
      </w:r>
      <w:r w:rsidR="009E46C2">
        <w:fldChar w:fldCharType="begin" w:fldLock="1"/>
      </w:r>
      <w:r w:rsidR="009E46C2">
        <w:instrText>HYPERLINK "https://ecsnaccessintranet.hosts.application.enet/ProviderPortal/VPS/Guidelines/Pages/Activities-and-Referrals.aspx"</w:instrText>
      </w:r>
      <w:r w:rsidR="009E46C2">
        <w:fldChar w:fldCharType="separate"/>
      </w:r>
      <w:r w:rsidR="006A0008" w:rsidRPr="009E46C2">
        <w:rPr>
          <w:rStyle w:val="Hyperlink"/>
        </w:rPr>
        <w:t>Competent Person(s) Register template</w:t>
      </w:r>
    </w:p>
    <w:bookmarkStart w:id="160" w:name="_Toc183442565"/>
    <w:p w14:paraId="3133063E" w14:textId="7CB0E653" w:rsidR="00246E3C" w:rsidRPr="00B5337E" w:rsidRDefault="009E46C2" w:rsidP="00BD000B">
      <w:pPr>
        <w:pStyle w:val="Heading2"/>
      </w:pPr>
      <w:r>
        <w:rPr>
          <w:rFonts w:eastAsiaTheme="minorHAnsi" w:cstheme="minorBidi"/>
          <w:b w:val="0"/>
          <w:bCs w:val="0"/>
          <w:color w:val="000000" w:themeColor="text1"/>
          <w:sz w:val="20"/>
          <w:szCs w:val="20"/>
        </w:rPr>
        <w:fldChar w:fldCharType="end"/>
      </w:r>
      <w:bookmarkStart w:id="161" w:name="_Toc200965281"/>
      <w:r w:rsidR="00246E3C">
        <w:t>Overview</w:t>
      </w:r>
      <w:bookmarkEnd w:id="159"/>
      <w:bookmarkEnd w:id="160"/>
      <w:bookmarkEnd w:id="161"/>
    </w:p>
    <w:p w14:paraId="06A36427" w14:textId="2B611CE3" w:rsidR="00F961F8" w:rsidRDefault="00A0464B" w:rsidP="007643CB">
      <w:pPr>
        <w:pStyle w:val="SupportingDocumentBulletList"/>
        <w:numPr>
          <w:ilvl w:val="0"/>
          <w:numId w:val="0"/>
        </w:numPr>
      </w:pPr>
      <w:r>
        <w:t>Providers</w:t>
      </w:r>
      <w:r w:rsidR="00134944" w:rsidRPr="00134944">
        <w:t xml:space="preserve"> are encouraged to</w:t>
      </w:r>
      <w:r w:rsidR="00DF2DE9">
        <w:t xml:space="preserve"> identify and facilitate sui</w:t>
      </w:r>
      <w:r w:rsidR="0098266C">
        <w:t>table</w:t>
      </w:r>
      <w:r w:rsidR="00134944" w:rsidRPr="00134944">
        <w:t xml:space="preserve"> Activities that will help </w:t>
      </w:r>
      <w:r w:rsidR="00A84E24">
        <w:t>Participants</w:t>
      </w:r>
      <w:r w:rsidR="00134944" w:rsidRPr="00134944">
        <w:t xml:space="preserve"> </w:t>
      </w:r>
      <w:r w:rsidR="00D608D3">
        <w:t xml:space="preserve">to </w:t>
      </w:r>
      <w:r w:rsidR="00134944" w:rsidRPr="00134944">
        <w:t>achieve the</w:t>
      </w:r>
      <w:r w:rsidR="002E185F">
        <w:t>ir</w:t>
      </w:r>
      <w:r w:rsidR="00134944" w:rsidRPr="00134944">
        <w:t xml:space="preserve"> </w:t>
      </w:r>
      <w:r w:rsidR="0009633C">
        <w:t>identified</w:t>
      </w:r>
      <w:r w:rsidR="00DA42A3">
        <w:t xml:space="preserve"> </w:t>
      </w:r>
      <w:r w:rsidR="00A84E24" w:rsidRPr="00134944">
        <w:t>goals</w:t>
      </w:r>
      <w:r w:rsidR="0009633C">
        <w:t xml:space="preserve"> </w:t>
      </w:r>
      <w:r w:rsidR="00134944" w:rsidRPr="00134944">
        <w:t xml:space="preserve">in their Goal Plan. Mentors </w:t>
      </w:r>
      <w:r w:rsidR="00591735">
        <w:t>must</w:t>
      </w:r>
      <w:r w:rsidR="00134944" w:rsidRPr="00134944">
        <w:t xml:space="preserve"> work with each </w:t>
      </w:r>
      <w:r w:rsidR="0013273D">
        <w:t>Participant</w:t>
      </w:r>
      <w:r w:rsidR="00134944" w:rsidRPr="00134944">
        <w:t xml:space="preserve"> to identify Activities </w:t>
      </w:r>
      <w:r w:rsidR="00D608D3">
        <w:t xml:space="preserve">which are </w:t>
      </w:r>
      <w:r w:rsidR="00134944" w:rsidRPr="00134944">
        <w:t xml:space="preserve">appropriate </w:t>
      </w:r>
      <w:r w:rsidR="007B2E04">
        <w:t>to</w:t>
      </w:r>
      <w:r w:rsidR="007B2E04" w:rsidRPr="00134944">
        <w:t xml:space="preserve"> </w:t>
      </w:r>
      <w:r w:rsidR="00134944" w:rsidRPr="00134944">
        <w:t>their personal circumstances and align with their goals and strengths.</w:t>
      </w:r>
      <w:r w:rsidR="00240F3A">
        <w:t xml:space="preserve"> </w:t>
      </w:r>
      <w:r w:rsidR="00B1781E">
        <w:t>M</w:t>
      </w:r>
      <w:r w:rsidR="00121AA1">
        <w:t>entor</w:t>
      </w:r>
      <w:r w:rsidR="00F1474E">
        <w:t>s</w:t>
      </w:r>
      <w:r w:rsidR="00121AA1">
        <w:t xml:space="preserve"> must also</w:t>
      </w:r>
      <w:r w:rsidR="00240F3A">
        <w:t xml:space="preserve"> consider </w:t>
      </w:r>
      <w:r w:rsidR="00121AA1">
        <w:t xml:space="preserve">whether the </w:t>
      </w:r>
      <w:r w:rsidR="00E74DEF">
        <w:t>A</w:t>
      </w:r>
      <w:r w:rsidR="00B1781E">
        <w:t>ctivity</w:t>
      </w:r>
      <w:r w:rsidR="00121AA1">
        <w:t xml:space="preserve"> is </w:t>
      </w:r>
      <w:r w:rsidR="00B1781E">
        <w:t>appropriate for the Participant</w:t>
      </w:r>
      <w:r w:rsidR="00D608D3">
        <w:t>,</w:t>
      </w:r>
      <w:r w:rsidR="00B1781E">
        <w:t xml:space="preserve"> including </w:t>
      </w:r>
      <w:r w:rsidR="00B44C16">
        <w:t>whether</w:t>
      </w:r>
      <w:r w:rsidR="00B1781E">
        <w:t xml:space="preserve"> the</w:t>
      </w:r>
      <w:r w:rsidR="00240F3A">
        <w:t xml:space="preserve"> Participant has sufficient time to complete the </w:t>
      </w:r>
      <w:r w:rsidR="00793386">
        <w:t>Activit</w:t>
      </w:r>
      <w:r w:rsidR="00B1781E">
        <w:t>y.</w:t>
      </w:r>
      <w:r w:rsidR="00793386">
        <w:t xml:space="preserve"> </w:t>
      </w:r>
    </w:p>
    <w:p w14:paraId="21AD7965" w14:textId="7E9F5BEC" w:rsidR="00303EC3" w:rsidRDefault="00303EC3" w:rsidP="00303EC3">
      <w:r>
        <w:t>Activities can include other government or non-government employment services or programs</w:t>
      </w:r>
      <w:r w:rsidR="00B53C09">
        <w:t xml:space="preserve"> that</w:t>
      </w:r>
      <w:r>
        <w:t xml:space="preserve"> Participants may be eligible for. Participants can choose to participate in these services or programs as an Activity whilst participating in Parent Pathways. </w:t>
      </w:r>
    </w:p>
    <w:p w14:paraId="662E10F1" w14:textId="110771AA" w:rsidR="00265B61" w:rsidRDefault="00265B61" w:rsidP="005F01E4">
      <w:pPr>
        <w:pStyle w:val="1AllTextNormalParagraph"/>
      </w:pPr>
      <w:r w:rsidRPr="00265B61">
        <w:t>Provider</w:t>
      </w:r>
      <w:r>
        <w:t>s</w:t>
      </w:r>
      <w:r w:rsidRPr="00265B61">
        <w:t xml:space="preserve"> </w:t>
      </w:r>
      <w:r>
        <w:t>should</w:t>
      </w:r>
      <w:r w:rsidRPr="00265B61">
        <w:t xml:space="preserve"> develop and maintain effective relationships with </w:t>
      </w:r>
      <w:r w:rsidR="00B53C09">
        <w:t>other</w:t>
      </w:r>
      <w:r w:rsidRPr="00265B61">
        <w:t xml:space="preserve"> </w:t>
      </w:r>
      <w:r w:rsidR="005A381F">
        <w:t>organisations</w:t>
      </w:r>
      <w:r w:rsidR="00A725FB" w:rsidRPr="00265B61">
        <w:t xml:space="preserve"> </w:t>
      </w:r>
      <w:r w:rsidRPr="00265B61">
        <w:t xml:space="preserve">in </w:t>
      </w:r>
      <w:r w:rsidR="007B2E04">
        <w:t>the</w:t>
      </w:r>
      <w:r w:rsidR="007B2E04" w:rsidRPr="00265B61">
        <w:t xml:space="preserve"> </w:t>
      </w:r>
      <w:r w:rsidRPr="00265B61">
        <w:t>Employment Region to ensure the successful delivery of programs and Activities.</w:t>
      </w:r>
    </w:p>
    <w:p w14:paraId="4933ED38" w14:textId="77777777" w:rsidR="00134944" w:rsidRPr="00134944" w:rsidRDefault="00134944" w:rsidP="003617A7">
      <w:pPr>
        <w:pStyle w:val="Heading3"/>
      </w:pPr>
      <w:bookmarkStart w:id="162" w:name="_Toc182205724"/>
      <w:bookmarkStart w:id="163" w:name="_Toc182205725"/>
      <w:bookmarkStart w:id="164" w:name="_Toc182205726"/>
      <w:bookmarkStart w:id="165" w:name="_Toc182205727"/>
      <w:bookmarkStart w:id="166" w:name="_Toc182205728"/>
      <w:bookmarkStart w:id="167" w:name="_Toc182205729"/>
      <w:bookmarkStart w:id="168" w:name="_Toc182205730"/>
      <w:bookmarkStart w:id="169" w:name="_Toc182205731"/>
      <w:bookmarkStart w:id="170" w:name="_Toc182205732"/>
      <w:bookmarkStart w:id="171" w:name="_Toc182205733"/>
      <w:bookmarkStart w:id="172" w:name="_Toc182205734"/>
      <w:bookmarkStart w:id="173" w:name="_Toc175316200"/>
      <w:bookmarkStart w:id="174" w:name="_Toc179796680"/>
      <w:bookmarkStart w:id="175" w:name="_Toc183442566"/>
      <w:bookmarkStart w:id="176" w:name="_Toc200965282"/>
      <w:bookmarkEnd w:id="162"/>
      <w:bookmarkEnd w:id="163"/>
      <w:bookmarkEnd w:id="164"/>
      <w:bookmarkEnd w:id="165"/>
      <w:bookmarkEnd w:id="166"/>
      <w:bookmarkEnd w:id="167"/>
      <w:bookmarkEnd w:id="168"/>
      <w:bookmarkEnd w:id="169"/>
      <w:bookmarkEnd w:id="170"/>
      <w:bookmarkEnd w:id="171"/>
      <w:bookmarkEnd w:id="172"/>
      <w:bookmarkEnd w:id="173"/>
      <w:r w:rsidRPr="00134944">
        <w:t>Arranging Activities</w:t>
      </w:r>
      <w:bookmarkEnd w:id="174"/>
      <w:bookmarkEnd w:id="175"/>
      <w:bookmarkEnd w:id="176"/>
    </w:p>
    <w:p w14:paraId="07B82CDD" w14:textId="404B8FD6" w:rsidR="00DD20B1" w:rsidRPr="00DD20B1" w:rsidRDefault="00215EC1" w:rsidP="00DD20B1">
      <w:r w:rsidRPr="00215EC1">
        <w:t>Provider</w:t>
      </w:r>
      <w:r w:rsidR="00F91DD7">
        <w:t>s</w:t>
      </w:r>
      <w:r w:rsidRPr="00215EC1">
        <w:t xml:space="preserve"> must </w:t>
      </w:r>
      <w:r>
        <w:t>a</w:t>
      </w:r>
      <w:r w:rsidRPr="00215EC1">
        <w:t xml:space="preserve">rrange Activities for </w:t>
      </w:r>
      <w:r w:rsidR="0013273D">
        <w:t>Participant</w:t>
      </w:r>
      <w:r w:rsidRPr="00215EC1">
        <w:t>s to</w:t>
      </w:r>
      <w:r w:rsidR="00F61EAE">
        <w:t xml:space="preserve"> meet</w:t>
      </w:r>
      <w:r w:rsidRPr="00215EC1">
        <w:t xml:space="preserve"> their individual needs, </w:t>
      </w:r>
      <w:r w:rsidR="00F61EAE">
        <w:t>i</w:t>
      </w:r>
      <w:r w:rsidR="00DD20B1" w:rsidRPr="00DD20B1">
        <w:t xml:space="preserve">n accordance with what was discussed while developing the </w:t>
      </w:r>
      <w:r w:rsidR="00545741">
        <w:t>P</w:t>
      </w:r>
      <w:r w:rsidR="00DD20B1" w:rsidRPr="00DD20B1">
        <w:t xml:space="preserve">articipant’s Goal Plan. The Parent Pathways service allows for a wide range of </w:t>
      </w:r>
      <w:r w:rsidR="00545741">
        <w:t>A</w:t>
      </w:r>
      <w:r w:rsidR="00DD20B1" w:rsidRPr="00DD20B1">
        <w:t xml:space="preserve">ctivities including: </w:t>
      </w:r>
    </w:p>
    <w:p w14:paraId="21C67C37" w14:textId="1FF34D3F" w:rsidR="00DD20B1" w:rsidRPr="00DD20B1" w:rsidRDefault="00DD20B1" w:rsidP="00385621">
      <w:pPr>
        <w:pStyle w:val="BulletLevel1"/>
      </w:pPr>
      <w:r w:rsidRPr="00DD20B1">
        <w:lastRenderedPageBreak/>
        <w:t xml:space="preserve">Accredited Education and Training (such as secondary school, certificates through TAFE, diplomas, or degrees) </w:t>
      </w:r>
    </w:p>
    <w:p w14:paraId="569810DD" w14:textId="4AB5B185" w:rsidR="00DD20B1" w:rsidRPr="00DD20B1" w:rsidRDefault="00DD20B1" w:rsidP="00385621">
      <w:pPr>
        <w:pStyle w:val="BulletLevel1"/>
      </w:pPr>
      <w:r w:rsidRPr="00DD20B1">
        <w:t>Non-Accredited Training (such as pre-employment training</w:t>
      </w:r>
      <w:r w:rsidR="00266055">
        <w:t>,</w:t>
      </w:r>
      <w:r w:rsidRPr="00DD20B1">
        <w:t xml:space="preserve"> work-related training or work-related licen</w:t>
      </w:r>
      <w:r w:rsidR="00D84E93">
        <w:t>c</w:t>
      </w:r>
      <w:r w:rsidRPr="00DD20B1">
        <w:t xml:space="preserve">es) </w:t>
      </w:r>
    </w:p>
    <w:p w14:paraId="22CBC1AF" w14:textId="1548DDE9" w:rsidR="00DD20B1" w:rsidRPr="00DD20B1" w:rsidRDefault="00DD20B1" w:rsidP="00385621">
      <w:pPr>
        <w:pStyle w:val="BulletLevel1"/>
      </w:pPr>
      <w:r w:rsidRPr="00DD20B1">
        <w:t xml:space="preserve">Non-Vocational Assistance (such as careers counselling, parenting courses, financial counselling, driving lessons, digital literacy or </w:t>
      </w:r>
      <w:r w:rsidR="006B271B">
        <w:t>l</w:t>
      </w:r>
      <w:r w:rsidRPr="00DD20B1">
        <w:t xml:space="preserve">anguage literacy and </w:t>
      </w:r>
      <w:r w:rsidR="006B271B">
        <w:t>n</w:t>
      </w:r>
      <w:r w:rsidRPr="00DD20B1">
        <w:t xml:space="preserve">umeracy courses) </w:t>
      </w:r>
    </w:p>
    <w:p w14:paraId="7DD2106A" w14:textId="7B05CE00" w:rsidR="00DD20B1" w:rsidRPr="00DD20B1" w:rsidRDefault="00DD20B1" w:rsidP="00385621">
      <w:pPr>
        <w:pStyle w:val="BulletLevel1"/>
      </w:pPr>
      <w:r w:rsidRPr="00DD20B1">
        <w:t xml:space="preserve">Child Playgroups </w:t>
      </w:r>
    </w:p>
    <w:p w14:paraId="7ECCBB66" w14:textId="74909CB6" w:rsidR="00DD20B1" w:rsidRPr="00DD20B1" w:rsidRDefault="00DD20B1" w:rsidP="00385621">
      <w:pPr>
        <w:pStyle w:val="BulletLevel1"/>
      </w:pPr>
      <w:r w:rsidRPr="00DD20B1">
        <w:t xml:space="preserve">Interventions and Support Services (such as referrals to counselling, medical services, homelessness services, </w:t>
      </w:r>
      <w:r w:rsidR="00934678">
        <w:t>LG</w:t>
      </w:r>
      <w:r w:rsidR="00993BA4">
        <w:t>BT</w:t>
      </w:r>
      <w:r w:rsidR="00AB5089">
        <w:t>I</w:t>
      </w:r>
      <w:r w:rsidR="00993BA4">
        <w:t xml:space="preserve">Q+, </w:t>
      </w:r>
      <w:r w:rsidRPr="00DD20B1">
        <w:t xml:space="preserve">DV services or addiction treatment) </w:t>
      </w:r>
    </w:p>
    <w:p w14:paraId="0F3E32DE" w14:textId="4F05E744" w:rsidR="00DD20B1" w:rsidRPr="00DD20B1" w:rsidRDefault="00DD20B1" w:rsidP="00385621">
      <w:pPr>
        <w:pStyle w:val="BulletLevel1"/>
      </w:pPr>
      <w:r w:rsidRPr="00DD20B1">
        <w:t xml:space="preserve">Research and Preparation activities (such as exploring work, study or childcare options) </w:t>
      </w:r>
    </w:p>
    <w:p w14:paraId="7CAA8A6F" w14:textId="60EF1DB7" w:rsidR="00DD20B1" w:rsidRPr="00DD20B1" w:rsidRDefault="00DD20B1" w:rsidP="00385621">
      <w:pPr>
        <w:pStyle w:val="BulletLevel1"/>
      </w:pPr>
      <w:r w:rsidRPr="00DD20B1">
        <w:t xml:space="preserve">Observational Work Experience </w:t>
      </w:r>
    </w:p>
    <w:p w14:paraId="358DC02F" w14:textId="5026DCD8" w:rsidR="00DD20B1" w:rsidRPr="00DD20B1" w:rsidRDefault="00DD20B1" w:rsidP="00385621">
      <w:pPr>
        <w:pStyle w:val="BulletLevel1"/>
      </w:pPr>
      <w:r w:rsidRPr="00DD20B1">
        <w:t xml:space="preserve">Voluntary work in the Community or the Non-Profit Sector </w:t>
      </w:r>
    </w:p>
    <w:p w14:paraId="1A12884B" w14:textId="26EBCC7E" w:rsidR="00DD20B1" w:rsidRPr="00DD20B1" w:rsidRDefault="00DD20B1" w:rsidP="00385621">
      <w:pPr>
        <w:pStyle w:val="BulletLevel1"/>
      </w:pPr>
      <w:r w:rsidRPr="00DD20B1">
        <w:t>Other Government Programs or Employment Services that Participants may be eligible for (including but not limited to Workforce Australia</w:t>
      </w:r>
      <w:r w:rsidR="00DB46EB">
        <w:t xml:space="preserve"> Services</w:t>
      </w:r>
      <w:r w:rsidRPr="00DD20B1">
        <w:t xml:space="preserve">, Transition to Work, and the Skills for Education and Employment program) </w:t>
      </w:r>
    </w:p>
    <w:p w14:paraId="23F2137E" w14:textId="0A2B4702" w:rsidR="00694640" w:rsidRPr="00134944" w:rsidRDefault="00DD20B1" w:rsidP="00385621">
      <w:pPr>
        <w:pStyle w:val="BulletLevel1"/>
      </w:pPr>
      <w:r w:rsidRPr="00DD20B1">
        <w:t xml:space="preserve">Any other activity that helps </w:t>
      </w:r>
      <w:r w:rsidR="00DB46EB">
        <w:t>P</w:t>
      </w:r>
      <w:r w:rsidRPr="00DD20B1">
        <w:t>articipants work towards their goals, that is not listed in the ‘Inappropriate and Excluded Activities’ section of the Guidelines.</w:t>
      </w:r>
    </w:p>
    <w:p w14:paraId="435DCC1F" w14:textId="100793D8" w:rsidR="00F91DD7" w:rsidRPr="00F91DD7" w:rsidRDefault="00F91DD7" w:rsidP="00E90584">
      <w:pPr>
        <w:pStyle w:val="WHS"/>
      </w:pPr>
      <w:r w:rsidRPr="00F91DD7">
        <w:t>Provider</w:t>
      </w:r>
      <w:r w:rsidR="00CB3D56">
        <w:t>s</w:t>
      </w:r>
      <w:r w:rsidRPr="00F91DD7">
        <w:t xml:space="preserve"> </w:t>
      </w:r>
      <w:r w:rsidR="00CB3D56">
        <w:t xml:space="preserve">must </w:t>
      </w:r>
      <w:r w:rsidRPr="00F91DD7">
        <w:t>comply with its obligations relating to work health and safety set out in Chapter B3.2 of the Deed and must ensure that Activities do not proceed where work health and safety issues cannot be addressed.</w:t>
      </w:r>
    </w:p>
    <w:p w14:paraId="20D62167" w14:textId="66E6D882" w:rsidR="00133DC5" w:rsidRDefault="001666D0" w:rsidP="006B4E4A">
      <w:r w:rsidRPr="001666D0">
        <w:t xml:space="preserve">Providers must record activities in the Department’s IT </w:t>
      </w:r>
      <w:r w:rsidR="003B4350">
        <w:t>S</w:t>
      </w:r>
      <w:r w:rsidRPr="001666D0">
        <w:t xml:space="preserve">ystems. </w:t>
      </w:r>
      <w:r w:rsidR="00134944" w:rsidRPr="00134944">
        <w:t>For guidance on establishing and managing Activities in the Department’s IT System</w:t>
      </w:r>
      <w:r w:rsidR="003B4350">
        <w:t>s</w:t>
      </w:r>
      <w:r w:rsidR="00134944" w:rsidRPr="00134944">
        <w:t xml:space="preserve"> please refer to the </w:t>
      </w:r>
      <w:hyperlink r:id="rId47">
        <w:r w:rsidR="00A07217" w:rsidRPr="6643170E">
          <w:rPr>
            <w:rStyle w:val="Hyperlink"/>
          </w:rPr>
          <w:t xml:space="preserve">Activities </w:t>
        </w:r>
        <w:r w:rsidR="004E3F5C" w:rsidRPr="6643170E">
          <w:rPr>
            <w:rStyle w:val="Hyperlink"/>
          </w:rPr>
          <w:t xml:space="preserve">- </w:t>
        </w:r>
        <w:r w:rsidR="006D6EB4" w:rsidRPr="6643170E">
          <w:rPr>
            <w:rStyle w:val="Hyperlink"/>
          </w:rPr>
          <w:t>Adding and Editi</w:t>
        </w:r>
        <w:r w:rsidR="004E3F5C" w:rsidRPr="6643170E">
          <w:rPr>
            <w:rStyle w:val="Hyperlink"/>
          </w:rPr>
          <w:t>ng</w:t>
        </w:r>
        <w:r w:rsidR="006D6EB4" w:rsidRPr="6643170E">
          <w:rPr>
            <w:rStyle w:val="Hyperlink"/>
          </w:rPr>
          <w:t xml:space="preserve"> </w:t>
        </w:r>
        <w:r w:rsidR="002D36DF" w:rsidRPr="6643170E">
          <w:rPr>
            <w:rStyle w:val="Hyperlink"/>
          </w:rPr>
          <w:t>Activity</w:t>
        </w:r>
        <w:r w:rsidR="004E3F5C" w:rsidRPr="6643170E">
          <w:rPr>
            <w:rStyle w:val="Hyperlink"/>
          </w:rPr>
          <w:t xml:space="preserve"> Placements </w:t>
        </w:r>
        <w:r w:rsidR="00A07217" w:rsidRPr="6643170E">
          <w:rPr>
            <w:rStyle w:val="Hyperlink"/>
          </w:rPr>
          <w:t>Task Card</w:t>
        </w:r>
      </w:hyperlink>
      <w:r w:rsidR="00F85A9F">
        <w:t xml:space="preserve"> </w:t>
      </w:r>
      <w:r w:rsidR="00805A10">
        <w:t xml:space="preserve">on </w:t>
      </w:r>
      <w:r w:rsidR="00A01E33">
        <w:t xml:space="preserve">the </w:t>
      </w:r>
      <w:hyperlink r:id="rId48">
        <w:r w:rsidR="00A01E33" w:rsidRPr="6643170E">
          <w:rPr>
            <w:rStyle w:val="Hyperlink"/>
          </w:rPr>
          <w:t>Digital Solutions Support Forum</w:t>
        </w:r>
      </w:hyperlink>
      <w:r w:rsidR="00A01E33" w:rsidRPr="6643170E">
        <w:t>.</w:t>
      </w:r>
      <w:r w:rsidR="00A01E33">
        <w:t xml:space="preserve"> Parent Pathways</w:t>
      </w:r>
      <w:r w:rsidR="00133DC5">
        <w:t xml:space="preserve"> </w:t>
      </w:r>
      <w:r w:rsidR="00EF5764">
        <w:t>Activit</w:t>
      </w:r>
      <w:r w:rsidR="00CE6AFE">
        <w:t xml:space="preserve">y </w:t>
      </w:r>
      <w:r w:rsidR="00A07217">
        <w:t>t</w:t>
      </w:r>
      <w:r w:rsidR="00990D25">
        <w:t xml:space="preserve">ypes </w:t>
      </w:r>
      <w:r w:rsidR="00A07217">
        <w:t xml:space="preserve">and sub-type codes can be found </w:t>
      </w:r>
      <w:r w:rsidR="00DD25A4">
        <w:t>i</w:t>
      </w:r>
      <w:r w:rsidR="00A07217">
        <w:t>n the</w:t>
      </w:r>
      <w:r w:rsidR="00DD25A4">
        <w:t xml:space="preserve"> Activi</w:t>
      </w:r>
      <w:r w:rsidR="00086934">
        <w:t>t</w:t>
      </w:r>
      <w:r w:rsidR="00DD25A4">
        <w:t>y and Activ</w:t>
      </w:r>
      <w:r w:rsidR="00086934">
        <w:t>i</w:t>
      </w:r>
      <w:r w:rsidR="00DD25A4">
        <w:t xml:space="preserve">ty Sub-type </w:t>
      </w:r>
      <w:r w:rsidR="00A07217">
        <w:t xml:space="preserve">Supporting Document on the </w:t>
      </w:r>
      <w:hyperlink r:id="rId49">
        <w:r w:rsidR="00A07217" w:rsidRPr="6643170E">
          <w:rPr>
            <w:rStyle w:val="Hyperlink"/>
          </w:rPr>
          <w:t>Provider Portal</w:t>
        </w:r>
      </w:hyperlink>
      <w:r w:rsidR="00A07217" w:rsidRPr="6643170E">
        <w:t>.</w:t>
      </w:r>
    </w:p>
    <w:p w14:paraId="7D32DE6D" w14:textId="4B92F355" w:rsidR="002D122D" w:rsidRDefault="005544E0" w:rsidP="00677946">
      <w:pPr>
        <w:pStyle w:val="Systemstep"/>
      </w:pPr>
      <w:r>
        <w:t>L</w:t>
      </w:r>
      <w:r w:rsidR="00677946" w:rsidRPr="00677946">
        <w:t xml:space="preserve">ink </w:t>
      </w:r>
      <w:r>
        <w:t>each</w:t>
      </w:r>
      <w:r w:rsidR="00F954D3">
        <w:t xml:space="preserve"> </w:t>
      </w:r>
      <w:r>
        <w:t>A</w:t>
      </w:r>
      <w:r w:rsidR="00677946" w:rsidRPr="00677946">
        <w:t>ctivity placement</w:t>
      </w:r>
      <w:r w:rsidR="005C6095">
        <w:t xml:space="preserve"> to a </w:t>
      </w:r>
      <w:r w:rsidR="005C6095" w:rsidRPr="00677946">
        <w:t>Goal ID</w:t>
      </w:r>
      <w:r w:rsidR="00B82A24">
        <w:t xml:space="preserve"> in the Department's IT System</w:t>
      </w:r>
      <w:r w:rsidR="003B4350">
        <w:t>s</w:t>
      </w:r>
      <w:r w:rsidR="00677946" w:rsidRPr="00677946">
        <w:t xml:space="preserve">. </w:t>
      </w:r>
    </w:p>
    <w:p w14:paraId="1DD3EB24" w14:textId="49F923D6" w:rsidR="00677946" w:rsidRPr="00677946" w:rsidRDefault="003D6556" w:rsidP="00677946">
      <w:pPr>
        <w:pStyle w:val="Systemstep"/>
      </w:pPr>
      <w:r>
        <w:t xml:space="preserve">Indicate </w:t>
      </w:r>
      <w:r w:rsidR="00677946" w:rsidRPr="00677946">
        <w:t>attendance frequency</w:t>
      </w:r>
      <w:r>
        <w:t xml:space="preserve"> in the Department's IT System</w:t>
      </w:r>
      <w:r w:rsidR="003B4350">
        <w:t>s</w:t>
      </w:r>
      <w:r w:rsidR="0059207D">
        <w:t>.</w:t>
      </w:r>
    </w:p>
    <w:p w14:paraId="11EAF049" w14:textId="48311EEB" w:rsidR="00E671A0" w:rsidRPr="00134944" w:rsidRDefault="00E671A0" w:rsidP="00954EC6">
      <w:pPr>
        <w:pStyle w:val="Heading3"/>
      </w:pPr>
      <w:bookmarkStart w:id="177" w:name="_Toc179796681"/>
      <w:bookmarkStart w:id="178" w:name="_Toc183442567"/>
      <w:bookmarkStart w:id="179" w:name="_Toc200965283"/>
      <w:r w:rsidRPr="00134944">
        <w:t>Inappropriate and excluded Activities</w:t>
      </w:r>
      <w:bookmarkEnd w:id="177"/>
      <w:bookmarkEnd w:id="178"/>
      <w:bookmarkEnd w:id="179"/>
      <w:r w:rsidRPr="00134944">
        <w:t xml:space="preserve"> </w:t>
      </w:r>
    </w:p>
    <w:p w14:paraId="7D10D856" w14:textId="0A243305" w:rsidR="00E671A0" w:rsidRPr="00134944" w:rsidRDefault="00E671A0" w:rsidP="00E671A0">
      <w:r>
        <w:t>Mentors</w:t>
      </w:r>
      <w:r w:rsidRPr="00134944">
        <w:t xml:space="preserve"> must </w:t>
      </w:r>
      <w:r>
        <w:t xml:space="preserve">ensure </w:t>
      </w:r>
      <w:r w:rsidR="00202EB2">
        <w:t>that</w:t>
      </w:r>
      <w:r>
        <w:t xml:space="preserve"> Goal Plans do not</w:t>
      </w:r>
      <w:r w:rsidRPr="00134944">
        <w:t xml:space="preserve"> include Activities </w:t>
      </w:r>
      <w:r>
        <w:t>that</w:t>
      </w:r>
      <w:r w:rsidRPr="00134944">
        <w:t xml:space="preserve"> are unsuitable for</w:t>
      </w:r>
      <w:r w:rsidR="00202EB2">
        <w:t xml:space="preserve"> the Participant. This includes Activities which </w:t>
      </w:r>
      <w:r w:rsidRPr="00134944">
        <w:t xml:space="preserve">will place unreasonable demands on a </w:t>
      </w:r>
      <w:r>
        <w:t>Participant</w:t>
      </w:r>
      <w:r w:rsidR="004226EB">
        <w:t>,</w:t>
      </w:r>
      <w:r w:rsidRPr="00134944">
        <w:t xml:space="preserve"> including their caring responsibilities. </w:t>
      </w:r>
      <w:r>
        <w:t>Mentors</w:t>
      </w:r>
      <w:r w:rsidRPr="00134944">
        <w:t xml:space="preserve"> must </w:t>
      </w:r>
      <w:r>
        <w:t xml:space="preserve">ensure the </w:t>
      </w:r>
      <w:r w:rsidRPr="00134944">
        <w:t xml:space="preserve">following </w:t>
      </w:r>
      <w:r>
        <w:t>are not included</w:t>
      </w:r>
      <w:r w:rsidRPr="00134944">
        <w:t xml:space="preserve"> in </w:t>
      </w:r>
      <w:r>
        <w:t>Goal</w:t>
      </w:r>
      <w:r w:rsidRPr="00134944">
        <w:t xml:space="preserve"> Plans:</w:t>
      </w:r>
    </w:p>
    <w:p w14:paraId="0A4867D0" w14:textId="2CA21DDA" w:rsidR="00E671A0" w:rsidRDefault="00922F12" w:rsidP="00385621">
      <w:pPr>
        <w:pStyle w:val="BulletLevel1"/>
      </w:pPr>
      <w:r>
        <w:t>A</w:t>
      </w:r>
      <w:r w:rsidR="00E671A0">
        <w:t>ctivities that the Participant does not wish to engage in</w:t>
      </w:r>
    </w:p>
    <w:p w14:paraId="16C340C0" w14:textId="77AD1147" w:rsidR="00E671A0" w:rsidRPr="00134944" w:rsidRDefault="00922F12" w:rsidP="00385621">
      <w:pPr>
        <w:pStyle w:val="BulletLevel1"/>
      </w:pPr>
      <w:r>
        <w:t>A</w:t>
      </w:r>
      <w:r w:rsidR="00E671A0" w:rsidRPr="00134944">
        <w:t xml:space="preserve">ctivities </w:t>
      </w:r>
      <w:r w:rsidR="00E671A0">
        <w:t xml:space="preserve">that are </w:t>
      </w:r>
      <w:r w:rsidR="00E671A0" w:rsidRPr="00134944">
        <w:t xml:space="preserve">not linked to a </w:t>
      </w:r>
      <w:r w:rsidR="00E671A0">
        <w:t>Participant</w:t>
      </w:r>
      <w:r w:rsidR="00E671A0" w:rsidRPr="00134944">
        <w:t xml:space="preserve">’s </w:t>
      </w:r>
      <w:r w:rsidR="003C787E">
        <w:t xml:space="preserve">identified </w:t>
      </w:r>
      <w:r w:rsidR="00E671A0" w:rsidRPr="00134944">
        <w:t>goals</w:t>
      </w:r>
    </w:p>
    <w:p w14:paraId="682DC648" w14:textId="170D8EB8" w:rsidR="00E671A0" w:rsidRPr="00134944" w:rsidRDefault="00620E0A" w:rsidP="00385621">
      <w:pPr>
        <w:pStyle w:val="BulletLevel1"/>
      </w:pPr>
      <w:r>
        <w:t>A</w:t>
      </w:r>
      <w:r w:rsidR="00E671A0" w:rsidRPr="00134944">
        <w:t xml:space="preserve">ctivities that </w:t>
      </w:r>
      <w:r w:rsidR="00E671A0">
        <w:t xml:space="preserve">may </w:t>
      </w:r>
      <w:r w:rsidR="00E671A0" w:rsidRPr="00134944">
        <w:t xml:space="preserve">aggravate a </w:t>
      </w:r>
      <w:r w:rsidR="00E671A0">
        <w:t>Participant</w:t>
      </w:r>
      <w:r w:rsidR="00E671A0" w:rsidRPr="00134944">
        <w:t>’s illness, disability or injury</w:t>
      </w:r>
    </w:p>
    <w:p w14:paraId="3F1CA4A7" w14:textId="7E28D619" w:rsidR="00E671A0" w:rsidRPr="00134944" w:rsidRDefault="00620E0A" w:rsidP="00385621">
      <w:pPr>
        <w:pStyle w:val="BulletLevel1"/>
      </w:pPr>
      <w:r>
        <w:t>A</w:t>
      </w:r>
      <w:r w:rsidR="00E671A0" w:rsidRPr="00134944">
        <w:t>ctivities where the appropriate support or facilities (that take account of a person’s illness, disability, injury, culture, gender or language requirements) are unavailable</w:t>
      </w:r>
    </w:p>
    <w:p w14:paraId="48E5751B" w14:textId="134DE1CC" w:rsidR="00E671A0" w:rsidRPr="00134944" w:rsidRDefault="00E671A0" w:rsidP="00385621">
      <w:pPr>
        <w:pStyle w:val="BulletLevel1"/>
      </w:pPr>
      <w:r w:rsidRPr="00134944">
        <w:lastRenderedPageBreak/>
        <w:t>involuntary medical, psychiatric, or psychological treatment</w:t>
      </w:r>
    </w:p>
    <w:p w14:paraId="25CA6FDE" w14:textId="7FAA7231" w:rsidR="00E671A0" w:rsidRPr="00134944" w:rsidRDefault="00E671A0" w:rsidP="00385621">
      <w:pPr>
        <w:pStyle w:val="BulletLevel1"/>
      </w:pPr>
      <w:r w:rsidRPr="00134944">
        <w:t xml:space="preserve">an </w:t>
      </w:r>
      <w:r w:rsidR="00620E0A">
        <w:t>A</w:t>
      </w:r>
      <w:r w:rsidRPr="00134944">
        <w:t>ctivity involved in the sex or adult entertainment industry</w:t>
      </w:r>
    </w:p>
    <w:p w14:paraId="62325011" w14:textId="48EBBE68" w:rsidR="00E671A0" w:rsidRPr="00134944" w:rsidRDefault="00E671A0" w:rsidP="00385621">
      <w:pPr>
        <w:pStyle w:val="BulletLevel1"/>
      </w:pPr>
      <w:r w:rsidRPr="00134944">
        <w:t xml:space="preserve">an </w:t>
      </w:r>
      <w:r w:rsidR="00620E0A">
        <w:t>A</w:t>
      </w:r>
      <w:r w:rsidRPr="00134944">
        <w:t>ctivity outside Australia</w:t>
      </w:r>
    </w:p>
    <w:p w14:paraId="3F3693C3" w14:textId="312CA53A" w:rsidR="00E671A0" w:rsidRPr="00134944" w:rsidRDefault="00E671A0" w:rsidP="00385621">
      <w:pPr>
        <w:pStyle w:val="BulletLevel1"/>
      </w:pPr>
      <w:r w:rsidRPr="00134944">
        <w:t>an</w:t>
      </w:r>
      <w:r w:rsidR="00B40DFA">
        <w:t xml:space="preserve"> Activity that is</w:t>
      </w:r>
      <w:r w:rsidRPr="00134944">
        <w:t xml:space="preserve"> unlawful or criminal, including an </w:t>
      </w:r>
      <w:r w:rsidR="00620E0A">
        <w:t>A</w:t>
      </w:r>
      <w:r w:rsidRPr="00134944">
        <w:t>ctivity that would contravene Commonwealth, state or territory laws relating to discrimination or workplace health and safety</w:t>
      </w:r>
    </w:p>
    <w:p w14:paraId="2BCF75C9" w14:textId="21A00702" w:rsidR="00E671A0" w:rsidRPr="00134944" w:rsidRDefault="00620E0A" w:rsidP="00385621">
      <w:pPr>
        <w:pStyle w:val="BulletLevel1"/>
      </w:pPr>
      <w:r>
        <w:t>A</w:t>
      </w:r>
      <w:r w:rsidR="00E671A0" w:rsidRPr="00134944">
        <w:t xml:space="preserve">ctivities </w:t>
      </w:r>
      <w:r w:rsidR="003A7EAD">
        <w:t xml:space="preserve">which </w:t>
      </w:r>
      <w:r w:rsidR="00E671A0">
        <w:t>a</w:t>
      </w:r>
      <w:r w:rsidR="00E671A0" w:rsidRPr="00134944">
        <w:t xml:space="preserve"> </w:t>
      </w:r>
      <w:r w:rsidR="00E671A0">
        <w:t>Participant</w:t>
      </w:r>
      <w:r w:rsidR="00E671A0" w:rsidRPr="00134944">
        <w:t xml:space="preserve"> is restricted from participating in due to a court order or criminal conviction. For example, where a court order/ruling restricts a person from working with children, being within a certain distance of institutions such as schools, day care centres or churches, driving certain classes of vehicles, or being involved in certain types of industries, such as the finance industry.</w:t>
      </w:r>
    </w:p>
    <w:p w14:paraId="36C0684B" w14:textId="18CB75D8" w:rsidR="00134944" w:rsidRDefault="00714B4F" w:rsidP="002B34DE">
      <w:pPr>
        <w:pStyle w:val="Heading2"/>
      </w:pPr>
      <w:bookmarkStart w:id="180" w:name="_Toc200965284"/>
      <w:bookmarkStart w:id="181" w:name="_Toc179796682"/>
      <w:bookmarkStart w:id="182" w:name="_Toc183442568"/>
      <w:r>
        <w:t>Managing work health and safety</w:t>
      </w:r>
      <w:r w:rsidR="008B4621">
        <w:t xml:space="preserve"> for Activities</w:t>
      </w:r>
      <w:bookmarkEnd w:id="180"/>
      <w:r>
        <w:t xml:space="preserve"> </w:t>
      </w:r>
      <w:bookmarkEnd w:id="181"/>
      <w:bookmarkEnd w:id="182"/>
    </w:p>
    <w:p w14:paraId="1D91A7A2" w14:textId="5F2BD328" w:rsidR="00044417" w:rsidRDefault="00044417" w:rsidP="002B34DE">
      <w:pPr>
        <w:pStyle w:val="Heading3"/>
      </w:pPr>
      <w:bookmarkStart w:id="183" w:name="_Toc200965285"/>
      <w:r>
        <w:t xml:space="preserve">Managing </w:t>
      </w:r>
      <w:r w:rsidRPr="002B34DE">
        <w:rPr>
          <w:sz w:val="26"/>
        </w:rPr>
        <w:t>work</w:t>
      </w:r>
      <w:r>
        <w:t xml:space="preserve"> health and safety</w:t>
      </w:r>
      <w:bookmarkEnd w:id="183"/>
      <w:r>
        <w:t xml:space="preserve"> </w:t>
      </w:r>
    </w:p>
    <w:p w14:paraId="77FF1D4D" w14:textId="038406D2" w:rsidR="4724414E" w:rsidRDefault="00044417" w:rsidP="005F01E4">
      <w:pPr>
        <w:pStyle w:val="1AllTextNormalParagraph"/>
      </w:pPr>
      <w:r w:rsidRPr="00044417">
        <w:t>The Provider must at all times ensure that the Services are carried out in a safe manner, including ensuring that all Participants are in a safe environment when participating in Activities (including Specified Activities and any other activities that the Provider has arranged or referred a Participant to). In addition, the Provider must</w:t>
      </w:r>
      <w:r w:rsidR="0089110B">
        <w:t xml:space="preserve"> </w:t>
      </w:r>
      <w:r w:rsidR="4724414E">
        <w:t xml:space="preserve">comply with, and </w:t>
      </w:r>
      <w:r>
        <w:t>ensure that its Personnel, Subcontractors and agents comply with</w:t>
      </w:r>
      <w:r w:rsidR="0089110B">
        <w:t>,</w:t>
      </w:r>
      <w:r>
        <w:t xml:space="preserve"> all relevant laws and requirements of any Commonwealth, state, territory or local authority, including the WHS Laws</w:t>
      </w:r>
      <w:r w:rsidR="4DA8287E">
        <w:t xml:space="preserve"> when carrying out obligations or activities under the Deed</w:t>
      </w:r>
      <w:r>
        <w:t>.</w:t>
      </w:r>
    </w:p>
    <w:p w14:paraId="4BC00531" w14:textId="0EF56306" w:rsidR="00044417" w:rsidRDefault="00044417" w:rsidP="005F01E4">
      <w:pPr>
        <w:pStyle w:val="1AllTextNormalParagraph"/>
      </w:pPr>
      <w:r w:rsidRPr="00044417">
        <w:t xml:space="preserve">The Provider is required to ensure that each Participant is aware of the process to lodge a complaint </w:t>
      </w:r>
      <w:r w:rsidR="00B71289">
        <w:t xml:space="preserve">to, </w:t>
      </w:r>
      <w:r w:rsidRPr="00044417">
        <w:t>or voice safety concerns about an Activity with</w:t>
      </w:r>
      <w:r w:rsidR="00081E7F">
        <w:t>,</w:t>
      </w:r>
      <w:r w:rsidRPr="00044417">
        <w:t xml:space="preserve"> the Provider. Where the Provider becomes aware of safety concerns, including those raised by a Participant, that cannot be addressed, the Provider must ensure that the Participant immediately ceases participation in the Activity.</w:t>
      </w:r>
    </w:p>
    <w:p w14:paraId="7027F755" w14:textId="77777777" w:rsidR="00110DC1" w:rsidRDefault="00110DC1" w:rsidP="005F01E4">
      <w:pPr>
        <w:pStyle w:val="1AllTextNormalParagraph"/>
      </w:pPr>
      <w:bookmarkStart w:id="184" w:name="_Toc468710483"/>
      <w:bookmarkStart w:id="185" w:name="_Toc472607087"/>
      <w:bookmarkStart w:id="186" w:name="_Toc475957190"/>
      <w:bookmarkStart w:id="187" w:name="_Toc516741979"/>
      <w:bookmarkStart w:id="188" w:name="_Toc24531742"/>
      <w:bookmarkStart w:id="189" w:name="_Toc32791249"/>
      <w:bookmarkStart w:id="190" w:name="_Toc80714372"/>
    </w:p>
    <w:p w14:paraId="0EF807E6" w14:textId="77777777" w:rsidR="00FF0EDE" w:rsidRPr="00FF0EDE" w:rsidRDefault="00FF0EDE" w:rsidP="002B34DE">
      <w:pPr>
        <w:pStyle w:val="Heading3"/>
      </w:pPr>
      <w:bookmarkStart w:id="191" w:name="_Toc200965286"/>
      <w:r w:rsidRPr="00FF0EDE">
        <w:t>Ensuring Work Health and Safety measures are in place</w:t>
      </w:r>
      <w:bookmarkEnd w:id="184"/>
      <w:bookmarkEnd w:id="185"/>
      <w:bookmarkEnd w:id="186"/>
      <w:bookmarkEnd w:id="187"/>
      <w:bookmarkEnd w:id="188"/>
      <w:bookmarkEnd w:id="189"/>
      <w:bookmarkEnd w:id="190"/>
      <w:bookmarkEnd w:id="191"/>
    </w:p>
    <w:p w14:paraId="1BDFFCA3" w14:textId="550DECC6" w:rsidR="006D202B" w:rsidRPr="006D202B" w:rsidRDefault="006D202B" w:rsidP="005F01E4">
      <w:pPr>
        <w:pStyle w:val="1AllTextNormalParagraph"/>
      </w:pPr>
      <w:r w:rsidRPr="006D202B">
        <w:t xml:space="preserve">Before arranging or referring any Participant to an Activity, the Provider must confirm: </w:t>
      </w:r>
    </w:p>
    <w:p w14:paraId="7AEBC843" w14:textId="77777777" w:rsidR="006D202B" w:rsidRPr="006D202B" w:rsidRDefault="006D202B" w:rsidP="005F01E4">
      <w:pPr>
        <w:pStyle w:val="1AllTextNormalParagraph"/>
        <w:numPr>
          <w:ilvl w:val="0"/>
          <w:numId w:val="24"/>
        </w:numPr>
      </w:pPr>
      <w:r w:rsidRPr="006D202B">
        <w:t>that the Activity is not prohibited under relevant state and territory laws;</w:t>
      </w:r>
    </w:p>
    <w:p w14:paraId="426EA462" w14:textId="77777777" w:rsidR="006D202B" w:rsidRPr="006D202B" w:rsidRDefault="006D202B" w:rsidP="005F01E4">
      <w:pPr>
        <w:pStyle w:val="1AllTextNormalParagraph"/>
        <w:numPr>
          <w:ilvl w:val="0"/>
          <w:numId w:val="24"/>
        </w:numPr>
      </w:pPr>
      <w:r w:rsidRPr="006D202B">
        <w:t>its delivery is permitted under the Deed and any Guidelines;</w:t>
      </w:r>
    </w:p>
    <w:p w14:paraId="29A508C3" w14:textId="77777777" w:rsidR="006D202B" w:rsidRPr="006D202B" w:rsidRDefault="006D202B" w:rsidP="005F01E4">
      <w:pPr>
        <w:pStyle w:val="1AllTextNormalParagraph"/>
        <w:numPr>
          <w:ilvl w:val="0"/>
          <w:numId w:val="24"/>
        </w:numPr>
      </w:pPr>
      <w:r w:rsidRPr="006D202B">
        <w:t>the Host Organisation, where relevant, is complying with all work health and safety requirements in the relevant state and territory; and</w:t>
      </w:r>
    </w:p>
    <w:p w14:paraId="3B4DED6B" w14:textId="77777777" w:rsidR="006D202B" w:rsidRPr="006D202B" w:rsidRDefault="006D202B" w:rsidP="005F01E4">
      <w:pPr>
        <w:pStyle w:val="1AllTextNormalParagraph"/>
        <w:numPr>
          <w:ilvl w:val="0"/>
          <w:numId w:val="24"/>
        </w:numPr>
      </w:pPr>
      <w:r w:rsidRPr="006D202B">
        <w:t>its delivery is in line with any advice provided by local authorities.</w:t>
      </w:r>
    </w:p>
    <w:p w14:paraId="1ED1B62B" w14:textId="5357C659" w:rsidR="009B3F66" w:rsidRDefault="00FF0EDE" w:rsidP="002F65FA">
      <w:pPr>
        <w:pStyle w:val="ExampleTextBox"/>
      </w:pPr>
      <w:r w:rsidRPr="002F65FA">
        <w:rPr>
          <w:b/>
          <w:bCs/>
        </w:rPr>
        <w:t>Example:</w:t>
      </w:r>
      <w:r>
        <w:t xml:space="preserve"> </w:t>
      </w:r>
      <w:r w:rsidR="002F65FA" w:rsidRPr="002F65FA">
        <w:t>Host Organisations must have COVID-Safe plans (or similar) in place in accordance with the requirements specified by the relevant state or territory. The Provider must take all reasonable steps to minimise the likelihood of injury to Participants and any other people at any location at which an Activity is being conducted. Depending on the Activity, support may be available to assist Participants with costs related to engaging in an approved Activity through the Parent Fund, such as personal protective equipment.</w:t>
      </w:r>
      <w:r w:rsidR="002F65FA">
        <w:t xml:space="preserve"> </w:t>
      </w:r>
      <w:r w:rsidR="002F65FA" w:rsidRPr="002F65FA">
        <w:t xml:space="preserve">The </w:t>
      </w:r>
      <w:r w:rsidR="002F65FA" w:rsidRPr="002F65FA">
        <w:lastRenderedPageBreak/>
        <w:t>Provider must consult, coordinate and cooperate as appropriate with relevant parties including but not limited to the Department and Host Organisations to ensure that any work health and safety issues in relation to an Activity are appropriately managed.</w:t>
      </w:r>
    </w:p>
    <w:p w14:paraId="11A637DB" w14:textId="5DEA7113" w:rsidR="007F694F" w:rsidRDefault="007F694F" w:rsidP="002B34DE">
      <w:pPr>
        <w:pStyle w:val="Heading3"/>
      </w:pPr>
      <w:bookmarkStart w:id="192" w:name="_Toc200965287"/>
      <w:r>
        <w:t xml:space="preserve">Managing work health and safety on </w:t>
      </w:r>
      <w:r w:rsidRPr="002B34DE">
        <w:rPr>
          <w:sz w:val="26"/>
        </w:rPr>
        <w:t>Specified</w:t>
      </w:r>
      <w:r>
        <w:t xml:space="preserve"> </w:t>
      </w:r>
      <w:r w:rsidR="00F81087">
        <w:t>Activities</w:t>
      </w:r>
      <w:bookmarkEnd w:id="192"/>
    </w:p>
    <w:p w14:paraId="77431BC4" w14:textId="46A06096" w:rsidR="007F694F" w:rsidRPr="007F694F" w:rsidRDefault="007F694F" w:rsidP="005F01E4">
      <w:pPr>
        <w:pStyle w:val="1AllTextNormalParagraph"/>
      </w:pPr>
      <w:r w:rsidRPr="007F694F">
        <w:t>The Provider must, in accordance with the Deed and these Guidelines, meet their obligations to ensure work health and safety measures are in place for Specified Activities.</w:t>
      </w:r>
    </w:p>
    <w:p w14:paraId="648D202B" w14:textId="3897793D" w:rsidR="007F694F" w:rsidRPr="007F694F" w:rsidRDefault="007F694F" w:rsidP="005F01E4">
      <w:pPr>
        <w:pStyle w:val="1AllTextNormalParagraph"/>
      </w:pPr>
      <w:r w:rsidRPr="007F694F">
        <w:t xml:space="preserve">Specified Activities </w:t>
      </w:r>
      <w:r w:rsidR="006020BB">
        <w:t>include</w:t>
      </w:r>
      <w:r w:rsidRPr="007F694F">
        <w:t xml:space="preserve">: </w:t>
      </w:r>
    </w:p>
    <w:p w14:paraId="1517F61A" w14:textId="77777777" w:rsidR="007F694F" w:rsidRPr="007F694F" w:rsidRDefault="007F694F" w:rsidP="00385621">
      <w:pPr>
        <w:pStyle w:val="BulletLevel1"/>
      </w:pPr>
      <w:r w:rsidRPr="007F694F">
        <w:t>Observational Work Experience Placements</w:t>
      </w:r>
    </w:p>
    <w:p w14:paraId="53490D2D" w14:textId="77777777" w:rsidR="007F694F" w:rsidRPr="007F694F" w:rsidRDefault="007F694F" w:rsidP="00385621">
      <w:pPr>
        <w:pStyle w:val="BulletLevel1"/>
      </w:pPr>
      <w:r w:rsidRPr="007F694F">
        <w:t>Provider Sourced Voluntary Work</w:t>
      </w:r>
    </w:p>
    <w:p w14:paraId="5E2F81B2" w14:textId="691ABCF0" w:rsidR="007F694F" w:rsidRPr="007F694F" w:rsidRDefault="007F694F" w:rsidP="005F01E4">
      <w:pPr>
        <w:pStyle w:val="1AllTextNormalParagraph"/>
      </w:pPr>
      <w:r w:rsidRPr="007F694F">
        <w:t>The Provider must ensure that there is a safe system of work in place for each Specified Activity, both prior to the commencement of and throughout the Specified Activity</w:t>
      </w:r>
      <w:r w:rsidR="002B183C">
        <w:t>. This</w:t>
      </w:r>
      <w:r w:rsidRPr="007F694F">
        <w:t xml:space="preserve"> includ</w:t>
      </w:r>
      <w:r w:rsidR="002B183C">
        <w:t>es</w:t>
      </w:r>
      <w:r w:rsidRPr="007F694F">
        <w:t>, where a Host Organisation is engaged by the Provider, that the relevant Host Organisation is complying with all work health and safety requirements in the jurisdiction in which the Specified Activity occurs.</w:t>
      </w:r>
    </w:p>
    <w:p w14:paraId="5F8F7A6E" w14:textId="77777777" w:rsidR="007F694F" w:rsidRPr="007F694F" w:rsidRDefault="007F694F" w:rsidP="005F01E4">
      <w:pPr>
        <w:pStyle w:val="1AllTextNormalParagraph"/>
      </w:pPr>
      <w:r w:rsidRPr="007F694F">
        <w:t xml:space="preserve">The Provider must take all reasonable steps to minimise the likelihood of injury to Participants and any other people at any location at which a Specified Activity is being conducted. </w:t>
      </w:r>
    </w:p>
    <w:p w14:paraId="2B8EC721" w14:textId="7B065903" w:rsidR="00107414" w:rsidRDefault="001F1D3A" w:rsidP="005F01E4">
      <w:pPr>
        <w:pStyle w:val="1AllTextNormalParagraph"/>
      </w:pPr>
      <w:r>
        <w:t>(</w:t>
      </w:r>
      <w:r w:rsidR="00107414">
        <w:t xml:space="preserve">Deed </w:t>
      </w:r>
      <w:r w:rsidR="00D32BBB">
        <w:t>R</w:t>
      </w:r>
      <w:r w:rsidR="00107414">
        <w:t>eference</w:t>
      </w:r>
      <w:r w:rsidR="00D32BBB">
        <w:t>(s): C</w:t>
      </w:r>
      <w:r w:rsidR="00107414">
        <w:t>lause 119.2</w:t>
      </w:r>
      <w:r>
        <w:t>)</w:t>
      </w:r>
    </w:p>
    <w:p w14:paraId="7B48FBBD" w14:textId="4724EC28" w:rsidR="008B4621" w:rsidRDefault="008B4621" w:rsidP="002B34DE">
      <w:pPr>
        <w:pStyle w:val="Heading2"/>
      </w:pPr>
      <w:bookmarkStart w:id="193" w:name="_Toc200965288"/>
      <w:bookmarkStart w:id="194" w:name="_Toc179796683"/>
      <w:bookmarkStart w:id="195" w:name="_Toc183442569"/>
      <w:r>
        <w:t>Risk Assessments</w:t>
      </w:r>
      <w:bookmarkEnd w:id="193"/>
    </w:p>
    <w:p w14:paraId="2AEDB9E6" w14:textId="75252AE7" w:rsidR="00703B02" w:rsidRPr="00703B02" w:rsidRDefault="00703B02" w:rsidP="005F01E4">
      <w:pPr>
        <w:pStyle w:val="1AllTextNormalParagraph"/>
      </w:pPr>
      <w:r w:rsidRPr="00703B02">
        <w:t xml:space="preserve">The Provider must meet their Deed and Guideline obligations with regards to Risk Assessments. </w:t>
      </w:r>
    </w:p>
    <w:p w14:paraId="3C4EBC3B" w14:textId="07B17C0D" w:rsidR="00703B02" w:rsidRPr="00703B02" w:rsidRDefault="00703B02" w:rsidP="005F01E4">
      <w:pPr>
        <w:pStyle w:val="1AllTextNormalParagraph"/>
      </w:pPr>
      <w:r w:rsidRPr="00703B02">
        <w:t>The Provider must ensure that Activity Risk Assessments and Participant Risk Assessments are undertaken by Competent Persons, updated as necessary</w:t>
      </w:r>
      <w:r w:rsidR="006E66FF">
        <w:t>,</w:t>
      </w:r>
      <w:r w:rsidRPr="00703B02">
        <w:t xml:space="preserve"> and meet relevant laws and departmental policies and procedures on work health and safety. If the Provider does not itself have a Competent Person, it must engage a Competent Person for this purpose.</w:t>
      </w:r>
    </w:p>
    <w:p w14:paraId="65D9DAC2" w14:textId="4606C953" w:rsidR="00703B02" w:rsidRPr="00703B02" w:rsidRDefault="00703B02" w:rsidP="005F01E4">
      <w:pPr>
        <w:pStyle w:val="1AllTextNormalParagraph"/>
      </w:pPr>
      <w:r w:rsidRPr="00703B02">
        <w:t>There are 2 types of Risk Assessment that must be conducted in relation to Specified Activit</w:t>
      </w:r>
      <w:r w:rsidR="00E439DE">
        <w:t>ies</w:t>
      </w:r>
      <w:r w:rsidRPr="00703B02">
        <w:t>:</w:t>
      </w:r>
    </w:p>
    <w:p w14:paraId="71AA3C22" w14:textId="77777777" w:rsidR="00703B02" w:rsidRPr="00703B02" w:rsidRDefault="00703B02" w:rsidP="005F01E4">
      <w:pPr>
        <w:pStyle w:val="1AllTextNormalParagraph"/>
        <w:numPr>
          <w:ilvl w:val="0"/>
          <w:numId w:val="25"/>
        </w:numPr>
      </w:pPr>
      <w:r w:rsidRPr="00703B02">
        <w:t>Activity Risk Assessment - a risk assessment in relation to a potential or actual Specified Activity, which is undertaken and/or updated in accordance with any Guidelines (including these Guidelines).</w:t>
      </w:r>
    </w:p>
    <w:p w14:paraId="2AD1E7A1" w14:textId="77777777" w:rsidR="00703B02" w:rsidRPr="00703B02" w:rsidRDefault="00703B02" w:rsidP="005F01E4">
      <w:pPr>
        <w:pStyle w:val="1AllTextNormalParagraph"/>
        <w:numPr>
          <w:ilvl w:val="0"/>
          <w:numId w:val="25"/>
        </w:numPr>
      </w:pPr>
      <w:r w:rsidRPr="00703B02">
        <w:t>Participant Risk Assessment - a risk assessment in relation to each Participant's involvement in a Specified Activity, which is undertaken and/or updated in accordance with any Guidelines (including these Guidelines).</w:t>
      </w:r>
    </w:p>
    <w:p w14:paraId="51AFC7F4" w14:textId="77777777" w:rsidR="00703B02" w:rsidRPr="00703B02" w:rsidRDefault="00703B02" w:rsidP="005F01E4">
      <w:pPr>
        <w:pStyle w:val="1AllTextNormalParagraph"/>
      </w:pPr>
      <w:r w:rsidRPr="002B34DE">
        <w:t>Note:</w:t>
      </w:r>
      <w:r w:rsidRPr="00703B02">
        <w:t xml:space="preserve"> Where the term Risk Assessment is used, it refers to the Activity Risk Assessment and a Participant Risk Assessment. The Competent Person arranged by the Provider to undertake the Risk Assessments may document an Activity Risk Assessment and a Participant Risk Assessment in a single document, so long as all requirements specified in these Guidelines in relation to the documentation of both Risk Assessments are met.</w:t>
      </w:r>
    </w:p>
    <w:p w14:paraId="37187AB0" w14:textId="77777777" w:rsidR="00703B02" w:rsidRPr="00703B02" w:rsidRDefault="00703B02" w:rsidP="005F01E4">
      <w:pPr>
        <w:pStyle w:val="1AllTextNormalParagraph"/>
      </w:pPr>
      <w:r w:rsidRPr="00703B02">
        <w:lastRenderedPageBreak/>
        <w:t xml:space="preserve">The purpose of the Risk Assessment process is to: </w:t>
      </w:r>
    </w:p>
    <w:p w14:paraId="412786C2" w14:textId="77777777" w:rsidR="00703B02" w:rsidRPr="00703B02" w:rsidRDefault="00703B02" w:rsidP="005F01E4">
      <w:pPr>
        <w:pStyle w:val="1AllTextNormalParagraph"/>
        <w:numPr>
          <w:ilvl w:val="0"/>
          <w:numId w:val="26"/>
        </w:numPr>
      </w:pPr>
      <w:r w:rsidRPr="00703B02">
        <w:t>determine whether an Activity is suitable to proceed, before the Provider refers any Participants to the Activity;</w:t>
      </w:r>
    </w:p>
    <w:p w14:paraId="24698BA2" w14:textId="77777777" w:rsidR="00703B02" w:rsidRPr="00703B02" w:rsidRDefault="00703B02" w:rsidP="005F01E4">
      <w:pPr>
        <w:pStyle w:val="1AllTextNormalParagraph"/>
        <w:numPr>
          <w:ilvl w:val="0"/>
          <w:numId w:val="26"/>
        </w:numPr>
      </w:pPr>
      <w:r w:rsidRPr="00703B02">
        <w:t xml:space="preserve">identify potential risks associated with the tasks that will be undertaken by Participants while they are participating in the Activity; and </w:t>
      </w:r>
    </w:p>
    <w:p w14:paraId="001E8073" w14:textId="12DDF050" w:rsidR="00703B02" w:rsidRPr="00703B02" w:rsidRDefault="00703B02" w:rsidP="005F01E4">
      <w:pPr>
        <w:pStyle w:val="1AllTextNormalParagraph"/>
        <w:numPr>
          <w:ilvl w:val="0"/>
          <w:numId w:val="26"/>
        </w:numPr>
      </w:pPr>
      <w:r w:rsidRPr="00703B02">
        <w:t xml:space="preserve">identify if the Activity is suitable for relevant Participants who </w:t>
      </w:r>
      <w:r w:rsidR="00B64015">
        <w:t>are</w:t>
      </w:r>
      <w:r w:rsidRPr="00703B02">
        <w:t xml:space="preserve"> referred to the Activity, including identifying any risks that may arise from a Participant’s personal circumstances.</w:t>
      </w:r>
    </w:p>
    <w:p w14:paraId="2D3270E7" w14:textId="77777777" w:rsidR="00703B02" w:rsidRDefault="00703B02" w:rsidP="005F01E4">
      <w:pPr>
        <w:pStyle w:val="1AllTextNormalParagraph"/>
      </w:pPr>
      <w:r w:rsidRPr="00703B02">
        <w:t xml:space="preserve">The Provider must ensure a Competent Person conducts and documents the Risk Assessment before a Specified Activity commences. </w:t>
      </w:r>
    </w:p>
    <w:p w14:paraId="240E3DFD" w14:textId="62EEE725" w:rsidR="00EE4F5F" w:rsidRPr="00F051E8" w:rsidRDefault="00EE4F5F" w:rsidP="00EE4F5F">
      <w:pPr>
        <w:pStyle w:val="DeedReferences"/>
      </w:pPr>
      <w:r>
        <w:t xml:space="preserve">(Deed </w:t>
      </w:r>
      <w:r w:rsidR="007E4CD3">
        <w:t>Reference(s):</w:t>
      </w:r>
      <w:r>
        <w:t xml:space="preserve"> Clause 119)</w:t>
      </w:r>
    </w:p>
    <w:p w14:paraId="34A20CB8" w14:textId="4F85E217" w:rsidR="00207016" w:rsidRDefault="00207016" w:rsidP="003334F6">
      <w:pPr>
        <w:pStyle w:val="Heading4"/>
      </w:pPr>
      <w:r>
        <w:t xml:space="preserve">Activity Risk Assessment </w:t>
      </w:r>
    </w:p>
    <w:p w14:paraId="2B7CE184" w14:textId="7A1996FB" w:rsidR="00207016" w:rsidRPr="00207016" w:rsidRDefault="002D5767" w:rsidP="005F01E4">
      <w:pPr>
        <w:pStyle w:val="1AllTextNormalParagraph"/>
      </w:pPr>
      <w:r w:rsidRPr="002D5767">
        <w:t xml:space="preserve">The Provider must, in accordance with any Guidelines (including these Guidelines) </w:t>
      </w:r>
      <w:r w:rsidR="00BD4C7D">
        <w:t xml:space="preserve">ensure </w:t>
      </w:r>
      <w:r w:rsidRPr="002D5767">
        <w:t>an Activity Risk Assessment</w:t>
      </w:r>
      <w:r w:rsidR="001740BF">
        <w:t xml:space="preserve"> is undertaken</w:t>
      </w:r>
      <w:r w:rsidRPr="002D5767">
        <w:t xml:space="preserve"> of every Specified Activity it has arranged before the start of the Specified Activity.</w:t>
      </w:r>
    </w:p>
    <w:p w14:paraId="0E6DD63F" w14:textId="58B50C34" w:rsidR="00134944" w:rsidRDefault="00134944" w:rsidP="002B34DE">
      <w:pPr>
        <w:pStyle w:val="Heading4"/>
      </w:pPr>
      <w:r w:rsidRPr="00134944">
        <w:t>Participa</w:t>
      </w:r>
      <w:r w:rsidR="00622785">
        <w:t>n</w:t>
      </w:r>
      <w:r w:rsidRPr="00134944">
        <w:t>t Risk Assessment</w:t>
      </w:r>
      <w:bookmarkEnd w:id="194"/>
      <w:bookmarkEnd w:id="195"/>
    </w:p>
    <w:p w14:paraId="4B1B51D1" w14:textId="5E793F91" w:rsidR="00E51BAB" w:rsidRDefault="00E51BAB" w:rsidP="00E51BAB">
      <w:pPr>
        <w:rPr>
          <w:rFonts w:ascii="Aptos" w:hAnsi="Aptos"/>
        </w:rPr>
      </w:pPr>
      <w:r>
        <w:t xml:space="preserve">The Provider must, in accordance with any Guidelines (including these Guidelines), ensure a Competent Person conducts a </w:t>
      </w:r>
      <w:r w:rsidR="00D33ABA">
        <w:t>P</w:t>
      </w:r>
      <w:r w:rsidR="001740BF">
        <w:t xml:space="preserve">articipant </w:t>
      </w:r>
      <w:r w:rsidR="00D33ABA">
        <w:t>R</w:t>
      </w:r>
      <w:r>
        <w:t xml:space="preserve">isk </w:t>
      </w:r>
      <w:r w:rsidR="00D33ABA">
        <w:t>A</w:t>
      </w:r>
      <w:r>
        <w:t>ssessment before referring Participants to Specified Activities.</w:t>
      </w:r>
    </w:p>
    <w:p w14:paraId="26C0EFED" w14:textId="258BD34F" w:rsidR="00134944" w:rsidRPr="00DA75C6" w:rsidRDefault="00134944" w:rsidP="00F447FD">
      <w:pPr>
        <w:pStyle w:val="Heading3"/>
        <w:rPr>
          <w:bCs w:val="0"/>
          <w:iCs/>
          <w:sz w:val="26"/>
        </w:rPr>
      </w:pPr>
      <w:bookmarkStart w:id="196" w:name="_Toc179796684"/>
      <w:bookmarkStart w:id="197" w:name="_Toc183442570"/>
      <w:bookmarkStart w:id="198" w:name="_Toc200965289"/>
      <w:r w:rsidRPr="00DA75C6">
        <w:rPr>
          <w:bCs w:val="0"/>
          <w:iCs/>
          <w:sz w:val="26"/>
        </w:rPr>
        <w:t xml:space="preserve">Risk </w:t>
      </w:r>
      <w:r w:rsidRPr="002B34DE">
        <w:t>Assessment</w:t>
      </w:r>
      <w:r w:rsidRPr="00DA75C6">
        <w:rPr>
          <w:bCs w:val="0"/>
          <w:iCs/>
          <w:sz w:val="26"/>
        </w:rPr>
        <w:t xml:space="preserve"> </w:t>
      </w:r>
      <w:r w:rsidR="005217C8" w:rsidRPr="00DA75C6">
        <w:rPr>
          <w:bCs w:val="0"/>
          <w:iCs/>
          <w:sz w:val="26"/>
        </w:rPr>
        <w:t>Considerations</w:t>
      </w:r>
      <w:bookmarkEnd w:id="196"/>
      <w:bookmarkEnd w:id="197"/>
      <w:bookmarkEnd w:id="198"/>
    </w:p>
    <w:p w14:paraId="2277EC80" w14:textId="4BAB4D34" w:rsidR="001518C0" w:rsidRPr="001518C0" w:rsidRDefault="001518C0" w:rsidP="005F01E4">
      <w:pPr>
        <w:pStyle w:val="1AllTextNormalParagraph"/>
      </w:pPr>
      <w:r w:rsidRPr="001518C0">
        <w:t>The Provider must ensure that each Risk Assessment undertaken or arranged by the Provider takes</w:t>
      </w:r>
      <w:r>
        <w:t xml:space="preserve"> </w:t>
      </w:r>
      <w:r w:rsidRPr="001518C0">
        <w:t>into account</w:t>
      </w:r>
      <w:r w:rsidR="007B5C8C">
        <w:t>, where applicable</w:t>
      </w:r>
      <w:r w:rsidRPr="001518C0">
        <w:t>:</w:t>
      </w:r>
    </w:p>
    <w:p w14:paraId="63541AA8" w14:textId="10DD990D" w:rsidR="001518C0" w:rsidRPr="001518C0" w:rsidRDefault="001518C0" w:rsidP="00385621">
      <w:pPr>
        <w:pStyle w:val="BulletLevel1"/>
      </w:pPr>
      <w:r w:rsidRPr="001518C0">
        <w:t xml:space="preserve">relevant </w:t>
      </w:r>
      <w:r w:rsidR="0013273D">
        <w:t>Participant</w:t>
      </w:r>
      <w:r w:rsidRPr="001518C0">
        <w:t>(s)</w:t>
      </w:r>
    </w:p>
    <w:p w14:paraId="0F4950CD" w14:textId="77777777" w:rsidR="004C0096" w:rsidRPr="001518C0" w:rsidRDefault="004C0096" w:rsidP="00385621">
      <w:pPr>
        <w:pStyle w:val="BulletLevel1"/>
      </w:pPr>
      <w:r w:rsidRPr="001518C0">
        <w:t xml:space="preserve">the role of the Host Organisation </w:t>
      </w:r>
    </w:p>
    <w:p w14:paraId="2C8F89F5" w14:textId="4B94CA06" w:rsidR="001518C0" w:rsidRDefault="001518C0" w:rsidP="00385621">
      <w:pPr>
        <w:pStyle w:val="BulletLevel1"/>
      </w:pPr>
      <w:r w:rsidRPr="001518C0">
        <w:t>the relevant working</w:t>
      </w:r>
      <w:r w:rsidR="007B5C8C">
        <w:t xml:space="preserve"> or education</w:t>
      </w:r>
      <w:r w:rsidRPr="001518C0">
        <w:t xml:space="preserve"> environment</w:t>
      </w:r>
    </w:p>
    <w:p w14:paraId="4FBC4C98" w14:textId="54A2CFDA" w:rsidR="004C0096" w:rsidRDefault="004C0096" w:rsidP="00385621">
      <w:pPr>
        <w:pStyle w:val="BulletLevel1"/>
      </w:pPr>
      <w:r>
        <w:t>the</w:t>
      </w:r>
      <w:r w:rsidR="007B5C8C">
        <w:t xml:space="preserve"> role of the </w:t>
      </w:r>
      <w:r>
        <w:t xml:space="preserve">relevant training or education </w:t>
      </w:r>
      <w:r w:rsidR="007E532A">
        <w:t>provider</w:t>
      </w:r>
    </w:p>
    <w:p w14:paraId="19AC3733" w14:textId="69CEF300" w:rsidR="001518C0" w:rsidRPr="001518C0" w:rsidRDefault="00EC10E6" w:rsidP="005F01E4">
      <w:pPr>
        <w:pStyle w:val="1AllTextNormalParagraph"/>
      </w:pPr>
      <w:r>
        <w:t>E</w:t>
      </w:r>
      <w:r w:rsidRPr="00EC10E6">
        <w:t xml:space="preserve">ach Risk Assessment </w:t>
      </w:r>
      <w:r>
        <w:t>should have</w:t>
      </w:r>
      <w:r w:rsidR="001518C0" w:rsidRPr="001518C0">
        <w:t xml:space="preserve"> regard to the following factors:</w:t>
      </w:r>
    </w:p>
    <w:p w14:paraId="4F2D3E30" w14:textId="48A7C66D" w:rsidR="001518C0" w:rsidRPr="001518C0" w:rsidRDefault="001518C0" w:rsidP="00385621">
      <w:pPr>
        <w:pStyle w:val="BulletLevel1"/>
      </w:pPr>
      <w:r w:rsidRPr="001518C0">
        <w:t xml:space="preserve">the nature and location of the tasks to be undertaken by a </w:t>
      </w:r>
      <w:r w:rsidR="0013273D">
        <w:t>Participant</w:t>
      </w:r>
      <w:r w:rsidRPr="001518C0">
        <w:t>, such as whether the</w:t>
      </w:r>
      <w:r>
        <w:t xml:space="preserve"> </w:t>
      </w:r>
      <w:r w:rsidRPr="001518C0">
        <w:t>Activity is:</w:t>
      </w:r>
    </w:p>
    <w:p w14:paraId="15B785E4" w14:textId="5DFD9044" w:rsidR="001518C0" w:rsidRPr="001518C0" w:rsidRDefault="001518C0" w:rsidP="00385621">
      <w:pPr>
        <w:pStyle w:val="BulletLevel2"/>
      </w:pPr>
      <w:r w:rsidRPr="001518C0">
        <w:t>in a non-public area (</w:t>
      </w:r>
      <w:r w:rsidR="00AA552B">
        <w:t>for example</w:t>
      </w:r>
      <w:r w:rsidRPr="001518C0">
        <w:t xml:space="preserve"> a private residence worksite with a tradesperson)</w:t>
      </w:r>
    </w:p>
    <w:p w14:paraId="3661293D" w14:textId="06CA391D" w:rsidR="001518C0" w:rsidRPr="001518C0" w:rsidRDefault="001518C0" w:rsidP="00385621">
      <w:pPr>
        <w:pStyle w:val="BulletLevel2"/>
      </w:pPr>
      <w:r w:rsidRPr="001518C0">
        <w:t>with a sole trader (</w:t>
      </w:r>
      <w:r w:rsidR="00AA552B">
        <w:t>for example</w:t>
      </w:r>
      <w:r w:rsidRPr="001518C0">
        <w:t xml:space="preserve"> a butcher or hairdresser who operates from a small shop or</w:t>
      </w:r>
      <w:r>
        <w:t xml:space="preserve"> </w:t>
      </w:r>
      <w:r w:rsidRPr="001518C0">
        <w:t>private residence)</w:t>
      </w:r>
    </w:p>
    <w:p w14:paraId="4877EB2B" w14:textId="477FA3BB" w:rsidR="001518C0" w:rsidRPr="001518C0" w:rsidRDefault="001518C0" w:rsidP="00385621">
      <w:pPr>
        <w:pStyle w:val="BulletLevel2"/>
      </w:pPr>
      <w:r w:rsidRPr="001518C0">
        <w:t>working alone with another person</w:t>
      </w:r>
    </w:p>
    <w:p w14:paraId="3B859A93" w14:textId="3376C720" w:rsidR="001518C0" w:rsidRPr="001518C0" w:rsidRDefault="001518C0" w:rsidP="00385621">
      <w:pPr>
        <w:pStyle w:val="BulletLevel2"/>
      </w:pPr>
      <w:r w:rsidRPr="001518C0">
        <w:t>with alternative hours of work (for example, early starts, night work)</w:t>
      </w:r>
    </w:p>
    <w:p w14:paraId="0F87DDF6" w14:textId="0C9508A6" w:rsidR="001518C0" w:rsidRPr="001518C0" w:rsidRDefault="001518C0" w:rsidP="00385621">
      <w:pPr>
        <w:pStyle w:val="BulletLevel2"/>
      </w:pPr>
      <w:r w:rsidRPr="001518C0">
        <w:lastRenderedPageBreak/>
        <w:t>working in a labour hire environment in one or more different workplaces</w:t>
      </w:r>
      <w:r w:rsidR="00313B34">
        <w:t>.</w:t>
      </w:r>
    </w:p>
    <w:p w14:paraId="390554EB" w14:textId="60BB5D7A" w:rsidR="001518C0" w:rsidRPr="001518C0" w:rsidRDefault="001518C0" w:rsidP="00385621">
      <w:pPr>
        <w:pStyle w:val="BulletLevel1"/>
      </w:pPr>
      <w:r w:rsidRPr="001518C0">
        <w:t xml:space="preserve">the </w:t>
      </w:r>
      <w:r w:rsidR="0013273D">
        <w:t>Participant</w:t>
      </w:r>
      <w:r w:rsidRPr="001518C0">
        <w:t>’s personal circumstances (that is, working capabilities, any health or other personal issues and level of experience)</w:t>
      </w:r>
    </w:p>
    <w:p w14:paraId="1C9798CF" w14:textId="0EB93199" w:rsidR="001518C0" w:rsidRPr="001518C0" w:rsidRDefault="001518C0" w:rsidP="00385621">
      <w:pPr>
        <w:pStyle w:val="BulletLevel1"/>
      </w:pPr>
      <w:r w:rsidRPr="001518C0">
        <w:t>the level of Supervision required</w:t>
      </w:r>
    </w:p>
    <w:p w14:paraId="7ECE0414" w14:textId="2D931B54" w:rsidR="001518C0" w:rsidRPr="001518C0" w:rsidRDefault="001518C0" w:rsidP="00385621">
      <w:pPr>
        <w:pStyle w:val="BulletLevel1"/>
      </w:pPr>
      <w:r w:rsidRPr="001518C0">
        <w:t xml:space="preserve">the nature, </w:t>
      </w:r>
      <w:r w:rsidR="00413A0E" w:rsidRPr="001518C0">
        <w:t>cause,</w:t>
      </w:r>
      <w:r w:rsidRPr="001518C0">
        <w:t xml:space="preserve"> and likelihood of any risk(s)</w:t>
      </w:r>
    </w:p>
    <w:p w14:paraId="407F6D06" w14:textId="5A4B92DA" w:rsidR="001518C0" w:rsidRPr="001518C0" w:rsidRDefault="001518C0" w:rsidP="00385621">
      <w:pPr>
        <w:pStyle w:val="BulletLevel1"/>
      </w:pPr>
      <w:r w:rsidRPr="001518C0">
        <w:t>the consequences of an incident</w:t>
      </w:r>
    </w:p>
    <w:p w14:paraId="0CA93E8C" w14:textId="59DFA4AA" w:rsidR="00884C75" w:rsidRDefault="001518C0" w:rsidP="00385621">
      <w:pPr>
        <w:pStyle w:val="BulletLevel1"/>
      </w:pPr>
      <w:r w:rsidRPr="001518C0">
        <w:t>effective controls, including training and Personal Protective Equipment.</w:t>
      </w:r>
    </w:p>
    <w:p w14:paraId="345AC43C" w14:textId="5DCC96F9" w:rsidR="000821B5" w:rsidRPr="00000651" w:rsidRDefault="00F27799" w:rsidP="00000651">
      <w:pPr>
        <w:pStyle w:val="ExampleTextBox"/>
      </w:pPr>
      <w:r w:rsidRPr="00C77989">
        <w:rPr>
          <w:rStyle w:val="1AllTextBold"/>
        </w:rPr>
        <w:t>E</w:t>
      </w:r>
      <w:r w:rsidR="00000651" w:rsidRPr="00C77989">
        <w:rPr>
          <w:rStyle w:val="1AllTextBold"/>
        </w:rPr>
        <w:t>xample:</w:t>
      </w:r>
      <w:r w:rsidR="00000651" w:rsidRPr="00000651">
        <w:t xml:space="preserve"> </w:t>
      </w:r>
      <w:r w:rsidR="00AF077A" w:rsidRPr="00000651">
        <w:t xml:space="preserve">The Provider would need to consider the risks of placing a </w:t>
      </w:r>
      <w:r w:rsidR="0013273D">
        <w:t>Participant</w:t>
      </w:r>
      <w:r w:rsidR="00AF077A" w:rsidRPr="00000651">
        <w:t xml:space="preserve"> with medical needs in an Activity in an isolated location to ensure this is a suitable placement for the </w:t>
      </w:r>
      <w:r w:rsidR="0013273D">
        <w:t>Participant</w:t>
      </w:r>
      <w:r w:rsidR="00B751F7">
        <w:t xml:space="preserve"> and there is no risk to their health</w:t>
      </w:r>
      <w:r w:rsidR="00AF077A" w:rsidRPr="00000651">
        <w:t>.</w:t>
      </w:r>
    </w:p>
    <w:p w14:paraId="49FD57A5" w14:textId="3A2684DF" w:rsidR="00F051E8" w:rsidRPr="003617A7" w:rsidRDefault="00F051E8" w:rsidP="00F447FD">
      <w:pPr>
        <w:pStyle w:val="Heading3"/>
      </w:pPr>
      <w:bookmarkStart w:id="199" w:name="_Toc169187493"/>
      <w:bookmarkStart w:id="200" w:name="_Toc169188045"/>
      <w:bookmarkStart w:id="201" w:name="_Toc169188562"/>
      <w:bookmarkStart w:id="202" w:name="_Toc169267986"/>
      <w:bookmarkStart w:id="203" w:name="_Toc169187494"/>
      <w:bookmarkStart w:id="204" w:name="_Toc169188046"/>
      <w:bookmarkStart w:id="205" w:name="_Toc169188563"/>
      <w:bookmarkStart w:id="206" w:name="_Toc169267987"/>
      <w:bookmarkStart w:id="207" w:name="_Toc169187495"/>
      <w:bookmarkStart w:id="208" w:name="_Toc169188047"/>
      <w:bookmarkStart w:id="209" w:name="_Toc169188564"/>
      <w:bookmarkStart w:id="210" w:name="_Toc169267988"/>
      <w:bookmarkStart w:id="211" w:name="_Toc169187496"/>
      <w:bookmarkStart w:id="212" w:name="_Toc169188048"/>
      <w:bookmarkStart w:id="213" w:name="_Toc169188565"/>
      <w:bookmarkStart w:id="214" w:name="_Toc169267989"/>
      <w:bookmarkStart w:id="215" w:name="_Toc169187497"/>
      <w:bookmarkStart w:id="216" w:name="_Toc169188049"/>
      <w:bookmarkStart w:id="217" w:name="_Toc169188566"/>
      <w:bookmarkStart w:id="218" w:name="_Toc169267990"/>
      <w:bookmarkStart w:id="219" w:name="_Toc169187498"/>
      <w:bookmarkStart w:id="220" w:name="_Toc169188050"/>
      <w:bookmarkStart w:id="221" w:name="_Toc169188567"/>
      <w:bookmarkStart w:id="222" w:name="_Toc169267991"/>
      <w:bookmarkStart w:id="223" w:name="_Toc169187499"/>
      <w:bookmarkStart w:id="224" w:name="_Toc169188051"/>
      <w:bookmarkStart w:id="225" w:name="_Toc169188568"/>
      <w:bookmarkStart w:id="226" w:name="_Toc169267992"/>
      <w:bookmarkStart w:id="227" w:name="_Toc169187500"/>
      <w:bookmarkStart w:id="228" w:name="_Toc169188052"/>
      <w:bookmarkStart w:id="229" w:name="_Toc169188569"/>
      <w:bookmarkStart w:id="230" w:name="_Toc169267993"/>
      <w:bookmarkStart w:id="231" w:name="_Toc169187501"/>
      <w:bookmarkStart w:id="232" w:name="_Toc169188053"/>
      <w:bookmarkStart w:id="233" w:name="_Toc169188570"/>
      <w:bookmarkStart w:id="234" w:name="_Toc169267994"/>
      <w:bookmarkStart w:id="235" w:name="_Toc169187502"/>
      <w:bookmarkStart w:id="236" w:name="_Toc169188054"/>
      <w:bookmarkStart w:id="237" w:name="_Toc169188571"/>
      <w:bookmarkStart w:id="238" w:name="_Toc169267995"/>
      <w:bookmarkStart w:id="239" w:name="_Toc169187503"/>
      <w:bookmarkStart w:id="240" w:name="_Toc169188055"/>
      <w:bookmarkStart w:id="241" w:name="_Toc169188572"/>
      <w:bookmarkStart w:id="242" w:name="_Toc169267996"/>
      <w:bookmarkStart w:id="243" w:name="_Toc179796686"/>
      <w:bookmarkStart w:id="244" w:name="_Toc183442572"/>
      <w:bookmarkStart w:id="245" w:name="_Toc20096529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3617A7">
        <w:t>Reviewing, Maintaining and Updating Risk Assessments</w:t>
      </w:r>
      <w:bookmarkEnd w:id="243"/>
      <w:bookmarkEnd w:id="244"/>
      <w:bookmarkEnd w:id="245"/>
    </w:p>
    <w:p w14:paraId="17184257" w14:textId="21FED889" w:rsidR="00F051E8" w:rsidRPr="00F051E8" w:rsidRDefault="00F051E8" w:rsidP="005F01E4">
      <w:pPr>
        <w:pStyle w:val="1AllTextNormalParagraph"/>
      </w:pPr>
      <w:r w:rsidRPr="00F051E8">
        <w:t xml:space="preserve">The Provider must review risks regularly and take appropriate action </w:t>
      </w:r>
      <w:r w:rsidR="005536EF">
        <w:t>to address</w:t>
      </w:r>
      <w:r w:rsidR="005536EF" w:rsidRPr="00F051E8">
        <w:t xml:space="preserve"> </w:t>
      </w:r>
      <w:r w:rsidRPr="00F051E8">
        <w:t>those risks where required.</w:t>
      </w:r>
    </w:p>
    <w:p w14:paraId="18B5BE94" w14:textId="7CEBD742" w:rsidR="00F051E8" w:rsidRPr="00F051E8" w:rsidRDefault="00F051E8" w:rsidP="005F01E4">
      <w:pPr>
        <w:pStyle w:val="1AllTextNormalParagraph"/>
      </w:pPr>
      <w:r w:rsidRPr="00F051E8">
        <w:t xml:space="preserve">As part of its obligation to ensure that there is a safe system in place for each </w:t>
      </w:r>
      <w:r w:rsidR="00C73B58" w:rsidRPr="00F051E8">
        <w:t>Activity</w:t>
      </w:r>
      <w:r w:rsidRPr="00F051E8">
        <w:t xml:space="preserve">, the Provider must determine and ensure </w:t>
      </w:r>
      <w:r w:rsidR="000D2E2C">
        <w:t>that appropriate actions are implemented to</w:t>
      </w:r>
      <w:r w:rsidRPr="00F051E8">
        <w:t xml:space="preserve"> mitigate the identified risks after conducting or updating any Risk Assessment.</w:t>
      </w:r>
    </w:p>
    <w:p w14:paraId="0F5CE55F" w14:textId="53C460B9" w:rsidR="00F051E8" w:rsidRPr="00F051E8" w:rsidRDefault="00F051E8" w:rsidP="005F01E4">
      <w:pPr>
        <w:pStyle w:val="1AllTextNormalParagraph"/>
      </w:pPr>
      <w:r w:rsidRPr="00F051E8">
        <w:t>Where the Provider becomes aware (including based on an Activity Risk Assessment) that it cannot ensure that there is a safe system in place at a</w:t>
      </w:r>
      <w:r w:rsidR="002B6BDB">
        <w:t>n</w:t>
      </w:r>
      <w:r w:rsidRPr="00F051E8">
        <w:t xml:space="preserve"> Activity, the Provider must: </w:t>
      </w:r>
    </w:p>
    <w:p w14:paraId="79D82A6D" w14:textId="7D49F7F0" w:rsidR="00F051E8" w:rsidRPr="00F051E8" w:rsidRDefault="00F051E8" w:rsidP="00385621">
      <w:pPr>
        <w:pStyle w:val="BulletLevel1"/>
      </w:pPr>
      <w:r w:rsidRPr="00F051E8">
        <w:t xml:space="preserve">not refer any Participants to the Activity </w:t>
      </w:r>
    </w:p>
    <w:p w14:paraId="74E08B49" w14:textId="29ECE8C2" w:rsidR="00F051E8" w:rsidRPr="00F051E8" w:rsidRDefault="00F051E8" w:rsidP="00385621">
      <w:pPr>
        <w:pStyle w:val="BulletLevel1"/>
      </w:pPr>
      <w:r w:rsidRPr="00F051E8">
        <w:t xml:space="preserve">if the Provider has already referred any Participant to the Activity, immediately ensure that the Participant ceases participation in the Activity. </w:t>
      </w:r>
    </w:p>
    <w:p w14:paraId="654C5ABD" w14:textId="2FBF7080" w:rsidR="00F051E8" w:rsidRPr="00F051E8" w:rsidRDefault="00F051E8" w:rsidP="005F01E4">
      <w:pPr>
        <w:pStyle w:val="1AllTextNormalParagraph"/>
      </w:pPr>
      <w:r w:rsidRPr="00F051E8">
        <w:t xml:space="preserve">Where the Provider becomes aware (including based on a Participant Risk Assessment) that it cannot ensure that there is a safe system in place for any Participant participating in any Activity, the Provider must: </w:t>
      </w:r>
    </w:p>
    <w:p w14:paraId="3D42022A" w14:textId="0949FE14" w:rsidR="00F051E8" w:rsidRPr="00F051E8" w:rsidRDefault="00F051E8" w:rsidP="00385621">
      <w:pPr>
        <w:pStyle w:val="BulletLevel1"/>
      </w:pPr>
      <w:r w:rsidRPr="00F051E8">
        <w:t xml:space="preserve">not refer the Participant to the Activity </w:t>
      </w:r>
    </w:p>
    <w:p w14:paraId="2859E89D" w14:textId="5E6B1AFD" w:rsidR="00F051E8" w:rsidRPr="00F051E8" w:rsidRDefault="00F051E8" w:rsidP="00385621">
      <w:pPr>
        <w:pStyle w:val="BulletLevel1"/>
      </w:pPr>
      <w:r w:rsidRPr="00F051E8">
        <w:t xml:space="preserve">if the Provider has already referred the Participant to the Activity, immediately ensure that the Participant ceases participation in the Activity. </w:t>
      </w:r>
    </w:p>
    <w:p w14:paraId="1C3DA355" w14:textId="2E7096B4" w:rsidR="00F051E8" w:rsidRPr="00F051E8" w:rsidRDefault="00F051E8" w:rsidP="005F01E4">
      <w:pPr>
        <w:pStyle w:val="1AllTextNormalParagraph"/>
      </w:pPr>
      <w:r w:rsidRPr="00F051E8">
        <w:t>The Department may, at any time</w:t>
      </w:r>
      <w:r w:rsidR="00B008AF">
        <w:t>,</w:t>
      </w:r>
      <w:r w:rsidRPr="00F051E8">
        <w:t xml:space="preserve"> and at its absolute discretion, give a direction to the Provider in relation to an Activity, proposed Activity or type of Activity, including a direction that an Activity must be ceased or varied. </w:t>
      </w:r>
    </w:p>
    <w:p w14:paraId="03AFB49F" w14:textId="7D74B399" w:rsidR="00F051E8" w:rsidRPr="00F051E8" w:rsidRDefault="00F051E8" w:rsidP="00937581">
      <w:pPr>
        <w:pStyle w:val="DocumentaryEvidencePoint"/>
      </w:pPr>
      <w:r w:rsidRPr="00F051E8">
        <w:t xml:space="preserve">The Provider has the discretion to determine how </w:t>
      </w:r>
      <w:r w:rsidR="003B4F56">
        <w:t>it</w:t>
      </w:r>
      <w:r w:rsidRPr="00F051E8">
        <w:t xml:space="preserve"> document</w:t>
      </w:r>
      <w:r w:rsidR="00AC182C">
        <w:t>s</w:t>
      </w:r>
      <w:r w:rsidRPr="00F051E8">
        <w:t xml:space="preserve"> </w:t>
      </w:r>
      <w:r w:rsidR="00AC182C">
        <w:t>its</w:t>
      </w:r>
      <w:r w:rsidRPr="00F051E8">
        <w:t xml:space="preserve"> Risk Assessments. A verbal Risk Assessment does not meet the Department’s requirements. </w:t>
      </w:r>
    </w:p>
    <w:p w14:paraId="06B0E8D8" w14:textId="77777777" w:rsidR="00F051E8" w:rsidRPr="00F051E8" w:rsidRDefault="00F051E8" w:rsidP="00937581">
      <w:pPr>
        <w:pStyle w:val="DocumentaryEvidencePoint"/>
      </w:pPr>
      <w:r w:rsidRPr="00F051E8">
        <w:lastRenderedPageBreak/>
        <w:t xml:space="preserve">The Provider must retain Records of each Risk Assessment and any action taken in accordance with each Risk Assessment. The Provider must provide these Records to the Department if requested. </w:t>
      </w:r>
    </w:p>
    <w:p w14:paraId="4BE158F8" w14:textId="0FEB4781" w:rsidR="00F051E8" w:rsidRPr="00F051E8" w:rsidRDefault="00F051E8" w:rsidP="00937581">
      <w:pPr>
        <w:pStyle w:val="DocumentaryEvidencePoint"/>
      </w:pPr>
      <w:r w:rsidRPr="00F051E8">
        <w:t xml:space="preserve">The Provider must retain Records identifying any </w:t>
      </w:r>
      <w:r w:rsidR="00067466">
        <w:t>c</w:t>
      </w:r>
      <w:r w:rsidRPr="00F051E8">
        <w:t xml:space="preserve">ompetent </w:t>
      </w:r>
      <w:r w:rsidR="00067466">
        <w:t>p</w:t>
      </w:r>
      <w:r w:rsidRPr="00F051E8">
        <w:t xml:space="preserve">erson(s) that it engages to conduct any Risk Assessment. These Records must include the name and a description of the training, qualification or experience of the </w:t>
      </w:r>
      <w:r w:rsidR="00067466">
        <w:t>c</w:t>
      </w:r>
      <w:r w:rsidRPr="00F051E8">
        <w:t xml:space="preserve">ompetent </w:t>
      </w:r>
      <w:r w:rsidR="00067466">
        <w:t>p</w:t>
      </w:r>
      <w:r w:rsidRPr="00F051E8">
        <w:t>erson. The Provider must provide these Records to the Department upon request</w:t>
      </w:r>
      <w:r w:rsidR="003645AA">
        <w:t>.</w:t>
      </w:r>
    </w:p>
    <w:p w14:paraId="2D0FDAD8" w14:textId="77777777" w:rsidR="00E550F5" w:rsidRPr="00E550F5" w:rsidRDefault="00E550F5" w:rsidP="00E550F5">
      <w:r w:rsidRPr="00E550F5">
        <w:t>The Provider must create and maintain a Record identifying any Competent Person(s) that it engages to conduct any Risk Assessment. Providers must maintain a structured register of Competent Person(s) engaged.</w:t>
      </w:r>
    </w:p>
    <w:p w14:paraId="544B5F71" w14:textId="77777777" w:rsidR="00E550F5" w:rsidRPr="00E550F5" w:rsidRDefault="00E550F5" w:rsidP="00E550F5">
      <w:r w:rsidRPr="00E550F5">
        <w:t>This record must contain:</w:t>
      </w:r>
    </w:p>
    <w:p w14:paraId="6A995D1F" w14:textId="1C447299" w:rsidR="00E550F5" w:rsidRPr="00E550F5" w:rsidRDefault="003B4350" w:rsidP="00385621">
      <w:pPr>
        <w:pStyle w:val="BulletLevel1"/>
      </w:pPr>
      <w:r>
        <w:t>t</w:t>
      </w:r>
      <w:r w:rsidR="00E550F5" w:rsidRPr="00E550F5">
        <w:t xml:space="preserve">he full name of the Competent Person, </w:t>
      </w:r>
    </w:p>
    <w:p w14:paraId="18965DC2" w14:textId="0EF10ABC" w:rsidR="00E550F5" w:rsidRPr="00E550F5" w:rsidRDefault="003B4350" w:rsidP="00385621">
      <w:pPr>
        <w:pStyle w:val="BulletLevel1"/>
      </w:pPr>
      <w:r>
        <w:t>a</w:t>
      </w:r>
      <w:r w:rsidR="00E550F5" w:rsidRPr="00E550F5">
        <w:t xml:space="preserve"> description of the qualification, training or experience (and its relevance, if this is not clear from the qualification, training title, or experience) held by the Competent Person, including:</w:t>
      </w:r>
    </w:p>
    <w:p w14:paraId="5B9799BE" w14:textId="3D23C918" w:rsidR="00E550F5" w:rsidRPr="00E550F5" w:rsidRDefault="003B4350" w:rsidP="00385621">
      <w:pPr>
        <w:pStyle w:val="BulletLevel2"/>
      </w:pPr>
      <w:r>
        <w:t>t</w:t>
      </w:r>
      <w:r w:rsidR="00E550F5" w:rsidRPr="00E550F5">
        <w:t xml:space="preserve">he qualification they hold, including course ID (if formal qualification undertaken), </w:t>
      </w:r>
    </w:p>
    <w:p w14:paraId="61F1E5B0" w14:textId="216579BD" w:rsidR="00E550F5" w:rsidRPr="00E550F5" w:rsidRDefault="003B4350" w:rsidP="00385621">
      <w:pPr>
        <w:pStyle w:val="BulletLevel2"/>
      </w:pPr>
      <w:r>
        <w:t>i</w:t>
      </w:r>
      <w:r w:rsidR="00E550F5" w:rsidRPr="00E550F5">
        <w:t>nternal or informal training name, and/ or</w:t>
      </w:r>
    </w:p>
    <w:p w14:paraId="18057EB6" w14:textId="710B7C88" w:rsidR="00E550F5" w:rsidRPr="00E550F5" w:rsidRDefault="003B4350" w:rsidP="00385621">
      <w:pPr>
        <w:pStyle w:val="BulletLevel2"/>
      </w:pPr>
      <w:r>
        <w:t>t</w:t>
      </w:r>
      <w:r w:rsidR="00E550F5" w:rsidRPr="00E550F5">
        <w:t xml:space="preserve">he number of years of relevant experience </w:t>
      </w:r>
    </w:p>
    <w:p w14:paraId="25DAC391" w14:textId="167DCCF6" w:rsidR="00E550F5" w:rsidRPr="00E550F5" w:rsidRDefault="003B4350" w:rsidP="00385621">
      <w:pPr>
        <w:pStyle w:val="BulletLevel2"/>
      </w:pPr>
      <w:r>
        <w:t>d</w:t>
      </w:r>
      <w:r w:rsidR="00E550F5" w:rsidRPr="00E550F5">
        <w:t>ate of qualification/training completion (if applicable)</w:t>
      </w:r>
    </w:p>
    <w:p w14:paraId="548D5509" w14:textId="340AEF36" w:rsidR="00E550F5" w:rsidRPr="00E550F5" w:rsidRDefault="003B4350" w:rsidP="00385621">
      <w:pPr>
        <w:pStyle w:val="BulletLevel2"/>
      </w:pPr>
      <w:r>
        <w:t>r</w:t>
      </w:r>
      <w:r w:rsidR="00E550F5" w:rsidRPr="00E550F5">
        <w:t>efresher due date (if relevant)</w:t>
      </w:r>
    </w:p>
    <w:p w14:paraId="4D041F6C" w14:textId="2BF2A9F8" w:rsidR="00E550F5" w:rsidRPr="00E550F5" w:rsidRDefault="003B4350" w:rsidP="00385621">
      <w:pPr>
        <w:pStyle w:val="BulletLevel2"/>
      </w:pPr>
      <w:r>
        <w:t>t</w:t>
      </w:r>
      <w:r w:rsidR="00E550F5" w:rsidRPr="00E550F5">
        <w:t xml:space="preserve">he </w:t>
      </w:r>
      <w:r>
        <w:t>E</w:t>
      </w:r>
      <w:r w:rsidR="00E550F5" w:rsidRPr="00E550F5">
        <w:t xml:space="preserve">mployment </w:t>
      </w:r>
      <w:r>
        <w:t>R</w:t>
      </w:r>
      <w:r w:rsidR="00E550F5" w:rsidRPr="00E550F5">
        <w:t>egion/s the under which the Competent Person can undertake Risk Assessments</w:t>
      </w:r>
    </w:p>
    <w:p w14:paraId="32365451" w14:textId="43A4A98D" w:rsidR="00E550F5" w:rsidRPr="00E550F5" w:rsidRDefault="00E550F5" w:rsidP="00E550F5">
      <w:r w:rsidRPr="00E550F5">
        <w:t xml:space="preserve">Providers must provide a Record of this format to the Department upon request. A </w:t>
      </w:r>
      <w:hyperlink r:id="rId50">
        <w:r w:rsidR="003B4350" w:rsidRPr="6643170E">
          <w:rPr>
            <w:rStyle w:val="Hyperlink"/>
          </w:rPr>
          <w:t>Competent Person(s) Register Template</w:t>
        </w:r>
      </w:hyperlink>
      <w:r w:rsidR="003B4350">
        <w:t xml:space="preserve"> </w:t>
      </w:r>
      <w:r w:rsidRPr="00E550F5">
        <w:t>is available on the Provider Portal, however, use of this template is not mandatory. If the template is not used, Providers must use their own structured register which includes at a minimum all the same headings as in the template.</w:t>
      </w:r>
    </w:p>
    <w:p w14:paraId="39A2355C" w14:textId="49634578" w:rsidR="0014302F" w:rsidRDefault="0032260A" w:rsidP="002C0138">
      <w:pPr>
        <w:pStyle w:val="DeedReferences"/>
      </w:pPr>
      <w:r w:rsidRPr="0032260A">
        <w:t xml:space="preserve">(Deed </w:t>
      </w:r>
      <w:r w:rsidR="007E4CD3">
        <w:t>Reference(s):</w:t>
      </w:r>
      <w:r w:rsidRPr="0032260A">
        <w:t xml:space="preserve"> Clause</w:t>
      </w:r>
      <w:r>
        <w:t xml:space="preserve"> </w:t>
      </w:r>
      <w:r w:rsidRPr="0032260A">
        <w:t>119)</w:t>
      </w:r>
    </w:p>
    <w:p w14:paraId="4B954D6E" w14:textId="77777777" w:rsidR="00474DFC" w:rsidRPr="00474DFC" w:rsidRDefault="00474DFC" w:rsidP="00BD000B">
      <w:pPr>
        <w:pStyle w:val="Heading2"/>
      </w:pPr>
      <w:bookmarkStart w:id="246" w:name="_Toc95299261"/>
      <w:bookmarkStart w:id="247" w:name="_Toc183442573"/>
      <w:bookmarkStart w:id="248" w:name="_Toc200965291"/>
      <w:r>
        <w:t>Managing Activity-related Incidents</w:t>
      </w:r>
      <w:bookmarkEnd w:id="246"/>
      <w:bookmarkEnd w:id="247"/>
      <w:bookmarkEnd w:id="248"/>
    </w:p>
    <w:p w14:paraId="39C84369" w14:textId="77777777" w:rsidR="00474DFC" w:rsidRDefault="00474DFC" w:rsidP="005F01E4">
      <w:pPr>
        <w:pStyle w:val="1AllTextNormalParagraph"/>
      </w:pPr>
      <w:bookmarkStart w:id="249" w:name="_Hlk102122843"/>
      <w:bookmarkStart w:id="250" w:name="_Hlk102123118"/>
      <w:r>
        <w:t xml:space="preserve">The Provider must Notify the Department </w:t>
      </w:r>
      <w:bookmarkStart w:id="251" w:name="_Hlk102123264"/>
      <w:r>
        <w:t>as soon as possible of any incident involving an Activity</w:t>
      </w:r>
      <w:r w:rsidRPr="001B45DB">
        <w:t xml:space="preserve"> </w:t>
      </w:r>
      <w:r>
        <w:t xml:space="preserve">where a Participant is in attendance (including travel to, from or during an activity), including: </w:t>
      </w:r>
    </w:p>
    <w:p w14:paraId="04AF6426" w14:textId="77777777" w:rsidR="008267CE" w:rsidRDefault="00474DFC" w:rsidP="00385621">
      <w:pPr>
        <w:pStyle w:val="BulletLevel1"/>
      </w:pPr>
      <w:bookmarkStart w:id="252" w:name="_Hlk94790987"/>
      <w:r>
        <w:t>any C</w:t>
      </w:r>
      <w:r w:rsidRPr="00474DFC">
        <w:t>ritical WHS Incidents (including in relation to a Participant or member of the public), which must be reported within one hour</w:t>
      </w:r>
      <w:r w:rsidR="008267CE" w:rsidRPr="008267CE">
        <w:t xml:space="preserve"> </w:t>
      </w:r>
    </w:p>
    <w:p w14:paraId="52CEF3CD" w14:textId="1C17F759" w:rsidR="00474DFC" w:rsidRPr="00474DFC" w:rsidRDefault="008267CE" w:rsidP="00385621">
      <w:pPr>
        <w:pStyle w:val="BulletLevel1"/>
      </w:pPr>
      <w:r>
        <w:t>a</w:t>
      </w:r>
      <w:r w:rsidRPr="00474DFC">
        <w:t>ny Non-critical WHS Incidents, which must be reported on the same day</w:t>
      </w:r>
      <w:r>
        <w:t>.</w:t>
      </w:r>
    </w:p>
    <w:p w14:paraId="686BE573" w14:textId="4655423F" w:rsidR="00474DFC" w:rsidRDefault="00B27AA4" w:rsidP="008267CE">
      <w:pPr>
        <w:pStyle w:val="ExampleTextBox"/>
      </w:pPr>
      <w:bookmarkStart w:id="253" w:name="_Hlk107504128"/>
      <w:bookmarkEnd w:id="249"/>
      <w:bookmarkEnd w:id="251"/>
      <w:r w:rsidRPr="002B34DE">
        <w:rPr>
          <w:b/>
        </w:rPr>
        <w:t>Example:</w:t>
      </w:r>
      <w:r>
        <w:t xml:space="preserve"> </w:t>
      </w:r>
      <w:r w:rsidR="00474DFC" w:rsidRPr="00402395">
        <w:t xml:space="preserve">A </w:t>
      </w:r>
      <w:r w:rsidR="00474DFC">
        <w:t>'C</w:t>
      </w:r>
      <w:r w:rsidR="00474DFC" w:rsidRPr="00402395">
        <w:t xml:space="preserve">ritical </w:t>
      </w:r>
      <w:r w:rsidR="00474DFC" w:rsidRPr="1A49A60B">
        <w:t xml:space="preserve">WHS </w:t>
      </w:r>
      <w:r w:rsidR="00474DFC">
        <w:t>I</w:t>
      </w:r>
      <w:r w:rsidR="00474DFC" w:rsidRPr="00402395">
        <w:t>ncident</w:t>
      </w:r>
      <w:r w:rsidR="00474DFC">
        <w:t>'</w:t>
      </w:r>
      <w:r w:rsidR="00474DFC" w:rsidRPr="00402395">
        <w:t xml:space="preserve"> </w:t>
      </w:r>
      <w:r w:rsidR="00474DFC">
        <w:t>has</w:t>
      </w:r>
      <w:r w:rsidR="00474DFC" w:rsidRPr="00402395">
        <w:t xml:space="preserve"> </w:t>
      </w:r>
      <w:r w:rsidR="00474DFC">
        <w:t xml:space="preserve">the same definition as a Notifiable Incident under the </w:t>
      </w:r>
      <w:r w:rsidR="00474DFC" w:rsidRPr="00BF6B3F">
        <w:t>WHS Act</w:t>
      </w:r>
      <w:r w:rsidR="00474DFC">
        <w:t xml:space="preserve"> and means an incident that results in the death of a person, a serious injury or illness of a person, or a dangerous incident. </w:t>
      </w:r>
    </w:p>
    <w:p w14:paraId="0E4E4EC9" w14:textId="77777777" w:rsidR="00474DFC" w:rsidRDefault="00474DFC" w:rsidP="008267CE">
      <w:pPr>
        <w:pStyle w:val="ExampleTextBox"/>
      </w:pPr>
      <w:r>
        <w:lastRenderedPageBreak/>
        <w:t xml:space="preserve">A dangerous incident is an incident that exposes a person to a serious risk to health or safety due to an immediate or imminent exposure to electric shock, spillage/leakage of a substance, uncontrolled implosion, explosion or fire. </w:t>
      </w:r>
    </w:p>
    <w:p w14:paraId="4E1509B9" w14:textId="4C77071A" w:rsidR="00474DFC" w:rsidRPr="00474DFC" w:rsidRDefault="00474DFC" w:rsidP="008267CE">
      <w:pPr>
        <w:pStyle w:val="ExampleTextBox"/>
      </w:pPr>
      <w:r>
        <w:t>Examples of Critical WHS Incidents include:</w:t>
      </w:r>
      <w:r w:rsidRPr="00402395">
        <w:t xml:space="preserve"> </w:t>
      </w:r>
      <w:r>
        <w:t xml:space="preserve">injuries requiring immediate treatment </w:t>
      </w:r>
      <w:r w:rsidRPr="00474DFC">
        <w:t xml:space="preserve">as an in-patient in a hospital, </w:t>
      </w:r>
      <w:r>
        <w:t xml:space="preserve">a serious head or eye injury, a serious burn, spinal injury, or amputation of any part of the body. Please refer to the relevant clauses in the </w:t>
      </w:r>
      <w:r w:rsidRPr="00BF6B3F">
        <w:t>WHS Act</w:t>
      </w:r>
      <w:r w:rsidRPr="00474DFC">
        <w:t>.</w:t>
      </w:r>
    </w:p>
    <w:p w14:paraId="38BB0ED7" w14:textId="294AC5F2" w:rsidR="00474DFC" w:rsidRPr="00474DFC" w:rsidRDefault="00474DFC" w:rsidP="00BE6CF7">
      <w:pPr>
        <w:pStyle w:val="ExampleTextBox"/>
      </w:pPr>
      <w:bookmarkStart w:id="254" w:name="_Hlk102123381"/>
      <w:bookmarkStart w:id="255" w:name="_Hlk107504186"/>
      <w:bookmarkEnd w:id="253"/>
      <w:r>
        <w:t>A '</w:t>
      </w:r>
      <w:r w:rsidRPr="00402395">
        <w:t xml:space="preserve">Non-critical </w:t>
      </w:r>
      <w:r w:rsidRPr="1A49A60B">
        <w:t xml:space="preserve">WHS </w:t>
      </w:r>
      <w:r>
        <w:t>I</w:t>
      </w:r>
      <w:r w:rsidRPr="00402395">
        <w:t>ncident</w:t>
      </w:r>
      <w:r>
        <w:t>'</w:t>
      </w:r>
      <w:r w:rsidRPr="00402395">
        <w:t xml:space="preserve"> </w:t>
      </w:r>
      <w:r>
        <w:t>is any incident that relates to a work, health and safety issue or near miss, but is not a Critical WHS Incident. Non-</w:t>
      </w:r>
      <w:r w:rsidR="00B57CC5">
        <w:t>c</w:t>
      </w:r>
      <w:r>
        <w:t>ritical WHS I</w:t>
      </w:r>
      <w:r w:rsidRPr="00402395">
        <w:t xml:space="preserve">ncidents </w:t>
      </w:r>
      <w:r>
        <w:t xml:space="preserve">include incidents </w:t>
      </w:r>
      <w:r w:rsidRPr="00402395">
        <w:t>such as</w:t>
      </w:r>
      <w:r w:rsidRPr="00346751">
        <w:t xml:space="preserve"> </w:t>
      </w:r>
      <w:r>
        <w:t>those involving:</w:t>
      </w:r>
      <w:r w:rsidRPr="00402395">
        <w:t xml:space="preserve"> </w:t>
      </w:r>
      <w:r>
        <w:t xml:space="preserve">non-serious injury requiring first aid and/or assistance from a medical practitioner, minor property damage, or near misses that could have resulted in </w:t>
      </w:r>
      <w:r w:rsidRPr="00474DFC">
        <w:t xml:space="preserve">serious or non-serious injury, and </w:t>
      </w:r>
      <w:bookmarkEnd w:id="250"/>
      <w:bookmarkEnd w:id="252"/>
      <w:bookmarkEnd w:id="254"/>
      <w:r>
        <w:t xml:space="preserve">any other </w:t>
      </w:r>
      <w:r w:rsidRPr="00474DFC">
        <w:t>WHS incidents that are non-</w:t>
      </w:r>
      <w:r w:rsidR="00AD34F9">
        <w:t>c</w:t>
      </w:r>
      <w:r w:rsidRPr="00474DFC">
        <w:t>ritical that may impact a Participant or the Department or bring the Provider or the Services into disrepute.</w:t>
      </w:r>
    </w:p>
    <w:bookmarkEnd w:id="255"/>
    <w:p w14:paraId="7B3510B7" w14:textId="7913EF86" w:rsidR="00474DFC" w:rsidRDefault="00474DFC" w:rsidP="00474DFC">
      <w:pPr>
        <w:pStyle w:val="DeedReferences"/>
      </w:pPr>
      <w:r>
        <w:t>(Deed Reference(s): Clause 12</w:t>
      </w:r>
      <w:r w:rsidR="0000775D">
        <w:t>0</w:t>
      </w:r>
      <w:r>
        <w:t>.1)</w:t>
      </w:r>
    </w:p>
    <w:p w14:paraId="3DCF28AD" w14:textId="1540B36D" w:rsidR="00474DFC" w:rsidRPr="00474DFC" w:rsidRDefault="00474DFC" w:rsidP="00474DFC">
      <w:pPr>
        <w:pStyle w:val="WHS"/>
      </w:pPr>
      <w:r w:rsidRPr="00B6597A">
        <w:rPr>
          <w:rStyle w:val="1AllTextNormalCharacter"/>
        </w:rPr>
        <w:t>The Provider is</w:t>
      </w:r>
      <w:r w:rsidRPr="00474DFC">
        <w:t xml:space="preserve"> required to Notify the Department of all </w:t>
      </w:r>
      <w:bookmarkStart w:id="256" w:name="_Hlk102122470"/>
      <w:r w:rsidRPr="00474DFC">
        <w:t xml:space="preserve">Activity-related </w:t>
      </w:r>
      <w:bookmarkEnd w:id="256"/>
      <w:r w:rsidRPr="00474DFC">
        <w:t xml:space="preserve">accidents or near misses that happen to Participants </w:t>
      </w:r>
      <w:bookmarkStart w:id="257" w:name="_Hlk102122488"/>
      <w:r w:rsidRPr="00474DFC">
        <w:t xml:space="preserve">or other people </w:t>
      </w:r>
      <w:bookmarkEnd w:id="257"/>
      <w:r w:rsidRPr="00474DFC">
        <w:t xml:space="preserve">in accordance with these Guidelines. </w:t>
      </w:r>
      <w:r w:rsidRPr="6643170E">
        <w:t xml:space="preserve">Refer to the </w:t>
      </w:r>
      <w:hyperlink r:id="rId51">
        <w:r w:rsidRPr="6643170E">
          <w:rPr>
            <w:rStyle w:val="Hyperlink"/>
          </w:rPr>
          <w:t>WHS Incidents and Insurance Readers Guide - Providers</w:t>
        </w:r>
      </w:hyperlink>
      <w:r w:rsidRPr="6643170E">
        <w:rPr>
          <w:rStyle w:val="1AllTextNormalCharacter"/>
        </w:rPr>
        <w:t xml:space="preserve"> available on</w:t>
      </w:r>
      <w:r w:rsidRPr="6643170E">
        <w:t xml:space="preserve"> the </w:t>
      </w:r>
      <w:r w:rsidRPr="6643170E">
        <w:rPr>
          <w:rStyle w:val="1AllTextNormalCharacter"/>
        </w:rPr>
        <w:t>Incidents and Insurance page</w:t>
      </w:r>
      <w:r w:rsidRPr="6643170E">
        <w:t xml:space="preserve"> on the Provider Portal). </w:t>
      </w:r>
    </w:p>
    <w:p w14:paraId="4F5859C7" w14:textId="77777777" w:rsidR="00474DFC" w:rsidRDefault="00474DFC" w:rsidP="00474DFC">
      <w:bookmarkStart w:id="258" w:name="_Hlk102123719"/>
      <w:r>
        <w:t>When an incident occurs:</w:t>
      </w:r>
    </w:p>
    <w:p w14:paraId="0B78F479" w14:textId="77777777" w:rsidR="00474DFC" w:rsidRPr="00474DFC" w:rsidRDefault="00474DFC" w:rsidP="00385621">
      <w:pPr>
        <w:pStyle w:val="BulletLevel1"/>
      </w:pPr>
      <w:r>
        <w:t>appropriate medical attention, including contacting emergency services depending on the nature of the incident, should immediately be provided by the Supervisor</w:t>
      </w:r>
    </w:p>
    <w:p w14:paraId="3A477CE1" w14:textId="77777777" w:rsidR="00474DFC" w:rsidRPr="00474DFC" w:rsidRDefault="00474DFC" w:rsidP="00385621">
      <w:pPr>
        <w:pStyle w:val="BulletLevel1"/>
      </w:pPr>
      <w:r>
        <w:t>the Supervisor must try and protect any other Participants and other people at the Activity from unnecessary trauma, where possible</w:t>
      </w:r>
    </w:p>
    <w:p w14:paraId="638EA30C" w14:textId="77777777" w:rsidR="00474DFC" w:rsidRPr="00474DFC" w:rsidRDefault="00474DFC" w:rsidP="00385621">
      <w:pPr>
        <w:pStyle w:val="BulletLevel1"/>
      </w:pPr>
      <w:r>
        <w:t>the relevant WHS Regulator must be notified of the incident if it results in the death or serious injury, in accordance with laws of the relevant state or territory</w:t>
      </w:r>
    </w:p>
    <w:p w14:paraId="7211DEFE" w14:textId="77777777" w:rsidR="00474DFC" w:rsidRPr="00474DFC" w:rsidRDefault="00474DFC" w:rsidP="00385621">
      <w:pPr>
        <w:pStyle w:val="BulletLevel1"/>
      </w:pPr>
      <w:r>
        <w:t>the relevant WHS Regulator must be notified of any dangerous incident that exposes someone to a serious risk, even if no one is injured, in accordance with laws of the relevant state or territory</w:t>
      </w:r>
    </w:p>
    <w:p w14:paraId="32A4BC19" w14:textId="77777777" w:rsidR="00474DFC" w:rsidRPr="00474DFC" w:rsidRDefault="00474DFC" w:rsidP="00385621">
      <w:pPr>
        <w:pStyle w:val="BulletLevel1"/>
      </w:pPr>
      <w:r>
        <w:t>any directions by a WHS Regulator must be followed</w:t>
      </w:r>
    </w:p>
    <w:p w14:paraId="74D0CE71" w14:textId="23C6E912" w:rsidR="00474DFC" w:rsidRPr="00474DFC" w:rsidRDefault="00474DFC" w:rsidP="00385621">
      <w:pPr>
        <w:pStyle w:val="BulletLevel1"/>
      </w:pPr>
      <w:r>
        <w:t xml:space="preserve">a </w:t>
      </w:r>
      <w:hyperlink r:id="rId52">
        <w:r w:rsidRPr="00474DFC">
          <w:rPr>
            <w:rStyle w:val="Hyperlink"/>
          </w:rPr>
          <w:t>WHS Employment Assistance Program Incident Report</w:t>
        </w:r>
      </w:hyperlink>
      <w:r w:rsidRPr="00474DFC">
        <w:rPr>
          <w:rStyle w:val="1AllTextNormalCharacter"/>
        </w:rPr>
        <w:t xml:space="preserve"> </w:t>
      </w:r>
      <w:r w:rsidRPr="00474DFC">
        <w:t xml:space="preserve">available on the </w:t>
      </w:r>
      <w:r w:rsidRPr="00474DFC">
        <w:rPr>
          <w:rStyle w:val="1AllTextNormalCharacter"/>
        </w:rPr>
        <w:t>Incidents and Insurance page</w:t>
      </w:r>
      <w:r w:rsidRPr="00474DFC">
        <w:t xml:space="preserve"> (on the Provider Portal), must be completed by the Host Organisation when the incident involves a Participant’s accident, injury, death or near miss</w:t>
      </w:r>
    </w:p>
    <w:p w14:paraId="098CAA35" w14:textId="4F469793" w:rsidR="00474DFC" w:rsidRPr="00474DFC" w:rsidRDefault="00474DFC" w:rsidP="00385621">
      <w:pPr>
        <w:pStyle w:val="BulletLevel1"/>
      </w:pPr>
      <w:r>
        <w:t xml:space="preserve">the Provider must complete </w:t>
      </w:r>
      <w:r w:rsidRPr="00474DFC">
        <w:t xml:space="preserve">a </w:t>
      </w:r>
      <w:hyperlink r:id="rId53">
        <w:r w:rsidRPr="00474DFC">
          <w:rPr>
            <w:rStyle w:val="Hyperlink"/>
          </w:rPr>
          <w:t>Public and Products Liability Incident Report</w:t>
        </w:r>
      </w:hyperlink>
      <w:r w:rsidRPr="00474DFC">
        <w:rPr>
          <w:rStyle w:val="1AllTextNormalCharacter"/>
        </w:rPr>
        <w:t>,</w:t>
      </w:r>
      <w:r w:rsidRPr="00474DFC">
        <w:t xml:space="preserve"> available on the </w:t>
      </w:r>
      <w:r w:rsidRPr="00474DFC">
        <w:rPr>
          <w:rStyle w:val="1AllTextNormalCharacter"/>
        </w:rPr>
        <w:t>Incidents and Insurance page</w:t>
      </w:r>
      <w:r w:rsidRPr="00474DFC">
        <w:t xml:space="preserve"> (under '</w:t>
      </w:r>
      <w:r w:rsidRPr="00474DFC">
        <w:rPr>
          <w:rStyle w:val="1AllTextNormalCharacter"/>
        </w:rPr>
        <w:t>Provider Operations'</w:t>
      </w:r>
      <w:r w:rsidRPr="00474DFC">
        <w:t xml:space="preserve"> tab of the Provider Portal), when a third party alleges a Participant has been negligent and caused accident, injury or death, or property damage. The </w:t>
      </w:r>
      <w:hyperlink r:id="rId54">
        <w:r w:rsidRPr="00474DFC">
          <w:rPr>
            <w:rStyle w:val="Hyperlink"/>
          </w:rPr>
          <w:t xml:space="preserve">Public and Products Liability </w:t>
        </w:r>
        <w:r w:rsidR="00D278E3">
          <w:rPr>
            <w:rStyle w:val="Hyperlink"/>
          </w:rPr>
          <w:t>Incident Report</w:t>
        </w:r>
      </w:hyperlink>
      <w:r w:rsidRPr="00474DFC">
        <w:t xml:space="preserve"> must be completed by the Provider</w:t>
      </w:r>
      <w:r w:rsidR="00D278E3">
        <w:t xml:space="preserve"> and signed by the Participant</w:t>
      </w:r>
      <w:r w:rsidRPr="00474DFC">
        <w:t xml:space="preserve"> when a third party is making an insurance claim as a result of a reported incident.</w:t>
      </w:r>
      <w:r w:rsidR="00D278E3">
        <w:t xml:space="preserve"> The</w:t>
      </w:r>
      <w:r w:rsidR="00DD541D">
        <w:t xml:space="preserve"> signed</w:t>
      </w:r>
      <w:r w:rsidR="00D278E3">
        <w:t xml:space="preserve"> </w:t>
      </w:r>
      <w:hyperlink r:id="rId55">
        <w:r w:rsidR="00D278E3">
          <w:rPr>
            <w:rStyle w:val="Hyperlink"/>
          </w:rPr>
          <w:t>Public and Products Liability Incident Report</w:t>
        </w:r>
      </w:hyperlink>
      <w:r w:rsidR="00D278E3">
        <w:rPr>
          <w:rStyle w:val="Hyperlink"/>
        </w:rPr>
        <w:t xml:space="preserve"> </w:t>
      </w:r>
      <w:r w:rsidR="00DD541D" w:rsidRPr="00BE6CF7">
        <w:rPr>
          <w:rStyle w:val="Hyperlink"/>
          <w:color w:val="auto"/>
          <w:u w:val="none"/>
        </w:rPr>
        <w:t xml:space="preserve">should be sent to the </w:t>
      </w:r>
      <w:r w:rsidR="00EB647A" w:rsidRPr="00BE6CF7">
        <w:rPr>
          <w:rStyle w:val="Hyperlink"/>
          <w:color w:val="auto"/>
          <w:u w:val="none"/>
        </w:rPr>
        <w:t xml:space="preserve">Department, who will submit the form as a </w:t>
      </w:r>
      <w:r w:rsidR="00474DAD">
        <w:rPr>
          <w:rStyle w:val="Hyperlink"/>
          <w:color w:val="auto"/>
          <w:u w:val="none"/>
        </w:rPr>
        <w:t>c</w:t>
      </w:r>
      <w:r w:rsidR="00EB647A" w:rsidRPr="00BE6CF7">
        <w:rPr>
          <w:rStyle w:val="Hyperlink"/>
          <w:color w:val="auto"/>
          <w:u w:val="none"/>
        </w:rPr>
        <w:t>laim to the insurer.</w:t>
      </w:r>
    </w:p>
    <w:p w14:paraId="746A6F1E" w14:textId="39AAC64D" w:rsidR="00474DFC" w:rsidRDefault="00474DFC" w:rsidP="00474DFC">
      <w:r w:rsidRPr="00E769F5">
        <w:lastRenderedPageBreak/>
        <w:t>Following submission</w:t>
      </w:r>
      <w:r>
        <w:t xml:space="preserve"> of any incident reports</w:t>
      </w:r>
      <w:r w:rsidRPr="00E769F5">
        <w:t xml:space="preserve">, the </w:t>
      </w:r>
      <w:r>
        <w:t>P</w:t>
      </w:r>
      <w:r w:rsidRPr="00E769F5">
        <w:t>rovider will receive confirmation of successful submission</w:t>
      </w:r>
      <w:r w:rsidR="003F0D44">
        <w:t>,</w:t>
      </w:r>
      <w:r w:rsidRPr="00E769F5">
        <w:t xml:space="preserve"> and a copy of the information will be sent to the relevant areas of the Department</w:t>
      </w:r>
      <w:r>
        <w:t>.</w:t>
      </w:r>
    </w:p>
    <w:bookmarkEnd w:id="258"/>
    <w:p w14:paraId="3235D71F" w14:textId="0A0962FA" w:rsidR="00474DFC" w:rsidRDefault="00474DFC" w:rsidP="00474DFC">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to ensure the risk of </w:t>
      </w:r>
      <w:r w:rsidRPr="00374203">
        <w:t>the</w:t>
      </w:r>
      <w:r w:rsidRPr="00402395">
        <w:t xml:space="preserve"> same incident being repeated is reduced or eliminated</w:t>
      </w:r>
      <w:r>
        <w:t>,</w:t>
      </w:r>
      <w:r w:rsidRPr="00402395">
        <w:t xml:space="preserve"> if possible.</w:t>
      </w:r>
      <w:r>
        <w:t xml:space="preserve"> The Provider has an obligation to comply with the Department’s directions relating to any Activity (see Deed clause 1</w:t>
      </w:r>
      <w:r w:rsidR="00DC2AE7">
        <w:t>17</w:t>
      </w:r>
      <w:r>
        <w:t>.5).</w:t>
      </w:r>
    </w:p>
    <w:p w14:paraId="568A989A" w14:textId="77777777" w:rsidR="00474DFC" w:rsidRDefault="00474DFC" w:rsidP="00474DFC">
      <w:r>
        <w:t>It is imperative that Participants have access to reporting mechanisms in the event they wish to report an incident, lodge a complaint or provide positive/constructive feedback confidentially. The Provider must ensure that there is an internal, impartial and easily accessible complaints mechanism that can be used by Participants regardless of the nature of the complaint.</w:t>
      </w:r>
    </w:p>
    <w:p w14:paraId="1E0D2BB5" w14:textId="65977695" w:rsidR="00474DFC" w:rsidRPr="00F84F7B" w:rsidRDefault="00474DFC" w:rsidP="00474DFC">
      <w:pPr>
        <w:pStyle w:val="DeedReferences"/>
      </w:pPr>
      <w:r>
        <w:t>(Deed Reference(s)</w:t>
      </w:r>
      <w:r w:rsidRPr="77F55DDA">
        <w:t xml:space="preserve">: </w:t>
      </w:r>
      <w:r>
        <w:t>Clause</w:t>
      </w:r>
      <w:r w:rsidRPr="77F55DDA">
        <w:t>s 3</w:t>
      </w:r>
      <w:r w:rsidR="0000775D">
        <w:t>0</w:t>
      </w:r>
      <w:r w:rsidRPr="77F55DDA">
        <w:t>.1, 7</w:t>
      </w:r>
      <w:r w:rsidR="0000775D">
        <w:t>1</w:t>
      </w:r>
      <w:r w:rsidRPr="77F55DDA">
        <w:t>.6, 7</w:t>
      </w:r>
      <w:r w:rsidR="0000775D">
        <w:t>1</w:t>
      </w:r>
      <w:r w:rsidRPr="77F55DDA">
        <w:t>.7 and 12</w:t>
      </w:r>
      <w:r w:rsidR="0000775D">
        <w:t>0</w:t>
      </w:r>
      <w:r w:rsidRPr="77F55DDA">
        <w:t>.1)</w:t>
      </w:r>
    </w:p>
    <w:p w14:paraId="7A527779" w14:textId="7DF3D175" w:rsidR="00474DFC" w:rsidRPr="00474DFC" w:rsidRDefault="00474DFC" w:rsidP="00474DFC">
      <w:pPr>
        <w:pStyle w:val="Systemstep"/>
      </w:pPr>
      <w:bookmarkStart w:id="259" w:name="_Hlk102123611"/>
      <w:r>
        <w:t xml:space="preserve">The Provider is required to submit the WHS Incident Report form on the Department’s IT </w:t>
      </w:r>
      <w:r w:rsidRPr="00474DFC">
        <w:t xml:space="preserve">Systems on the same day the Provider becomes aware of any incident referred to in this section. In the event the WHS Incident form is unavailable, the Provider must complete and submit the WHS Employment Assistance Program Incident Report form. </w:t>
      </w:r>
    </w:p>
    <w:p w14:paraId="48BE4A0D" w14:textId="77777777" w:rsidR="00474DFC" w:rsidRPr="00474DFC" w:rsidRDefault="00474DFC" w:rsidP="00474DFC">
      <w:pPr>
        <w:pStyle w:val="Heading3"/>
      </w:pPr>
      <w:bookmarkStart w:id="260" w:name="_Toc183442574"/>
      <w:bookmarkStart w:id="261" w:name="_Toc200965292"/>
      <w:bookmarkEnd w:id="259"/>
      <w:r>
        <w:t>Work health and safety incidents</w:t>
      </w:r>
      <w:bookmarkEnd w:id="260"/>
      <w:bookmarkEnd w:id="261"/>
    </w:p>
    <w:p w14:paraId="472BC08B" w14:textId="77777777" w:rsidR="00474DFC" w:rsidRDefault="00474DFC" w:rsidP="00474DFC">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74867CF1" w14:textId="0EAA9577" w:rsidR="00474DFC" w:rsidRPr="00474DFC" w:rsidRDefault="00474DFC" w:rsidP="00474DFC">
      <w:pPr>
        <w:pStyle w:val="Systemstep"/>
      </w:pPr>
      <w:r>
        <w:t xml:space="preserve">Detailed information on notifying the Department with regard to WHS Incidents is included in the </w:t>
      </w:r>
      <w:hyperlink r:id="rId56">
        <w:r w:rsidRPr="00474DFC">
          <w:rPr>
            <w:rStyle w:val="Hyperlink"/>
          </w:rPr>
          <w:t>WHS Incidents and Insurance Readers Guide - Providers</w:t>
        </w:r>
      </w:hyperlink>
      <w:r w:rsidRPr="00474DFC">
        <w:t xml:space="preserve"> on the Incidents and Insurance page under the 'Provider Operations' tab of the Provider Portal.</w:t>
      </w:r>
    </w:p>
    <w:p w14:paraId="667431B2" w14:textId="29754B6C" w:rsidR="00474DFC" w:rsidRDefault="00474DFC" w:rsidP="00474DFC">
      <w:pPr>
        <w:pStyle w:val="DeedReferences"/>
      </w:pPr>
      <w:r>
        <w:t>(Deed Reference(s): Clause 12</w:t>
      </w:r>
      <w:r w:rsidR="00DC2AE7">
        <w:t>0</w:t>
      </w:r>
      <w:r>
        <w:t>.2)</w:t>
      </w:r>
    </w:p>
    <w:p w14:paraId="12A35528" w14:textId="7B989469" w:rsidR="00474DFC" w:rsidRDefault="00474DFC" w:rsidP="00474DFC">
      <w:r w:rsidRPr="000625AB">
        <w:t xml:space="preserve">The Provider </w:t>
      </w:r>
      <w:r w:rsidRPr="000625AB">
        <w:rPr>
          <w:rStyle w:val="1AllTextUnderline"/>
        </w:rPr>
        <w:t>must</w:t>
      </w:r>
      <w:r w:rsidRPr="000625AB">
        <w:t xml:space="preserve"> notify the Department of Critical WHS Incidents within</w:t>
      </w:r>
      <w:r w:rsidRPr="00402395">
        <w:t xml:space="preserve"> one hour via telephone</w:t>
      </w:r>
      <w:r w:rsidR="00410C4F">
        <w:t>,</w:t>
      </w:r>
      <w:r w:rsidRPr="00402395">
        <w:t xml:space="preserve"> followed by formal written notification to the </w:t>
      </w:r>
      <w:r>
        <w:t>Provider Lead that give full details of the accident, injury or death to the Department.</w:t>
      </w:r>
    </w:p>
    <w:p w14:paraId="1F068AB1" w14:textId="77777777" w:rsidR="00474DFC" w:rsidRPr="00BF6B3F" w:rsidRDefault="00474DFC" w:rsidP="00474DFC">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Report Form. </w:t>
      </w:r>
    </w:p>
    <w:p w14:paraId="590373C1" w14:textId="4321592F" w:rsidR="00474DFC" w:rsidRPr="00474DFC" w:rsidRDefault="00474DFC" w:rsidP="00474DFC">
      <w:pPr>
        <w:pStyle w:val="Systemstep"/>
      </w:pPr>
      <w:r>
        <w:t xml:space="preserve"> The Provider is required to submit the WHS Incident Report form on the Department’s IT Systems on the same day the Provider becomes aware of any incident referred to in this section. In the event the WHS Incident form is unavailable</w:t>
      </w:r>
      <w:r w:rsidRPr="00474DFC">
        <w:t xml:space="preserve"> in the Department’s IT </w:t>
      </w:r>
      <w:r w:rsidR="00190B15" w:rsidRPr="00474DFC">
        <w:t>Systems,</w:t>
      </w:r>
      <w:r w:rsidR="00FC3FBF">
        <w:t xml:space="preserve"> or the </w:t>
      </w:r>
      <w:r w:rsidR="00181F9A">
        <w:t>Provider is having difficulty reporting the incident through the Department’s IT Systems</w:t>
      </w:r>
      <w:r w:rsidRPr="00474DFC">
        <w:t>, the Provider must complete and submit the WHS Employment Assistance Program Incident Report form</w:t>
      </w:r>
      <w:r w:rsidR="00181F9A">
        <w:t xml:space="preserve"> instead</w:t>
      </w:r>
      <w:r w:rsidRPr="00474DFC">
        <w:t xml:space="preserve">. </w:t>
      </w:r>
      <w:r w:rsidR="00181F9A">
        <w:t>The WHS Employment Assistance</w:t>
      </w:r>
      <w:r w:rsidR="005F6E46">
        <w:t xml:space="preserve"> Program Incident Report form and other </w:t>
      </w:r>
      <w:r w:rsidRPr="00474DFC">
        <w:t xml:space="preserve">relevant forms to support Supervisors and Host Organisations are available on the </w:t>
      </w:r>
      <w:hyperlink r:id="rId57">
        <w:r w:rsidRPr="00474DFC">
          <w:rPr>
            <w:rStyle w:val="Hyperlink"/>
          </w:rPr>
          <w:t>Incidents and Insurance page on the Provider Portal</w:t>
        </w:r>
      </w:hyperlink>
      <w:r w:rsidRPr="00474DFC">
        <w:t>.</w:t>
      </w:r>
    </w:p>
    <w:p w14:paraId="747C8994" w14:textId="77777777" w:rsidR="00474DFC" w:rsidRPr="00474DFC" w:rsidRDefault="00474DFC" w:rsidP="00474DFC">
      <w:pPr>
        <w:pStyle w:val="DocumentaryEvidencePoint"/>
      </w:pPr>
      <w:r>
        <w:t>The Provider must maintain records of WHS incidents.</w:t>
      </w:r>
    </w:p>
    <w:p w14:paraId="68B6E421" w14:textId="77777777" w:rsidR="00474DFC" w:rsidRDefault="00474DFC" w:rsidP="00474DFC">
      <w:pPr>
        <w:pStyle w:val="Heading4"/>
      </w:pPr>
      <w:r>
        <w:lastRenderedPageBreak/>
        <w:t xml:space="preserve">Other Incidents </w:t>
      </w:r>
    </w:p>
    <w:p w14:paraId="4B5ABF72" w14:textId="320A2570" w:rsidR="00474DFC" w:rsidRDefault="00474DFC" w:rsidP="00474DFC">
      <w:r>
        <w:t>Any other incidents that are non-serious that may impact upon a Participant or the Department or bring the Provider or the Services into disrepute must be reported to the Department within 24 hours.</w:t>
      </w:r>
      <w:r w:rsidRPr="00374203" w:rsidDel="008D33E7">
        <w:t xml:space="preserve"> </w:t>
      </w:r>
      <w:r w:rsidRPr="00CB4351">
        <w:t xml:space="preserve">A </w:t>
      </w:r>
      <w:r>
        <w:t xml:space="preserve">WHS incident may also be considered a challenging behaviour incident. </w:t>
      </w:r>
      <w:r w:rsidRPr="00CB4351">
        <w:t xml:space="preserve">In these cases, the Provider may need to submit a </w:t>
      </w:r>
      <w:r>
        <w:t xml:space="preserve">WHS </w:t>
      </w:r>
      <w:r w:rsidR="008E32AD">
        <w:t>I</w:t>
      </w:r>
      <w:r>
        <w:t xml:space="preserve">ncident form and </w:t>
      </w:r>
      <w:r w:rsidRPr="00CB4351">
        <w:t xml:space="preserve">Incident Report in accordance with Deed requirements. </w:t>
      </w:r>
    </w:p>
    <w:p w14:paraId="736F631C" w14:textId="7722D840" w:rsidR="00474DFC" w:rsidRDefault="00474DFC" w:rsidP="00474DFC">
      <w:r w:rsidRPr="0084713A">
        <w:t xml:space="preserve">The Provider </w:t>
      </w:r>
      <w:r>
        <w:t>must</w:t>
      </w:r>
      <w:r w:rsidRPr="0084713A">
        <w:t xml:space="preserve"> report any instances of misconduct or threatening behaviour via the ‘Incident Report’.</w:t>
      </w:r>
      <w:r>
        <w:t xml:space="preserve"> </w:t>
      </w:r>
      <w:r w:rsidRPr="6643170E">
        <w:t xml:space="preserve">See </w:t>
      </w:r>
      <w:hyperlink r:id="rId58">
        <w:r w:rsidRPr="6643170E">
          <w:rPr>
            <w:rStyle w:val="Hyperlink"/>
          </w:rPr>
          <w:t>Part A Guidelines: Servicing Participants with Challenging Behaviours Chapter</w:t>
        </w:r>
      </w:hyperlink>
      <w:r w:rsidRPr="6643170E">
        <w:t>.</w:t>
      </w:r>
    </w:p>
    <w:p w14:paraId="133A1C31" w14:textId="77777777" w:rsidR="00474DFC" w:rsidRPr="007563CC" w:rsidRDefault="00474DFC" w:rsidP="00474DFC">
      <w:pPr>
        <w:pStyle w:val="Heading4"/>
      </w:pPr>
      <w:bookmarkStart w:id="262" w:name="_Toc468710497"/>
      <w:bookmarkStart w:id="263" w:name="_Toc472607093"/>
      <w:bookmarkStart w:id="264" w:name="_Toc475957196"/>
      <w:bookmarkStart w:id="265" w:name="_Toc516741985"/>
      <w:bookmarkStart w:id="266" w:name="_Toc24531748"/>
      <w:bookmarkStart w:id="267" w:name="_Toc32791255"/>
      <w:bookmarkStart w:id="268" w:name="_Toc80714378"/>
      <w:r w:rsidRPr="40183111">
        <w:t>All Incidents – both Personal Accident and Public and Products Liability</w:t>
      </w:r>
      <w:bookmarkEnd w:id="262"/>
      <w:bookmarkEnd w:id="263"/>
      <w:bookmarkEnd w:id="264"/>
      <w:bookmarkEnd w:id="265"/>
      <w:bookmarkEnd w:id="266"/>
      <w:bookmarkEnd w:id="267"/>
      <w:bookmarkEnd w:id="268"/>
      <w:r w:rsidRPr="40183111">
        <w:t xml:space="preserve"> </w:t>
      </w:r>
    </w:p>
    <w:p w14:paraId="37583062" w14:textId="77777777" w:rsidR="00474DFC" w:rsidRPr="00F70B61" w:rsidRDefault="00474DFC" w:rsidP="00474DFC">
      <w:r w:rsidRPr="00F70B61">
        <w:t xml:space="preserve">Providers must </w:t>
      </w:r>
      <w:r>
        <w:t>Notify</w:t>
      </w:r>
      <w:r w:rsidRPr="00F70B61">
        <w:t xml:space="preserve"> 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D44FC5D" w14:textId="5E28FEEB" w:rsidR="00474DFC" w:rsidRDefault="00474DFC" w:rsidP="00474DFC">
      <w:bookmarkStart w:id="269"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59">
        <w:r w:rsidRPr="6643170E">
          <w:rPr>
            <w:rStyle w:val="Hyperlink"/>
          </w:rPr>
          <w:t>WHS Incidents and Insurance Readers Guide - Providers</w:t>
        </w:r>
      </w:hyperlink>
      <w:r>
        <w:t xml:space="preserve">. </w:t>
      </w:r>
      <w:bookmarkEnd w:id="269"/>
    </w:p>
    <w:p w14:paraId="6A9250AD" w14:textId="77777777" w:rsidR="00474DFC" w:rsidRPr="00F70B61" w:rsidRDefault="00474DFC" w:rsidP="00474DFC">
      <w:bookmarkStart w:id="270" w:name="_Hlk102124963"/>
      <w:r>
        <w:t>The Department's personal accident liability insurance provides coverage when a Participant is injured while participating in an approved Activity, including direct travel to, from or during such Activities.</w:t>
      </w:r>
    </w:p>
    <w:p w14:paraId="0A2DF556" w14:textId="209CD873" w:rsidR="00474DFC" w:rsidRDefault="00474DFC" w:rsidP="00474DFC">
      <w:bookmarkStart w:id="271" w:name="_Hlk102124979"/>
      <w:bookmarkEnd w:id="270"/>
      <w:r>
        <w:t>The Department's p</w:t>
      </w:r>
      <w:r w:rsidRPr="000F1191">
        <w:t xml:space="preserve">ublic and products liability </w:t>
      </w:r>
      <w:r>
        <w:t>insurance provides coverage</w:t>
      </w:r>
      <w:r w:rsidRPr="000F1191">
        <w:t xml:space="preserve"> </w:t>
      </w:r>
      <w:r w:rsidRPr="00C6397D">
        <w:t xml:space="preserve">when a third party alleges a </w:t>
      </w:r>
      <w:r>
        <w:t>Participant</w:t>
      </w:r>
      <w:r w:rsidRPr="00C6397D">
        <w:t xml:space="preserve"> has been negligent</w:t>
      </w:r>
      <w:r>
        <w:t xml:space="preserve"> and caused an accident, injury or death, or property damage, while participating in an Activity</w:t>
      </w:r>
      <w:r w:rsidRPr="000F1191">
        <w:t>.</w:t>
      </w:r>
      <w:r>
        <w:t xml:space="preserve"> </w:t>
      </w:r>
    </w:p>
    <w:p w14:paraId="20299AB8" w14:textId="77777777" w:rsidR="00474DFC" w:rsidRDefault="00474DFC" w:rsidP="00474DFC">
      <w:r>
        <w:t>The Provider must, when requested by the</w:t>
      </w:r>
      <w:r w:rsidRPr="004D0085">
        <w:t xml:space="preserve"> </w:t>
      </w:r>
      <w:r>
        <w:t xml:space="preserve">Department’s insurance broker, provide full details to the insurance broker of </w:t>
      </w:r>
      <w:r w:rsidRPr="00F70B61">
        <w:t xml:space="preserve">any </w:t>
      </w:r>
      <w:r>
        <w:t>i</w:t>
      </w:r>
      <w:r w:rsidRPr="00F70B61">
        <w:t xml:space="preserve">ncident that </w:t>
      </w:r>
      <w:r>
        <w:t xml:space="preserve">may or does result in a </w:t>
      </w:r>
      <w:r w:rsidRPr="00F33136">
        <w:t xml:space="preserve">liability </w:t>
      </w:r>
      <w:r>
        <w:t>claim. The insurer is responsible for determining liability. The Providers must not admit fault or accept responsibility for any alleged negligence that may or does result in a third party claim.</w:t>
      </w:r>
    </w:p>
    <w:bookmarkEnd w:id="271"/>
    <w:p w14:paraId="77213A57" w14:textId="77777777" w:rsidR="00474DFC" w:rsidRPr="00474DFC" w:rsidRDefault="00474DFC" w:rsidP="00474DFC">
      <w:pPr>
        <w:pStyle w:val="Systemstep"/>
      </w:pPr>
      <w:r>
        <w:t>Forms for</w:t>
      </w:r>
      <w:r w:rsidRPr="00474DFC">
        <w:t xml:space="preserve"> the Provider to complete to Notify the Department of any personal accident or public and products liability incidents are available on the </w:t>
      </w:r>
      <w:hyperlink r:id="rId60">
        <w:r w:rsidRPr="00474DFC">
          <w:rPr>
            <w:rStyle w:val="Hyperlink"/>
          </w:rPr>
          <w:t>Incidents and Insurance page on the Provider Portal</w:t>
        </w:r>
      </w:hyperlink>
      <w:r w:rsidRPr="00474DFC">
        <w:rPr>
          <w:rStyle w:val="1AllTextNormalCharacter"/>
        </w:rPr>
        <w:t>.</w:t>
      </w:r>
    </w:p>
    <w:p w14:paraId="50C80FF8" w14:textId="77777777" w:rsidR="00474DFC" w:rsidRPr="00474DFC" w:rsidRDefault="00474DFC" w:rsidP="00474DFC">
      <w:pPr>
        <w:pStyle w:val="Systemstep"/>
      </w:pPr>
      <w:bookmarkStart w:id="272" w:name="_Hlk102125048"/>
      <w:r>
        <w:t xml:space="preserve">The </w:t>
      </w:r>
      <w:r w:rsidRPr="00474DFC">
        <w:t>Provider must maintain a copy of all incident notifications and records for supporting evidence in any insurance claims.</w:t>
      </w:r>
    </w:p>
    <w:p w14:paraId="26197A62" w14:textId="77777777" w:rsidR="00474DFC" w:rsidRPr="00474DFC" w:rsidRDefault="00474DFC" w:rsidP="00474DFC">
      <w:pPr>
        <w:pStyle w:val="Heading3"/>
      </w:pPr>
      <w:bookmarkStart w:id="273" w:name="_Insurance__"/>
      <w:bookmarkStart w:id="274" w:name="_Toc183442575"/>
      <w:bookmarkStart w:id="275" w:name="_Toc200965293"/>
      <w:bookmarkEnd w:id="272"/>
      <w:bookmarkEnd w:id="273"/>
      <w:r>
        <w:t>Insurance coverage for Participants</w:t>
      </w:r>
      <w:bookmarkEnd w:id="274"/>
      <w:bookmarkEnd w:id="275"/>
    </w:p>
    <w:p w14:paraId="3A78BA8C" w14:textId="77777777" w:rsidR="00474DFC" w:rsidRDefault="00474DFC" w:rsidP="00474DFC">
      <w:r>
        <w:t>The Provider must, in accordance with the Deed, comply with any instructions issued by the Department or the Department’s insurance broker, and these Guidelines, in relation to insurance purchased by the Department for Participants involved in Activities.</w:t>
      </w:r>
    </w:p>
    <w:p w14:paraId="4499687F" w14:textId="77777777" w:rsidR="00474DFC" w:rsidRDefault="00474DFC" w:rsidP="00474DFC">
      <w:bookmarkStart w:id="276" w:name="_Hlk102125322"/>
      <w:r>
        <w:t>The Department purchases the following insurance policies to cover Activities:</w:t>
      </w:r>
    </w:p>
    <w:p w14:paraId="4C4AAF98" w14:textId="77777777" w:rsidR="00474DFC" w:rsidRPr="00474DFC" w:rsidRDefault="00474DFC" w:rsidP="00385621">
      <w:pPr>
        <w:pStyle w:val="BulletLevel1"/>
      </w:pPr>
      <w:r>
        <w:t>Personal Accident insurance - covers the Participant in respect of personal injury or death that occurs while undertaking Activities, including direct travel to, from or during such Activities</w:t>
      </w:r>
    </w:p>
    <w:p w14:paraId="683F43CA" w14:textId="77777777" w:rsidR="00474DFC" w:rsidRPr="00474DFC" w:rsidRDefault="00474DFC" w:rsidP="00385621">
      <w:pPr>
        <w:pStyle w:val="BulletLevel1"/>
      </w:pPr>
      <w:r>
        <w:t xml:space="preserve">Public and Products Liability insurance for Participants - covers the legal liability of the Participant arising out of their negligence that causes personal injury to a third party, or damage to a third party’s </w:t>
      </w:r>
      <w:r w:rsidRPr="00474DFC">
        <w:t>property, while participating in approved activities</w:t>
      </w:r>
    </w:p>
    <w:bookmarkEnd w:id="276"/>
    <w:p w14:paraId="5E1899F6" w14:textId="77777777" w:rsidR="00474DFC" w:rsidRPr="00474DFC" w:rsidRDefault="00474DFC" w:rsidP="00385621">
      <w:pPr>
        <w:pStyle w:val="BulletLevel1"/>
      </w:pPr>
      <w:r>
        <w:lastRenderedPageBreak/>
        <w:t xml:space="preserve">Public and Products Liability insurance for Work for the Dole Activities - covers the legal liability of Host Organisations who are </w:t>
      </w:r>
      <w:r w:rsidRPr="00474DFC">
        <w:t>receiving assistance from Participants undertaking Community Support Projects which would otherwise be denied under the Host Organisation’s own insurance policies.</w:t>
      </w:r>
    </w:p>
    <w:p w14:paraId="70D75CB0" w14:textId="3CC82529" w:rsidR="00474DFC" w:rsidRDefault="00474DFC" w:rsidP="00474DFC">
      <w:r w:rsidRPr="6643170E">
        <w:t xml:space="preserve">Further information on the insurance purchased by the Department to cover Participants undertaking Activities is in the </w:t>
      </w:r>
      <w:hyperlink r:id="rId61">
        <w:r w:rsidRPr="6643170E">
          <w:rPr>
            <w:rStyle w:val="Hyperlink"/>
          </w:rPr>
          <w:t>WHS Incidents and Insurance Readers Guide – Providers</w:t>
        </w:r>
      </w:hyperlink>
      <w:r w:rsidRPr="6643170E">
        <w:t xml:space="preserve">, with copies of the insurance policies also on the </w:t>
      </w:r>
      <w:hyperlink r:id="rId62">
        <w:r w:rsidRPr="6643170E">
          <w:rPr>
            <w:rStyle w:val="Hyperlink"/>
          </w:rPr>
          <w:t>Incidents and Insurance page of the Provider Portal</w:t>
        </w:r>
      </w:hyperlink>
      <w:r w:rsidRPr="6643170E">
        <w:t xml:space="preserve">. </w:t>
      </w:r>
    </w:p>
    <w:p w14:paraId="110BC27A" w14:textId="0F54E13E" w:rsidR="00474DFC" w:rsidRDefault="00474DFC" w:rsidP="00474DFC">
      <w:bookmarkStart w:id="277" w:name="_Hlk102125452"/>
      <w:r>
        <w:t xml:space="preserve">Information for Participants about insurance is included in the </w:t>
      </w:r>
      <w:hyperlink r:id="rId63">
        <w:r w:rsidRPr="6643170E">
          <w:rPr>
            <w:rStyle w:val="Hyperlink"/>
          </w:rPr>
          <w:t>WHS Incidents and Insurance Readers Guide – Participants</w:t>
        </w:r>
      </w:hyperlink>
      <w:r>
        <w:t xml:space="preserve"> which is available on the Provider Portal for Providers to give to the Participants and is published on the Department’s website under ‘Insurance arrangements for Employment Services activities’. </w:t>
      </w:r>
    </w:p>
    <w:p w14:paraId="0B308396" w14:textId="77777777" w:rsidR="00474DFC" w:rsidRDefault="00474DFC" w:rsidP="00474DFC">
      <w:r>
        <w:t>The Provider should note the Department’s policies have standard exclusions. The Department’s purchased insurance policies:</w:t>
      </w:r>
    </w:p>
    <w:p w14:paraId="5F34CCFC" w14:textId="77777777" w:rsidR="00474DFC" w:rsidRPr="00474DFC" w:rsidRDefault="00474DFC" w:rsidP="00385621">
      <w:pPr>
        <w:pStyle w:val="BulletLevel1"/>
        <w:rPr>
          <w:rStyle w:val="1AllTextNormalCharacter"/>
        </w:rPr>
      </w:pPr>
      <w:r>
        <w:t xml:space="preserve">do not cover illness or sickness contracted by a Participant during an Activity, including </w:t>
      </w:r>
      <w:r w:rsidRPr="00474DFC">
        <w:rPr>
          <w:rStyle w:val="1AllTextNormalCharacter"/>
        </w:rPr>
        <w:t>COVID-19</w:t>
      </w:r>
    </w:p>
    <w:p w14:paraId="07A8C1EE" w14:textId="77777777" w:rsidR="00474DFC" w:rsidRPr="00474DFC" w:rsidRDefault="00474DFC" w:rsidP="00385621">
      <w:pPr>
        <w:pStyle w:val="BulletLevel1"/>
        <w:rPr>
          <w:rStyle w:val="1AllTextNormalCharacter"/>
        </w:rPr>
      </w:pPr>
      <w:r w:rsidRPr="56092F8D">
        <w:rPr>
          <w:rStyle w:val="1AllTextNormalCharacter"/>
        </w:rPr>
        <w:t>do not cover any Activities that would have been prohibited under these Guidelines</w:t>
      </w:r>
    </w:p>
    <w:p w14:paraId="70248DE4" w14:textId="77777777" w:rsidR="00474DFC" w:rsidRPr="00474DFC" w:rsidRDefault="00474DFC" w:rsidP="00385621">
      <w:pPr>
        <w:pStyle w:val="BulletLevel1"/>
        <w:rPr>
          <w:rStyle w:val="1AllTextNormalCharacter"/>
        </w:rPr>
      </w:pPr>
      <w:r w:rsidRPr="56092F8D">
        <w:rPr>
          <w:rStyle w:val="1AllTextNormalCharacter"/>
        </w:rPr>
        <w:t>may have time limits that apply for claims</w:t>
      </w:r>
    </w:p>
    <w:p w14:paraId="45645A24" w14:textId="77777777" w:rsidR="00474DFC" w:rsidRPr="00474DFC" w:rsidRDefault="00474DFC" w:rsidP="00385621">
      <w:pPr>
        <w:pStyle w:val="BulletLevel1"/>
        <w:rPr>
          <w:rStyle w:val="1AllTextNormalCharacter"/>
        </w:rPr>
      </w:pPr>
      <w:r w:rsidRPr="56092F8D">
        <w:rPr>
          <w:rStyle w:val="1AllTextNormalCharacter"/>
        </w:rPr>
        <w:t>do not cover any other exclusions listed within the terms and conditions of each insurance policy.</w:t>
      </w:r>
    </w:p>
    <w:bookmarkEnd w:id="277"/>
    <w:p w14:paraId="35E2E9BA" w14:textId="77777777" w:rsidR="00474DFC" w:rsidRDefault="00474DFC" w:rsidP="00474DFC">
      <w:r>
        <w:t xml:space="preserve">If alternative insurance is in place, Providers can still deliver Activities where tasks are excluded under the Department’s policies. </w:t>
      </w:r>
    </w:p>
    <w:p w14:paraId="5D2D4575" w14:textId="5DE3B261" w:rsidR="00474DFC" w:rsidRDefault="00474DFC" w:rsidP="00474DFC">
      <w:r>
        <w:t>In addition, Provider</w:t>
      </w:r>
      <w:r w:rsidR="00960DC3">
        <w:t>s</w:t>
      </w:r>
      <w:r>
        <w:t xml:space="preserve"> are contractually obligated to maintain various insurances as outlined in the Deed and understand the coverage available to them under their own insurance policies as outlined </w:t>
      </w:r>
      <w:r w:rsidRPr="00B6597A">
        <w:rPr>
          <w:rStyle w:val="1AllTextNormalCharacter"/>
        </w:rPr>
        <w:t>in the Deed.</w:t>
      </w:r>
    </w:p>
    <w:p w14:paraId="2CCE7EE2" w14:textId="77777777" w:rsidR="00474DFC" w:rsidRDefault="00474DFC" w:rsidP="00474DFC">
      <w:r>
        <w:t xml:space="preserve">Providers are also required to confirm that the Host Organisation has appropriate insurance coverage, and where coverage is insufficient the Provider can decide to purchase or fund additional insurance for the Activity. </w:t>
      </w:r>
    </w:p>
    <w:p w14:paraId="08E674BA" w14:textId="20044F8D" w:rsidR="00474DFC" w:rsidRDefault="00474DFC" w:rsidP="00474DFC">
      <w:pPr>
        <w:pStyle w:val="DeedReferences"/>
      </w:pPr>
      <w:r>
        <w:t xml:space="preserve">(Deed Reference(s): Clauses </w:t>
      </w:r>
      <w:r w:rsidR="00DC2AE7">
        <w:t>44</w:t>
      </w:r>
      <w:r>
        <w:t>, 1</w:t>
      </w:r>
      <w:r w:rsidR="00DC2AE7">
        <w:t>19</w:t>
      </w:r>
      <w:r>
        <w:t>.5(f) and 12</w:t>
      </w:r>
      <w:r w:rsidR="00DC2AE7">
        <w:t>0</w:t>
      </w:r>
      <w:r>
        <w:t>.3)</w:t>
      </w:r>
    </w:p>
    <w:p w14:paraId="0C18C822" w14:textId="77777777" w:rsidR="00474DFC" w:rsidRDefault="00474DFC" w:rsidP="00474DFC">
      <w:pPr>
        <w:pStyle w:val="Heading4"/>
      </w:pPr>
      <w:r>
        <w:t xml:space="preserve">Sourcing additional insurance coverage </w:t>
      </w:r>
    </w:p>
    <w:p w14:paraId="2DC27B8C" w14:textId="6B86ACFD" w:rsidR="00474DFC" w:rsidRDefault="00474DFC" w:rsidP="00474DFC">
      <w:r>
        <w:t>The Provider must purchase additional insurance</w:t>
      </w:r>
      <w:r w:rsidR="00EE5476">
        <w:t xml:space="preserve"> as required</w:t>
      </w:r>
      <w:r>
        <w:t xml:space="preserve"> to ensure adequate coverage of the Participant. </w:t>
      </w:r>
      <w:r w:rsidR="00A07FCF">
        <w:t xml:space="preserve">Where this </w:t>
      </w:r>
      <w:r w:rsidR="00E7472E">
        <w:t>insurance is being purchased with the Pooled Fund</w:t>
      </w:r>
      <w:r w:rsidR="001D4FBD">
        <w:t xml:space="preserve">, </w:t>
      </w:r>
      <w:r w:rsidR="00A51157">
        <w:t>P</w:t>
      </w:r>
      <w:r w:rsidR="001D4FBD">
        <w:t>roviders must comply with all</w:t>
      </w:r>
      <w:r w:rsidR="00E65B53">
        <w:t xml:space="preserve"> requirements in the </w:t>
      </w:r>
      <w:hyperlink w:anchor="_Parent_Funds">
        <w:r w:rsidR="001D4FBD" w:rsidRPr="6643170E">
          <w:rPr>
            <w:rStyle w:val="Hyperlink"/>
          </w:rPr>
          <w:t xml:space="preserve">Parent Funds </w:t>
        </w:r>
        <w:r w:rsidR="00E65B53" w:rsidRPr="6643170E">
          <w:rPr>
            <w:rStyle w:val="Hyperlink"/>
          </w:rPr>
          <w:t>chapter</w:t>
        </w:r>
      </w:hyperlink>
      <w:r w:rsidR="001D4FBD">
        <w:t xml:space="preserve"> and </w:t>
      </w:r>
      <w:hyperlink w:anchor="_Attachments">
        <w:r w:rsidR="001D4FBD" w:rsidRPr="6643170E">
          <w:rPr>
            <w:rStyle w:val="Hyperlink"/>
          </w:rPr>
          <w:t>Attachment B. Parent Fund categories and additional Documentary Evidence requirements</w:t>
        </w:r>
      </w:hyperlink>
      <w:r w:rsidR="001D4FBD" w:rsidRPr="6643170E">
        <w:t>.</w:t>
      </w:r>
      <w:r w:rsidRPr="6643170E">
        <w:t xml:space="preserve"> </w:t>
      </w:r>
    </w:p>
    <w:p w14:paraId="190A705F" w14:textId="64D72DA3" w:rsidR="00474DFC" w:rsidRPr="00474DFC" w:rsidRDefault="00474DFC" w:rsidP="00474DFC">
      <w:pPr>
        <w:pStyle w:val="DocumentaryEvidencePoint"/>
      </w:pPr>
      <w:r>
        <w:t xml:space="preserve">The </w:t>
      </w:r>
      <w:r w:rsidRPr="00474DFC">
        <w:t xml:space="preserve">Provider must </w:t>
      </w:r>
      <w:r w:rsidR="005427F5">
        <w:t>retain</w:t>
      </w:r>
      <w:r w:rsidRPr="00474DFC">
        <w:t xml:space="preserve"> a full copy of any insurance policies relied upon by the Provider to be compli</w:t>
      </w:r>
      <w:r w:rsidR="00AC0051">
        <w:t>a</w:t>
      </w:r>
      <w:r w:rsidRPr="00474DFC">
        <w:t>nt with the requirements for additional insurance.</w:t>
      </w:r>
    </w:p>
    <w:p w14:paraId="40859D11" w14:textId="77777777" w:rsidR="00474DFC" w:rsidRDefault="00474DFC" w:rsidP="00474DFC">
      <w:r>
        <w:t>As an alternative to purchasing insurance, the Provider may consider modifying the tasks in the proposed Activity so that no part of the Activity would be excluded under the Department’s insurance coverage.</w:t>
      </w:r>
    </w:p>
    <w:p w14:paraId="1237B8E1" w14:textId="70A16CDC" w:rsidR="00474DFC" w:rsidRDefault="00474DFC" w:rsidP="002C0138">
      <w:pPr>
        <w:pStyle w:val="DeedReferences"/>
      </w:pPr>
      <w:r w:rsidRPr="00C01287">
        <w:t>(</w:t>
      </w:r>
      <w:r>
        <w:t>Deed Reference(s)</w:t>
      </w:r>
      <w:r w:rsidRPr="00C01287">
        <w:t xml:space="preserve">: </w:t>
      </w:r>
      <w:r>
        <w:t>Clause</w:t>
      </w:r>
      <w:r w:rsidRPr="00C01287">
        <w:t xml:space="preserve"> </w:t>
      </w:r>
      <w:r w:rsidR="004761DE">
        <w:t>44.1</w:t>
      </w:r>
      <w:bookmarkStart w:id="278" w:name="_Placement_Management_Services"/>
      <w:bookmarkEnd w:id="278"/>
      <w:r w:rsidR="00DC2AE7">
        <w:t>3</w:t>
      </w:r>
    </w:p>
    <w:p w14:paraId="627D1A3F" w14:textId="12A49DCE" w:rsidR="00A725FB" w:rsidRPr="00F051E8" w:rsidRDefault="00F244E3" w:rsidP="00BD000B">
      <w:pPr>
        <w:pStyle w:val="Heading2"/>
      </w:pPr>
      <w:bookmarkStart w:id="279" w:name="_Toc183442576"/>
      <w:bookmarkStart w:id="280" w:name="_Toc200965294"/>
      <w:r>
        <w:lastRenderedPageBreak/>
        <w:t>Compl</w:t>
      </w:r>
      <w:r w:rsidR="00957CD6">
        <w:t>ementary</w:t>
      </w:r>
      <w:r w:rsidR="00742C8F">
        <w:t xml:space="preserve"> Activities</w:t>
      </w:r>
      <w:bookmarkEnd w:id="279"/>
      <w:bookmarkEnd w:id="280"/>
      <w:r w:rsidR="00957CD6">
        <w:t xml:space="preserve"> </w:t>
      </w:r>
    </w:p>
    <w:p w14:paraId="6577C05D" w14:textId="7235C72B" w:rsidR="00A725FB" w:rsidRDefault="00A725FB" w:rsidP="005F01E4">
      <w:pPr>
        <w:pStyle w:val="1AllTextNormalParagraph"/>
      </w:pPr>
      <w:r>
        <w:t>Participants can participate in other employment programs</w:t>
      </w:r>
      <w:r w:rsidR="00E76B4C">
        <w:t>/activit</w:t>
      </w:r>
      <w:r w:rsidR="00742C8F">
        <w:t>ies</w:t>
      </w:r>
      <w:r w:rsidR="00E76B4C">
        <w:t>/services</w:t>
      </w:r>
      <w:r>
        <w:t xml:space="preserve"> offered by the Department of Employment and Workplace Relations whilst they are participating in Parents Pathways including:</w:t>
      </w:r>
    </w:p>
    <w:p w14:paraId="3E1B8CEC" w14:textId="77777777" w:rsidR="00A725FB" w:rsidRPr="00A21DAE" w:rsidRDefault="00A725FB" w:rsidP="00385621">
      <w:pPr>
        <w:pStyle w:val="BulletLevel1"/>
      </w:pPr>
      <w:r w:rsidRPr="00A21DAE">
        <w:t>Career Transition Assistance (CTA)</w:t>
      </w:r>
    </w:p>
    <w:p w14:paraId="41FA0B1B" w14:textId="77777777" w:rsidR="00A725FB" w:rsidRDefault="00A725FB" w:rsidP="00385621">
      <w:pPr>
        <w:pStyle w:val="BulletLevel1"/>
      </w:pPr>
      <w:r w:rsidRPr="00182B16">
        <w:t>Employability</w:t>
      </w:r>
      <w:r w:rsidRPr="00A21DAE">
        <w:t xml:space="preserve"> Skills Training (EST)</w:t>
      </w:r>
    </w:p>
    <w:p w14:paraId="3088EEB0" w14:textId="77777777" w:rsidR="00A725FB" w:rsidRDefault="00A725FB" w:rsidP="00385621">
      <w:pPr>
        <w:pStyle w:val="BulletLevel1"/>
      </w:pPr>
      <w:r>
        <w:t>Skills for Education and Employment (SEE)</w:t>
      </w:r>
    </w:p>
    <w:p w14:paraId="574E7FF7" w14:textId="23AFF5E0" w:rsidR="003E09D0" w:rsidRDefault="00FB334A" w:rsidP="00385621">
      <w:pPr>
        <w:pStyle w:val="BulletLevel1"/>
      </w:pPr>
      <w:r>
        <w:t>Voluntary Work</w:t>
      </w:r>
    </w:p>
    <w:p w14:paraId="1039B4A6" w14:textId="42C96F8A" w:rsidR="00A725FB" w:rsidRDefault="00A725FB" w:rsidP="00385621">
      <w:pPr>
        <w:pStyle w:val="BulletLevel1"/>
      </w:pPr>
      <w:r>
        <w:t>Observational Work Experience (OWE)</w:t>
      </w:r>
    </w:p>
    <w:p w14:paraId="10D40E90" w14:textId="77777777" w:rsidR="00A725FB" w:rsidRDefault="00A725FB" w:rsidP="00385621">
      <w:pPr>
        <w:pStyle w:val="BulletLevel1"/>
      </w:pPr>
      <w:r>
        <w:t>Transition to Work (TtW)</w:t>
      </w:r>
    </w:p>
    <w:p w14:paraId="323F5E04" w14:textId="55E4B304" w:rsidR="00A725FB" w:rsidRDefault="00A725FB" w:rsidP="00385621">
      <w:pPr>
        <w:pStyle w:val="BulletLevel1"/>
      </w:pPr>
      <w:r>
        <w:t xml:space="preserve">Self-Employment Assistance </w:t>
      </w:r>
    </w:p>
    <w:p w14:paraId="3C9E8F7F" w14:textId="33FB1CD2" w:rsidR="00A725FB" w:rsidRPr="00A725FB" w:rsidRDefault="00A725FB" w:rsidP="005F01E4">
      <w:pPr>
        <w:pStyle w:val="1AllTextNormalParagraph"/>
      </w:pPr>
      <w:r w:rsidRPr="00A725FB">
        <w:t>Prior to referring a Participant to another program or service, Providers must check the Participant is eligible, confirm the</w:t>
      </w:r>
      <w:r w:rsidR="00202058">
        <w:t xml:space="preserve"> program is</w:t>
      </w:r>
      <w:r w:rsidRPr="00A725FB">
        <w:t xml:space="preserve"> suitable, that the</w:t>
      </w:r>
      <w:r w:rsidR="00202058">
        <w:t xml:space="preserve"> Participant has</w:t>
      </w:r>
      <w:r w:rsidRPr="00A725FB">
        <w:t xml:space="preserve"> capacity to complete the </w:t>
      </w:r>
      <w:r w:rsidR="003645AA">
        <w:t>program/</w:t>
      </w:r>
      <w:r w:rsidRPr="00A725FB">
        <w:t>course and that consent has been received to disclos</w:t>
      </w:r>
      <w:r w:rsidR="00202058">
        <w:t>e</w:t>
      </w:r>
      <w:r w:rsidRPr="00A725FB">
        <w:t xml:space="preserve"> </w:t>
      </w:r>
      <w:r w:rsidR="00202058">
        <w:t xml:space="preserve">required </w:t>
      </w:r>
      <w:r w:rsidRPr="00A725FB">
        <w:t xml:space="preserve">personal information. The Provider </w:t>
      </w:r>
      <w:r w:rsidR="00202058">
        <w:t>must</w:t>
      </w:r>
      <w:r w:rsidRPr="00A725FB">
        <w:t xml:space="preserve"> ensure </w:t>
      </w:r>
      <w:r w:rsidR="003E1530">
        <w:t>R</w:t>
      </w:r>
      <w:r w:rsidRPr="00A725FB">
        <w:t xml:space="preserve">isk </w:t>
      </w:r>
      <w:r w:rsidR="003E1530">
        <w:t>A</w:t>
      </w:r>
      <w:r w:rsidRPr="00A725FB">
        <w:t>ssessments are completed where required. If the Participant has been participating in a program or service that requires personal handovers, the Provider should make sure they are available.</w:t>
      </w:r>
    </w:p>
    <w:p w14:paraId="72852940" w14:textId="22F41C4F" w:rsidR="00975399" w:rsidRDefault="00975399" w:rsidP="005F01E4">
      <w:pPr>
        <w:pStyle w:val="1AllTextNormalParagraph"/>
      </w:pPr>
      <w:r>
        <w:t>Providers must continue to service the Participants as per the Parent Pathways Guidelines when they are participating concurrently in another program.</w:t>
      </w:r>
    </w:p>
    <w:p w14:paraId="29F3D4C1" w14:textId="63820A30" w:rsidR="00A725FB" w:rsidRPr="00A725FB" w:rsidRDefault="00A725FB" w:rsidP="005F01E4">
      <w:pPr>
        <w:pStyle w:val="1AllTextNormalParagraph"/>
      </w:pPr>
      <w:r w:rsidRPr="00A725FB">
        <w:t>If the Participant is not eligible, the Provider must assist the Participant to look for another appropriate program or training.</w:t>
      </w:r>
    </w:p>
    <w:p w14:paraId="485C9026" w14:textId="7ACB802B" w:rsidR="00A725FB" w:rsidRPr="00134944" w:rsidRDefault="00A725FB" w:rsidP="005F01E4">
      <w:pPr>
        <w:pStyle w:val="1AllTextNormalParagraph"/>
      </w:pPr>
      <w:r w:rsidRPr="00134944">
        <w:t xml:space="preserve">Individual or Pooled Fund credits </w:t>
      </w:r>
      <w:r w:rsidR="00975399">
        <w:t>must</w:t>
      </w:r>
      <w:r w:rsidRPr="00134944">
        <w:t xml:space="preserve"> not be utilised for payment of CTA or EST course fees. For each </w:t>
      </w:r>
      <w:r>
        <w:t>Participant</w:t>
      </w:r>
      <w:r w:rsidRPr="00134944">
        <w:t xml:space="preserve"> that is referred</w:t>
      </w:r>
      <w:r>
        <w:t>,</w:t>
      </w:r>
      <w:r w:rsidRPr="00134944">
        <w:t xml:space="preserve"> the service fees will be covered by th</w:t>
      </w:r>
      <w:r>
        <w:t>at</w:t>
      </w:r>
      <w:r w:rsidRPr="00134944">
        <w:t xml:space="preserve"> program.</w:t>
      </w:r>
    </w:p>
    <w:p w14:paraId="2212D128" w14:textId="1DD5D432" w:rsidR="00A725FB" w:rsidRDefault="00A725FB" w:rsidP="00A725FB">
      <w:pPr>
        <w:pStyle w:val="DeedReferences"/>
      </w:pPr>
      <w:r>
        <w:t xml:space="preserve">(Deed </w:t>
      </w:r>
      <w:r w:rsidR="007E4CD3">
        <w:t>Reference(s):</w:t>
      </w:r>
      <w:r>
        <w:t xml:space="preserve"> Clause </w:t>
      </w:r>
      <w:r w:rsidRPr="009E3AF8">
        <w:t>93.3, 96.2(d), 107, 117</w:t>
      </w:r>
      <w:r>
        <w:t>,</w:t>
      </w:r>
      <w:r w:rsidRPr="009E3AF8">
        <w:t xml:space="preserve"> </w:t>
      </w:r>
      <w:r>
        <w:t>Attachment 1)</w:t>
      </w:r>
    </w:p>
    <w:p w14:paraId="4C457542" w14:textId="311F3BBC" w:rsidR="0062125E" w:rsidRDefault="00024D5A" w:rsidP="00954EC6">
      <w:pPr>
        <w:pStyle w:val="Heading3"/>
      </w:pPr>
      <w:bookmarkStart w:id="281" w:name="_Toc182205747"/>
      <w:bookmarkStart w:id="282" w:name="_Toc200965295"/>
      <w:bookmarkStart w:id="283" w:name="_Toc179796687"/>
      <w:bookmarkStart w:id="284" w:name="_Toc183442577"/>
      <w:bookmarkEnd w:id="281"/>
      <w:r>
        <w:t xml:space="preserve">Self-Employment </w:t>
      </w:r>
      <w:r w:rsidR="007F6DFA">
        <w:t>Assistance</w:t>
      </w:r>
      <w:bookmarkEnd w:id="282"/>
      <w:r>
        <w:t xml:space="preserve"> </w:t>
      </w:r>
      <w:bookmarkEnd w:id="283"/>
      <w:bookmarkEnd w:id="284"/>
    </w:p>
    <w:p w14:paraId="35F21522" w14:textId="28E99E4B" w:rsidR="0062125E" w:rsidRDefault="00024D5A" w:rsidP="00024D5A">
      <w:pPr>
        <w:pStyle w:val="Heading4"/>
      </w:pPr>
      <w:r>
        <w:t>Background</w:t>
      </w:r>
    </w:p>
    <w:p w14:paraId="3FEF2027" w14:textId="4AAF26BA" w:rsidR="009E6642" w:rsidRDefault="00E66DCA" w:rsidP="005F01E4">
      <w:pPr>
        <w:pStyle w:val="1AllTextNormalParagraph"/>
      </w:pPr>
      <w:r>
        <w:t>Self-Employment Assistance</w:t>
      </w:r>
      <w:r w:rsidR="009E6642" w:rsidRPr="009E6642">
        <w:t xml:space="preserve"> supports people in starting, developing, or growing their small business through individual mentoring and group workshops.</w:t>
      </w:r>
    </w:p>
    <w:p w14:paraId="46DAFB03" w14:textId="61D5704B" w:rsidR="009E6642" w:rsidRPr="009E6642" w:rsidRDefault="009E6642" w:rsidP="009E6642">
      <w:pPr>
        <w:rPr>
          <w:lang w:eastAsia="en-AU"/>
        </w:rPr>
      </w:pPr>
      <w:r>
        <w:t>S</w:t>
      </w:r>
      <w:r w:rsidR="00E968A1">
        <w:t>e</w:t>
      </w:r>
      <w:r w:rsidR="008053A9">
        <w:t>lf</w:t>
      </w:r>
      <w:r w:rsidR="025BC61E">
        <w:t>-</w:t>
      </w:r>
      <w:r>
        <w:t>E</w:t>
      </w:r>
      <w:r w:rsidR="008053A9">
        <w:t xml:space="preserve">mployment </w:t>
      </w:r>
      <w:r>
        <w:t>A</w:t>
      </w:r>
      <w:r w:rsidR="008053A9">
        <w:t>ssistance</w:t>
      </w:r>
      <w:r w:rsidRPr="009E6642">
        <w:rPr>
          <w:lang w:eastAsia="en-AU"/>
        </w:rPr>
        <w:t xml:space="preserve"> offer</w:t>
      </w:r>
      <w:r>
        <w:t>s</w:t>
      </w:r>
      <w:r w:rsidRPr="009E6642">
        <w:rPr>
          <w:lang w:eastAsia="en-AU"/>
        </w:rPr>
        <w:t xml:space="preserve"> 6 flexible services to both new and existing business owners:</w:t>
      </w:r>
    </w:p>
    <w:p w14:paraId="59DC75A2" w14:textId="77777777" w:rsidR="009E6642" w:rsidRPr="009E6642" w:rsidRDefault="009E6642" w:rsidP="00385621">
      <w:pPr>
        <w:pStyle w:val="BulletLevel1"/>
        <w:rPr>
          <w:lang w:eastAsia="en-AU"/>
        </w:rPr>
      </w:pPr>
      <w:r w:rsidRPr="009E6642">
        <w:rPr>
          <w:lang w:eastAsia="en-AU"/>
        </w:rPr>
        <w:t>Exploring Self-Employment Workshops</w:t>
      </w:r>
    </w:p>
    <w:p w14:paraId="7999B5FE" w14:textId="77777777" w:rsidR="009E6642" w:rsidRPr="009E6642" w:rsidRDefault="009E6642" w:rsidP="00385621">
      <w:pPr>
        <w:pStyle w:val="BulletLevel1"/>
        <w:rPr>
          <w:lang w:eastAsia="en-AU"/>
        </w:rPr>
      </w:pPr>
      <w:r w:rsidRPr="009E6642">
        <w:rPr>
          <w:lang w:eastAsia="en-AU"/>
        </w:rPr>
        <w:t>Business Advice Sessions</w:t>
      </w:r>
    </w:p>
    <w:p w14:paraId="18E7D1EE" w14:textId="1D66D361" w:rsidR="009E6642" w:rsidRPr="009E6642" w:rsidRDefault="009E6642" w:rsidP="00385621">
      <w:pPr>
        <w:pStyle w:val="BulletLevel1"/>
        <w:rPr>
          <w:lang w:eastAsia="en-AU"/>
        </w:rPr>
      </w:pPr>
      <w:r w:rsidRPr="009E6642">
        <w:rPr>
          <w:lang w:eastAsia="en-AU"/>
        </w:rPr>
        <w:t>12</w:t>
      </w:r>
      <w:r w:rsidR="0053360E">
        <w:t xml:space="preserve"> </w:t>
      </w:r>
      <w:r w:rsidRPr="009E6642">
        <w:rPr>
          <w:lang w:eastAsia="en-AU"/>
        </w:rPr>
        <w:t xml:space="preserve">Months of </w:t>
      </w:r>
      <w:r w:rsidR="00BD0C1A">
        <w:t xml:space="preserve">Small Business </w:t>
      </w:r>
      <w:r w:rsidRPr="009E6642">
        <w:rPr>
          <w:lang w:eastAsia="en-AU"/>
        </w:rPr>
        <w:t>Coaching</w:t>
      </w:r>
    </w:p>
    <w:p w14:paraId="106D464B" w14:textId="77777777" w:rsidR="009E6642" w:rsidRPr="009E6642" w:rsidRDefault="009E6642" w:rsidP="00385621">
      <w:pPr>
        <w:pStyle w:val="BulletLevel1"/>
        <w:rPr>
          <w:lang w:eastAsia="en-AU"/>
        </w:rPr>
      </w:pPr>
      <w:r w:rsidRPr="009E6642">
        <w:rPr>
          <w:lang w:eastAsia="en-AU"/>
        </w:rPr>
        <w:lastRenderedPageBreak/>
        <w:t>Business Plan Development Coaching</w:t>
      </w:r>
    </w:p>
    <w:p w14:paraId="4B2E72E1" w14:textId="77777777" w:rsidR="009E6642" w:rsidRPr="009E6642" w:rsidRDefault="009E6642" w:rsidP="00385621">
      <w:pPr>
        <w:pStyle w:val="BulletLevel1"/>
        <w:rPr>
          <w:lang w:eastAsia="en-AU"/>
        </w:rPr>
      </w:pPr>
      <w:r w:rsidRPr="009E6642">
        <w:rPr>
          <w:lang w:eastAsia="en-AU"/>
        </w:rPr>
        <w:t>Business Health Checks</w:t>
      </w:r>
    </w:p>
    <w:p w14:paraId="4FF9EE17" w14:textId="77777777" w:rsidR="009E6642" w:rsidRPr="009E6642" w:rsidRDefault="009E6642" w:rsidP="00385621">
      <w:pPr>
        <w:pStyle w:val="BulletLevel1"/>
        <w:rPr>
          <w:lang w:eastAsia="en-AU"/>
        </w:rPr>
      </w:pPr>
      <w:r w:rsidRPr="009E6642">
        <w:rPr>
          <w:lang w:eastAsia="en-AU"/>
        </w:rPr>
        <w:t>Accredited Training</w:t>
      </w:r>
    </w:p>
    <w:p w14:paraId="422FC5B7" w14:textId="4ECAF333" w:rsidR="009E6642" w:rsidRPr="009E6642" w:rsidRDefault="009E6642" w:rsidP="009E6642">
      <w:pPr>
        <w:rPr>
          <w:lang w:eastAsia="en-AU"/>
        </w:rPr>
      </w:pPr>
    </w:p>
    <w:p w14:paraId="0C2E5B09" w14:textId="1EC23908" w:rsidR="00024D5A" w:rsidRDefault="00024D5A" w:rsidP="00DE1B36">
      <w:pPr>
        <w:pStyle w:val="Heading4"/>
      </w:pPr>
      <w:r>
        <w:t xml:space="preserve">Referral </w:t>
      </w:r>
    </w:p>
    <w:p w14:paraId="35138B4B" w14:textId="5F626264" w:rsidR="00024D5A" w:rsidRPr="00024D5A" w:rsidRDefault="00024D5A" w:rsidP="00024D5A">
      <w:pPr>
        <w:rPr>
          <w:lang w:eastAsia="en-AU"/>
        </w:rPr>
      </w:pPr>
      <w:r w:rsidRPr="00024D5A">
        <w:rPr>
          <w:lang w:eastAsia="en-AU"/>
        </w:rPr>
        <w:t xml:space="preserve">To be eligible for Self-Employment Assistance, </w:t>
      </w:r>
      <w:r w:rsidR="001141B4">
        <w:rPr>
          <w:lang w:eastAsia="en-AU"/>
        </w:rPr>
        <w:t>the Partic</w:t>
      </w:r>
      <w:r w:rsidR="000C43F9">
        <w:rPr>
          <w:lang w:eastAsia="en-AU"/>
        </w:rPr>
        <w:t>ipant</w:t>
      </w:r>
      <w:r w:rsidRPr="00024D5A">
        <w:rPr>
          <w:lang w:eastAsia="en-AU"/>
        </w:rPr>
        <w:t xml:space="preserve"> must: </w:t>
      </w:r>
    </w:p>
    <w:p w14:paraId="49D39B2E" w14:textId="5C0A4BAA" w:rsidR="00024D5A" w:rsidRDefault="00024D5A" w:rsidP="00385621">
      <w:pPr>
        <w:pStyle w:val="BulletLevel1"/>
        <w:rPr>
          <w:lang w:eastAsia="en-AU"/>
        </w:rPr>
      </w:pPr>
      <w:r w:rsidRPr="00024D5A">
        <w:rPr>
          <w:lang w:eastAsia="en-AU"/>
        </w:rPr>
        <w:t>Be at least 15 years of age</w:t>
      </w:r>
      <w:r w:rsidR="001610FF">
        <w:t xml:space="preserve"> (or 18 years of age to </w:t>
      </w:r>
      <w:r w:rsidR="004A4C92">
        <w:t>enrol</w:t>
      </w:r>
      <w:r w:rsidR="001610FF">
        <w:t xml:space="preserve"> in Small Business Coaching)</w:t>
      </w:r>
    </w:p>
    <w:p w14:paraId="2AC852B9" w14:textId="2B62C164" w:rsidR="00022C82" w:rsidRPr="00024D5A" w:rsidRDefault="00022C82" w:rsidP="00385621">
      <w:pPr>
        <w:pStyle w:val="BulletLevel1"/>
        <w:rPr>
          <w:lang w:eastAsia="en-AU"/>
        </w:rPr>
      </w:pPr>
      <w:r>
        <w:t>Not be enrolled in full-time secondary education</w:t>
      </w:r>
    </w:p>
    <w:p w14:paraId="55F512DE" w14:textId="77777777" w:rsidR="00024D5A" w:rsidRPr="00024D5A" w:rsidRDefault="00024D5A" w:rsidP="00385621">
      <w:pPr>
        <w:pStyle w:val="BulletLevel1"/>
        <w:rPr>
          <w:lang w:eastAsia="en-AU"/>
        </w:rPr>
      </w:pPr>
      <w:r w:rsidRPr="00024D5A">
        <w:rPr>
          <w:lang w:eastAsia="en-AU"/>
        </w:rPr>
        <w:t>Be allowed to legally work in Australia</w:t>
      </w:r>
    </w:p>
    <w:p w14:paraId="106FC3A8" w14:textId="77777777" w:rsidR="006F47E1" w:rsidRDefault="00024D5A" w:rsidP="00385621">
      <w:pPr>
        <w:pStyle w:val="BulletLevel1"/>
        <w:rPr>
          <w:lang w:eastAsia="en-AU"/>
        </w:rPr>
      </w:pPr>
      <w:r w:rsidRPr="00024D5A">
        <w:rPr>
          <w:lang w:eastAsia="en-AU"/>
        </w:rPr>
        <w:t>Not be an undischarged bankrupt</w:t>
      </w:r>
    </w:p>
    <w:p w14:paraId="6C93D502" w14:textId="65C68B58" w:rsidR="00024D5A" w:rsidRPr="00024D5A" w:rsidRDefault="006F47E1" w:rsidP="00385621">
      <w:pPr>
        <w:pStyle w:val="BulletLevel1"/>
        <w:rPr>
          <w:lang w:eastAsia="en-AU"/>
        </w:rPr>
      </w:pPr>
      <w:r>
        <w:t>Meet any additional eligibility</w:t>
      </w:r>
      <w:r w:rsidR="003C2F0C">
        <w:t xml:space="preserve"> criteria specific to the Service(s) which they have chosen, including any criteria outlined in the</w:t>
      </w:r>
      <w:r w:rsidR="00F754F0">
        <w:t xml:space="preserve"> Part B:</w:t>
      </w:r>
      <w:r w:rsidR="003C2F0C">
        <w:t xml:space="preserve"> Self-</w:t>
      </w:r>
      <w:r w:rsidR="00F754F0">
        <w:t xml:space="preserve">Employment </w:t>
      </w:r>
      <w:r w:rsidR="003C2F0C">
        <w:t>Assistance Guidelines</w:t>
      </w:r>
      <w:r w:rsidR="00D607E1">
        <w:t>.</w:t>
      </w:r>
    </w:p>
    <w:p w14:paraId="0E2DB610" w14:textId="222BF2FE" w:rsidR="00024D5A" w:rsidRPr="0024646C" w:rsidRDefault="00024D5A" w:rsidP="00C32AE1">
      <w:pPr>
        <w:pStyle w:val="Heading4"/>
      </w:pPr>
      <w:r>
        <w:t>Payments</w:t>
      </w:r>
    </w:p>
    <w:p w14:paraId="41C50D9E" w14:textId="77777777" w:rsidR="002006F0" w:rsidRPr="002006F0" w:rsidRDefault="002006F0" w:rsidP="002006F0">
      <w:pPr>
        <w:pStyle w:val="DeedReferences"/>
      </w:pPr>
      <w:r w:rsidRPr="002006F0">
        <w:t>Further information about Self-Employment Assistance can be found at:</w:t>
      </w:r>
    </w:p>
    <w:p w14:paraId="3FA85059" w14:textId="77777777" w:rsidR="002006F0" w:rsidRPr="002006F0" w:rsidRDefault="002006F0" w:rsidP="00385621">
      <w:pPr>
        <w:pStyle w:val="BulletLevel1"/>
      </w:pPr>
      <w:hyperlink r:id="rId64" w:history="1">
        <w:r w:rsidRPr="002006F0">
          <w:rPr>
            <w:rStyle w:val="Hyperlink"/>
          </w:rPr>
          <w:t>Self-Employment Assistance - Department of Employment and Workplace Relations, Australian Government</w:t>
        </w:r>
      </w:hyperlink>
      <w:r w:rsidRPr="002006F0">
        <w:t xml:space="preserve"> and </w:t>
      </w:r>
    </w:p>
    <w:p w14:paraId="371F3A07" w14:textId="77777777" w:rsidR="002006F0" w:rsidRPr="002006F0" w:rsidRDefault="002006F0" w:rsidP="00385621">
      <w:pPr>
        <w:pStyle w:val="BulletLevel1"/>
      </w:pPr>
      <w:hyperlink r:id="rId65" w:history="1">
        <w:r w:rsidRPr="002006F0">
          <w:rPr>
            <w:rStyle w:val="Hyperlink"/>
          </w:rPr>
          <w:t>Self-Employment Assistance - Guidelines and Supporting Information</w:t>
        </w:r>
      </w:hyperlink>
    </w:p>
    <w:p w14:paraId="38DC8492" w14:textId="77777777" w:rsidR="002C696C" w:rsidRPr="002C696C" w:rsidRDefault="002C696C" w:rsidP="00954EC6">
      <w:pPr>
        <w:pStyle w:val="Heading3"/>
      </w:pPr>
      <w:bookmarkStart w:id="285" w:name="_Toc175316209"/>
      <w:bookmarkStart w:id="286" w:name="_Toc179796688"/>
      <w:bookmarkStart w:id="287" w:name="_Toc183442578"/>
      <w:bookmarkStart w:id="288" w:name="_Toc200965296"/>
      <w:bookmarkEnd w:id="285"/>
      <w:r w:rsidRPr="002C696C">
        <w:t>Career Transition Assistance (CTA)</w:t>
      </w:r>
      <w:bookmarkEnd w:id="286"/>
      <w:bookmarkEnd w:id="287"/>
      <w:bookmarkEnd w:id="288"/>
    </w:p>
    <w:p w14:paraId="7ED6B95D" w14:textId="77777777" w:rsidR="002C696C" w:rsidRPr="002C696C" w:rsidRDefault="002C696C" w:rsidP="002C696C">
      <w:pPr>
        <w:pStyle w:val="Heading4"/>
      </w:pPr>
      <w:r w:rsidRPr="002C696C">
        <w:t>Background</w:t>
      </w:r>
    </w:p>
    <w:p w14:paraId="0E922D4F" w14:textId="77777777" w:rsidR="002C696C" w:rsidRPr="002C696C" w:rsidRDefault="002C696C" w:rsidP="002C696C">
      <w:r w:rsidRPr="002C696C">
        <w:t>Career Transition Assistance (CTA) is a fully funded, voluntary pre-employment program supporting people 45 years and over to build their skills and confidence to re-enter the workforce or change career.</w:t>
      </w:r>
    </w:p>
    <w:p w14:paraId="18E0E161" w14:textId="25A0FF9B" w:rsidR="002C696C" w:rsidRPr="002C696C" w:rsidRDefault="002C696C" w:rsidP="002C696C">
      <w:r w:rsidRPr="002C696C">
        <w:t>Courses run for at least 75 hours in total, with a minimum of 50 hours</w:t>
      </w:r>
      <w:r w:rsidR="003F77BC">
        <w:t xml:space="preserve"> in a small group setting</w:t>
      </w:r>
      <w:r w:rsidRPr="002C696C">
        <w:t xml:space="preserve"> . They are delivered in </w:t>
      </w:r>
      <w:r w:rsidR="00F74D3F">
        <w:t xml:space="preserve">an interactive and collaborative manner </w:t>
      </w:r>
      <w:r w:rsidRPr="002C696C">
        <w:t>and run for 3 – 8</w:t>
      </w:r>
      <w:r w:rsidR="00F74D3F">
        <w:t xml:space="preserve"> consecutive</w:t>
      </w:r>
      <w:r w:rsidRPr="002C696C">
        <w:t xml:space="preserve"> weeks.</w:t>
      </w:r>
    </w:p>
    <w:p w14:paraId="06330A21" w14:textId="6766EF03" w:rsidR="002C696C" w:rsidRPr="002C696C" w:rsidRDefault="002C696C" w:rsidP="002C696C">
      <w:r w:rsidRPr="002C696C">
        <w:t xml:space="preserve">CTA provides practical assistance </w:t>
      </w:r>
      <w:r w:rsidR="00B347EF">
        <w:t>to Participants</w:t>
      </w:r>
      <w:r w:rsidRPr="002C696C">
        <w:t xml:space="preserve"> in a small group setting to:</w:t>
      </w:r>
    </w:p>
    <w:p w14:paraId="6F1836D4" w14:textId="7BBD9D4D" w:rsidR="002C696C" w:rsidRPr="002C696C" w:rsidRDefault="002C696C" w:rsidP="00385621">
      <w:pPr>
        <w:pStyle w:val="BulletLevel1"/>
      </w:pPr>
      <w:r w:rsidRPr="002C696C">
        <w:t xml:space="preserve">identify existing skills and how they transfer to a new job or industry. </w:t>
      </w:r>
    </w:p>
    <w:p w14:paraId="0EFC4E9E" w14:textId="77777777" w:rsidR="002C696C" w:rsidRPr="002C696C" w:rsidRDefault="002C696C" w:rsidP="00385621">
      <w:pPr>
        <w:pStyle w:val="BulletLevel1"/>
      </w:pPr>
      <w:r w:rsidRPr="002C696C">
        <w:t>explore goals and motivations</w:t>
      </w:r>
    </w:p>
    <w:p w14:paraId="0060B096" w14:textId="77777777" w:rsidR="002C696C" w:rsidRPr="002C696C" w:rsidRDefault="002C696C" w:rsidP="00385621">
      <w:pPr>
        <w:pStyle w:val="BulletLevel1"/>
      </w:pPr>
      <w:r w:rsidRPr="002C696C">
        <w:t>improve digital literacy skills, including:</w:t>
      </w:r>
    </w:p>
    <w:p w14:paraId="18630BEA" w14:textId="77777777" w:rsidR="002C696C" w:rsidRPr="002C696C" w:rsidRDefault="002C696C" w:rsidP="00385621">
      <w:pPr>
        <w:pStyle w:val="BulletLevel2"/>
      </w:pPr>
      <w:r w:rsidRPr="002C696C">
        <w:t>using technology found in different workplaces</w:t>
      </w:r>
    </w:p>
    <w:p w14:paraId="2ACCC3F0" w14:textId="77777777" w:rsidR="002C696C" w:rsidRPr="002C696C" w:rsidRDefault="002C696C" w:rsidP="00385621">
      <w:pPr>
        <w:pStyle w:val="BulletLevel2"/>
      </w:pPr>
      <w:r w:rsidRPr="002C696C">
        <w:t>setting up and using an email account</w:t>
      </w:r>
    </w:p>
    <w:p w14:paraId="0C858B50" w14:textId="69F3E04E" w:rsidR="002C696C" w:rsidRPr="002C696C" w:rsidRDefault="002C696C" w:rsidP="00385621">
      <w:pPr>
        <w:pStyle w:val="BulletLevel2"/>
      </w:pPr>
      <w:r w:rsidRPr="002C696C">
        <w:t xml:space="preserve">setting up and using a </w:t>
      </w:r>
      <w:hyperlink r:id="rId66" w:history="1">
        <w:r w:rsidR="00143D19">
          <w:t>m</w:t>
        </w:r>
        <w:r w:rsidRPr="002C696C">
          <w:t>yGov</w:t>
        </w:r>
      </w:hyperlink>
      <w:r w:rsidRPr="002C696C">
        <w:t xml:space="preserve"> or </w:t>
      </w:r>
      <w:hyperlink r:id="rId67" w:history="1">
        <w:r w:rsidRPr="002C696C">
          <w:t>Workforce Australia</w:t>
        </w:r>
      </w:hyperlink>
      <w:r w:rsidRPr="002C696C">
        <w:t xml:space="preserve"> account </w:t>
      </w:r>
    </w:p>
    <w:p w14:paraId="7A3E3FCB" w14:textId="77777777" w:rsidR="002C696C" w:rsidRPr="002C696C" w:rsidRDefault="002C696C" w:rsidP="00385621">
      <w:pPr>
        <w:pStyle w:val="BulletLevel1"/>
      </w:pPr>
      <w:r w:rsidRPr="002C696C">
        <w:lastRenderedPageBreak/>
        <w:t>better understand job opportunities in the local area and the different strategies needed to search for these jobs</w:t>
      </w:r>
    </w:p>
    <w:p w14:paraId="412256BE" w14:textId="77777777" w:rsidR="002C696C" w:rsidRPr="002C696C" w:rsidRDefault="002C696C" w:rsidP="00385621">
      <w:pPr>
        <w:pStyle w:val="BulletLevel1"/>
      </w:pPr>
      <w:r w:rsidRPr="002C696C">
        <w:t>prepare job applications and resumes that are tailored to a specific role or range of jobs</w:t>
      </w:r>
    </w:p>
    <w:p w14:paraId="5D668493" w14:textId="0E05D8B8" w:rsidR="002C696C" w:rsidRPr="002C696C" w:rsidRDefault="002C696C" w:rsidP="00385621">
      <w:pPr>
        <w:pStyle w:val="BulletLevel1"/>
      </w:pPr>
      <w:r w:rsidRPr="002C696C">
        <w:t>practice interview techniques, both face</w:t>
      </w:r>
      <w:r w:rsidR="0080641B">
        <w:t>-</w:t>
      </w:r>
      <w:r w:rsidRPr="002C696C">
        <w:t>to</w:t>
      </w:r>
      <w:r w:rsidR="0080641B">
        <w:t>-</w:t>
      </w:r>
      <w:r w:rsidRPr="002C696C">
        <w:t>face and online</w:t>
      </w:r>
    </w:p>
    <w:p w14:paraId="40F8D52B" w14:textId="77777777" w:rsidR="002C696C" w:rsidRPr="002C696C" w:rsidRDefault="002C696C" w:rsidP="00385621">
      <w:pPr>
        <w:pStyle w:val="BulletLevel1"/>
      </w:pPr>
      <w:r w:rsidRPr="002C696C">
        <w:t>develop an individual plan that includes steps on how to market themselves to employers and boost their chances of getting a job.</w:t>
      </w:r>
    </w:p>
    <w:p w14:paraId="25169D54" w14:textId="1C47FC66" w:rsidR="002C696C" w:rsidRPr="002C696C" w:rsidRDefault="002C696C" w:rsidP="002C696C">
      <w:pPr>
        <w:pStyle w:val="Heading4"/>
      </w:pPr>
      <w:r w:rsidRPr="002C696C">
        <w:t>Referral</w:t>
      </w:r>
    </w:p>
    <w:p w14:paraId="6F9E56A9" w14:textId="679FF7A3" w:rsidR="002C696C" w:rsidRPr="002C696C" w:rsidRDefault="002C696C" w:rsidP="00385621">
      <w:pPr>
        <w:pStyle w:val="BulletLevel1"/>
      </w:pPr>
      <w:r w:rsidRPr="002C696C">
        <w:t>CTA Providers will make CTA available as an Activity in the Department's IT System.</w:t>
      </w:r>
    </w:p>
    <w:p w14:paraId="286F859C" w14:textId="7616D4EB" w:rsidR="002C696C" w:rsidRPr="002C696C" w:rsidRDefault="002C696C" w:rsidP="00385621">
      <w:pPr>
        <w:pStyle w:val="BulletLevel1"/>
      </w:pPr>
      <w:r w:rsidRPr="002C696C">
        <w:t>Parent Pathways Providers will determine</w:t>
      </w:r>
      <w:r w:rsidR="008D7D8F">
        <w:t xml:space="preserve"> if the CTA course is suitable for </w:t>
      </w:r>
      <w:r w:rsidRPr="002C696C">
        <w:t>the Parent</w:t>
      </w:r>
      <w:r w:rsidR="00855E41">
        <w:t xml:space="preserve"> and whether they will benefit from</w:t>
      </w:r>
      <w:r w:rsidRPr="002C696C">
        <w:t xml:space="preserve"> participating in the course</w:t>
      </w:r>
      <w:r w:rsidR="00B347EF">
        <w:t>.</w:t>
      </w:r>
    </w:p>
    <w:p w14:paraId="59658105" w14:textId="10276363" w:rsidR="002C696C" w:rsidRPr="002C696C" w:rsidRDefault="002C696C" w:rsidP="00385621">
      <w:pPr>
        <w:pStyle w:val="BulletLevel1"/>
      </w:pPr>
      <w:r w:rsidRPr="002C696C">
        <w:t xml:space="preserve">Parent Pathways Providers, via the Activity Management screen, will establish a CTA </w:t>
      </w:r>
      <w:r w:rsidR="00620E0A">
        <w:t>A</w:t>
      </w:r>
      <w:r w:rsidRPr="002C696C">
        <w:t>ctivity for the Parent (the referral) and select the appropriate schedule.</w:t>
      </w:r>
    </w:p>
    <w:p w14:paraId="2613845F" w14:textId="77777777" w:rsidR="002C696C" w:rsidRPr="002C696C" w:rsidRDefault="002C696C" w:rsidP="00385621">
      <w:pPr>
        <w:pStyle w:val="BulletLevel1"/>
      </w:pPr>
      <w:r w:rsidRPr="002C696C">
        <w:t xml:space="preserve">Once the CTA Provider receives the referral, the CTA provider will contact the Parent. </w:t>
      </w:r>
    </w:p>
    <w:p w14:paraId="55C9E509" w14:textId="10AAA275" w:rsidR="002C696C" w:rsidRPr="002C696C" w:rsidRDefault="002C696C" w:rsidP="00385621">
      <w:pPr>
        <w:pStyle w:val="BulletLevel1"/>
      </w:pPr>
      <w:r w:rsidRPr="002C696C">
        <w:t>Parent Pathways Providers should not mark placement as confirmed.</w:t>
      </w:r>
    </w:p>
    <w:p w14:paraId="3D6470C6" w14:textId="040CA052" w:rsidR="002C696C" w:rsidRPr="002C696C" w:rsidRDefault="002C696C" w:rsidP="00385621">
      <w:pPr>
        <w:pStyle w:val="BulletLevel1"/>
      </w:pPr>
      <w:r w:rsidRPr="002C696C">
        <w:t xml:space="preserve">CTA Providers will record </w:t>
      </w:r>
      <w:r w:rsidR="00CB7FAD">
        <w:t>P</w:t>
      </w:r>
      <w:r w:rsidRPr="002C696C">
        <w:t>articipants' commencement and attendance.</w:t>
      </w:r>
    </w:p>
    <w:p w14:paraId="514721FD" w14:textId="095F02FA" w:rsidR="002C696C" w:rsidRPr="002C696C" w:rsidRDefault="002C696C" w:rsidP="00385621">
      <w:pPr>
        <w:pStyle w:val="BulletLevel1"/>
      </w:pPr>
      <w:r w:rsidRPr="002C696C">
        <w:t>Once the Parent has completed the course, the Parent Pathway Provider will participate in a Personal Hand Over with the CTA Provider where they will discuss the Parent's next steps and be given an updated resume and career pathway plan.</w:t>
      </w:r>
    </w:p>
    <w:p w14:paraId="30EFBA62" w14:textId="4BF0FFFB" w:rsidR="002C696C" w:rsidRPr="002C696C" w:rsidRDefault="002C696C" w:rsidP="002C696C">
      <w:pPr>
        <w:pStyle w:val="Heading4"/>
      </w:pPr>
      <w:r w:rsidRPr="002C696C">
        <w:t xml:space="preserve">Referral Cap </w:t>
      </w:r>
    </w:p>
    <w:p w14:paraId="77CE0269" w14:textId="77777777" w:rsidR="002C696C" w:rsidRPr="002C696C" w:rsidRDefault="002C696C" w:rsidP="002C696C">
      <w:r w:rsidRPr="002C696C">
        <w:t xml:space="preserve">Parent Pathways Providers who are also CTA Providers are subject to a Referral Cap. This means no more than 50 per cent of total referrals to CTA Courses resulting in a commencement within an Employment Region may be made by a Provider to its Own Organisation, Related Entity or Subcontractor. </w:t>
      </w:r>
    </w:p>
    <w:p w14:paraId="353F7AEB" w14:textId="77777777" w:rsidR="002C696C" w:rsidRPr="002C696C" w:rsidRDefault="002C696C" w:rsidP="002C696C">
      <w:r w:rsidRPr="002C696C">
        <w:t xml:space="preserve">The Referral Cap will not apply where the only CTA Providers in an Employment Region are also the Provider’s Own Organisation, Related Entity, or Subcontractor. A temporary exemption to the Referral cap can be requested using the </w:t>
      </w:r>
      <w:hyperlink r:id="rId68" w:history="1">
        <w:r w:rsidRPr="008B4A6B">
          <w:rPr>
            <w:rStyle w:val="Hyperlink"/>
          </w:rPr>
          <w:t>Referral Cap Temporary Exemption Request Form</w:t>
        </w:r>
      </w:hyperlink>
      <w:r w:rsidRPr="002C696C">
        <w:t>.</w:t>
      </w:r>
    </w:p>
    <w:p w14:paraId="5F5B5E1D" w14:textId="77777777" w:rsidR="002C696C" w:rsidRPr="002C696C" w:rsidRDefault="002C696C" w:rsidP="002C696C">
      <w:r w:rsidRPr="002C696C">
        <w:t xml:space="preserve">The Provider must not refer a Participant to a CTA Course if to do so would exceed the Referral Cap. </w:t>
      </w:r>
    </w:p>
    <w:p w14:paraId="4F366915" w14:textId="3E3BCA01" w:rsidR="002C696C" w:rsidRPr="002C696C" w:rsidRDefault="002C696C" w:rsidP="002C696C">
      <w:r w:rsidRPr="002C696C">
        <w:t>The Referral Cap is measured on a cumulative basis over the length of the Deed. Provider compliance will be reviewed</w:t>
      </w:r>
      <w:r w:rsidR="0043786E">
        <w:t xml:space="preserve"> by the </w:t>
      </w:r>
      <w:r w:rsidR="000E37DA">
        <w:t>Department</w:t>
      </w:r>
      <w:r w:rsidR="007D0339">
        <w:t xml:space="preserve"> on a re</w:t>
      </w:r>
      <w:r w:rsidR="0074319E">
        <w:t>g</w:t>
      </w:r>
      <w:r w:rsidR="007D0339">
        <w:t>ular basis</w:t>
      </w:r>
      <w:r w:rsidRPr="002C696C">
        <w:t xml:space="preserve">, </w:t>
      </w:r>
    </w:p>
    <w:p w14:paraId="756A2FB4" w14:textId="1A7D18E8"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05B50DDF" w14:textId="33BB0C8B" w:rsidR="002C696C" w:rsidRPr="002C696C" w:rsidRDefault="002C696C" w:rsidP="002C696C">
      <w:r w:rsidRPr="002C696C">
        <w:t xml:space="preserve">Refer to the </w:t>
      </w:r>
      <w:hyperlink r:id="rId69">
        <w:r w:rsidRPr="6643170E">
          <w:t>Referral Cap Supporting Document</w:t>
        </w:r>
      </w:hyperlink>
      <w:r w:rsidRPr="002C696C">
        <w:t xml:space="preserve"> for further information regarding the application and review of the Referral Cap. </w:t>
      </w:r>
    </w:p>
    <w:p w14:paraId="0DE1D2B2" w14:textId="45932B24" w:rsidR="002C696C" w:rsidRDefault="002C696C" w:rsidP="002C696C">
      <w:pPr>
        <w:pStyle w:val="Systemstep"/>
      </w:pPr>
      <w:r w:rsidRPr="002C696C">
        <w:t xml:space="preserve">The Provider can use Qlik report cREF01 to monitor adherence to the Referral Cap. </w:t>
      </w:r>
    </w:p>
    <w:p w14:paraId="4BF91189" w14:textId="67AB217B" w:rsidR="00C3530C" w:rsidRPr="002C696C" w:rsidRDefault="00C3530C" w:rsidP="00C3530C">
      <w:pPr>
        <w:pStyle w:val="DeedReferences"/>
      </w:pPr>
      <w:r>
        <w:t xml:space="preserve">(Deed </w:t>
      </w:r>
      <w:r w:rsidR="007E4CD3">
        <w:t>Reference(s):</w:t>
      </w:r>
      <w:r>
        <w:t xml:space="preserve"> Clause 125,</w:t>
      </w:r>
      <w:r w:rsidRPr="00F24F97">
        <w:t xml:space="preserve"> </w:t>
      </w:r>
      <w:r>
        <w:t>Attachment 1)</w:t>
      </w:r>
    </w:p>
    <w:p w14:paraId="2B5CB05C" w14:textId="77777777" w:rsidR="002C696C" w:rsidRPr="002C696C" w:rsidRDefault="002C696C" w:rsidP="002C696C">
      <w:pPr>
        <w:pStyle w:val="Heading4"/>
      </w:pPr>
      <w:r w:rsidRPr="002C696C">
        <w:lastRenderedPageBreak/>
        <w:t>Payments</w:t>
      </w:r>
    </w:p>
    <w:p w14:paraId="1DE68E05" w14:textId="6B0EB98A" w:rsidR="002C696C" w:rsidRPr="002C696C" w:rsidRDefault="002C696C" w:rsidP="005F01E4">
      <w:pPr>
        <w:pStyle w:val="1AllTextNormalParagraph"/>
      </w:pPr>
      <w:r w:rsidRPr="002C696C">
        <w:t xml:space="preserve">The Department will cover the cost of </w:t>
      </w:r>
      <w:r w:rsidR="003D6556" w:rsidRPr="002C696C">
        <w:t>the course</w:t>
      </w:r>
      <w:r w:rsidRPr="002C696C">
        <w:t xml:space="preserve"> fees for Parent Pathways Participants which will be paid to the CTA Provider.</w:t>
      </w:r>
    </w:p>
    <w:p w14:paraId="30E30C11" w14:textId="77777777" w:rsidR="002C696C" w:rsidRPr="002C696C" w:rsidRDefault="002C696C" w:rsidP="00954EC6">
      <w:pPr>
        <w:pStyle w:val="Heading3"/>
      </w:pPr>
      <w:bookmarkStart w:id="289" w:name="_Toc179796689"/>
      <w:bookmarkStart w:id="290" w:name="_Toc183442579"/>
      <w:bookmarkStart w:id="291" w:name="_Toc200965297"/>
      <w:r w:rsidRPr="002C696C">
        <w:t>Employability Skills Training (EST)</w:t>
      </w:r>
      <w:bookmarkEnd w:id="289"/>
      <w:bookmarkEnd w:id="290"/>
      <w:bookmarkEnd w:id="291"/>
    </w:p>
    <w:p w14:paraId="1152AF23" w14:textId="632945D3" w:rsidR="002C696C" w:rsidRPr="002C696C" w:rsidRDefault="002C696C" w:rsidP="002C696C">
      <w:pPr>
        <w:pStyle w:val="Heading4"/>
      </w:pPr>
      <w:r w:rsidRPr="002C696C">
        <w:t>Background</w:t>
      </w:r>
    </w:p>
    <w:p w14:paraId="2C1585B7" w14:textId="24AD630F" w:rsidR="002C696C" w:rsidRPr="002C696C" w:rsidRDefault="002C696C" w:rsidP="002C696C">
      <w:r w:rsidRPr="002C696C">
        <w:t>Employability Skills Training (EST) is a pre-employment program to support people to become more competitive in their local labour market by developing the skills employers are looking for, build job search, workplace and industry</w:t>
      </w:r>
      <w:r w:rsidR="00DD44ED">
        <w:t>-</w:t>
      </w:r>
      <w:r w:rsidRPr="002C696C">
        <w:t xml:space="preserve">specific skills, and explore career options. </w:t>
      </w:r>
    </w:p>
    <w:p w14:paraId="50B79991" w14:textId="2D4CB3F8" w:rsidR="002C696C" w:rsidRPr="002C696C" w:rsidRDefault="002C696C" w:rsidP="002C696C">
      <w:r w:rsidRPr="002C696C">
        <w:t>Courses run for 75 hours across 3 or 5</w:t>
      </w:r>
      <w:r w:rsidR="00D51555">
        <w:t xml:space="preserve"> consecutive</w:t>
      </w:r>
      <w:r w:rsidRPr="002C696C">
        <w:t xml:space="preserve"> weeks. </w:t>
      </w:r>
    </w:p>
    <w:p w14:paraId="2E8B3295" w14:textId="7B31DA70" w:rsidR="002C696C" w:rsidRPr="002C696C" w:rsidRDefault="002C696C" w:rsidP="002C696C">
      <w:r w:rsidRPr="002C696C">
        <w:t xml:space="preserve">Participants can undertake EST in a face-to-face, online or hybrid format. There are two training blocks, with </w:t>
      </w:r>
      <w:r w:rsidR="00DD44ED">
        <w:t>P</w:t>
      </w:r>
      <w:r w:rsidRPr="002C696C">
        <w:t xml:space="preserve">articipants able to undertake one or both blocks, in any order: </w:t>
      </w:r>
    </w:p>
    <w:p w14:paraId="2D204EFA" w14:textId="77777777" w:rsidR="002C696C" w:rsidRPr="002C696C" w:rsidRDefault="002C696C" w:rsidP="00385621">
      <w:pPr>
        <w:pStyle w:val="BulletLevel1"/>
      </w:pPr>
      <w:r w:rsidRPr="002C696C">
        <w:t>Training block one courses can cover topics such as:</w:t>
      </w:r>
    </w:p>
    <w:p w14:paraId="4B82A649" w14:textId="05CAE4F9" w:rsidR="002C696C" w:rsidRPr="002C696C" w:rsidRDefault="002C696C" w:rsidP="00385621">
      <w:pPr>
        <w:pStyle w:val="BulletLevel2"/>
      </w:pPr>
      <w:r w:rsidRPr="002C696C">
        <w:t xml:space="preserve">communication skills </w:t>
      </w:r>
      <w:r w:rsidR="00740622">
        <w:t>and</w:t>
      </w:r>
      <w:r w:rsidRPr="002C696C">
        <w:t xml:space="preserve"> teamwork</w:t>
      </w:r>
    </w:p>
    <w:p w14:paraId="6E3213B6" w14:textId="5566B06F" w:rsidR="002C696C" w:rsidRPr="002C696C" w:rsidRDefault="002C696C" w:rsidP="00385621">
      <w:pPr>
        <w:pStyle w:val="BulletLevel2"/>
      </w:pPr>
      <w:r w:rsidRPr="002C696C">
        <w:t>identifying and solving problems</w:t>
      </w:r>
    </w:p>
    <w:p w14:paraId="122B1B1D" w14:textId="77777777" w:rsidR="002C696C" w:rsidRPr="002C696C" w:rsidRDefault="002C696C" w:rsidP="00385621">
      <w:pPr>
        <w:pStyle w:val="BulletLevel2"/>
      </w:pPr>
      <w:r w:rsidRPr="002C696C">
        <w:t>managing career and work life</w:t>
      </w:r>
    </w:p>
    <w:p w14:paraId="1ABBF3E4" w14:textId="77777777" w:rsidR="002C696C" w:rsidRPr="002C696C" w:rsidRDefault="002C696C" w:rsidP="00385621">
      <w:pPr>
        <w:pStyle w:val="BulletLevel2"/>
      </w:pPr>
      <w:r w:rsidRPr="002C696C">
        <w:t>using digital technology</w:t>
      </w:r>
    </w:p>
    <w:p w14:paraId="378828D4" w14:textId="77777777" w:rsidR="002C696C" w:rsidRPr="002C696C" w:rsidRDefault="002C696C" w:rsidP="00385621">
      <w:pPr>
        <w:pStyle w:val="BulletLevel2"/>
      </w:pPr>
      <w:r w:rsidRPr="002C696C">
        <w:t>managing how businesses perceive you online</w:t>
      </w:r>
    </w:p>
    <w:p w14:paraId="7D930CED" w14:textId="77777777" w:rsidR="002C696C" w:rsidRPr="002C696C" w:rsidRDefault="002C696C" w:rsidP="00385621">
      <w:pPr>
        <w:pStyle w:val="BulletLevel2"/>
      </w:pPr>
      <w:r w:rsidRPr="002C696C">
        <w:t>tailored resumes and job applications, and prepare for specific job interviews</w:t>
      </w:r>
    </w:p>
    <w:p w14:paraId="0D63DDFB" w14:textId="77777777" w:rsidR="002C696C" w:rsidRPr="002C696C" w:rsidRDefault="002C696C" w:rsidP="00385621">
      <w:pPr>
        <w:pStyle w:val="BulletLevel1"/>
      </w:pPr>
      <w:r w:rsidRPr="002C696C">
        <w:t>Training block two courses build industry-specific knowledge and skills for the local job market such as:</w:t>
      </w:r>
    </w:p>
    <w:p w14:paraId="4B479FA7" w14:textId="77777777" w:rsidR="002C696C" w:rsidRPr="002C696C" w:rsidRDefault="002C696C" w:rsidP="00385621">
      <w:pPr>
        <w:pStyle w:val="BulletLevel2"/>
      </w:pPr>
      <w:r w:rsidRPr="002C696C">
        <w:t>exploring career options in different industries</w:t>
      </w:r>
    </w:p>
    <w:p w14:paraId="15C4AFB9" w14:textId="77777777" w:rsidR="002C696C" w:rsidRPr="002C696C" w:rsidRDefault="002C696C" w:rsidP="00385621">
      <w:pPr>
        <w:pStyle w:val="BulletLevel2"/>
      </w:pPr>
      <w:r w:rsidRPr="002C696C">
        <w:t>learning industry-specific skills, including obtaining micro-qualifications</w:t>
      </w:r>
    </w:p>
    <w:p w14:paraId="35960ED2" w14:textId="1F8E7529" w:rsidR="002C696C" w:rsidRPr="002C696C" w:rsidRDefault="002C696C" w:rsidP="00385621">
      <w:pPr>
        <w:pStyle w:val="BulletLevel2"/>
      </w:pPr>
      <w:r w:rsidRPr="002C696C">
        <w:t>improving their job seeking skills to target a specific industry exposure to employers within particular industries</w:t>
      </w:r>
      <w:r w:rsidR="001D51C9">
        <w:t>.</w:t>
      </w:r>
    </w:p>
    <w:p w14:paraId="587F0E30" w14:textId="46F33223" w:rsidR="002C696C" w:rsidRPr="002C696C" w:rsidRDefault="002C696C" w:rsidP="002C696C">
      <w:r w:rsidRPr="002C696C">
        <w:t xml:space="preserve">Participation in EST is voluntary for Parents Pathway </w:t>
      </w:r>
      <w:r w:rsidR="41344273">
        <w:t>P</w:t>
      </w:r>
      <w:r w:rsidRPr="002C696C">
        <w:t>articipants, however</w:t>
      </w:r>
      <w:r w:rsidR="001D51C9">
        <w:t>,</w:t>
      </w:r>
      <w:r w:rsidRPr="002C696C">
        <w:t xml:space="preserve"> other attendees of the course may be undertaking EST to fulfil an activation and/or mutual obligation requirement.</w:t>
      </w:r>
    </w:p>
    <w:p w14:paraId="29F3661C" w14:textId="77777777" w:rsidR="002C696C" w:rsidRPr="002C696C" w:rsidRDefault="002C696C" w:rsidP="002C696C">
      <w:pPr>
        <w:pStyle w:val="Heading4"/>
      </w:pPr>
      <w:r w:rsidRPr="002C696C">
        <w:t xml:space="preserve">Referral </w:t>
      </w:r>
      <w:r w:rsidRPr="002C696C">
        <w:tab/>
      </w:r>
    </w:p>
    <w:p w14:paraId="211E7A1E" w14:textId="4CA9B8A9" w:rsidR="0074319E" w:rsidRDefault="0074319E" w:rsidP="005F01E4">
      <w:pPr>
        <w:pStyle w:val="1AllTextNormalParagraph"/>
      </w:pPr>
      <w:r>
        <w:t>Parent Pathways Providers will determine if EST is suitable for the Participant and whether they will benefit from participating in the course.</w:t>
      </w:r>
    </w:p>
    <w:p w14:paraId="79A0F91D" w14:textId="7DC3006E" w:rsidR="002C696C" w:rsidRPr="002C696C" w:rsidRDefault="002C696C" w:rsidP="00385621">
      <w:pPr>
        <w:pStyle w:val="BulletLevel1"/>
      </w:pPr>
      <w:r w:rsidRPr="002C696C">
        <w:t xml:space="preserve">EST providers will make EST available as an Activity in the </w:t>
      </w:r>
      <w:r w:rsidR="002A4781">
        <w:t>Department’s IT System</w:t>
      </w:r>
      <w:r w:rsidR="00C56D04">
        <w:t>s</w:t>
      </w:r>
      <w:r w:rsidR="009557D4">
        <w:t>.</w:t>
      </w:r>
    </w:p>
    <w:p w14:paraId="2F81CF89" w14:textId="3087FC82" w:rsidR="002C696C" w:rsidRPr="002C696C" w:rsidRDefault="002C696C" w:rsidP="00385621">
      <w:pPr>
        <w:pStyle w:val="BulletLevel1"/>
      </w:pPr>
      <w:r w:rsidRPr="002C696C">
        <w:t xml:space="preserve">Parent Pathways </w:t>
      </w:r>
      <w:r w:rsidR="0008294C">
        <w:t>Provider</w:t>
      </w:r>
      <w:r w:rsidRPr="002C696C">
        <w:t>s</w:t>
      </w:r>
      <w:r w:rsidR="009557D4">
        <w:t xml:space="preserve"> </w:t>
      </w:r>
      <w:r w:rsidRPr="002C696C">
        <w:t xml:space="preserve">will establish an EST </w:t>
      </w:r>
      <w:r w:rsidR="00620E0A">
        <w:t>A</w:t>
      </w:r>
      <w:r w:rsidRPr="002C696C">
        <w:t>ctivity for the Parent (the referral)</w:t>
      </w:r>
      <w:r w:rsidR="009557D4" w:rsidRPr="009557D4">
        <w:t xml:space="preserve"> </w:t>
      </w:r>
      <w:r w:rsidR="009557D4" w:rsidRPr="002C696C">
        <w:t>via Activity Management</w:t>
      </w:r>
      <w:r w:rsidR="009557D4">
        <w:t>.</w:t>
      </w:r>
    </w:p>
    <w:p w14:paraId="22039A4E" w14:textId="77777777" w:rsidR="002C696C" w:rsidRPr="002C696C" w:rsidRDefault="002C696C" w:rsidP="00385621">
      <w:pPr>
        <w:pStyle w:val="BulletLevel1"/>
      </w:pPr>
      <w:r w:rsidRPr="002C696C">
        <w:t>Once the EST provider receives the referral, the EST provider will contact the Parent.</w:t>
      </w:r>
    </w:p>
    <w:p w14:paraId="7F436C83" w14:textId="77777777" w:rsidR="002C696C" w:rsidRPr="002C696C" w:rsidRDefault="002C696C" w:rsidP="00385621">
      <w:pPr>
        <w:pStyle w:val="BulletLevel1"/>
      </w:pPr>
      <w:r w:rsidRPr="002C696C">
        <w:lastRenderedPageBreak/>
        <w:t>Parent Pathways Providers should not mark placement as confirmed.</w:t>
      </w:r>
    </w:p>
    <w:p w14:paraId="58A6D70C" w14:textId="53B0746E" w:rsidR="002C696C" w:rsidRDefault="002C696C" w:rsidP="00385621">
      <w:pPr>
        <w:pStyle w:val="BulletLevel1"/>
      </w:pPr>
      <w:r w:rsidRPr="002C696C">
        <w:t xml:space="preserve">EST Providers will record </w:t>
      </w:r>
      <w:r w:rsidR="009557D4">
        <w:t>P</w:t>
      </w:r>
      <w:r w:rsidRPr="002C696C">
        <w:t>articipants' commencement and attendance.</w:t>
      </w:r>
    </w:p>
    <w:p w14:paraId="1394D223" w14:textId="5C658AD7" w:rsidR="002C696C" w:rsidRPr="002C696C" w:rsidRDefault="002C696C" w:rsidP="002C696C">
      <w:pPr>
        <w:pStyle w:val="Heading4"/>
      </w:pPr>
      <w:r w:rsidRPr="002C696C">
        <w:t xml:space="preserve">Referral Cap </w:t>
      </w:r>
    </w:p>
    <w:p w14:paraId="4F4E35F9" w14:textId="77777777" w:rsidR="002C696C" w:rsidRPr="002C696C" w:rsidRDefault="002C696C" w:rsidP="002C696C">
      <w:r w:rsidRPr="002C696C">
        <w:t xml:space="preserve">Parent Pathways Providers who are also EST Providers are subject to a Referral Cap. This means no more than 50 per cent of total referrals to EST Courses resulting in a commencement within an Employment Region may be made by a Provider to its Own Organisation, Related Entity or Subcontractor. </w:t>
      </w:r>
    </w:p>
    <w:p w14:paraId="06796036" w14:textId="68A2BBFF" w:rsidR="002C696C" w:rsidRPr="002C696C" w:rsidRDefault="002C696C" w:rsidP="002C696C">
      <w:r w:rsidRPr="002C696C">
        <w:t xml:space="preserve">The Referral Cap will not apply where the only EST Providers in an Employment Region are also the Provider’s Own Organisation, Related Entity, or Subcontractor. A temporary exemption to the Referral cap can be requested using the </w:t>
      </w:r>
      <w:hyperlink r:id="rId70" w:history="1">
        <w:r w:rsidRPr="002C696C">
          <w:t>Referral Cap Temporary Exemption Request Form</w:t>
        </w:r>
      </w:hyperlink>
      <w:r w:rsidRPr="002C696C">
        <w:t>.</w:t>
      </w:r>
    </w:p>
    <w:p w14:paraId="796CA76B" w14:textId="5111331D" w:rsidR="002C696C" w:rsidRPr="002C696C" w:rsidRDefault="002C696C" w:rsidP="002C696C">
      <w:r w:rsidRPr="002C696C">
        <w:t xml:space="preserve">The Provider must not refer a Participant to </w:t>
      </w:r>
      <w:r w:rsidR="006B7446" w:rsidRPr="002C696C">
        <w:t>an</w:t>
      </w:r>
      <w:r w:rsidRPr="002C696C">
        <w:t xml:space="preserve"> EST Course if </w:t>
      </w:r>
      <w:r w:rsidR="003038EC">
        <w:t>doing so</w:t>
      </w:r>
      <w:r w:rsidRPr="002C696C">
        <w:t xml:space="preserve"> would exceed the Referral Cap. </w:t>
      </w:r>
    </w:p>
    <w:p w14:paraId="585FAFBA" w14:textId="0E90F336" w:rsidR="002C696C" w:rsidRPr="002C696C" w:rsidRDefault="002C696C" w:rsidP="002C696C">
      <w:r w:rsidRPr="002C696C">
        <w:t>The Referral Cap is measured on a cumulative basis over the length of the Deed. Provider compliance will be reviewed</w:t>
      </w:r>
      <w:r w:rsidR="00782955">
        <w:t xml:space="preserve"> by the Department</w:t>
      </w:r>
      <w:r w:rsidRPr="002C696C">
        <w:t xml:space="preserve"> </w:t>
      </w:r>
      <w:r w:rsidR="00DB71AC">
        <w:t>on a regular basis</w:t>
      </w:r>
      <w:r w:rsidRPr="002C696C">
        <w:t xml:space="preserve">, </w:t>
      </w:r>
    </w:p>
    <w:p w14:paraId="69E55626" w14:textId="1FA087C2"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1E26D902" w14:textId="4F682B3A" w:rsidR="002C696C" w:rsidRPr="002C696C" w:rsidRDefault="002C696C" w:rsidP="002C696C">
      <w:r w:rsidRPr="002C696C">
        <w:t xml:space="preserve">Refer to the </w:t>
      </w:r>
      <w:hyperlink r:id="rId71">
        <w:r w:rsidRPr="6643170E">
          <w:t>Referral Cap Supporting Document</w:t>
        </w:r>
      </w:hyperlink>
      <w:r w:rsidRPr="002C696C">
        <w:t xml:space="preserve"> for further information regarding the application and review of the Referral Cap. </w:t>
      </w:r>
    </w:p>
    <w:p w14:paraId="1EA57C03" w14:textId="70397AE5" w:rsidR="002C696C" w:rsidRPr="002C696C" w:rsidRDefault="002C696C" w:rsidP="002C696C">
      <w:pPr>
        <w:pStyle w:val="Systemstep"/>
      </w:pPr>
      <w:r w:rsidRPr="002C696C">
        <w:t>Providers can use Qlik report wEREF03 to monitor adherence to the Referral Cap.</w:t>
      </w:r>
    </w:p>
    <w:p w14:paraId="4D934D64" w14:textId="77777777" w:rsidR="002C696C" w:rsidRPr="002C696C" w:rsidRDefault="002C696C" w:rsidP="002C696C">
      <w:pPr>
        <w:pStyle w:val="Heading4"/>
      </w:pPr>
      <w:r w:rsidRPr="002C696C">
        <w:t>Payments</w:t>
      </w:r>
    </w:p>
    <w:p w14:paraId="270CC80D" w14:textId="3D408DBA" w:rsidR="002C696C" w:rsidRDefault="002C696C" w:rsidP="005F01E4">
      <w:pPr>
        <w:pStyle w:val="1AllTextNormalParagraph"/>
      </w:pPr>
      <w:r w:rsidRPr="002C696C">
        <w:t>The Department will cover the cost of the course fees for Parent Pathways Participants</w:t>
      </w:r>
      <w:r w:rsidRPr="002C696C" w:rsidDel="0010340B">
        <w:t xml:space="preserve"> </w:t>
      </w:r>
      <w:r w:rsidRPr="002C696C">
        <w:t>which will be paid to the EST Provider.</w:t>
      </w:r>
    </w:p>
    <w:p w14:paraId="430767D9" w14:textId="046239E6" w:rsidR="00CA653D" w:rsidRPr="002C696C" w:rsidRDefault="00EC19B4" w:rsidP="007A74B0">
      <w:pPr>
        <w:pStyle w:val="DeedReferences"/>
      </w:pPr>
      <w:r w:rsidRPr="00EC19B4">
        <w:t xml:space="preserve">(Deed </w:t>
      </w:r>
      <w:r w:rsidR="007E4CD3">
        <w:t>Reference(s):</w:t>
      </w:r>
      <w:r w:rsidRPr="00EC19B4">
        <w:t xml:space="preserve"> Clause: 125, Attachment 1)</w:t>
      </w:r>
    </w:p>
    <w:p w14:paraId="4EA233CF" w14:textId="68C7AA5F" w:rsidR="00780C79" w:rsidRPr="002C696C" w:rsidRDefault="008E0180" w:rsidP="00BD58E7">
      <w:pPr>
        <w:pStyle w:val="Heading3"/>
      </w:pPr>
      <w:bookmarkStart w:id="292" w:name="_Toc183442580"/>
      <w:bookmarkStart w:id="293" w:name="_Toc200965298"/>
      <w:r>
        <w:t>Voluntary Work</w:t>
      </w:r>
      <w:bookmarkEnd w:id="292"/>
      <w:bookmarkEnd w:id="293"/>
      <w:r w:rsidR="00556CDD">
        <w:t xml:space="preserve"> </w:t>
      </w:r>
    </w:p>
    <w:p w14:paraId="55789932" w14:textId="4234D136" w:rsidR="00ED71F1" w:rsidRDefault="00ED71F1" w:rsidP="00BD58E7">
      <w:pPr>
        <w:pStyle w:val="Heading4"/>
      </w:pPr>
      <w:r>
        <w:t>Background</w:t>
      </w:r>
    </w:p>
    <w:p w14:paraId="3BAC5069" w14:textId="5732C46A" w:rsidR="00ED71F1" w:rsidRPr="002C696C" w:rsidRDefault="005B41CE" w:rsidP="007A74B0">
      <w:pPr>
        <w:pStyle w:val="DeedReferences"/>
      </w:pPr>
      <w:r w:rsidRPr="005B41CE">
        <w:t xml:space="preserve">Voluntary Work is a work experience placement which gives </w:t>
      </w:r>
      <w:r w:rsidR="00337578">
        <w:t>P</w:t>
      </w:r>
      <w:r w:rsidRPr="005B41CE">
        <w:t>articipants the opportunity to gain skills to improve their employment prospects, while also benefiting the community.</w:t>
      </w:r>
      <w:r w:rsidR="00B1609A">
        <w:t xml:space="preserve"> </w:t>
      </w:r>
    </w:p>
    <w:p w14:paraId="2C55786C" w14:textId="6C145830" w:rsidR="00B1609A" w:rsidRPr="000C0254" w:rsidRDefault="00B1609A" w:rsidP="005F01E4">
      <w:pPr>
        <w:pStyle w:val="1AllTextNormalParagraph"/>
      </w:pPr>
      <w:r>
        <w:t>In th</w:t>
      </w:r>
      <w:r w:rsidR="008D2E83">
        <w:t>ese Guidelines</w:t>
      </w:r>
      <w:r>
        <w:t>, Voluntary Work refers to Provider Sourced Voluntary Work (arranged by the Provider).</w:t>
      </w:r>
    </w:p>
    <w:p w14:paraId="77738090" w14:textId="184BFB5B" w:rsidR="00B1609A" w:rsidRPr="002C696C" w:rsidRDefault="00254501" w:rsidP="005B41CE">
      <w:pPr>
        <w:pStyle w:val="DeedReferences"/>
      </w:pPr>
      <w:r>
        <w:t>Some of the potential benefits of Voluntary Work</w:t>
      </w:r>
      <w:r w:rsidR="007D1D17">
        <w:t xml:space="preserve"> </w:t>
      </w:r>
      <w:r w:rsidR="00EF28A9">
        <w:t>for e</w:t>
      </w:r>
      <w:r w:rsidR="000F37F6">
        <w:t xml:space="preserve">ligible Participants </w:t>
      </w:r>
      <w:r w:rsidR="007D1D17">
        <w:t>include</w:t>
      </w:r>
      <w:r w:rsidR="00482B34">
        <w:t>:</w:t>
      </w:r>
    </w:p>
    <w:p w14:paraId="2F80FCFA" w14:textId="441D2633" w:rsidR="009C0D71" w:rsidRPr="009C0D71" w:rsidRDefault="009C0D71" w:rsidP="00385621">
      <w:pPr>
        <w:pStyle w:val="BulletLevel1"/>
      </w:pPr>
      <w:r w:rsidRPr="009C0D71">
        <w:t>developing practical employability skills such as attendance and communication</w:t>
      </w:r>
    </w:p>
    <w:p w14:paraId="0275C057" w14:textId="3C861E54" w:rsidR="009C0D71" w:rsidRPr="009C0D71" w:rsidRDefault="009C0D71" w:rsidP="00385621">
      <w:pPr>
        <w:pStyle w:val="BulletLevel1"/>
      </w:pPr>
      <w:r w:rsidRPr="009C0D71">
        <w:t>increasing networks, updating referees and building confidence</w:t>
      </w:r>
    </w:p>
    <w:p w14:paraId="7A6081F3" w14:textId="2C0493B5" w:rsidR="009C0D71" w:rsidRPr="009C0D71" w:rsidRDefault="009C0D71" w:rsidP="00385621">
      <w:pPr>
        <w:pStyle w:val="BulletLevel1"/>
      </w:pPr>
      <w:r w:rsidRPr="009C0D71">
        <w:t>demonstrating their skills, knowledge, experience and attitude, and gaining valuable exposure to workplaces to help them understand workplace expectations</w:t>
      </w:r>
    </w:p>
    <w:p w14:paraId="2EFE6086" w14:textId="57B29499" w:rsidR="00482B34" w:rsidRDefault="009C0D71" w:rsidP="00385621">
      <w:pPr>
        <w:pStyle w:val="BulletLevel1"/>
      </w:pPr>
      <w:r w:rsidRPr="009C0D71">
        <w:lastRenderedPageBreak/>
        <w:t>providing service to a Participant’s community, such as State Emergency Service and volunteer firefighting.</w:t>
      </w:r>
    </w:p>
    <w:p w14:paraId="3A4B4CFD" w14:textId="148E1323" w:rsidR="00E8798D" w:rsidRDefault="00E8798D" w:rsidP="009C0D71">
      <w:pPr>
        <w:pStyle w:val="DeedReferences"/>
      </w:pPr>
      <w:r>
        <w:t>Voluntary Work Placements can be hosted by</w:t>
      </w:r>
      <w:r w:rsidR="00EA0C81">
        <w:t xml:space="preserve"> a</w:t>
      </w:r>
      <w:r>
        <w:t>:</w:t>
      </w:r>
    </w:p>
    <w:p w14:paraId="06A21769" w14:textId="77777777" w:rsidR="003C1BED" w:rsidRPr="003C1BED" w:rsidRDefault="003C1BED" w:rsidP="00385621">
      <w:pPr>
        <w:pStyle w:val="BulletLevel1"/>
      </w:pPr>
      <w:r w:rsidRPr="004B51EA">
        <w:t xml:space="preserve">not-for-profit organisation/charity, or </w:t>
      </w:r>
    </w:p>
    <w:p w14:paraId="1368DCD5" w14:textId="77777777" w:rsidR="003C1BED" w:rsidRPr="003C1BED" w:rsidRDefault="003C1BED" w:rsidP="00385621">
      <w:pPr>
        <w:pStyle w:val="BulletLevel1"/>
      </w:pPr>
      <w:r w:rsidRPr="004B51EA">
        <w:t>not-for-profit arm of a for-profit organisation, or</w:t>
      </w:r>
    </w:p>
    <w:p w14:paraId="38EC8802" w14:textId="77777777" w:rsidR="003C1BED" w:rsidRPr="003C1BED" w:rsidRDefault="003C1BED" w:rsidP="00385621">
      <w:pPr>
        <w:pStyle w:val="BulletLevel1"/>
      </w:pPr>
      <w:r w:rsidRPr="004B51EA">
        <w:t>community service (</w:t>
      </w:r>
      <w:r w:rsidRPr="003C1BED">
        <w:t>examples include firefighter reserves, State Emergency Service, school canteen, etc.)</w:t>
      </w:r>
    </w:p>
    <w:p w14:paraId="652A8A25" w14:textId="77777777" w:rsidR="003C1BED" w:rsidRPr="004B51EA" w:rsidRDefault="003C1BED" w:rsidP="005F01E4">
      <w:pPr>
        <w:pStyle w:val="1AllTextNormalParagraph"/>
      </w:pPr>
      <w:r w:rsidRPr="004B51EA">
        <w:t>Voluntary Work can be conducted in an eligible Host Organisation’s place of business where all other requirements specified in the Deed and Guidelines have been met.</w:t>
      </w:r>
    </w:p>
    <w:p w14:paraId="3293F7AF" w14:textId="41F4B4F1" w:rsidR="00E8798D" w:rsidRDefault="006F21FF" w:rsidP="00BD58E7">
      <w:pPr>
        <w:pStyle w:val="Heading4"/>
      </w:pPr>
      <w:r>
        <w:t>Referral</w:t>
      </w:r>
    </w:p>
    <w:p w14:paraId="5629E21D" w14:textId="5FF21E40" w:rsidR="00F07C8A" w:rsidRPr="00663DCD" w:rsidRDefault="00F07C8A" w:rsidP="005F01E4">
      <w:pPr>
        <w:pStyle w:val="1AllTextNormalParagraph"/>
      </w:pPr>
      <w:r>
        <w:t>Parent Pathways Participant</w:t>
      </w:r>
      <w:r w:rsidRPr="00D41E6F">
        <w:t xml:space="preserve">s </w:t>
      </w:r>
      <w:r w:rsidRPr="00663DCD">
        <w:t xml:space="preserve">are eligible to undertake </w:t>
      </w:r>
      <w:r>
        <w:t>Voluntary Work</w:t>
      </w:r>
      <w:r w:rsidRPr="00663DCD">
        <w:t xml:space="preserve">, </w:t>
      </w:r>
      <w:r>
        <w:t>if they are</w:t>
      </w:r>
      <w:r w:rsidRPr="00663DCD">
        <w:t xml:space="preserve"> aged 15 years or over and </w:t>
      </w:r>
      <w:r>
        <w:t>r</w:t>
      </w:r>
      <w:r w:rsidRPr="00663DCD">
        <w:t>egistered</w:t>
      </w:r>
      <w:r>
        <w:t xml:space="preserve"> in the Service</w:t>
      </w:r>
      <w:r w:rsidRPr="00663DCD">
        <w:t>.</w:t>
      </w:r>
    </w:p>
    <w:p w14:paraId="3A5CD558" w14:textId="2A018C59" w:rsidR="00ED40AA" w:rsidRPr="00663DCD" w:rsidRDefault="00760730" w:rsidP="005F01E4">
      <w:pPr>
        <w:pStyle w:val="1AllTextNormalParagraph"/>
      </w:pPr>
      <w:bookmarkStart w:id="294" w:name="_Hlk92279881"/>
      <w:r w:rsidRPr="00760730">
        <w:t xml:space="preserve">For each Voluntary Work Placement, an Activity record must be created in the Department’s IT </w:t>
      </w:r>
      <w:bookmarkEnd w:id="294"/>
      <w:r>
        <w:t>S</w:t>
      </w:r>
      <w:r w:rsidRPr="00760730">
        <w:t>ystem</w:t>
      </w:r>
      <w:r w:rsidR="00385C8D">
        <w:t>s</w:t>
      </w:r>
      <w:r>
        <w:t>.</w:t>
      </w:r>
    </w:p>
    <w:p w14:paraId="147D5074" w14:textId="066838EB" w:rsidR="009272E0" w:rsidRDefault="009272E0" w:rsidP="005F01E4">
      <w:pPr>
        <w:pStyle w:val="1AllTextNormalParagraph"/>
      </w:pPr>
      <w:r>
        <w:t xml:space="preserve">The Voluntary Work Placement should not be changed to 'Placement Confirmed' </w:t>
      </w:r>
      <w:r w:rsidR="00561747">
        <w:t xml:space="preserve">until the Host Organisation has confirmed the Participant attended their first day of the Activity. </w:t>
      </w:r>
    </w:p>
    <w:p w14:paraId="5798E536" w14:textId="095C840A" w:rsidR="00561747" w:rsidRPr="00663DCD" w:rsidRDefault="00561747" w:rsidP="005F01E4">
      <w:pPr>
        <w:pStyle w:val="1AllTextNormalParagraph"/>
      </w:pPr>
      <w:r>
        <w:t>Note: Participant Sourced Voluntary Work does not need to be recorded in the Department's IT System</w:t>
      </w:r>
      <w:r w:rsidR="00385C8D">
        <w:t>s</w:t>
      </w:r>
      <w:r>
        <w:t xml:space="preserve">. </w:t>
      </w:r>
    </w:p>
    <w:p w14:paraId="53F270CE" w14:textId="41F988E2" w:rsidR="006F21FF" w:rsidRDefault="00F07C8A" w:rsidP="00385C8D">
      <w:pPr>
        <w:pStyle w:val="Heading5"/>
      </w:pPr>
      <w:r>
        <w:t>Role of Providers</w:t>
      </w:r>
    </w:p>
    <w:p w14:paraId="096C8EC9" w14:textId="475B3AA5" w:rsidR="00F65945" w:rsidRPr="008E596F" w:rsidRDefault="00F65945" w:rsidP="005F01E4">
      <w:pPr>
        <w:pStyle w:val="1AllTextNormalParagraph"/>
      </w:pPr>
      <w:r w:rsidRPr="008E596F">
        <w:t>When arranging a</w:t>
      </w:r>
      <w:r>
        <w:t xml:space="preserve"> Voluntary Work</w:t>
      </w:r>
      <w:r w:rsidRPr="008E596F">
        <w:t xml:space="preserve"> Placement, the Provider must:</w:t>
      </w:r>
    </w:p>
    <w:p w14:paraId="24AE7217" w14:textId="309AE17D" w:rsidR="00F65945" w:rsidRPr="008E596F" w:rsidRDefault="00F65945" w:rsidP="00385621">
      <w:pPr>
        <w:pStyle w:val="BulletLevel1"/>
      </w:pPr>
      <w:r w:rsidRPr="008E596F">
        <w:t xml:space="preserve">ensure the Participant is eligible and suitable for </w:t>
      </w:r>
      <w:r>
        <w:t>Voluntary Work</w:t>
      </w:r>
    </w:p>
    <w:p w14:paraId="535B9141" w14:textId="61218BDC" w:rsidR="00F65945" w:rsidRPr="008E596F" w:rsidRDefault="00F65945" w:rsidP="00385621">
      <w:pPr>
        <w:pStyle w:val="BulletLevel1"/>
      </w:pPr>
      <w:r w:rsidRPr="008E596F">
        <w:t>ensure the Host Organisation is eligible to host a</w:t>
      </w:r>
      <w:r>
        <w:t xml:space="preserve"> Voluntary Work</w:t>
      </w:r>
      <w:r w:rsidRPr="008E596F">
        <w:t xml:space="preserve"> Placement</w:t>
      </w:r>
    </w:p>
    <w:p w14:paraId="7AE04D97" w14:textId="7BC6F45A" w:rsidR="00F65945" w:rsidRPr="008E596F" w:rsidRDefault="00F65945" w:rsidP="00385621">
      <w:pPr>
        <w:pStyle w:val="BulletLevel1"/>
      </w:pPr>
      <w:r w:rsidRPr="008E596F">
        <w:t xml:space="preserve">ensure the </w:t>
      </w:r>
      <w:r>
        <w:t>Voluntary Work</w:t>
      </w:r>
      <w:r w:rsidRPr="008E596F">
        <w:t xml:space="preserve"> Placement meets the requirements set out in these </w:t>
      </w:r>
      <w:r w:rsidR="00385C8D">
        <w:t>G</w:t>
      </w:r>
      <w:r w:rsidRPr="008E596F">
        <w:t>uidelines</w:t>
      </w:r>
    </w:p>
    <w:p w14:paraId="468E669D" w14:textId="68641E5A" w:rsidR="00F65945" w:rsidRPr="008E596F" w:rsidRDefault="00F65945" w:rsidP="00385621">
      <w:pPr>
        <w:pStyle w:val="BulletLevel1"/>
      </w:pPr>
      <w:r w:rsidRPr="008E596F">
        <w:t>ensure an Activity Risk Assessment and Participant Risk Assessment have been completed by a Competent Person</w:t>
      </w:r>
    </w:p>
    <w:p w14:paraId="7E1D806A" w14:textId="0E6E488F" w:rsidR="00F65945" w:rsidRPr="008E596F" w:rsidRDefault="00F65945" w:rsidP="00385621">
      <w:pPr>
        <w:pStyle w:val="BulletLevel1"/>
      </w:pPr>
      <w:r w:rsidRPr="008E596F">
        <w:t>negotiate and enter into a</w:t>
      </w:r>
      <w:r>
        <w:t xml:space="preserve"> Voluntary Work</w:t>
      </w:r>
      <w:r w:rsidRPr="008E596F">
        <w:t xml:space="preserve"> Host Organisation Agreement </w:t>
      </w:r>
    </w:p>
    <w:p w14:paraId="4CD466FB" w14:textId="089995EA" w:rsidR="00F65945" w:rsidRDefault="00F65945" w:rsidP="00385621">
      <w:pPr>
        <w:pStyle w:val="BulletLevel1"/>
      </w:pPr>
      <w:r w:rsidRPr="008E596F">
        <w:t>monitor the</w:t>
      </w:r>
      <w:r>
        <w:t xml:space="preserve"> Voluntary Work</w:t>
      </w:r>
      <w:r w:rsidRPr="008E596F">
        <w:t xml:space="preserve"> Placement for its duration and respond to any issues that aris</w:t>
      </w:r>
      <w:r>
        <w:t>e.</w:t>
      </w:r>
    </w:p>
    <w:p w14:paraId="0B7F8A6C" w14:textId="45D96E9F" w:rsidR="00F65945" w:rsidRPr="003B0B6E" w:rsidRDefault="00F65945" w:rsidP="005F01E4">
      <w:pPr>
        <w:pStyle w:val="1AllTextNormalParagraph"/>
      </w:pPr>
      <w:r w:rsidRPr="003B0B6E">
        <w:t xml:space="preserve">The Provider must ensure </w:t>
      </w:r>
      <w:r>
        <w:t>Voluntary Work</w:t>
      </w:r>
      <w:r w:rsidRPr="003B0B6E">
        <w:t xml:space="preserve"> Placements:</w:t>
      </w:r>
    </w:p>
    <w:p w14:paraId="4AE2F050" w14:textId="3157A51F" w:rsidR="00B504F5" w:rsidRPr="00B504F5" w:rsidRDefault="00B504F5" w:rsidP="00385621">
      <w:pPr>
        <w:pStyle w:val="BulletLevel1"/>
      </w:pPr>
      <w:r>
        <w:t>are</w:t>
      </w:r>
      <w:r w:rsidRPr="00B504F5">
        <w:t xml:space="preserve"> of benefit to the Participant and the local community and offer no financial gain to the volunteer organisation </w:t>
      </w:r>
    </w:p>
    <w:p w14:paraId="2FE096E3" w14:textId="70FF4FA9" w:rsidR="00B504F5" w:rsidRPr="00B504F5" w:rsidRDefault="00B504F5" w:rsidP="00385621">
      <w:pPr>
        <w:pStyle w:val="BulletLevel1"/>
      </w:pPr>
      <w:r w:rsidRPr="00B504F5">
        <w:t xml:space="preserve">provide the Participant with the opportunity to gain vocational and nonvocational skills that will directly improve their Employment prospects, such as the ability to work as part of a team, </w:t>
      </w:r>
      <w:r w:rsidRPr="00B504F5">
        <w:lastRenderedPageBreak/>
        <w:t>take directions from a Supervisor, work independently, communicate effectively, and become more motivated and dependable</w:t>
      </w:r>
    </w:p>
    <w:p w14:paraId="5C10CD04" w14:textId="0AC49938" w:rsidR="00B504F5" w:rsidRPr="00B504F5" w:rsidRDefault="00C32D40" w:rsidP="00385621">
      <w:pPr>
        <w:pStyle w:val="BulletLevel1"/>
      </w:pPr>
      <w:r>
        <w:t>do</w:t>
      </w:r>
      <w:r w:rsidR="00B504F5" w:rsidRPr="00B504F5">
        <w:t xml:space="preserve"> not primarily promote a particular religious or political view </w:t>
      </w:r>
    </w:p>
    <w:p w14:paraId="14B8C6D7" w14:textId="2EDFD5EA" w:rsidR="00B504F5" w:rsidRPr="00B504F5" w:rsidRDefault="00C32D40" w:rsidP="00385621">
      <w:pPr>
        <w:pStyle w:val="BulletLevel1"/>
      </w:pPr>
      <w:r>
        <w:t>do</w:t>
      </w:r>
      <w:r w:rsidR="00B504F5" w:rsidRPr="00B504F5">
        <w:t xml:space="preserve"> not involve more than 50 hours of attendance per fortnight, and not more than 25 hours per week</w:t>
      </w:r>
    </w:p>
    <w:p w14:paraId="62F258B8" w14:textId="1956BEEB" w:rsidR="00F07C8A" w:rsidRPr="002C696C" w:rsidRDefault="00C32D40" w:rsidP="00385621">
      <w:pPr>
        <w:pStyle w:val="BulletLevel1"/>
      </w:pPr>
      <w:r>
        <w:t>do</w:t>
      </w:r>
      <w:r w:rsidR="00B504F5" w:rsidRPr="00B504F5">
        <w:t xml:space="preserve"> not include participation outside core business hours, including on a public holiday, unless a Participant chooses to do so and has agreed in advance.</w:t>
      </w:r>
    </w:p>
    <w:p w14:paraId="44DEBD79" w14:textId="140B935D" w:rsidR="00C32D40" w:rsidRDefault="003618EF" w:rsidP="00385621">
      <w:pPr>
        <w:pStyle w:val="BulletLevel1"/>
      </w:pPr>
      <w:r>
        <w:t>s</w:t>
      </w:r>
      <w:r w:rsidR="006C7DF9">
        <w:t xml:space="preserve">hould not exceed </w:t>
      </w:r>
      <w:r w:rsidR="00240CE3">
        <w:t xml:space="preserve">26 weeks unless the Provider determines this is the best participation option under the circumstances. </w:t>
      </w:r>
    </w:p>
    <w:p w14:paraId="756336C1" w14:textId="10644796" w:rsidR="004E2C37" w:rsidRPr="002C696C" w:rsidRDefault="00A67F08" w:rsidP="00B504F5">
      <w:pPr>
        <w:pStyle w:val="DeedReferences"/>
      </w:pPr>
      <w:r w:rsidRPr="00A67F08">
        <w:t>Note: Unpaid work performed under a Community Service Order (CSO) is not considered to be Voluntary Work</w:t>
      </w:r>
    </w:p>
    <w:p w14:paraId="74060EA4" w14:textId="77777777" w:rsidR="002B521B" w:rsidRPr="002B521B" w:rsidRDefault="002B521B" w:rsidP="002B521B">
      <w:pPr>
        <w:pStyle w:val="Heading4"/>
      </w:pPr>
      <w:r w:rsidRPr="002B521B">
        <w:t>Funding</w:t>
      </w:r>
    </w:p>
    <w:p w14:paraId="276C8E95" w14:textId="426E1918" w:rsidR="002B521B" w:rsidRPr="002B521B" w:rsidRDefault="002B521B" w:rsidP="005F01E4">
      <w:pPr>
        <w:pStyle w:val="1AllTextNormalParagraph"/>
      </w:pPr>
      <w:r w:rsidRPr="002B521B">
        <w:t xml:space="preserve">Providers may use the </w:t>
      </w:r>
      <w:hyperlink w:anchor="_Toc168657033">
        <w:r w:rsidRPr="6643170E">
          <w:rPr>
            <w:rStyle w:val="Hyperlink"/>
          </w:rPr>
          <w:t>Individual Fund</w:t>
        </w:r>
      </w:hyperlink>
      <w:r w:rsidRPr="002B521B">
        <w:t xml:space="preserve"> or </w:t>
      </w:r>
      <w:hyperlink w:anchor="_Pooled_Fund">
        <w:r w:rsidRPr="6643170E">
          <w:rPr>
            <w:rStyle w:val="Hyperlink"/>
          </w:rPr>
          <w:t>Pooled Fund</w:t>
        </w:r>
      </w:hyperlink>
      <w:r w:rsidRPr="002B521B">
        <w:t xml:space="preserve"> to help meet eligible costs of a Participant’s Activity</w:t>
      </w:r>
      <w:r w:rsidR="007E3854">
        <w:t xml:space="preserve"> such as </w:t>
      </w:r>
      <w:r w:rsidR="006E77D4">
        <w:t>appropriate clothing or uniforms and travel</w:t>
      </w:r>
      <w:r w:rsidRPr="002B521B">
        <w:t xml:space="preserve"> costs</w:t>
      </w:r>
      <w:r w:rsidR="006E77D4">
        <w:t>.</w:t>
      </w:r>
      <w:r w:rsidRPr="002B521B">
        <w:t xml:space="preserve"> </w:t>
      </w:r>
    </w:p>
    <w:p w14:paraId="0AA6BE47" w14:textId="77777777" w:rsidR="002B521B" w:rsidRPr="002B521B" w:rsidRDefault="002B521B" w:rsidP="005F01E4">
      <w:pPr>
        <w:pStyle w:val="1AllTextNormalParagraph"/>
      </w:pPr>
      <w:r w:rsidRPr="002B521B">
        <w:t>Risk Assessments can be funded under the Activity costs category which should come from the Pooled Fund.</w:t>
      </w:r>
    </w:p>
    <w:p w14:paraId="034EB0A3" w14:textId="79E790AD" w:rsidR="002B521B" w:rsidRPr="002C696C" w:rsidRDefault="00C041E7" w:rsidP="00BD58E7">
      <w:pPr>
        <w:pStyle w:val="Heading4"/>
      </w:pPr>
      <w:r>
        <w:t>Completion</w:t>
      </w:r>
    </w:p>
    <w:p w14:paraId="18C1CC72" w14:textId="6AA3D055" w:rsidR="00BA5BC8" w:rsidRPr="00BA5BC8" w:rsidRDefault="00BA5BC8" w:rsidP="00FD1275">
      <w:pPr>
        <w:pStyle w:val="Systemstep"/>
        <w:numPr>
          <w:ilvl w:val="0"/>
          <w:numId w:val="0"/>
        </w:numPr>
      </w:pPr>
      <w:r w:rsidRPr="00BA5BC8">
        <w:t>When a Voluntary Work Placement ends, the Provider must end the placement in the Department’s IT System</w:t>
      </w:r>
      <w:r w:rsidR="00980CB7">
        <w:t>s</w:t>
      </w:r>
      <w:r w:rsidRPr="00BA5BC8">
        <w:t xml:space="preserve"> and provide an Exit reason.</w:t>
      </w:r>
      <w:r w:rsidR="00A32223">
        <w:t xml:space="preserve"> </w:t>
      </w:r>
      <w:r w:rsidR="00A32223" w:rsidRPr="00A32223">
        <w:t>When a Voluntary Work activity ends, the Provider must end the activity in the Department’s IT Systems.</w:t>
      </w:r>
    </w:p>
    <w:p w14:paraId="0E9F9CF0" w14:textId="298B984D" w:rsidR="00803FE5" w:rsidRPr="00134944" w:rsidRDefault="00803FE5" w:rsidP="00954EC6">
      <w:pPr>
        <w:pStyle w:val="Heading3"/>
      </w:pPr>
      <w:bookmarkStart w:id="295" w:name="_Toc179796690"/>
      <w:bookmarkStart w:id="296" w:name="_Toc183442581"/>
      <w:bookmarkStart w:id="297" w:name="_Toc200965299"/>
      <w:r w:rsidRPr="00611EC6">
        <w:t>Observational</w:t>
      </w:r>
      <w:r w:rsidRPr="00134944">
        <w:t xml:space="preserve"> Work Experience (OWE)</w:t>
      </w:r>
      <w:bookmarkEnd w:id="295"/>
      <w:bookmarkEnd w:id="296"/>
      <w:bookmarkEnd w:id="297"/>
    </w:p>
    <w:p w14:paraId="1C544FB3" w14:textId="77777777" w:rsidR="00803FE5" w:rsidRPr="00134944" w:rsidRDefault="00803FE5" w:rsidP="00803FE5">
      <w:pPr>
        <w:pStyle w:val="Heading4"/>
      </w:pPr>
      <w:r w:rsidRPr="00134944">
        <w:t>Background</w:t>
      </w:r>
    </w:p>
    <w:p w14:paraId="69823574" w14:textId="1E9AF3F9" w:rsidR="00803FE5" w:rsidRPr="00803FE5" w:rsidRDefault="00803FE5" w:rsidP="005F01E4">
      <w:pPr>
        <w:pStyle w:val="1AllTextNormalParagraph"/>
      </w:pPr>
      <w:r w:rsidRPr="00803FE5">
        <w:t xml:space="preserve">Observational Work Experience </w:t>
      </w:r>
      <w:r w:rsidR="709C9B4A">
        <w:t xml:space="preserve">(OWE) </w:t>
      </w:r>
      <w:r w:rsidR="00393DDF">
        <w:t>offers</w:t>
      </w:r>
      <w:r w:rsidRPr="00803FE5">
        <w:t xml:space="preserve"> short-term, unpaid placements </w:t>
      </w:r>
      <w:r w:rsidR="00393DDF">
        <w:t>which</w:t>
      </w:r>
      <w:r w:rsidR="00393DDF" w:rsidRPr="00803FE5">
        <w:t xml:space="preserve"> </w:t>
      </w:r>
      <w:r w:rsidRPr="00803FE5">
        <w:t xml:space="preserve">allow </w:t>
      </w:r>
      <w:r w:rsidR="0013273D">
        <w:t>Participant</w:t>
      </w:r>
      <w:r w:rsidRPr="00803FE5">
        <w:t xml:space="preserve">s to build </w:t>
      </w:r>
      <w:r w:rsidR="00137E7D">
        <w:t>soft</w:t>
      </w:r>
      <w:r w:rsidR="00137E7D" w:rsidRPr="00803FE5">
        <w:t xml:space="preserve"> </w:t>
      </w:r>
      <w:r w:rsidRPr="00803FE5">
        <w:t xml:space="preserve">skills and gain a better understanding of the workplace or potential career opportunities. Observational Work Experience is targeted to </w:t>
      </w:r>
      <w:r w:rsidR="0013273D">
        <w:t>Participant</w:t>
      </w:r>
      <w:r w:rsidRPr="00803FE5">
        <w:t>s who are not yet job-ready and have limited</w:t>
      </w:r>
      <w:r w:rsidR="00D40AE3">
        <w:t>,</w:t>
      </w:r>
      <w:r w:rsidRPr="00803FE5">
        <w:t xml:space="preserve"> or no experience in the workplace.</w:t>
      </w:r>
      <w:r w:rsidR="001F0AA9">
        <w:t xml:space="preserve"> </w:t>
      </w:r>
    </w:p>
    <w:p w14:paraId="24F1A1D7" w14:textId="129413EB" w:rsidR="00556EBB" w:rsidRPr="00556EBB" w:rsidRDefault="00556EBB" w:rsidP="005F01E4">
      <w:pPr>
        <w:pStyle w:val="1AllTextNormalParagraph"/>
      </w:pPr>
      <w:r w:rsidRPr="00556EBB">
        <w:t>Some of the potential benefits of OWE include it being:</w:t>
      </w:r>
    </w:p>
    <w:p w14:paraId="2E297CEB" w14:textId="398E6D1A" w:rsidR="00556EBB" w:rsidRPr="00556EBB" w:rsidRDefault="00556EBB" w:rsidP="00385621">
      <w:pPr>
        <w:pStyle w:val="BulletLevel1"/>
      </w:pPr>
      <w:r w:rsidRPr="00556EBB">
        <w:t>an opportunity for the Participant to gain valuable exposure to workplaces and learn what Employers expect of their workers</w:t>
      </w:r>
    </w:p>
    <w:p w14:paraId="08AA0589" w14:textId="3EAD7118" w:rsidR="00556EBB" w:rsidRPr="00556EBB" w:rsidRDefault="00556EBB" w:rsidP="00385621">
      <w:pPr>
        <w:pStyle w:val="BulletLevel1"/>
      </w:pPr>
      <w:r w:rsidRPr="00556EBB">
        <w:t>an opportunity to enhance Participants’ awareness of different careers</w:t>
      </w:r>
    </w:p>
    <w:p w14:paraId="5D0F3B6A" w14:textId="3A865848" w:rsidR="0039441E" w:rsidRPr="00803FE5" w:rsidRDefault="00556EBB" w:rsidP="00385621">
      <w:pPr>
        <w:pStyle w:val="BulletLevel1"/>
      </w:pPr>
      <w:r w:rsidRPr="00556EBB">
        <w:t>an effective tool to assist Participants to build employability skills, such as attendance and</w:t>
      </w:r>
      <w:r w:rsidR="003B4350">
        <w:t xml:space="preserve"> </w:t>
      </w:r>
      <w:r>
        <w:t>c</w:t>
      </w:r>
      <w:r w:rsidRPr="00556EBB">
        <w:t>ommunicatio</w:t>
      </w:r>
      <w:r>
        <w:t>n.</w:t>
      </w:r>
    </w:p>
    <w:p w14:paraId="4349A285" w14:textId="55CCD6CB" w:rsidR="00803FE5" w:rsidRPr="00803FE5" w:rsidRDefault="00803FE5" w:rsidP="005F01E4">
      <w:pPr>
        <w:pStyle w:val="1AllTextNormalParagraph"/>
      </w:pPr>
      <w:r w:rsidRPr="00803FE5">
        <w:t xml:space="preserve">Observational Work Experience placements can be </w:t>
      </w:r>
      <w:r w:rsidRPr="00FB4B8B">
        <w:t>hosted</w:t>
      </w:r>
      <w:r w:rsidRPr="00803FE5">
        <w:t xml:space="preserve"> by:</w:t>
      </w:r>
    </w:p>
    <w:p w14:paraId="7AEC9A0F" w14:textId="77777777" w:rsidR="00803FE5" w:rsidRPr="00803FE5" w:rsidRDefault="00803FE5" w:rsidP="00385621">
      <w:pPr>
        <w:pStyle w:val="BulletLevel1"/>
      </w:pPr>
      <w:r w:rsidRPr="00803FE5">
        <w:t>for-profit organisations</w:t>
      </w:r>
    </w:p>
    <w:p w14:paraId="61DF382B" w14:textId="77777777" w:rsidR="00803FE5" w:rsidRPr="00803FE5" w:rsidRDefault="00803FE5" w:rsidP="00385621">
      <w:pPr>
        <w:pStyle w:val="BulletLevel1"/>
      </w:pPr>
      <w:r w:rsidRPr="00803FE5">
        <w:lastRenderedPageBreak/>
        <w:t>not-for-profit organisations</w:t>
      </w:r>
    </w:p>
    <w:p w14:paraId="4B7ABA3D" w14:textId="776B46BA" w:rsidR="00803FE5" w:rsidRPr="00803FE5" w:rsidRDefault="00803FE5" w:rsidP="00385621">
      <w:pPr>
        <w:pStyle w:val="BulletLevel1"/>
      </w:pPr>
      <w:r w:rsidRPr="00803FE5">
        <w:t xml:space="preserve">the </w:t>
      </w:r>
      <w:r w:rsidR="00D32BBB">
        <w:t>P</w:t>
      </w:r>
      <w:r w:rsidRPr="00803FE5">
        <w:t xml:space="preserve">rovider’s own organisation, related </w:t>
      </w:r>
      <w:r w:rsidR="00413A0E" w:rsidRPr="00803FE5">
        <w:t>entities,</w:t>
      </w:r>
      <w:r w:rsidRPr="00803FE5">
        <w:t xml:space="preserve"> or subcontractors.</w:t>
      </w:r>
    </w:p>
    <w:p w14:paraId="3E479039" w14:textId="6C5D648D" w:rsidR="00803FE5" w:rsidRPr="00134944" w:rsidRDefault="00803FE5" w:rsidP="00803FE5">
      <w:pPr>
        <w:pStyle w:val="Heading4"/>
      </w:pPr>
      <w:r w:rsidRPr="00134944">
        <w:t>Referral</w:t>
      </w:r>
    </w:p>
    <w:p w14:paraId="579364CE" w14:textId="6D389C4D" w:rsidR="00803FE5" w:rsidRPr="00663DCD" w:rsidRDefault="00B46157" w:rsidP="005F01E4">
      <w:pPr>
        <w:pStyle w:val="1AllTextNormalParagraph"/>
      </w:pPr>
      <w:r>
        <w:t>Parent Pathways Participant</w:t>
      </w:r>
      <w:r w:rsidRPr="00D41E6F">
        <w:t xml:space="preserve">s </w:t>
      </w:r>
      <w:r w:rsidR="00803FE5" w:rsidRPr="00663DCD">
        <w:t xml:space="preserve">are eligible to undertake OWE, </w:t>
      </w:r>
      <w:r w:rsidR="0029567A">
        <w:t>if they are</w:t>
      </w:r>
      <w:r w:rsidR="0029567A" w:rsidRPr="00663DCD">
        <w:t xml:space="preserve"> </w:t>
      </w:r>
      <w:r w:rsidR="00803FE5" w:rsidRPr="00663DCD">
        <w:t xml:space="preserve">aged 15 years or over and </w:t>
      </w:r>
      <w:r w:rsidR="004A5607">
        <w:t>r</w:t>
      </w:r>
      <w:r w:rsidR="00803FE5" w:rsidRPr="00663DCD">
        <w:t>egistered</w:t>
      </w:r>
      <w:r w:rsidR="00210E5C">
        <w:t xml:space="preserve"> in the </w:t>
      </w:r>
      <w:r w:rsidR="00E61368">
        <w:t>S</w:t>
      </w:r>
      <w:r w:rsidR="00210E5C">
        <w:t>ervice</w:t>
      </w:r>
      <w:r w:rsidR="00803FE5" w:rsidRPr="00663DCD">
        <w:t>.</w:t>
      </w:r>
    </w:p>
    <w:p w14:paraId="7CA321DA" w14:textId="205F2903" w:rsidR="002D13CB" w:rsidRPr="00663DCD" w:rsidRDefault="002D13CB" w:rsidP="005F01E4">
      <w:pPr>
        <w:pStyle w:val="1AllTextNormalParagraph"/>
      </w:pPr>
      <w:r w:rsidRPr="00760730">
        <w:t xml:space="preserve">For each </w:t>
      </w:r>
      <w:r>
        <w:t>OWE</w:t>
      </w:r>
      <w:r w:rsidRPr="00760730">
        <w:t xml:space="preserve"> Placement, an Activity record must be created in the Department’s IT </w:t>
      </w:r>
      <w:r>
        <w:t>S</w:t>
      </w:r>
      <w:r w:rsidRPr="00760730">
        <w:t>ystem</w:t>
      </w:r>
      <w:r w:rsidR="003618EF">
        <w:t>s</w:t>
      </w:r>
      <w:r>
        <w:t>.</w:t>
      </w:r>
    </w:p>
    <w:p w14:paraId="1956B151" w14:textId="0F78BC07" w:rsidR="002D13CB" w:rsidRDefault="002D13CB" w:rsidP="005F01E4">
      <w:pPr>
        <w:pStyle w:val="1AllTextNormalParagraph"/>
      </w:pPr>
      <w:r>
        <w:t xml:space="preserve">The OWE Placement should not be changed to 'Placement Confirmed' until the Host Organisation has confirmed the Participant attended their first day of the Activity. </w:t>
      </w:r>
    </w:p>
    <w:p w14:paraId="33962CEE" w14:textId="1A9CCE3E" w:rsidR="008E596F" w:rsidRDefault="008E596F" w:rsidP="00803FE5">
      <w:pPr>
        <w:pStyle w:val="Heading4"/>
      </w:pPr>
      <w:r>
        <w:t>Role of Providers</w:t>
      </w:r>
    </w:p>
    <w:p w14:paraId="0074B307" w14:textId="77777777" w:rsidR="008E596F" w:rsidRPr="008E596F" w:rsidRDefault="008E596F" w:rsidP="005F01E4">
      <w:pPr>
        <w:pStyle w:val="1AllTextNormalParagraph"/>
      </w:pPr>
      <w:r w:rsidRPr="008E596F">
        <w:t>When arranging an OWE Placement, the Provider must:</w:t>
      </w:r>
    </w:p>
    <w:p w14:paraId="1804B5A3" w14:textId="28F9C553" w:rsidR="008E596F" w:rsidRPr="008E596F" w:rsidRDefault="008E596F" w:rsidP="00385621">
      <w:pPr>
        <w:pStyle w:val="BulletLevel1"/>
      </w:pPr>
      <w:r w:rsidRPr="008E596F">
        <w:t>ensure the Participant is eligible and suitable for OWE</w:t>
      </w:r>
    </w:p>
    <w:p w14:paraId="5E6E95AA" w14:textId="1113D17B" w:rsidR="008E596F" w:rsidRPr="008E596F" w:rsidRDefault="008E596F" w:rsidP="00385621">
      <w:pPr>
        <w:pStyle w:val="BulletLevel1"/>
      </w:pPr>
      <w:r w:rsidRPr="008E596F">
        <w:t>ensure the Host Organisation is eligible to host an OWE Placement</w:t>
      </w:r>
    </w:p>
    <w:p w14:paraId="537093CE" w14:textId="1EAF93BF" w:rsidR="008E596F" w:rsidRPr="008E596F" w:rsidRDefault="008E596F" w:rsidP="00385621">
      <w:pPr>
        <w:pStyle w:val="BulletLevel1"/>
      </w:pPr>
      <w:r w:rsidRPr="008E596F">
        <w:t xml:space="preserve">ensure the OWE Placement meets the requirements set out in these </w:t>
      </w:r>
      <w:r w:rsidR="00976032">
        <w:t>G</w:t>
      </w:r>
      <w:r w:rsidRPr="008E596F">
        <w:t>uidelines</w:t>
      </w:r>
    </w:p>
    <w:p w14:paraId="43E9E587" w14:textId="69854514" w:rsidR="008E596F" w:rsidRPr="008E596F" w:rsidRDefault="008E596F" w:rsidP="00385621">
      <w:pPr>
        <w:pStyle w:val="BulletLevel1"/>
      </w:pPr>
      <w:r w:rsidRPr="008E596F">
        <w:t>ensure an Activity Risk Assessment and Participant Risk Assessment have been completed by a Competent Person</w:t>
      </w:r>
    </w:p>
    <w:p w14:paraId="3CB54BB2" w14:textId="285A9828" w:rsidR="008E596F" w:rsidRPr="008E596F" w:rsidRDefault="008E596F" w:rsidP="00385621">
      <w:pPr>
        <w:pStyle w:val="BulletLevel1"/>
      </w:pPr>
      <w:r w:rsidRPr="008E596F">
        <w:t>negotiate and enter into an OWE Host Organisation Agreement with the Participant and the Host Organisation</w:t>
      </w:r>
    </w:p>
    <w:p w14:paraId="2E31BFE4" w14:textId="76DB1BB5" w:rsidR="008E596F" w:rsidRDefault="008E596F" w:rsidP="00385621">
      <w:pPr>
        <w:pStyle w:val="BulletLevel1"/>
      </w:pPr>
      <w:r w:rsidRPr="008E596F">
        <w:t>monitor the OWE Placement for its duration and respond to any issues that aris</w:t>
      </w:r>
      <w:r w:rsidR="00FF7CE3">
        <w:t>e.</w:t>
      </w:r>
    </w:p>
    <w:p w14:paraId="5B806DD7" w14:textId="77777777" w:rsidR="003B0B6E" w:rsidRPr="003B0B6E" w:rsidRDefault="003B0B6E" w:rsidP="005F01E4">
      <w:pPr>
        <w:pStyle w:val="1AllTextNormalParagraph"/>
      </w:pPr>
      <w:r w:rsidRPr="003B0B6E">
        <w:t>The Provider must ensure OWE Placements:</w:t>
      </w:r>
    </w:p>
    <w:p w14:paraId="262B5A2D" w14:textId="06BEAFE4" w:rsidR="003B0B6E" w:rsidRPr="003B0B6E" w:rsidRDefault="003B0B6E" w:rsidP="00385621">
      <w:pPr>
        <w:pStyle w:val="BulletLevel1"/>
      </w:pPr>
      <w:r w:rsidRPr="003B0B6E">
        <w:t>only involve observation (allowing for participation in meetings and discussions where relevant), with no tasks to be undertaken by the Participant</w:t>
      </w:r>
    </w:p>
    <w:p w14:paraId="682F2911" w14:textId="71BFAA05" w:rsidR="003B0B6E" w:rsidRPr="003B0B6E" w:rsidRDefault="003B0B6E" w:rsidP="00385621">
      <w:pPr>
        <w:pStyle w:val="BulletLevel1"/>
      </w:pPr>
      <w:r w:rsidRPr="003B0B6E">
        <w:t>are no more than 4 weeks in duration</w:t>
      </w:r>
    </w:p>
    <w:p w14:paraId="70F868E3" w14:textId="5C6E82D6" w:rsidR="003B0B6E" w:rsidRPr="003B0B6E" w:rsidRDefault="003B0B6E" w:rsidP="00385621">
      <w:pPr>
        <w:pStyle w:val="BulletLevel1"/>
      </w:pPr>
      <w:r w:rsidRPr="003B0B6E">
        <w:t>do not involve more than 50 hours of attendance per fortnight, and generally not more than 25 hours per week</w:t>
      </w:r>
    </w:p>
    <w:p w14:paraId="04DCB4FE" w14:textId="73180AB7" w:rsidR="003B0B6E" w:rsidRPr="003B0B6E" w:rsidRDefault="003B0B6E" w:rsidP="00385621">
      <w:pPr>
        <w:pStyle w:val="BulletLevel1"/>
      </w:pPr>
      <w:r w:rsidRPr="003B0B6E">
        <w:t>do not involve more than 8 hours of attendance per day (excluding breaks)</w:t>
      </w:r>
    </w:p>
    <w:p w14:paraId="221836BD" w14:textId="161E85CA" w:rsidR="003B0B6E" w:rsidRPr="003B0B6E" w:rsidRDefault="003B0B6E" w:rsidP="00385621">
      <w:pPr>
        <w:pStyle w:val="BulletLevel1"/>
      </w:pPr>
      <w:r w:rsidRPr="003B0B6E">
        <w:t>include at least one 30-minute break every 5 hours</w:t>
      </w:r>
    </w:p>
    <w:p w14:paraId="15F8A88F" w14:textId="2C3F7D2B" w:rsidR="003B0B6E" w:rsidRPr="003B0B6E" w:rsidRDefault="003B0B6E" w:rsidP="00385621">
      <w:pPr>
        <w:pStyle w:val="BulletLevel1"/>
      </w:pPr>
      <w:r w:rsidRPr="003B0B6E">
        <w:t>do not include participation on a public holiday</w:t>
      </w:r>
    </w:p>
    <w:p w14:paraId="7F673CC1" w14:textId="0158B1B5" w:rsidR="003B0B6E" w:rsidRPr="003B0B6E" w:rsidRDefault="003B0B6E" w:rsidP="005F01E4">
      <w:pPr>
        <w:pStyle w:val="1AllTextNormalParagraph"/>
      </w:pPr>
      <w:r w:rsidRPr="003B0B6E">
        <w:t xml:space="preserve">Participants may participate in OWE placements outside of core business hours. However, the </w:t>
      </w:r>
    </w:p>
    <w:p w14:paraId="4BAFD310" w14:textId="3692AAE8" w:rsidR="004F43FF" w:rsidRPr="008E596F" w:rsidRDefault="003B0B6E" w:rsidP="005F01E4">
      <w:pPr>
        <w:pStyle w:val="1AllTextNormalParagraph"/>
      </w:pPr>
      <w:r w:rsidRPr="003B0B6E">
        <w:t>Participant needs to agree to this before being referred.</w:t>
      </w:r>
    </w:p>
    <w:p w14:paraId="4C8F0DB9" w14:textId="3743801A" w:rsidR="00803FE5" w:rsidRPr="00134944" w:rsidRDefault="004D6FC6" w:rsidP="00803FE5">
      <w:pPr>
        <w:pStyle w:val="Heading4"/>
      </w:pPr>
      <w:r>
        <w:lastRenderedPageBreak/>
        <w:t>Fund</w:t>
      </w:r>
      <w:r w:rsidR="006120EC">
        <w:t>ing</w:t>
      </w:r>
    </w:p>
    <w:p w14:paraId="270E58B6" w14:textId="19C12E85" w:rsidR="00803FE5" w:rsidRDefault="00803FE5" w:rsidP="005F01E4">
      <w:pPr>
        <w:pStyle w:val="1AllTextNormalParagraph"/>
      </w:pPr>
      <w:r w:rsidRPr="008B30CE">
        <w:t xml:space="preserve">Providers may use the </w:t>
      </w:r>
      <w:hyperlink w:anchor="_Toc168657033">
        <w:r w:rsidRPr="6643170E">
          <w:rPr>
            <w:rStyle w:val="Hyperlink"/>
          </w:rPr>
          <w:t>Individual Fund</w:t>
        </w:r>
      </w:hyperlink>
      <w:r w:rsidRPr="008B30CE">
        <w:t xml:space="preserve"> </w:t>
      </w:r>
      <w:r w:rsidR="00000833">
        <w:t xml:space="preserve">or </w:t>
      </w:r>
      <w:hyperlink w:anchor="_Pooled_Fund">
        <w:r w:rsidR="00000833" w:rsidRPr="6643170E">
          <w:rPr>
            <w:rStyle w:val="Hyperlink"/>
          </w:rPr>
          <w:t>Pooled Fund</w:t>
        </w:r>
      </w:hyperlink>
      <w:r w:rsidR="00000833">
        <w:t xml:space="preserve"> </w:t>
      </w:r>
      <w:r w:rsidRPr="008B30CE">
        <w:t xml:space="preserve">to help meet eligible costs of a </w:t>
      </w:r>
      <w:r w:rsidR="0013273D">
        <w:t>Participant</w:t>
      </w:r>
      <w:r w:rsidRPr="008B30CE">
        <w:t xml:space="preserve">’s Activity. </w:t>
      </w:r>
      <w:r w:rsidR="0013273D">
        <w:t>Participant</w:t>
      </w:r>
      <w:r w:rsidRPr="008B30CE">
        <w:t>s are not required to cover the costs of Activities.</w:t>
      </w:r>
    </w:p>
    <w:p w14:paraId="7DABDAF9" w14:textId="5B4A3737" w:rsidR="00B42EBB" w:rsidRDefault="00B117DB" w:rsidP="005F01E4">
      <w:pPr>
        <w:pStyle w:val="1AllTextNormalParagraph"/>
      </w:pPr>
      <w:r>
        <w:t xml:space="preserve">Risk Assessments can be </w:t>
      </w:r>
      <w:r w:rsidR="002D37DD">
        <w:t xml:space="preserve">funded </w:t>
      </w:r>
      <w:r w:rsidR="00625240">
        <w:t xml:space="preserve">under </w:t>
      </w:r>
      <w:r w:rsidR="00D40AE3">
        <w:t xml:space="preserve">the </w:t>
      </w:r>
      <w:r w:rsidR="00625240">
        <w:t>Activity costs category which should come from the Pooled Fund.</w:t>
      </w:r>
    </w:p>
    <w:p w14:paraId="58D746E5" w14:textId="3844A4B2" w:rsidR="00D41E6F" w:rsidRPr="00D41E6F" w:rsidRDefault="00D41E6F" w:rsidP="00954EC6">
      <w:pPr>
        <w:pStyle w:val="Heading3"/>
      </w:pPr>
      <w:bookmarkStart w:id="298" w:name="_Toc179796691"/>
      <w:bookmarkStart w:id="299" w:name="_Toc183442582"/>
      <w:bookmarkStart w:id="300" w:name="_Toc200965300"/>
      <w:r w:rsidRPr="00D41E6F">
        <w:t>Skills for Education and Employment (SEE)</w:t>
      </w:r>
      <w:bookmarkEnd w:id="298"/>
      <w:bookmarkEnd w:id="299"/>
      <w:bookmarkEnd w:id="300"/>
    </w:p>
    <w:p w14:paraId="55C7B25B" w14:textId="77777777" w:rsidR="00D41E6F" w:rsidRPr="00D41E6F" w:rsidRDefault="00D41E6F" w:rsidP="00D41E6F">
      <w:pPr>
        <w:pStyle w:val="Heading4"/>
      </w:pPr>
      <w:r w:rsidRPr="00D41E6F">
        <w:t xml:space="preserve">Background </w:t>
      </w:r>
    </w:p>
    <w:p w14:paraId="69122DDD" w14:textId="79B671B8" w:rsidR="00D41E6F" w:rsidRPr="00D41E6F" w:rsidRDefault="00D41E6F" w:rsidP="00D41E6F">
      <w:r w:rsidRPr="00D41E6F">
        <w:t xml:space="preserve">The Skills for Education and Employment program (SEE) helps </w:t>
      </w:r>
      <w:r w:rsidR="007C1090">
        <w:t>Participants</w:t>
      </w:r>
      <w:r w:rsidRPr="00D41E6F">
        <w:t xml:space="preserve"> </w:t>
      </w:r>
      <w:r w:rsidR="007C1090">
        <w:t>gain</w:t>
      </w:r>
      <w:r w:rsidRPr="00D41E6F">
        <w:t xml:space="preserve"> the skills they need for the job they want through stronger reading, writing, maths, and computer skills. </w:t>
      </w:r>
    </w:p>
    <w:p w14:paraId="79766B32" w14:textId="35A4C543" w:rsidR="00D41E6F" w:rsidRPr="00D41E6F" w:rsidRDefault="00D41E6F" w:rsidP="00D41E6F">
      <w:r w:rsidRPr="00D41E6F">
        <w:t xml:space="preserve">SEE training is tailored to </w:t>
      </w:r>
      <w:r w:rsidR="00914A3B">
        <w:t>P</w:t>
      </w:r>
      <w:r w:rsidR="00E81EB9">
        <w:t>articipant's</w:t>
      </w:r>
      <w:r w:rsidR="00E81EB9" w:rsidRPr="00D41E6F">
        <w:t xml:space="preserve"> </w:t>
      </w:r>
      <w:r w:rsidRPr="00D41E6F">
        <w:t xml:space="preserve">abilities and goals and is delivered flexibly across Australia, </w:t>
      </w:r>
      <w:r w:rsidR="00195D55">
        <w:t xml:space="preserve">on </w:t>
      </w:r>
      <w:r w:rsidRPr="00D41E6F">
        <w:t xml:space="preserve">both </w:t>
      </w:r>
      <w:r w:rsidR="00195D55">
        <w:t>a</w:t>
      </w:r>
      <w:r w:rsidRPr="00D41E6F">
        <w:t xml:space="preserve"> part-time and full-time</w:t>
      </w:r>
      <w:r w:rsidR="00195D55">
        <w:t xml:space="preserve"> basis</w:t>
      </w:r>
      <w:r w:rsidRPr="00D41E6F">
        <w:t>, from metropolitan and regional areas, through to remote communities</w:t>
      </w:r>
      <w:r w:rsidR="00195D55">
        <w:t>.</w:t>
      </w:r>
    </w:p>
    <w:p w14:paraId="4EFB5D4A" w14:textId="77777777" w:rsidR="00D41E6F" w:rsidRPr="00D41E6F" w:rsidRDefault="00D41E6F" w:rsidP="00D41E6F">
      <w:pPr>
        <w:pStyle w:val="Heading4"/>
      </w:pPr>
      <w:r w:rsidRPr="00D41E6F">
        <w:t>Referral</w:t>
      </w:r>
    </w:p>
    <w:p w14:paraId="1C36D11A" w14:textId="4BECBACB" w:rsidR="00D41E6F" w:rsidRPr="00D41E6F" w:rsidRDefault="00B46157" w:rsidP="005F01E4">
      <w:pPr>
        <w:pStyle w:val="1AllTextNormalParagraph"/>
      </w:pPr>
      <w:r>
        <w:t xml:space="preserve">Parent </w:t>
      </w:r>
      <w:r w:rsidR="00E95D0A">
        <w:t xml:space="preserve">Pathways </w:t>
      </w:r>
      <w:r w:rsidR="0013273D">
        <w:t>Participant</w:t>
      </w:r>
      <w:r w:rsidR="00D41E6F" w:rsidRPr="00D41E6F">
        <w:t xml:space="preserve">s are eligible to undertake the SEE program when they meet all the following criteria: </w:t>
      </w:r>
    </w:p>
    <w:p w14:paraId="7E009787" w14:textId="752BFCE0" w:rsidR="00D41E6F" w:rsidRPr="00D41E6F" w:rsidRDefault="00D41E6F" w:rsidP="00385621">
      <w:pPr>
        <w:pStyle w:val="BulletLevel1"/>
      </w:pPr>
      <w:r w:rsidRPr="00D41E6F">
        <w:t>aged 15 years and</w:t>
      </w:r>
      <w:r w:rsidR="00C45A8F">
        <w:t xml:space="preserve"> over and</w:t>
      </w:r>
      <w:r w:rsidRPr="00D41E6F">
        <w:t xml:space="preserve"> </w:t>
      </w:r>
      <w:r w:rsidR="002E7051">
        <w:t>have left school</w:t>
      </w:r>
    </w:p>
    <w:p w14:paraId="68D4238D" w14:textId="77777777" w:rsidR="00D41E6F" w:rsidRPr="00D41E6F" w:rsidRDefault="00D41E6F" w:rsidP="00385621">
      <w:pPr>
        <w:pStyle w:val="BulletLevel1"/>
      </w:pPr>
      <w:r w:rsidRPr="00D41E6F">
        <w:t>deemed suitable for training without any barriers that would prevent successful participation</w:t>
      </w:r>
    </w:p>
    <w:p w14:paraId="2D64B8CF" w14:textId="5D6E3372" w:rsidR="00D41E6F" w:rsidRPr="00D41E6F" w:rsidRDefault="00D41E6F" w:rsidP="00385621">
      <w:pPr>
        <w:pStyle w:val="BulletLevel1"/>
      </w:pPr>
      <w:r w:rsidRPr="00D41E6F">
        <w:t xml:space="preserve">either an Australian citizen or permanent resident or </w:t>
      </w:r>
      <w:r w:rsidR="002E7051">
        <w:t>on eligible</w:t>
      </w:r>
      <w:r w:rsidR="002E7051">
        <w:rPr>
          <w:rStyle w:val="FootnoteReference"/>
        </w:rPr>
        <w:footnoteReference w:id="2"/>
      </w:r>
      <w:r w:rsidR="002E7051">
        <w:t xml:space="preserve"> provisional or temporary visas</w:t>
      </w:r>
    </w:p>
    <w:p w14:paraId="0C1295D9" w14:textId="7E0C5CCE" w:rsidR="00D41E6F" w:rsidRPr="00D41E6F" w:rsidRDefault="00E95D0A" w:rsidP="00D41E6F">
      <w:pPr>
        <w:pStyle w:val="Heading4"/>
      </w:pPr>
      <w:r>
        <w:t>Funding</w:t>
      </w:r>
    </w:p>
    <w:p w14:paraId="400B6599" w14:textId="0BA4D9CA" w:rsidR="00D41E6F" w:rsidRDefault="00D41E6F" w:rsidP="005F01E4">
      <w:pPr>
        <w:pStyle w:val="1AllTextNormalParagraph"/>
      </w:pPr>
      <w:r w:rsidRPr="00D41E6F">
        <w:t xml:space="preserve">Providers may fund Activities, refer to existing funded Activities, or use the </w:t>
      </w:r>
      <w:hyperlink w:anchor="_Toc168657033">
        <w:r w:rsidRPr="6643170E">
          <w:rPr>
            <w:rStyle w:val="Hyperlink"/>
          </w:rPr>
          <w:t>Individual Fund</w:t>
        </w:r>
      </w:hyperlink>
      <w:r w:rsidRPr="00D41E6F">
        <w:t xml:space="preserve"> to help meet eligible costs of a </w:t>
      </w:r>
      <w:r w:rsidR="0013273D">
        <w:t>Participant</w:t>
      </w:r>
      <w:r w:rsidRPr="00D41E6F">
        <w:t xml:space="preserve">’s Activity. </w:t>
      </w:r>
      <w:r w:rsidR="0013273D">
        <w:t>Participant</w:t>
      </w:r>
      <w:r w:rsidRPr="00D41E6F">
        <w:t xml:space="preserve">s are not required to cover the costs of Activities, such as enrolling in an </w:t>
      </w:r>
      <w:r w:rsidR="00A96602" w:rsidRPr="00D41E6F">
        <w:t>education</w:t>
      </w:r>
      <w:r w:rsidRPr="00D41E6F">
        <w:t xml:space="preserve"> course.</w:t>
      </w:r>
    </w:p>
    <w:p w14:paraId="68EB69B9" w14:textId="0AEC74BC" w:rsidR="0024762B" w:rsidRDefault="0024762B" w:rsidP="005F01E4">
      <w:pPr>
        <w:pStyle w:val="1AllTextNormalParagraph"/>
      </w:pPr>
      <w:r>
        <w:t xml:space="preserve">Risk Assessments can be funded under </w:t>
      </w:r>
      <w:r w:rsidR="00195D55">
        <w:t xml:space="preserve">the </w:t>
      </w:r>
      <w:r>
        <w:t>Activity costs category which should come from the Pooled Fund.</w:t>
      </w:r>
    </w:p>
    <w:p w14:paraId="20C1826A" w14:textId="63E90238" w:rsidR="00522434" w:rsidRPr="00655EF6" w:rsidRDefault="00655EF6" w:rsidP="00B93F08">
      <w:pPr>
        <w:pStyle w:val="DeedReferences"/>
      </w:pPr>
      <w:r>
        <w:t xml:space="preserve">(Deed </w:t>
      </w:r>
      <w:r w:rsidR="007E4CD3">
        <w:t>Reference(s):</w:t>
      </w:r>
      <w:r>
        <w:t xml:space="preserve"> Clause: 123, Attachment 1)</w:t>
      </w:r>
    </w:p>
    <w:p w14:paraId="59509420" w14:textId="18FCB571" w:rsidR="00D73C6A" w:rsidRDefault="00D73C6A" w:rsidP="00954EC6">
      <w:pPr>
        <w:pStyle w:val="Heading3"/>
      </w:pPr>
      <w:bookmarkStart w:id="301" w:name="_Toc179796692"/>
      <w:bookmarkStart w:id="302" w:name="_Toc183442583"/>
      <w:bookmarkStart w:id="303" w:name="_Toc200965301"/>
      <w:r>
        <w:lastRenderedPageBreak/>
        <w:t>Transition to Work (TtW)</w:t>
      </w:r>
      <w:bookmarkEnd w:id="301"/>
      <w:bookmarkEnd w:id="302"/>
      <w:bookmarkEnd w:id="303"/>
    </w:p>
    <w:p w14:paraId="1CEB934A" w14:textId="6E97DB47" w:rsidR="00992314" w:rsidRDefault="00992314" w:rsidP="00992314">
      <w:pPr>
        <w:pStyle w:val="Heading4"/>
      </w:pPr>
      <w:r>
        <w:t>Background</w:t>
      </w:r>
    </w:p>
    <w:p w14:paraId="70CEC9F2" w14:textId="3DD5D14B" w:rsidR="0060682C" w:rsidRPr="0060682C" w:rsidRDefault="0060682C" w:rsidP="005F01E4">
      <w:pPr>
        <w:pStyle w:val="1AllTextNormalParagraph"/>
      </w:pPr>
      <w:r w:rsidRPr="0060682C">
        <w:t xml:space="preserve">Transition to Work helps young people aged 15-24 into work (including apprenticeships and training) or education. Transition to Work </w:t>
      </w:r>
      <w:r w:rsidR="0013273D">
        <w:t>Participant</w:t>
      </w:r>
      <w:r w:rsidRPr="0060682C">
        <w:t xml:space="preserve">s receive intensive, pre-employment support to develop practical skills to get a job, connect with education or training, find local job </w:t>
      </w:r>
      <w:r w:rsidR="00413A0E" w:rsidRPr="0060682C">
        <w:t>opportunities,</w:t>
      </w:r>
      <w:r w:rsidRPr="0060682C">
        <w:t xml:space="preserve"> and connect with relevant local community services.</w:t>
      </w:r>
    </w:p>
    <w:p w14:paraId="624BBF05" w14:textId="0ADCC7C6" w:rsidR="00A01D62" w:rsidRPr="0060682C" w:rsidRDefault="00A01D62" w:rsidP="005F01E4">
      <w:pPr>
        <w:pStyle w:val="1AllTextNormalParagraph"/>
      </w:pPr>
      <w:r>
        <w:t>Parent Pathway</w:t>
      </w:r>
      <w:r w:rsidR="00DA650B">
        <w:t xml:space="preserve">s </w:t>
      </w:r>
      <w:r w:rsidR="0008294C">
        <w:t>Provider</w:t>
      </w:r>
      <w:r w:rsidR="00DA650B">
        <w:t xml:space="preserve">s must continue to provide services to Participants who have been referred to Transition to Work to ensure they remain </w:t>
      </w:r>
      <w:r w:rsidR="008D1BBD">
        <w:t xml:space="preserve">connected and </w:t>
      </w:r>
      <w:r w:rsidR="00DA650B">
        <w:t>supported.</w:t>
      </w:r>
    </w:p>
    <w:p w14:paraId="542A238F" w14:textId="51309A32" w:rsidR="00992314" w:rsidRDefault="00992314" w:rsidP="00992314">
      <w:pPr>
        <w:pStyle w:val="Heading4"/>
      </w:pPr>
      <w:r>
        <w:t xml:space="preserve">Referral </w:t>
      </w:r>
    </w:p>
    <w:p w14:paraId="51C0BE6E" w14:textId="426BC43D" w:rsidR="0060682C" w:rsidRPr="0060682C" w:rsidRDefault="00C13CD0" w:rsidP="0060682C">
      <w:pPr>
        <w:rPr>
          <w:lang w:eastAsia="en-AU"/>
        </w:rPr>
      </w:pPr>
      <w:r>
        <w:t xml:space="preserve">Parent Pathways </w:t>
      </w:r>
      <w:r w:rsidR="0013273D">
        <w:t>Participant</w:t>
      </w:r>
      <w:r w:rsidR="00667A1C">
        <w:t>s are eligible to undertake TtW when they meet the following criteria:</w:t>
      </w:r>
    </w:p>
    <w:p w14:paraId="6A566EAE" w14:textId="082F0A08" w:rsidR="0060682C" w:rsidRPr="0060682C" w:rsidRDefault="00D60098" w:rsidP="00385621">
      <w:pPr>
        <w:pStyle w:val="BulletLevel1"/>
        <w:rPr>
          <w:lang w:eastAsia="en-AU"/>
        </w:rPr>
      </w:pPr>
      <w:r>
        <w:rPr>
          <w:lang w:eastAsia="en-AU"/>
        </w:rPr>
        <w:t>aged b</w:t>
      </w:r>
      <w:r w:rsidR="0060682C" w:rsidRPr="0060682C">
        <w:rPr>
          <w:lang w:eastAsia="en-AU"/>
        </w:rPr>
        <w:t>etween 15</w:t>
      </w:r>
      <w:r w:rsidR="00BB003B">
        <w:t xml:space="preserve"> and </w:t>
      </w:r>
      <w:r w:rsidR="0060682C" w:rsidRPr="0060682C">
        <w:rPr>
          <w:lang w:eastAsia="en-AU"/>
        </w:rPr>
        <w:t>24 years old</w:t>
      </w:r>
      <w:r w:rsidR="00BB003B">
        <w:t xml:space="preserve"> and</w:t>
      </w:r>
    </w:p>
    <w:p w14:paraId="10E0F88F" w14:textId="37DA071F" w:rsidR="0060682C" w:rsidRPr="0060682C" w:rsidRDefault="00D60098" w:rsidP="00385621">
      <w:pPr>
        <w:pStyle w:val="BulletLevel1"/>
        <w:rPr>
          <w:lang w:eastAsia="en-AU"/>
        </w:rPr>
      </w:pPr>
      <w:r>
        <w:rPr>
          <w:lang w:eastAsia="en-AU"/>
        </w:rPr>
        <w:t>e</w:t>
      </w:r>
      <w:r w:rsidR="0060682C" w:rsidRPr="0060682C">
        <w:rPr>
          <w:lang w:eastAsia="en-AU"/>
        </w:rPr>
        <w:t>ither:</w:t>
      </w:r>
    </w:p>
    <w:p w14:paraId="21AC3648" w14:textId="77777777" w:rsidR="0060682C" w:rsidRPr="0060682C" w:rsidRDefault="0060682C" w:rsidP="00385621">
      <w:pPr>
        <w:pStyle w:val="BulletLevel2"/>
        <w:rPr>
          <w:lang w:eastAsia="en-AU"/>
        </w:rPr>
      </w:pPr>
      <w:r w:rsidRPr="0060682C">
        <w:rPr>
          <w:lang w:eastAsia="en-AU"/>
        </w:rPr>
        <w:t>an Australian citizen, or</w:t>
      </w:r>
    </w:p>
    <w:p w14:paraId="66AB21B3" w14:textId="2F4E0AC2" w:rsidR="0060682C" w:rsidRPr="0060682C" w:rsidRDefault="0060682C" w:rsidP="00385621">
      <w:pPr>
        <w:pStyle w:val="BulletLevel2"/>
        <w:rPr>
          <w:lang w:eastAsia="en-AU"/>
        </w:rPr>
      </w:pPr>
      <w:r w:rsidRPr="0060682C">
        <w:rPr>
          <w:lang w:eastAsia="en-AU"/>
        </w:rPr>
        <w:t>an appropriate Visa holder</w:t>
      </w:r>
      <w:r w:rsidR="00EF2F90">
        <w:t>.</w:t>
      </w:r>
      <w:r w:rsidRPr="0060682C">
        <w:rPr>
          <w:lang w:eastAsia="en-AU"/>
        </w:rPr>
        <w:t> </w:t>
      </w:r>
    </w:p>
    <w:p w14:paraId="0D24ECE8" w14:textId="2D94023A" w:rsidR="0060682C" w:rsidRPr="0060682C" w:rsidRDefault="00697A6E" w:rsidP="00952EE3">
      <w:pPr>
        <w:pStyle w:val="Systemstep"/>
      </w:pPr>
      <w:r>
        <w:t>Providers must o</w:t>
      </w:r>
      <w:r w:rsidR="00AD5DAC" w:rsidRPr="00AD5DAC">
        <w:t xml:space="preserve">nly refer </w:t>
      </w:r>
      <w:r>
        <w:t xml:space="preserve">a Participant to </w:t>
      </w:r>
      <w:r w:rsidR="00AD5DAC" w:rsidRPr="00AD5DAC">
        <w:t>TtW if</w:t>
      </w:r>
      <w:r>
        <w:t xml:space="preserve"> the Participant's</w:t>
      </w:r>
      <w:r w:rsidR="00AD5DAC" w:rsidRPr="00AD5DAC">
        <w:t xml:space="preserve"> goal is </w:t>
      </w:r>
      <w:r w:rsidR="00862382">
        <w:t xml:space="preserve">to gain </w:t>
      </w:r>
      <w:r w:rsidR="00AD5DAC" w:rsidRPr="00AD5DAC">
        <w:t xml:space="preserve">employment or </w:t>
      </w:r>
      <w:r w:rsidR="00A01D62">
        <w:t xml:space="preserve">the </w:t>
      </w:r>
      <w:r>
        <w:t>P</w:t>
      </w:r>
      <w:r w:rsidR="00A01D62">
        <w:t xml:space="preserve">articipant </w:t>
      </w:r>
      <w:r w:rsidR="00AD5DAC" w:rsidRPr="00AD5DAC">
        <w:t>want</w:t>
      </w:r>
      <w:r w:rsidR="00A01D62">
        <w:t>s</w:t>
      </w:r>
      <w:r w:rsidR="00AD5DAC" w:rsidRPr="00AD5DAC">
        <w:t xml:space="preserve"> to be with</w:t>
      </w:r>
      <w:r>
        <w:t xml:space="preserve"> a</w:t>
      </w:r>
      <w:r w:rsidR="00AD5DAC" w:rsidRPr="00AD5DAC">
        <w:t xml:space="preserve"> youth cohort.</w:t>
      </w:r>
    </w:p>
    <w:p w14:paraId="73AAF554" w14:textId="2C9FCB78" w:rsidR="00D47985" w:rsidRPr="0060682C" w:rsidRDefault="00D47985" w:rsidP="006E7DA7">
      <w:pPr>
        <w:pStyle w:val="Systemstep"/>
      </w:pPr>
      <w:r>
        <w:t>Parent Pathways P</w:t>
      </w:r>
      <w:r w:rsidRPr="00D47985">
        <w:t>rovider</w:t>
      </w:r>
      <w:r w:rsidR="00862382">
        <w:t>s</w:t>
      </w:r>
      <w:r w:rsidRPr="00D47985">
        <w:t xml:space="preserve"> </w:t>
      </w:r>
      <w:r w:rsidR="00402168">
        <w:t>must</w:t>
      </w:r>
      <w:r>
        <w:t xml:space="preserve"> </w:t>
      </w:r>
      <w:r w:rsidRPr="00D47985">
        <w:t xml:space="preserve">add </w:t>
      </w:r>
      <w:r w:rsidR="008337AF">
        <w:t xml:space="preserve">a </w:t>
      </w:r>
      <w:r w:rsidRPr="00D47985">
        <w:t>T</w:t>
      </w:r>
      <w:r>
        <w:t>t</w:t>
      </w:r>
      <w:r w:rsidRPr="00D47985">
        <w:t xml:space="preserve">W </w:t>
      </w:r>
      <w:r w:rsidR="001107AC">
        <w:t xml:space="preserve">special </w:t>
      </w:r>
      <w:r w:rsidR="00F37827">
        <w:t>placement</w:t>
      </w:r>
      <w:r w:rsidR="00F37827" w:rsidRPr="00D47985">
        <w:t xml:space="preserve"> flag</w:t>
      </w:r>
      <w:r w:rsidRPr="00D47985">
        <w:t xml:space="preserve"> </w:t>
      </w:r>
      <w:r w:rsidR="002F7C1D">
        <w:t>and</w:t>
      </w:r>
      <w:r w:rsidRPr="00D47985">
        <w:t xml:space="preserve"> concurrently refer </w:t>
      </w:r>
      <w:r w:rsidR="002F7C1D">
        <w:t>P</w:t>
      </w:r>
      <w:r w:rsidRPr="00D47985">
        <w:t>articipant to T</w:t>
      </w:r>
      <w:r w:rsidR="002F7C1D">
        <w:t>t</w:t>
      </w:r>
      <w:r w:rsidRPr="00D47985">
        <w:t>W</w:t>
      </w:r>
      <w:r w:rsidR="002F7C1D">
        <w:t>.</w:t>
      </w:r>
      <w:r w:rsidRPr="00D47985">
        <w:t xml:space="preserve"> </w:t>
      </w:r>
    </w:p>
    <w:p w14:paraId="5309CC53" w14:textId="2F1546F3" w:rsidR="00992314" w:rsidRDefault="00992314" w:rsidP="00992314">
      <w:pPr>
        <w:pStyle w:val="Heading4"/>
      </w:pPr>
      <w:r>
        <w:t>Payments</w:t>
      </w:r>
    </w:p>
    <w:p w14:paraId="2822F8F5" w14:textId="6D7367EA" w:rsidR="003F603C" w:rsidRDefault="00E87A31" w:rsidP="005F01E4">
      <w:pPr>
        <w:pStyle w:val="1AllTextNormalParagraph"/>
      </w:pPr>
      <w:r>
        <w:t>T</w:t>
      </w:r>
      <w:r w:rsidR="00637E91" w:rsidRPr="00637E91">
        <w:t>his is a free service.</w:t>
      </w:r>
    </w:p>
    <w:p w14:paraId="18F69ABA" w14:textId="77EA9F5D" w:rsidR="00E345AC" w:rsidRDefault="00E345AC" w:rsidP="00E345AC">
      <w:pPr>
        <w:pStyle w:val="DeedReferences"/>
      </w:pPr>
      <w:r>
        <w:t xml:space="preserve">(Deed </w:t>
      </w:r>
      <w:r w:rsidR="007E4CD3">
        <w:t>Reference(s):</w:t>
      </w:r>
      <w:r>
        <w:t xml:space="preserve"> Attachment 1)</w:t>
      </w:r>
    </w:p>
    <w:p w14:paraId="28337D25" w14:textId="48C4E170" w:rsidR="002741A7" w:rsidRDefault="005D3E4B" w:rsidP="00954EC6">
      <w:pPr>
        <w:pStyle w:val="Heading3"/>
      </w:pPr>
      <w:bookmarkStart w:id="304" w:name="_Toc179796693"/>
      <w:bookmarkStart w:id="305" w:name="_Toc183442584"/>
      <w:bookmarkStart w:id="306" w:name="_Toc200965302"/>
      <w:r>
        <w:t>Workforce Australia</w:t>
      </w:r>
      <w:r w:rsidR="00733A1B">
        <w:t xml:space="preserve"> Digital Platform</w:t>
      </w:r>
      <w:r w:rsidR="004E1688">
        <w:t xml:space="preserve"> Online Individuals</w:t>
      </w:r>
      <w:bookmarkEnd w:id="304"/>
      <w:bookmarkEnd w:id="305"/>
      <w:bookmarkEnd w:id="306"/>
      <w:r w:rsidR="003F603C">
        <w:t xml:space="preserve"> </w:t>
      </w:r>
    </w:p>
    <w:p w14:paraId="73DEA353" w14:textId="3A2F7561" w:rsidR="003820E7" w:rsidRDefault="00E62B23" w:rsidP="00952EE3">
      <w:pPr>
        <w:pStyle w:val="Heading4"/>
      </w:pPr>
      <w:r>
        <w:t>Background</w:t>
      </w:r>
    </w:p>
    <w:p w14:paraId="3434A07D" w14:textId="2412F393" w:rsidR="00E62B23" w:rsidRDefault="00E62B23" w:rsidP="005F01E4">
      <w:pPr>
        <w:pStyle w:val="1AllTextNormalParagraph"/>
      </w:pPr>
      <w:r>
        <w:t xml:space="preserve">The Workforce Australia website has job search resources and tools </w:t>
      </w:r>
      <w:r w:rsidR="00862382">
        <w:t>which are</w:t>
      </w:r>
      <w:r>
        <w:t xml:space="preserve"> </w:t>
      </w:r>
      <w:r w:rsidR="00E03F11">
        <w:t>free to access</w:t>
      </w:r>
      <w:r>
        <w:t>.</w:t>
      </w:r>
    </w:p>
    <w:p w14:paraId="20B8D5C8" w14:textId="5B0EBD4D" w:rsidR="00FC7329" w:rsidRDefault="00C00A8D" w:rsidP="005F01E4">
      <w:pPr>
        <w:pStyle w:val="1AllTextNormalParagraph"/>
      </w:pPr>
      <w:r>
        <w:t xml:space="preserve">The Workforce Australia Digital Platform is </w:t>
      </w:r>
      <w:r w:rsidR="00491902">
        <w:t xml:space="preserve">the </w:t>
      </w:r>
      <w:r w:rsidR="00B35B65">
        <w:t>o</w:t>
      </w:r>
      <w:r w:rsidR="00491902">
        <w:t>nline IT system used by the Department’s programs</w:t>
      </w:r>
      <w:r w:rsidR="45E21250">
        <w:t>. A</w:t>
      </w:r>
      <w:r w:rsidR="00F2408E">
        <w:t>t the Initial Discussion</w:t>
      </w:r>
      <w:r w:rsidR="00862382">
        <w:t>,</w:t>
      </w:r>
      <w:r w:rsidR="00F2408E">
        <w:t xml:space="preserve"> </w:t>
      </w:r>
      <w:r w:rsidR="004F424D">
        <w:t xml:space="preserve">Providers should </w:t>
      </w:r>
      <w:r w:rsidR="00AF7A0E">
        <w:t xml:space="preserve">encourage </w:t>
      </w:r>
      <w:r w:rsidR="0013273D">
        <w:t>Participant</w:t>
      </w:r>
      <w:r w:rsidR="00E62B23">
        <w:t xml:space="preserve">s </w:t>
      </w:r>
      <w:r w:rsidR="00F2408E">
        <w:t>to</w:t>
      </w:r>
      <w:r w:rsidR="00E62B23">
        <w:t xml:space="preserve"> </w:t>
      </w:r>
      <w:r w:rsidR="00B57085">
        <w:t>R</w:t>
      </w:r>
      <w:r w:rsidR="00E62B23">
        <w:t xml:space="preserve">egister </w:t>
      </w:r>
      <w:r w:rsidR="00210E20">
        <w:t xml:space="preserve">for </w:t>
      </w:r>
      <w:r w:rsidR="00B35B65">
        <w:t xml:space="preserve">a free </w:t>
      </w:r>
      <w:r w:rsidR="006A5F54">
        <w:t>account</w:t>
      </w:r>
      <w:r w:rsidR="00862382">
        <w:t>.</w:t>
      </w:r>
      <w:r w:rsidR="006A5F54">
        <w:t xml:space="preserve"> </w:t>
      </w:r>
      <w:r w:rsidR="00862382">
        <w:t>T</w:t>
      </w:r>
      <w:r w:rsidR="006A5F54">
        <w:t xml:space="preserve">his account will provide </w:t>
      </w:r>
      <w:r w:rsidR="00F44F26">
        <w:t xml:space="preserve">the Participant with </w:t>
      </w:r>
      <w:r w:rsidR="006A5F54">
        <w:t>access to</w:t>
      </w:r>
      <w:r w:rsidR="004206A4">
        <w:t>:</w:t>
      </w:r>
    </w:p>
    <w:p w14:paraId="57A1ABBF" w14:textId="51654675" w:rsidR="003A64E8" w:rsidRDefault="003A64E8" w:rsidP="00385621">
      <w:pPr>
        <w:pStyle w:val="BulletLevel1"/>
      </w:pPr>
      <w:r>
        <w:t>Parent Pathways information including</w:t>
      </w:r>
      <w:r w:rsidR="004206A4">
        <w:t xml:space="preserve"> details about </w:t>
      </w:r>
      <w:r>
        <w:t>the</w:t>
      </w:r>
      <w:r w:rsidR="004206A4">
        <w:t>ir</w:t>
      </w:r>
      <w:r>
        <w:t xml:space="preserve"> Goal Plan </w:t>
      </w:r>
    </w:p>
    <w:p w14:paraId="6A1258B8" w14:textId="40EE1177" w:rsidR="006F6B49" w:rsidRDefault="00D04AC6" w:rsidP="00385621">
      <w:pPr>
        <w:pStyle w:val="BulletLevel1"/>
      </w:pPr>
      <w:r>
        <w:t>their Individual Fund balance</w:t>
      </w:r>
      <w:r w:rsidR="00EC5044">
        <w:t xml:space="preserve"> </w:t>
      </w:r>
      <w:r w:rsidR="00EC5044" w:rsidRPr="00EC5044">
        <w:t xml:space="preserve">(instructions on how to access can be found here </w:t>
      </w:r>
      <w:hyperlink r:id="rId72" w:history="1">
        <w:r w:rsidR="00EC5044" w:rsidRPr="00EC5044">
          <w:rPr>
            <w:rStyle w:val="Hyperlink"/>
          </w:rPr>
          <w:t>Parent Pathways - Tracking your Individual Fund balance</w:t>
        </w:r>
      </w:hyperlink>
      <w:r w:rsidR="00EC5044" w:rsidRPr="00EC5044">
        <w:t>)</w:t>
      </w:r>
    </w:p>
    <w:p w14:paraId="11EEB195" w14:textId="7CC69A17" w:rsidR="004206A4" w:rsidRDefault="004206A4" w:rsidP="00385621">
      <w:pPr>
        <w:pStyle w:val="BulletLevel1"/>
      </w:pPr>
      <w:r>
        <w:t>free tools and features</w:t>
      </w:r>
      <w:r w:rsidR="37311C13">
        <w:t>.</w:t>
      </w:r>
    </w:p>
    <w:p w14:paraId="7DF7EAAE" w14:textId="4B4E1C46" w:rsidR="006A5F54" w:rsidRDefault="00282AFE" w:rsidP="005F01E4">
      <w:pPr>
        <w:pStyle w:val="1AllTextNormalParagraph"/>
      </w:pPr>
      <w:r>
        <w:lastRenderedPageBreak/>
        <w:t xml:space="preserve">If </w:t>
      </w:r>
      <w:r w:rsidR="00C24BD8">
        <w:t>the</w:t>
      </w:r>
      <w:r w:rsidR="001C6D4F">
        <w:t xml:space="preserve"> Participant is</w:t>
      </w:r>
      <w:r w:rsidR="00C24BD8">
        <w:t xml:space="preserve"> interested</w:t>
      </w:r>
      <w:r>
        <w:t xml:space="preserve"> in employment </w:t>
      </w:r>
      <w:r w:rsidR="00C24BD8">
        <w:t>the Participant can create</w:t>
      </w:r>
      <w:r w:rsidR="006A5F54">
        <w:t xml:space="preserve"> a profile</w:t>
      </w:r>
      <w:r w:rsidR="003A64E8">
        <w:t xml:space="preserve"> that can be used for</w:t>
      </w:r>
      <w:r w:rsidR="00ED4C9A">
        <w:t xml:space="preserve"> receiving:</w:t>
      </w:r>
    </w:p>
    <w:p w14:paraId="44E85082" w14:textId="2BAC4C14" w:rsidR="006A5F54" w:rsidRDefault="00555856" w:rsidP="00385621">
      <w:pPr>
        <w:pStyle w:val="BulletLevel2"/>
        <w:numPr>
          <w:ilvl w:val="0"/>
          <w:numId w:val="15"/>
        </w:numPr>
      </w:pPr>
      <w:r>
        <w:t>j</w:t>
      </w:r>
      <w:r w:rsidR="006A5F54">
        <w:t>ob alerts</w:t>
      </w:r>
    </w:p>
    <w:p w14:paraId="34FB85FA" w14:textId="7B444BCC" w:rsidR="006A5F54" w:rsidRDefault="00555856" w:rsidP="00385621">
      <w:pPr>
        <w:pStyle w:val="BulletLevel2"/>
        <w:numPr>
          <w:ilvl w:val="0"/>
          <w:numId w:val="15"/>
        </w:numPr>
      </w:pPr>
      <w:r>
        <w:t>j</w:t>
      </w:r>
      <w:r w:rsidR="006A5F54">
        <w:t>ob ad</w:t>
      </w:r>
      <w:r w:rsidR="004B00E3">
        <w:t>vertisement</w:t>
      </w:r>
      <w:r w:rsidR="006A5F54">
        <w:t>s</w:t>
      </w:r>
    </w:p>
    <w:p w14:paraId="76B4DAC0" w14:textId="65097813" w:rsidR="004B00E3" w:rsidRDefault="00555856" w:rsidP="00385621">
      <w:pPr>
        <w:pStyle w:val="BulletLevel2"/>
        <w:numPr>
          <w:ilvl w:val="0"/>
          <w:numId w:val="15"/>
        </w:numPr>
      </w:pPr>
      <w:r>
        <w:t>r</w:t>
      </w:r>
      <w:r w:rsidR="006A5F54">
        <w:t>ecommended jobs</w:t>
      </w:r>
      <w:r w:rsidR="001C6D4F">
        <w:t>.</w:t>
      </w:r>
    </w:p>
    <w:p w14:paraId="6BC4D03E" w14:textId="0041B1CB" w:rsidR="00E62B23" w:rsidRDefault="00E62B23" w:rsidP="00E62B23">
      <w:pPr>
        <w:pStyle w:val="Heading4"/>
      </w:pPr>
      <w:r>
        <w:t>Referrals</w:t>
      </w:r>
    </w:p>
    <w:p w14:paraId="1A40BDD5" w14:textId="73128597" w:rsidR="00FC7329" w:rsidRDefault="00FC7329" w:rsidP="005F01E4">
      <w:pPr>
        <w:pStyle w:val="1AllTextNormalParagraph"/>
      </w:pPr>
      <w:r>
        <w:t>Referrals are not required to use this service</w:t>
      </w:r>
      <w:r w:rsidR="00A7764C">
        <w:t>, h</w:t>
      </w:r>
      <w:r w:rsidR="009D0C86">
        <w:t xml:space="preserve">owever, it is recommended </w:t>
      </w:r>
      <w:r w:rsidR="00A7764C">
        <w:t>that</w:t>
      </w:r>
      <w:r w:rsidR="009D0C86">
        <w:t xml:space="preserve"> Participants create an account to access Parent Pathways information and tools. </w:t>
      </w:r>
      <w:r w:rsidR="007B6BD4">
        <w:t xml:space="preserve">To </w:t>
      </w:r>
      <w:r w:rsidR="00A7764C">
        <w:t>r</w:t>
      </w:r>
      <w:r w:rsidR="007B6BD4">
        <w:t>egister</w:t>
      </w:r>
      <w:r w:rsidR="00C01E90">
        <w:t>,</w:t>
      </w:r>
      <w:r w:rsidR="007B6BD4">
        <w:t xml:space="preserve"> </w:t>
      </w:r>
      <w:r w:rsidR="0013273D">
        <w:t>Participant</w:t>
      </w:r>
      <w:r w:rsidR="007B6BD4">
        <w:t xml:space="preserve">s will need a myGov account </w:t>
      </w:r>
      <w:r w:rsidR="00612722">
        <w:t>to</w:t>
      </w:r>
      <w:r w:rsidR="00C01E90">
        <w:t xml:space="preserve"> link to Workforce Australia. </w:t>
      </w:r>
    </w:p>
    <w:p w14:paraId="1E5CC306" w14:textId="5B2864B9" w:rsidR="00C01E90" w:rsidRDefault="00C01E90" w:rsidP="00952EE3">
      <w:pPr>
        <w:pStyle w:val="Heading4"/>
      </w:pPr>
      <w:r>
        <w:t>Payments</w:t>
      </w:r>
    </w:p>
    <w:p w14:paraId="70683BEE" w14:textId="77777777" w:rsidR="008A0BD3" w:rsidRDefault="009D0C86" w:rsidP="005F01E4">
      <w:pPr>
        <w:pStyle w:val="1AllTextNormalParagraph"/>
      </w:pPr>
      <w:r>
        <w:t>This</w:t>
      </w:r>
      <w:r w:rsidR="00C01E90">
        <w:t xml:space="preserve"> is a free service.</w:t>
      </w:r>
      <w:r w:rsidR="00E61368">
        <w:t xml:space="preserve"> </w:t>
      </w:r>
    </w:p>
    <w:p w14:paraId="0445DB8E" w14:textId="4E243F49" w:rsidR="00C01E90" w:rsidRPr="00B93F08" w:rsidRDefault="008A0BD3" w:rsidP="00B93F08">
      <w:pPr>
        <w:pStyle w:val="DeedReferences"/>
      </w:pPr>
      <w:r>
        <w:t xml:space="preserve">(Deed </w:t>
      </w:r>
      <w:r w:rsidR="007E4CD3">
        <w:t>Reference(s):</w:t>
      </w:r>
      <w:r>
        <w:t xml:space="preserve"> Attachment 1)</w:t>
      </w:r>
      <w:r w:rsidR="002B52DF" w:rsidRPr="6643170E">
        <w:rPr>
          <w:rFonts w:ascii="Calibri" w:eastAsiaTheme="majorEastAsia" w:hAnsi="Calibri" w:cstheme="majorBidi"/>
          <w:b/>
          <w:color w:val="404246"/>
          <w:sz w:val="40"/>
          <w:szCs w:val="40"/>
        </w:rPr>
        <w:br w:type="page"/>
      </w:r>
    </w:p>
    <w:p w14:paraId="28A6B38E" w14:textId="566538EE" w:rsidR="008A6154" w:rsidRDefault="008A6154" w:rsidP="00BD000B">
      <w:pPr>
        <w:pStyle w:val="Heading1"/>
      </w:pPr>
      <w:bookmarkStart w:id="307" w:name="_Pauses,_Transfers,_Exits"/>
      <w:bookmarkStart w:id="308" w:name="_Toc179796694"/>
      <w:bookmarkStart w:id="309" w:name="_Toc183442585"/>
      <w:bookmarkStart w:id="310" w:name="_Toc200965303"/>
      <w:bookmarkEnd w:id="307"/>
      <w:r>
        <w:lastRenderedPageBreak/>
        <w:t>Pauses, Transfers</w:t>
      </w:r>
      <w:r w:rsidR="00DD79B1">
        <w:t xml:space="preserve">, </w:t>
      </w:r>
      <w:r>
        <w:t>Exits</w:t>
      </w:r>
      <w:r w:rsidR="00DD79B1">
        <w:t xml:space="preserve"> and Post Placement Support</w:t>
      </w:r>
      <w:bookmarkEnd w:id="308"/>
      <w:bookmarkEnd w:id="309"/>
      <w:bookmarkEnd w:id="310"/>
    </w:p>
    <w:p w14:paraId="190BC4E4" w14:textId="6D9C84FC" w:rsidR="00684C28" w:rsidRDefault="00684C28" w:rsidP="00684C28">
      <w:pPr>
        <w:pStyle w:val="SupportingDocumentHeading"/>
      </w:pPr>
      <w:bookmarkStart w:id="311" w:name="_Toc179796695"/>
      <w:r w:rsidRPr="000F7631">
        <w:t>Supporting Documents for this Chapter:</w:t>
      </w:r>
      <w:bookmarkEnd w:id="311"/>
    </w:p>
    <w:p w14:paraId="736FBBAB" w14:textId="2A4E8190" w:rsidR="007F6A89" w:rsidRPr="00112837" w:rsidRDefault="00582E7A" w:rsidP="008B569E">
      <w:pPr>
        <w:pStyle w:val="SupportingDocumentBulletList"/>
        <w:rPr>
          <w:rStyle w:val="Hyperlink"/>
        </w:rPr>
      </w:pPr>
      <w:r w:rsidRPr="00112837">
        <w:fldChar w:fldCharType="begin" w:fldLock="1"/>
      </w:r>
      <w:r w:rsidR="009F6F60">
        <w:instrText>HYPERLINK "https://ecsnaccessintranet.hosts.application.enet/ProviderPortal/VPS/Guidelines/Pages/Transfers-Pauses-and-Exits.aspx"</w:instrText>
      </w:r>
      <w:r w:rsidRPr="00112837">
        <w:fldChar w:fldCharType="separate"/>
      </w:r>
      <w:r w:rsidR="007F6A89" w:rsidRPr="00112837">
        <w:rPr>
          <w:rStyle w:val="Hyperlink"/>
        </w:rPr>
        <w:t xml:space="preserve">Pause </w:t>
      </w:r>
      <w:r w:rsidR="00197482" w:rsidRPr="00112837">
        <w:rPr>
          <w:rStyle w:val="Hyperlink"/>
        </w:rPr>
        <w:t>Reasons</w:t>
      </w:r>
    </w:p>
    <w:p w14:paraId="361EDEC7" w14:textId="2DD41EBA" w:rsidR="00B61F94" w:rsidRPr="009F6F60" w:rsidRDefault="00582E7A" w:rsidP="008B569E">
      <w:pPr>
        <w:pStyle w:val="SupportingDocumentBulletList"/>
        <w:rPr>
          <w:rStyle w:val="Hyperlink"/>
        </w:rPr>
      </w:pPr>
      <w:r w:rsidRPr="00112837">
        <w:fldChar w:fldCharType="end"/>
      </w:r>
      <w:r w:rsidR="009F6F60">
        <w:fldChar w:fldCharType="begin" w:fldLock="1"/>
      </w:r>
      <w:r w:rsidR="009F6F60">
        <w:instrText>HYPERLINK "https://ecsnaccessintranet.hosts.application.enet/ProviderPortal/VPS/Guidelines/Pages/Transfers-Pauses-and-Exits.aspx"</w:instrText>
      </w:r>
      <w:r w:rsidR="009F6F60">
        <w:fldChar w:fldCharType="separate"/>
      </w:r>
      <w:r w:rsidR="00197482" w:rsidRPr="009F6F60">
        <w:rPr>
          <w:rStyle w:val="Hyperlink"/>
        </w:rPr>
        <w:t>Exit Reasons</w:t>
      </w:r>
    </w:p>
    <w:p w14:paraId="6DCF12E8" w14:textId="7CD720D2" w:rsidR="00C60FF1" w:rsidRPr="009F6F60" w:rsidRDefault="009F6F60" w:rsidP="008B569E">
      <w:pPr>
        <w:pStyle w:val="SupportingDocumentBulletList"/>
        <w:rPr>
          <w:rStyle w:val="Hyperlink"/>
        </w:rPr>
      </w:pPr>
      <w:r>
        <w:fldChar w:fldCharType="end"/>
      </w:r>
      <w:r>
        <w:fldChar w:fldCharType="begin" w:fldLock="1"/>
      </w:r>
      <w:r>
        <w:instrText>HYPERLINK "https://ecsnaccessintranet.hosts.application.enet/ProviderPortal/VPS/Guidelines/Pages/Transfers-Pauses-and-Exits.aspx"</w:instrText>
      </w:r>
      <w:r>
        <w:fldChar w:fldCharType="separate"/>
      </w:r>
      <w:r w:rsidR="00C60FF1" w:rsidRPr="009F6F60">
        <w:rPr>
          <w:rStyle w:val="Hyperlink"/>
        </w:rPr>
        <w:t>Transfer Reasons</w:t>
      </w:r>
      <w:bookmarkStart w:id="312" w:name="_Toc182205756"/>
      <w:bookmarkStart w:id="313" w:name="_Toc182205757"/>
      <w:bookmarkStart w:id="314" w:name="_Toc182205758"/>
      <w:bookmarkEnd w:id="312"/>
      <w:bookmarkEnd w:id="313"/>
      <w:bookmarkEnd w:id="314"/>
    </w:p>
    <w:p w14:paraId="292DD58B" w14:textId="73AA9EAC" w:rsidR="00684C28" w:rsidRDefault="009F6F60" w:rsidP="00BD000B">
      <w:pPr>
        <w:pStyle w:val="Heading2"/>
      </w:pPr>
      <w:r>
        <w:rPr>
          <w:color w:val="000000" w:themeColor="text1"/>
          <w:sz w:val="20"/>
          <w:szCs w:val="20"/>
        </w:rPr>
        <w:fldChar w:fldCharType="end"/>
      </w:r>
      <w:bookmarkStart w:id="315" w:name="_Toc179796696"/>
      <w:bookmarkStart w:id="316" w:name="_Toc183442586"/>
      <w:bookmarkStart w:id="317" w:name="_Toc200965304"/>
      <w:r w:rsidR="00684C28">
        <w:t>Overview</w:t>
      </w:r>
      <w:bookmarkEnd w:id="315"/>
      <w:bookmarkEnd w:id="316"/>
      <w:bookmarkEnd w:id="317"/>
    </w:p>
    <w:p w14:paraId="5E660CDC" w14:textId="25183820" w:rsidR="00116168" w:rsidRPr="00116168" w:rsidRDefault="00116168" w:rsidP="005F01E4">
      <w:pPr>
        <w:pStyle w:val="1AllTextNormalParagraph"/>
      </w:pPr>
      <w:r w:rsidRPr="00116168">
        <w:t xml:space="preserve">This section </w:t>
      </w:r>
      <w:r w:rsidR="00B4438B">
        <w:t>provides guidance for</w:t>
      </w:r>
      <w:r w:rsidRPr="00116168">
        <w:t xml:space="preserve"> Providers </w:t>
      </w:r>
      <w:r w:rsidR="00992B27">
        <w:t>and Mentors</w:t>
      </w:r>
      <w:r w:rsidRPr="00116168">
        <w:t xml:space="preserve"> </w:t>
      </w:r>
      <w:r w:rsidR="00B4438B">
        <w:t xml:space="preserve">to manage Pauses in the service, Transfers between Providers and Exits from the </w:t>
      </w:r>
      <w:r w:rsidR="00992B27">
        <w:t>service.</w:t>
      </w:r>
      <w:r w:rsidR="008512A1">
        <w:t xml:space="preserve"> </w:t>
      </w:r>
      <w:r w:rsidR="0013273D">
        <w:t>Participant</w:t>
      </w:r>
      <w:r w:rsidR="007D6ADB">
        <w:t>s</w:t>
      </w:r>
      <w:r w:rsidR="008512A1" w:rsidRPr="008512A1">
        <w:t xml:space="preserve"> </w:t>
      </w:r>
      <w:r w:rsidR="00A42D06">
        <w:t xml:space="preserve">can </w:t>
      </w:r>
      <w:r w:rsidR="008512A1" w:rsidRPr="008512A1">
        <w:t xml:space="preserve">choose when they want to participate and do not wish to participate in the service. </w:t>
      </w:r>
      <w:r w:rsidR="0013273D">
        <w:t>Participant</w:t>
      </w:r>
      <w:r w:rsidR="00A42D06">
        <w:t>s can</w:t>
      </w:r>
      <w:r w:rsidR="008512A1" w:rsidRPr="008512A1">
        <w:t xml:space="preserve"> </w:t>
      </w:r>
      <w:r w:rsidR="00F51ECD">
        <w:t>P</w:t>
      </w:r>
      <w:r w:rsidR="008512A1" w:rsidRPr="008512A1">
        <w:t>ause their participation in the service</w:t>
      </w:r>
      <w:r w:rsidR="0008450C">
        <w:t xml:space="preserve"> at any time</w:t>
      </w:r>
      <w:r w:rsidR="008512A1" w:rsidRPr="008512A1">
        <w:t xml:space="preserve"> for a temporary period. This flexibility is intended to support </w:t>
      </w:r>
      <w:r w:rsidR="0013273D">
        <w:t>Participant</w:t>
      </w:r>
      <w:r w:rsidR="00A42D06">
        <w:t>s</w:t>
      </w:r>
      <w:r w:rsidR="008512A1" w:rsidRPr="008512A1">
        <w:t xml:space="preserve"> to prioritise their </w:t>
      </w:r>
      <w:r w:rsidR="009B08A4">
        <w:t>p</w:t>
      </w:r>
      <w:r w:rsidR="0013273D">
        <w:t>arent</w:t>
      </w:r>
      <w:r w:rsidR="008512A1" w:rsidRPr="008512A1">
        <w:t xml:space="preserve">ing and caring responsibilities, and to balance their participation in the service with these </w:t>
      </w:r>
      <w:r w:rsidR="00A42D06">
        <w:t>r</w:t>
      </w:r>
      <w:r w:rsidR="008512A1" w:rsidRPr="008512A1">
        <w:t>esponsibilities.</w:t>
      </w:r>
    </w:p>
    <w:p w14:paraId="355F6F02" w14:textId="01795996" w:rsidR="00116168" w:rsidRPr="00116168" w:rsidRDefault="00116168" w:rsidP="00BD000B">
      <w:pPr>
        <w:pStyle w:val="Heading2"/>
      </w:pPr>
      <w:bookmarkStart w:id="318" w:name="_Toc179796697"/>
      <w:bookmarkStart w:id="319" w:name="_Toc183442587"/>
      <w:bookmarkStart w:id="320" w:name="_Toc200965305"/>
      <w:r w:rsidRPr="00116168">
        <w:t>Pauses</w:t>
      </w:r>
      <w:bookmarkEnd w:id="318"/>
      <w:bookmarkEnd w:id="319"/>
      <w:bookmarkEnd w:id="320"/>
    </w:p>
    <w:p w14:paraId="63544713" w14:textId="354CE985" w:rsidR="00F27376" w:rsidRDefault="007C2BDE" w:rsidP="005F01E4">
      <w:pPr>
        <w:pStyle w:val="1AllTextNormalParagraph"/>
      </w:pPr>
      <w:r>
        <w:t>A</w:t>
      </w:r>
      <w:r w:rsidR="00C02AC2">
        <w:t xml:space="preserve"> </w:t>
      </w:r>
      <w:r w:rsidR="00E16294">
        <w:t>P</w:t>
      </w:r>
      <w:r w:rsidR="00DB0B11">
        <w:t>articipant</w:t>
      </w:r>
      <w:r w:rsidR="00C02AC2">
        <w:t xml:space="preserve"> may need to </w:t>
      </w:r>
      <w:r w:rsidR="00B64169">
        <w:t>P</w:t>
      </w:r>
      <w:r w:rsidR="00C02AC2">
        <w:t xml:space="preserve">ause </w:t>
      </w:r>
      <w:r w:rsidR="00CC442A">
        <w:t xml:space="preserve">their participation in the </w:t>
      </w:r>
      <w:r w:rsidR="00C02AC2">
        <w:t xml:space="preserve">service for a period of </w:t>
      </w:r>
      <w:r w:rsidR="00EE7035">
        <w:t>time</w:t>
      </w:r>
      <w:r w:rsidR="00C02AC2">
        <w:t xml:space="preserve">. </w:t>
      </w:r>
      <w:r w:rsidR="00427B20">
        <w:t>A</w:t>
      </w:r>
      <w:r w:rsidR="00116168" w:rsidRPr="00116168">
        <w:t>t any time</w:t>
      </w:r>
      <w:r w:rsidR="00082749">
        <w:t xml:space="preserve"> during the period of service</w:t>
      </w:r>
      <w:r w:rsidR="00116168" w:rsidRPr="00116168">
        <w:t xml:space="preserve">, a </w:t>
      </w:r>
      <w:r w:rsidR="0013273D">
        <w:t>Participant</w:t>
      </w:r>
      <w:r w:rsidR="00116168" w:rsidRPr="00116168">
        <w:t xml:space="preserve"> may </w:t>
      </w:r>
      <w:r w:rsidR="00337DE3">
        <w:t xml:space="preserve">request a </w:t>
      </w:r>
      <w:r w:rsidR="00116168" w:rsidRPr="00116168">
        <w:t xml:space="preserve">Pause from the </w:t>
      </w:r>
      <w:r w:rsidR="00EE7035" w:rsidRPr="00116168">
        <w:t>Service</w:t>
      </w:r>
      <w:r w:rsidR="00E66CF8">
        <w:t>. A Pause</w:t>
      </w:r>
      <w:r w:rsidR="00A813FC">
        <w:t xml:space="preserve"> must </w:t>
      </w:r>
      <w:r w:rsidR="00337DE3" w:rsidRPr="00337DE3">
        <w:t xml:space="preserve">be </w:t>
      </w:r>
      <w:r w:rsidR="00625AC3">
        <w:t>actioned</w:t>
      </w:r>
      <w:r w:rsidR="00337DE3" w:rsidRPr="00337DE3">
        <w:t xml:space="preserve"> by the Provider </w:t>
      </w:r>
      <w:r w:rsidR="00B8014F">
        <w:t>by</w:t>
      </w:r>
      <w:r w:rsidR="00F27376" w:rsidRPr="00F27376">
        <w:t xml:space="preserve"> record</w:t>
      </w:r>
      <w:r w:rsidR="002D070A">
        <w:t>ing</w:t>
      </w:r>
      <w:r w:rsidR="00337DE3" w:rsidRPr="00337DE3">
        <w:t xml:space="preserve"> the </w:t>
      </w:r>
      <w:r w:rsidR="00C848EB">
        <w:t xml:space="preserve">reason and </w:t>
      </w:r>
      <w:r w:rsidR="000F294F">
        <w:t xml:space="preserve">the </w:t>
      </w:r>
      <w:r w:rsidR="00C848EB">
        <w:t>start and end dates of the Pause</w:t>
      </w:r>
      <w:r w:rsidR="00F27376" w:rsidRPr="00F27376">
        <w:t xml:space="preserve"> in the Department's IT System</w:t>
      </w:r>
      <w:r w:rsidR="00112837">
        <w:t>s</w:t>
      </w:r>
      <w:r w:rsidR="00AE6009">
        <w:t>.</w:t>
      </w:r>
    </w:p>
    <w:p w14:paraId="41D95BE7" w14:textId="365A30C5" w:rsidR="00B0302A" w:rsidRPr="00F27376" w:rsidRDefault="00B0302A" w:rsidP="005F01E4">
      <w:pPr>
        <w:pStyle w:val="1AllTextNormalParagraph"/>
      </w:pPr>
      <w:r>
        <w:t xml:space="preserve">An initial Pause Period can be granted for </w:t>
      </w:r>
      <w:r w:rsidR="00BC5D40">
        <w:t>between</w:t>
      </w:r>
      <w:r>
        <w:t xml:space="preserve"> 1 and 3</w:t>
      </w:r>
      <w:r w:rsidR="007E08EC">
        <w:t xml:space="preserve"> </w:t>
      </w:r>
      <w:r>
        <w:t>month</w:t>
      </w:r>
      <w:r w:rsidR="00840103">
        <w:t>s</w:t>
      </w:r>
      <w:r>
        <w:t xml:space="preserve"> based on the </w:t>
      </w:r>
      <w:r w:rsidR="007717B5">
        <w:t xml:space="preserve">Participant's advice and preference. The Pause may be </w:t>
      </w:r>
      <w:r w:rsidR="00BC5D40">
        <w:t>extended</w:t>
      </w:r>
      <w:r w:rsidR="007717B5">
        <w:t xml:space="preserve"> for </w:t>
      </w:r>
      <w:r w:rsidR="001B5078">
        <w:t>addition</w:t>
      </w:r>
      <w:r w:rsidR="00B60FE1">
        <w:t>al periods of up</w:t>
      </w:r>
      <w:r w:rsidR="00D16341">
        <w:t xml:space="preserve"> </w:t>
      </w:r>
      <w:r w:rsidR="00CF0973">
        <w:t>to 3</w:t>
      </w:r>
      <w:r w:rsidR="007E08EC">
        <w:t xml:space="preserve"> </w:t>
      </w:r>
      <w:r w:rsidR="00BC5D40">
        <w:t>months</w:t>
      </w:r>
      <w:r w:rsidR="007717B5">
        <w:t xml:space="preserve"> if required by the </w:t>
      </w:r>
      <w:r w:rsidR="008C24B4">
        <w:t>Participant.</w:t>
      </w:r>
      <w:r w:rsidR="00D16341">
        <w:t xml:space="preserve"> The total Pause Period must not exceed 12</w:t>
      </w:r>
      <w:r w:rsidR="007E08EC">
        <w:t xml:space="preserve"> </w:t>
      </w:r>
      <w:r w:rsidR="00D16341">
        <w:t>months.</w:t>
      </w:r>
    </w:p>
    <w:p w14:paraId="33379545" w14:textId="63CB1C03" w:rsidR="00F27376" w:rsidRDefault="00F27376" w:rsidP="005F01E4">
      <w:pPr>
        <w:pStyle w:val="1AllTextNormalParagraph"/>
      </w:pPr>
      <w:r w:rsidRPr="00F27376">
        <w:t xml:space="preserve">Where a Participant is Paused, the Provider must contact the Participant at least one week prior to the Pause </w:t>
      </w:r>
      <w:r w:rsidR="00934259">
        <w:t xml:space="preserve">expected </w:t>
      </w:r>
      <w:r w:rsidRPr="00F27376">
        <w:t>end date recorded in the Department's IT System</w:t>
      </w:r>
      <w:r w:rsidR="00112837">
        <w:t>s</w:t>
      </w:r>
      <w:r w:rsidRPr="00F27376">
        <w:t xml:space="preserve"> to confirm whether the Participant intends to re</w:t>
      </w:r>
      <w:r w:rsidR="00534107">
        <w:t>-C</w:t>
      </w:r>
      <w:r w:rsidRPr="00F27376">
        <w:t xml:space="preserve">ommence participating in </w:t>
      </w:r>
      <w:r w:rsidR="00C75DCD">
        <w:t>Parent Pathways</w:t>
      </w:r>
      <w:r w:rsidRPr="00F27376">
        <w:t xml:space="preserve"> or requires the Pause to be extended.</w:t>
      </w:r>
      <w:r w:rsidR="00880FA9">
        <w:t xml:space="preserve"> The </w:t>
      </w:r>
      <w:r w:rsidR="002A4781">
        <w:t>Department’s IT System</w:t>
      </w:r>
      <w:r w:rsidR="00112837">
        <w:t>s</w:t>
      </w:r>
      <w:r w:rsidR="00880FA9">
        <w:t xml:space="preserve"> will provide a reminder for the Mentor. </w:t>
      </w:r>
    </w:p>
    <w:p w14:paraId="01B574B9" w14:textId="00A707F2" w:rsidR="00C26595" w:rsidRPr="00C26595" w:rsidRDefault="00C26595" w:rsidP="00C26595">
      <w:pPr>
        <w:pStyle w:val="Systemstep"/>
      </w:pPr>
      <w:r w:rsidRPr="00C26595">
        <w:t>The Provider must record in the Department’s IT System</w:t>
      </w:r>
      <w:r w:rsidR="00112837">
        <w:t>s</w:t>
      </w:r>
      <w:r w:rsidRPr="00C26595">
        <w:t xml:space="preserve"> any reason and/or changes in the </w:t>
      </w:r>
      <w:r w:rsidR="0013273D">
        <w:t>Participant</w:t>
      </w:r>
      <w:r w:rsidRPr="00C26595">
        <w:t xml:space="preserve">’s circumstances that may result in a </w:t>
      </w:r>
      <w:r w:rsidR="0013273D">
        <w:t>Participant</w:t>
      </w:r>
      <w:r w:rsidRPr="00C26595">
        <w:t xml:space="preserve"> being Paused, no longer being </w:t>
      </w:r>
      <w:r w:rsidR="00413A0E" w:rsidRPr="00C26595">
        <w:t>Paused,</w:t>
      </w:r>
      <w:r w:rsidRPr="00C26595">
        <w:t xml:space="preserve"> or Exited. </w:t>
      </w:r>
      <w:r w:rsidR="007F6A89">
        <w:t xml:space="preserve">Please </w:t>
      </w:r>
      <w:r w:rsidR="00940A31">
        <w:t>refer to</w:t>
      </w:r>
      <w:r w:rsidR="007F6A89">
        <w:t xml:space="preserve"> </w:t>
      </w:r>
      <w:r w:rsidR="001C3ECD">
        <w:t>the</w:t>
      </w:r>
      <w:r w:rsidR="007F6A89">
        <w:t xml:space="preserve"> </w:t>
      </w:r>
      <w:r w:rsidR="00940A31">
        <w:t>T</w:t>
      </w:r>
      <w:r w:rsidR="007B7976">
        <w:t xml:space="preserve">ask </w:t>
      </w:r>
      <w:r w:rsidR="00940A31">
        <w:t>C</w:t>
      </w:r>
      <w:r w:rsidR="007B7976">
        <w:t>ard</w:t>
      </w:r>
      <w:r w:rsidR="007F6A89">
        <w:t xml:space="preserve"> outlining Pauses.</w:t>
      </w:r>
    </w:p>
    <w:p w14:paraId="3E2AC2C7" w14:textId="5C482863" w:rsidR="00337DE3" w:rsidRPr="00337DE3" w:rsidRDefault="00C15CA6" w:rsidP="005C7B96">
      <w:pPr>
        <w:pStyle w:val="Systemstep"/>
        <w:numPr>
          <w:ilvl w:val="0"/>
          <w:numId w:val="0"/>
        </w:numPr>
      </w:pPr>
      <w:r w:rsidRPr="00C15CA6">
        <w:t>The Department’s IT System</w:t>
      </w:r>
      <w:r w:rsidR="00112837">
        <w:t>s</w:t>
      </w:r>
      <w:r w:rsidRPr="00C15CA6">
        <w:t xml:space="preserve"> will identify if a Participant has Paused or </w:t>
      </w:r>
      <w:r w:rsidRPr="00C15CA6" w:rsidDel="00441706">
        <w:t>Exited</w:t>
      </w:r>
      <w:r w:rsidR="00CE5F72">
        <w:t>.</w:t>
      </w:r>
    </w:p>
    <w:p w14:paraId="78F107B8" w14:textId="2F3C84F3" w:rsidR="00296EF6" w:rsidRDefault="00296EF6" w:rsidP="00D04CC2">
      <w:pPr>
        <w:pStyle w:val="DeedReferences"/>
      </w:pPr>
      <w:r>
        <w:t xml:space="preserve">(Deed </w:t>
      </w:r>
      <w:r w:rsidR="007E4CD3">
        <w:t>Reference(s):</w:t>
      </w:r>
      <w:r>
        <w:t xml:space="preserve"> Clause </w:t>
      </w:r>
      <w:r w:rsidR="00C370A6" w:rsidRPr="00C370A6">
        <w:t>110,111,113</w:t>
      </w:r>
      <w:r>
        <w:t>, Attachment 1)</w:t>
      </w:r>
    </w:p>
    <w:p w14:paraId="6AC627CC" w14:textId="77777777" w:rsidR="00116168" w:rsidRPr="00116168" w:rsidRDefault="00116168" w:rsidP="00954EC6">
      <w:pPr>
        <w:pStyle w:val="Heading3"/>
      </w:pPr>
      <w:bookmarkStart w:id="321" w:name="_Toc179796698"/>
      <w:bookmarkStart w:id="322" w:name="_Toc183442588"/>
      <w:bookmarkStart w:id="323" w:name="_Toc200965306"/>
      <w:r w:rsidRPr="00116168">
        <w:t>Effect of Pauses</w:t>
      </w:r>
      <w:bookmarkEnd w:id="321"/>
      <w:bookmarkEnd w:id="322"/>
      <w:bookmarkEnd w:id="323"/>
    </w:p>
    <w:p w14:paraId="3E2432F0" w14:textId="0D8779B2" w:rsidR="00116168" w:rsidRPr="00116168" w:rsidRDefault="00116168" w:rsidP="005F01E4">
      <w:pPr>
        <w:pStyle w:val="1AllTextNormalParagraph"/>
      </w:pPr>
      <w:r w:rsidRPr="00116168">
        <w:t xml:space="preserve">Where a </w:t>
      </w:r>
      <w:r w:rsidR="0013273D">
        <w:t>Participant</w:t>
      </w:r>
      <w:r w:rsidRPr="00116168">
        <w:t xml:space="preserve"> is Paused, the </w:t>
      </w:r>
      <w:r w:rsidR="0013273D">
        <w:t>Participant</w:t>
      </w:r>
      <w:r w:rsidRPr="00116168">
        <w:t>’s</w:t>
      </w:r>
      <w:r w:rsidR="0024752B">
        <w:t xml:space="preserve"> </w:t>
      </w:r>
      <w:r w:rsidRPr="00116168">
        <w:t>current Period of Service and current Period of Registration</w:t>
      </w:r>
      <w:r w:rsidR="0024752B">
        <w:t xml:space="preserve"> </w:t>
      </w:r>
      <w:r w:rsidRPr="00116168">
        <w:t>are halted and re</w:t>
      </w:r>
      <w:r w:rsidR="00225030">
        <w:t>-</w:t>
      </w:r>
      <w:r w:rsidR="00DB5891">
        <w:t>commence</w:t>
      </w:r>
      <w:r w:rsidRPr="00116168">
        <w:t xml:space="preserve"> when the Pause ends.</w:t>
      </w:r>
      <w:r w:rsidR="00A3048D">
        <w:t xml:space="preserve"> A Participant can Pause for any </w:t>
      </w:r>
      <w:r w:rsidR="001C3ECD">
        <w:t>reason,</w:t>
      </w:r>
      <w:r w:rsidR="00A3048D">
        <w:t xml:space="preserve"> but the reason</w:t>
      </w:r>
      <w:r w:rsidR="003C597C">
        <w:t>s</w:t>
      </w:r>
      <w:r w:rsidR="00A3048D">
        <w:t xml:space="preserve"> below are captured in the </w:t>
      </w:r>
      <w:r w:rsidR="003C597C">
        <w:t xml:space="preserve">Department's </w:t>
      </w:r>
      <w:r w:rsidR="00A3048D">
        <w:t xml:space="preserve">IT </w:t>
      </w:r>
      <w:r w:rsidR="00881E35">
        <w:t>System</w:t>
      </w:r>
      <w:r w:rsidR="00112837">
        <w:t>s</w:t>
      </w:r>
      <w:r w:rsidR="00A3048D">
        <w:t>.</w:t>
      </w:r>
    </w:p>
    <w:p w14:paraId="530B302D" w14:textId="021397D1" w:rsidR="003A3784" w:rsidRPr="00EE07CE" w:rsidRDefault="003A3784" w:rsidP="0036637E">
      <w:pPr>
        <w:pStyle w:val="Systemstep"/>
      </w:pPr>
      <w:r w:rsidRPr="008A5ACE">
        <w:rPr>
          <w:rStyle w:val="1AllTextHighlight"/>
          <w:shd w:val="clear" w:color="auto" w:fill="auto"/>
          <w:lang w:val="en-AU"/>
        </w:rPr>
        <w:t xml:space="preserve">Reasons to </w:t>
      </w:r>
      <w:r w:rsidR="0071747D" w:rsidRPr="008A5ACE">
        <w:rPr>
          <w:rStyle w:val="1AllTextHighlight"/>
          <w:shd w:val="clear" w:color="auto" w:fill="auto"/>
          <w:lang w:val="en-AU"/>
        </w:rPr>
        <w:t xml:space="preserve">Pause </w:t>
      </w:r>
      <w:r w:rsidR="00E0486C" w:rsidRPr="00EE07CE">
        <w:t xml:space="preserve">that are specified in the Department's IT </w:t>
      </w:r>
      <w:r w:rsidR="00881E35" w:rsidRPr="00EE07CE">
        <w:t>System</w:t>
      </w:r>
      <w:r w:rsidR="00112837">
        <w:t>s</w:t>
      </w:r>
      <w:r w:rsidR="00E0486C" w:rsidRPr="00EE07CE">
        <w:t xml:space="preserve"> </w:t>
      </w:r>
      <w:r w:rsidR="003C597C" w:rsidRPr="00EE07CE">
        <w:t>include</w:t>
      </w:r>
      <w:r w:rsidR="0071747D" w:rsidRPr="00EE07CE">
        <w:t xml:space="preserve">: </w:t>
      </w:r>
    </w:p>
    <w:p w14:paraId="031F89E7" w14:textId="52C0712D" w:rsidR="00BC4D6D" w:rsidRPr="00BC4D6D" w:rsidRDefault="00BC4D6D" w:rsidP="00385621">
      <w:pPr>
        <w:pStyle w:val="BulletLevel1"/>
      </w:pPr>
      <w:r>
        <w:lastRenderedPageBreak/>
        <w:t xml:space="preserve">the </w:t>
      </w:r>
      <w:r w:rsidR="0013273D">
        <w:t>Participant</w:t>
      </w:r>
      <w:r>
        <w:t xml:space="preserve"> wants a break to focus on caring for their child or other family members</w:t>
      </w:r>
      <w:r w:rsidRPr="00BC4D6D">
        <w:t>; or</w:t>
      </w:r>
    </w:p>
    <w:p w14:paraId="6BFA03E2" w14:textId="553672CC" w:rsidR="00BC4D6D" w:rsidRPr="00BC4D6D" w:rsidRDefault="00BC4D6D" w:rsidP="00385621">
      <w:pPr>
        <w:pStyle w:val="BulletLevel1"/>
      </w:pPr>
      <w:r>
        <w:t>t</w:t>
      </w:r>
      <w:r w:rsidRPr="00BC4D6D">
        <w:t xml:space="preserve">he </w:t>
      </w:r>
      <w:r w:rsidR="0013273D">
        <w:t>Participant</w:t>
      </w:r>
      <w:r>
        <w:t xml:space="preserve">'s </w:t>
      </w:r>
      <w:r w:rsidRPr="00BC4D6D">
        <w:t>caring arrangements have changed</w:t>
      </w:r>
    </w:p>
    <w:p w14:paraId="7173F24E" w14:textId="24DEDA25" w:rsidR="00BC4D6D" w:rsidRPr="00BC4D6D" w:rsidRDefault="00BC4D6D" w:rsidP="00385621">
      <w:pPr>
        <w:pStyle w:val="BulletLevel1"/>
      </w:pPr>
      <w:r>
        <w:t xml:space="preserve">the </w:t>
      </w:r>
      <w:r w:rsidR="0013273D">
        <w:t>Participant</w:t>
      </w:r>
      <w:r>
        <w:t xml:space="preserve"> is experiencing family or domestic violence </w:t>
      </w:r>
    </w:p>
    <w:p w14:paraId="08239F30" w14:textId="146395B6" w:rsidR="00BC4D6D" w:rsidRPr="00BC4D6D" w:rsidRDefault="00BC4D6D" w:rsidP="00385621">
      <w:pPr>
        <w:pStyle w:val="BulletLevel1"/>
      </w:pPr>
      <w:r>
        <w:t xml:space="preserve">due to temporary </w:t>
      </w:r>
      <w:r w:rsidRPr="00BC4D6D">
        <w:t xml:space="preserve">medical condition or illness of the </w:t>
      </w:r>
      <w:r w:rsidR="00460BE4">
        <w:t>Participant</w:t>
      </w:r>
      <w:r w:rsidRPr="00BC4D6D">
        <w:t xml:space="preserve"> or child or a family member</w:t>
      </w:r>
    </w:p>
    <w:p w14:paraId="599EA9DC" w14:textId="61D4ED4C" w:rsidR="00BC4D6D" w:rsidRPr="00BC4D6D" w:rsidRDefault="00BC4D6D" w:rsidP="00385621">
      <w:pPr>
        <w:pStyle w:val="BulletLevel1"/>
      </w:pPr>
      <w:r>
        <w:t>due to pregnancy</w:t>
      </w:r>
    </w:p>
    <w:p w14:paraId="36E74A51" w14:textId="54F75871" w:rsidR="00BC4D6D" w:rsidRPr="00BC4D6D" w:rsidRDefault="00BC4D6D" w:rsidP="00385621">
      <w:pPr>
        <w:pStyle w:val="BulletLevel1"/>
      </w:pPr>
      <w:r>
        <w:t xml:space="preserve">due to a </w:t>
      </w:r>
      <w:r w:rsidRPr="00BC4D6D">
        <w:t xml:space="preserve">bereavement </w:t>
      </w:r>
    </w:p>
    <w:p w14:paraId="621AE6C2" w14:textId="3008B73A" w:rsidR="00BC4D6D" w:rsidRPr="00BC4D6D" w:rsidRDefault="00BC4D6D" w:rsidP="00385621">
      <w:pPr>
        <w:pStyle w:val="BulletLevel1"/>
      </w:pPr>
      <w:r>
        <w:t xml:space="preserve">due to a </w:t>
      </w:r>
      <w:r w:rsidRPr="00BC4D6D">
        <w:t xml:space="preserve">relationship breakdown </w:t>
      </w:r>
    </w:p>
    <w:p w14:paraId="3D137871" w14:textId="5969ED2F" w:rsidR="00BC4D6D" w:rsidRPr="00BC4D6D" w:rsidRDefault="00BC4D6D" w:rsidP="00385621">
      <w:pPr>
        <w:pStyle w:val="BulletLevel1"/>
      </w:pPr>
      <w:r>
        <w:t xml:space="preserve">due to </w:t>
      </w:r>
      <w:r w:rsidRPr="00BC4D6D">
        <w:t xml:space="preserve">Jury duty </w:t>
      </w:r>
    </w:p>
    <w:p w14:paraId="2F006A55" w14:textId="4FBCF7FE" w:rsidR="00BC4D6D" w:rsidRPr="00BC4D6D" w:rsidRDefault="00BC4D6D" w:rsidP="00385621">
      <w:pPr>
        <w:pStyle w:val="BulletLevel1"/>
      </w:pPr>
      <w:r>
        <w:t xml:space="preserve">due to a </w:t>
      </w:r>
      <w:r w:rsidRPr="00BC4D6D">
        <w:t xml:space="preserve">natural disaster </w:t>
      </w:r>
    </w:p>
    <w:p w14:paraId="3DFC0C35" w14:textId="214B18E7" w:rsidR="00BC4D6D" w:rsidRPr="00BC4D6D" w:rsidRDefault="00BC4D6D" w:rsidP="00385621">
      <w:pPr>
        <w:pStyle w:val="BulletLevel1"/>
      </w:pPr>
      <w:r>
        <w:t xml:space="preserve">due to disruption to the </w:t>
      </w:r>
      <w:r w:rsidR="00460BE4">
        <w:t>Participant</w:t>
      </w:r>
      <w:r>
        <w:t>’s home</w:t>
      </w:r>
    </w:p>
    <w:p w14:paraId="096D121E" w14:textId="590711C9" w:rsidR="00BC4D6D" w:rsidRPr="00BC4D6D" w:rsidRDefault="00BC4D6D" w:rsidP="00385621">
      <w:pPr>
        <w:pStyle w:val="BulletLevel1"/>
      </w:pPr>
      <w:r>
        <w:t xml:space="preserve">due to a </w:t>
      </w:r>
      <w:r w:rsidRPr="00BC4D6D">
        <w:t xml:space="preserve">personal crisis </w:t>
      </w:r>
    </w:p>
    <w:p w14:paraId="385CB99A" w14:textId="7F422AE0" w:rsidR="00BC4D6D" w:rsidRPr="00BC4D6D" w:rsidRDefault="00BC4D6D" w:rsidP="00385621">
      <w:pPr>
        <w:pStyle w:val="BulletLevel1"/>
      </w:pPr>
      <w:r>
        <w:t xml:space="preserve">due to the </w:t>
      </w:r>
      <w:r w:rsidR="00460BE4">
        <w:t>Participant</w:t>
      </w:r>
      <w:r>
        <w:t xml:space="preserve"> </w:t>
      </w:r>
      <w:r w:rsidRPr="00BC4D6D">
        <w:t>undertaking cultural business</w:t>
      </w:r>
    </w:p>
    <w:p w14:paraId="58492555" w14:textId="3DFACDA4" w:rsidR="00BC4D6D" w:rsidRPr="00BC4D6D" w:rsidRDefault="00BC4D6D" w:rsidP="00385621">
      <w:pPr>
        <w:pStyle w:val="BulletLevel1"/>
      </w:pPr>
      <w:r>
        <w:t>other (to be specified by the Mentor)</w:t>
      </w:r>
      <w:r w:rsidR="00C23EF7">
        <w:t>.</w:t>
      </w:r>
    </w:p>
    <w:p w14:paraId="7642A448" w14:textId="7B644C36" w:rsidR="00281686" w:rsidRPr="00EE07CE" w:rsidRDefault="00281686" w:rsidP="005F01E4">
      <w:pPr>
        <w:pStyle w:val="1AllTextNormalParagraph"/>
      </w:pPr>
      <w:r w:rsidRPr="00EE07CE">
        <w:t xml:space="preserve">Where appropriate, Mentors may offer support to </w:t>
      </w:r>
      <w:r w:rsidR="000F4BA7">
        <w:t>a</w:t>
      </w:r>
      <w:r w:rsidRPr="00EE07CE">
        <w:t xml:space="preserve"> </w:t>
      </w:r>
      <w:r w:rsidR="0013273D" w:rsidRPr="00EE07CE">
        <w:t>Par</w:t>
      </w:r>
      <w:r w:rsidR="003C597C" w:rsidRPr="00EE07CE">
        <w:t xml:space="preserve">ticipant </w:t>
      </w:r>
      <w:r w:rsidR="007159D5" w:rsidRPr="00EE07CE">
        <w:t>at</w:t>
      </w:r>
      <w:r w:rsidRPr="00EE07CE">
        <w:t xml:space="preserve"> the time </w:t>
      </w:r>
      <w:r w:rsidR="00C23EF7">
        <w:t>that</w:t>
      </w:r>
      <w:r w:rsidRPr="00EE07CE">
        <w:t xml:space="preserve"> the </w:t>
      </w:r>
      <w:r w:rsidR="0013273D" w:rsidRPr="00EE07CE">
        <w:t>P</w:t>
      </w:r>
      <w:r w:rsidR="003C597C" w:rsidRPr="00EE07CE">
        <w:t>articipant</w:t>
      </w:r>
      <w:r w:rsidRPr="00EE07CE">
        <w:t xml:space="preserve"> indicates the need for a </w:t>
      </w:r>
      <w:r w:rsidR="003C597C" w:rsidRPr="00EE07CE">
        <w:t>P</w:t>
      </w:r>
      <w:r w:rsidRPr="00EE07CE">
        <w:t xml:space="preserve">ause in their engagement. </w:t>
      </w:r>
    </w:p>
    <w:p w14:paraId="7D59EC8E" w14:textId="02B7C3ED" w:rsidR="00BC4D6D" w:rsidRPr="00281686" w:rsidRDefault="003A6424" w:rsidP="00EE07CE">
      <w:pPr>
        <w:pStyle w:val="ExampleTextBox"/>
        <w:rPr>
          <w:rStyle w:val="1AllTextHighlight"/>
          <w:shd w:val="clear" w:color="auto" w:fill="auto"/>
          <w:lang w:val="en-AU"/>
        </w:rPr>
      </w:pPr>
      <w:r w:rsidRPr="00EE07CE">
        <w:rPr>
          <w:rStyle w:val="1AllTextBold"/>
        </w:rPr>
        <w:t>E</w:t>
      </w:r>
      <w:r w:rsidR="00281686" w:rsidRPr="00EE07CE">
        <w:rPr>
          <w:rStyle w:val="1AllTextBold"/>
        </w:rPr>
        <w:t>xampl</w:t>
      </w:r>
      <w:r w:rsidRPr="00EE07CE">
        <w:rPr>
          <w:rStyle w:val="1AllTextBold"/>
        </w:rPr>
        <w:t>e:</w:t>
      </w:r>
      <w:r w:rsidR="00281686" w:rsidRPr="00EE07CE">
        <w:t xml:space="preserve"> </w:t>
      </w:r>
      <w:r w:rsidR="00835D27" w:rsidRPr="00EE07CE">
        <w:t>T</w:t>
      </w:r>
      <w:r w:rsidR="00281686" w:rsidRPr="00EE07CE">
        <w:t xml:space="preserve">he </w:t>
      </w:r>
      <w:r w:rsidR="0013273D" w:rsidRPr="00EE07CE">
        <w:t>Participant</w:t>
      </w:r>
      <w:r w:rsidR="00281686" w:rsidRPr="00EE07CE">
        <w:t xml:space="preserve"> requests a </w:t>
      </w:r>
      <w:r w:rsidR="008C43A3">
        <w:t>Pause</w:t>
      </w:r>
      <w:r w:rsidR="00281686" w:rsidRPr="00EE07CE">
        <w:t xml:space="preserve"> due to </w:t>
      </w:r>
      <w:r w:rsidR="00835D27" w:rsidRPr="00EE07CE">
        <w:t xml:space="preserve">experiencing </w:t>
      </w:r>
      <w:r w:rsidR="00281686" w:rsidRPr="00EE07CE">
        <w:t>family and domestic violence</w:t>
      </w:r>
      <w:r w:rsidR="00835D27" w:rsidRPr="00EE07CE">
        <w:t>.</w:t>
      </w:r>
      <w:r w:rsidR="00281686" w:rsidRPr="00EE07CE">
        <w:t xml:space="preserve"> </w:t>
      </w:r>
      <w:r w:rsidR="00835D27" w:rsidRPr="00EE07CE">
        <w:t>T</w:t>
      </w:r>
      <w:r w:rsidR="00281686" w:rsidRPr="00EE07CE">
        <w:t>he Mentor</w:t>
      </w:r>
      <w:r w:rsidR="00835D27" w:rsidRPr="00EE07CE">
        <w:t xml:space="preserve"> records the </w:t>
      </w:r>
      <w:r w:rsidR="00C23EF7">
        <w:t>reason for the</w:t>
      </w:r>
      <w:r w:rsidR="00835D27" w:rsidRPr="00EE07CE">
        <w:t xml:space="preserve"> Pause in</w:t>
      </w:r>
      <w:r w:rsidR="00281686" w:rsidRPr="00EE07CE">
        <w:t xml:space="preserve"> the </w:t>
      </w:r>
      <w:r w:rsidR="00881E35">
        <w:t>Department’s IT System</w:t>
      </w:r>
      <w:r w:rsidR="003173C8">
        <w:t>s</w:t>
      </w:r>
      <w:r w:rsidR="00DB4705" w:rsidRPr="00EE07CE">
        <w:t xml:space="preserve"> but</w:t>
      </w:r>
      <w:r w:rsidR="00281686" w:rsidRPr="00EE07CE">
        <w:t xml:space="preserve"> is </w:t>
      </w:r>
      <w:r w:rsidR="00FB26E6" w:rsidRPr="00EE07CE">
        <w:t xml:space="preserve">also </w:t>
      </w:r>
      <w:r w:rsidR="00281686" w:rsidRPr="00EE07CE">
        <w:t xml:space="preserve">required to ask whether the </w:t>
      </w:r>
      <w:r w:rsidR="0013273D" w:rsidRPr="00EE07CE">
        <w:t>Par</w:t>
      </w:r>
      <w:r w:rsidR="00FB26E6" w:rsidRPr="00EE07CE">
        <w:t xml:space="preserve">ticipant </w:t>
      </w:r>
      <w:r w:rsidR="00281686" w:rsidRPr="00EE07CE">
        <w:t>would like a referral to a family and domestic violence service</w:t>
      </w:r>
      <w:r w:rsidR="00281686" w:rsidRPr="00281686">
        <w:rPr>
          <w:rStyle w:val="1AllTextHighlight"/>
          <w:shd w:val="clear" w:color="auto" w:fill="auto"/>
          <w:lang w:val="en-AU"/>
        </w:rPr>
        <w:t>.</w:t>
      </w:r>
    </w:p>
    <w:p w14:paraId="479924C3" w14:textId="4B08153B" w:rsidR="00AC48B7" w:rsidRPr="008F475E" w:rsidRDefault="00AC48B7" w:rsidP="005F01E4">
      <w:pPr>
        <w:pStyle w:val="1AllTextNormalParagraph"/>
        <w:rPr>
          <w:rStyle w:val="1AllTextBold"/>
          <w:b w:val="0"/>
          <w:bCs w:val="0"/>
        </w:rPr>
      </w:pPr>
      <w:r w:rsidRPr="008F475E">
        <w:rPr>
          <w:rStyle w:val="1AllTextBold"/>
          <w:b w:val="0"/>
          <w:bCs w:val="0"/>
        </w:rPr>
        <w:t xml:space="preserve">There is no requirement for the </w:t>
      </w:r>
      <w:r w:rsidR="0013273D" w:rsidRPr="008F475E">
        <w:rPr>
          <w:rStyle w:val="1AllTextBold"/>
          <w:b w:val="0"/>
          <w:bCs w:val="0"/>
        </w:rPr>
        <w:t>Participant</w:t>
      </w:r>
      <w:r w:rsidRPr="008F475E">
        <w:rPr>
          <w:rStyle w:val="1AllTextBold"/>
          <w:b w:val="0"/>
          <w:bCs w:val="0"/>
        </w:rPr>
        <w:t xml:space="preserve"> to provi</w:t>
      </w:r>
      <w:r w:rsidR="00C36D1E" w:rsidRPr="008F475E">
        <w:rPr>
          <w:rStyle w:val="1AllTextBold"/>
          <w:b w:val="0"/>
          <w:bCs w:val="0"/>
        </w:rPr>
        <w:t xml:space="preserve">de </w:t>
      </w:r>
      <w:r w:rsidR="00F37B2D" w:rsidRPr="008F475E">
        <w:rPr>
          <w:rStyle w:val="1AllTextBold"/>
          <w:b w:val="0"/>
          <w:bCs w:val="0"/>
        </w:rPr>
        <w:t>D</w:t>
      </w:r>
      <w:r w:rsidR="00C36D1E" w:rsidRPr="008F475E">
        <w:rPr>
          <w:rStyle w:val="1AllTextBold"/>
          <w:b w:val="0"/>
          <w:bCs w:val="0"/>
        </w:rPr>
        <w:t xml:space="preserve">ocumentary </w:t>
      </w:r>
      <w:r w:rsidR="00F37B2D" w:rsidRPr="008F475E">
        <w:rPr>
          <w:rStyle w:val="1AllTextBold"/>
          <w:b w:val="0"/>
          <w:bCs w:val="0"/>
        </w:rPr>
        <w:t>E</w:t>
      </w:r>
      <w:r w:rsidR="00C36D1E" w:rsidRPr="008F475E">
        <w:rPr>
          <w:rStyle w:val="1AllTextBold"/>
          <w:b w:val="0"/>
          <w:bCs w:val="0"/>
        </w:rPr>
        <w:t xml:space="preserve">vidence to substantiate the reason for their </w:t>
      </w:r>
      <w:r w:rsidR="008C43A3" w:rsidRPr="008F475E">
        <w:rPr>
          <w:rStyle w:val="1AllTextBold"/>
          <w:b w:val="0"/>
          <w:bCs w:val="0"/>
        </w:rPr>
        <w:t>Pause</w:t>
      </w:r>
      <w:r w:rsidR="00C36D1E" w:rsidRPr="008F475E">
        <w:rPr>
          <w:rStyle w:val="1AllTextBold"/>
          <w:b w:val="0"/>
          <w:bCs w:val="0"/>
        </w:rPr>
        <w:t xml:space="preserve"> in </w:t>
      </w:r>
      <w:r w:rsidR="003A6646" w:rsidRPr="008F475E">
        <w:rPr>
          <w:rStyle w:val="1AllTextBold"/>
          <w:b w:val="0"/>
          <w:bCs w:val="0"/>
        </w:rPr>
        <w:t>Parent Pathways</w:t>
      </w:r>
      <w:r w:rsidR="00C36D1E" w:rsidRPr="008F475E">
        <w:rPr>
          <w:rStyle w:val="1AllTextBold"/>
          <w:b w:val="0"/>
          <w:bCs w:val="0"/>
        </w:rPr>
        <w:t>.</w:t>
      </w:r>
    </w:p>
    <w:p w14:paraId="5D00E518" w14:textId="3FC52DDA" w:rsidR="007A18D8" w:rsidRDefault="007A18D8" w:rsidP="00D04CC2">
      <w:pPr>
        <w:pStyle w:val="DeedReferences"/>
      </w:pPr>
      <w:r>
        <w:t xml:space="preserve">(Deed </w:t>
      </w:r>
      <w:r w:rsidR="007E4CD3">
        <w:t>Reference(s):</w:t>
      </w:r>
      <w:r>
        <w:t xml:space="preserve"> Clause </w:t>
      </w:r>
      <w:r w:rsidR="00880826" w:rsidRPr="00880826">
        <w:t>111</w:t>
      </w:r>
      <w:r>
        <w:t>, Attachment 1</w:t>
      </w:r>
      <w:r w:rsidR="009A529E">
        <w:t>)</w:t>
      </w:r>
    </w:p>
    <w:p w14:paraId="1D78CA80" w14:textId="2AFC3EB7" w:rsidR="00116168" w:rsidRPr="00116168" w:rsidRDefault="00116168" w:rsidP="00954EC6">
      <w:pPr>
        <w:pStyle w:val="Heading3"/>
      </w:pPr>
      <w:bookmarkStart w:id="324" w:name="_Toc172801502"/>
      <w:bookmarkStart w:id="325" w:name="_Toc172801503"/>
      <w:bookmarkStart w:id="326" w:name="_Toc172801504"/>
      <w:bookmarkStart w:id="327" w:name="_Toc179796699"/>
      <w:bookmarkStart w:id="328" w:name="_Toc183442589"/>
      <w:bookmarkStart w:id="329" w:name="_Toc200965307"/>
      <w:bookmarkEnd w:id="324"/>
      <w:bookmarkEnd w:id="325"/>
      <w:bookmarkEnd w:id="326"/>
      <w:r w:rsidRPr="00116168">
        <w:t>Management during a Pause</w:t>
      </w:r>
      <w:bookmarkEnd w:id="327"/>
      <w:bookmarkEnd w:id="328"/>
      <w:bookmarkEnd w:id="329"/>
    </w:p>
    <w:p w14:paraId="3DFD4CBE" w14:textId="7EC8C5A1" w:rsidR="00116168" w:rsidRPr="00116168" w:rsidRDefault="00116168" w:rsidP="005F01E4">
      <w:pPr>
        <w:pStyle w:val="1AllTextNormalParagraph"/>
      </w:pPr>
      <w:r w:rsidRPr="00116168">
        <w:t xml:space="preserve">The Department and the Provider acknowledge and agree that, where a </w:t>
      </w:r>
      <w:r w:rsidR="0013273D">
        <w:t>Participant</w:t>
      </w:r>
      <w:r w:rsidRPr="00116168">
        <w:t xml:space="preserve"> is Paused: </w:t>
      </w:r>
    </w:p>
    <w:p w14:paraId="3975F05D" w14:textId="508D74C5" w:rsidR="00116168" w:rsidRPr="00116168" w:rsidRDefault="00116168" w:rsidP="00385621">
      <w:pPr>
        <w:pStyle w:val="BulletLevel1"/>
      </w:pPr>
      <w:r w:rsidRPr="00116168">
        <w:t xml:space="preserve">the </w:t>
      </w:r>
      <w:r w:rsidR="0013273D">
        <w:t>Participant</w:t>
      </w:r>
      <w:r w:rsidRPr="00116168">
        <w:t xml:space="preserve">’s current Period of Registration and Period of Service are halted and recommence when the Pause ends in accordance with </w:t>
      </w:r>
      <w:r w:rsidR="003F5617">
        <w:t>these</w:t>
      </w:r>
      <w:r w:rsidRPr="00116168">
        <w:t xml:space="preserve"> Guidelines; and </w:t>
      </w:r>
    </w:p>
    <w:p w14:paraId="7C92E35E" w14:textId="38708FD1" w:rsidR="00116168" w:rsidRPr="00116168" w:rsidRDefault="00116168" w:rsidP="00385621">
      <w:pPr>
        <w:pStyle w:val="BulletLevel1"/>
      </w:pPr>
      <w:r w:rsidRPr="00116168">
        <w:t xml:space="preserve">the </w:t>
      </w:r>
      <w:r w:rsidR="0013273D">
        <w:t>Participant</w:t>
      </w:r>
      <w:r w:rsidRPr="00116168">
        <w:t xml:space="preserve"> will remain Paused until the </w:t>
      </w:r>
      <w:r w:rsidR="0013273D">
        <w:t>Participant</w:t>
      </w:r>
      <w:r w:rsidRPr="00116168">
        <w:t xml:space="preserve"> decides to recommence their participation in the </w:t>
      </w:r>
      <w:r w:rsidR="00111AB8">
        <w:t>Parent Pathways</w:t>
      </w:r>
      <w:r w:rsidR="00EE7035" w:rsidRPr="00116168">
        <w:t>,</w:t>
      </w:r>
      <w:r w:rsidRPr="00116168">
        <w:t xml:space="preserve"> or the </w:t>
      </w:r>
      <w:r w:rsidR="0013273D">
        <w:t>Participant</w:t>
      </w:r>
      <w:r w:rsidRPr="00116168">
        <w:t xml:space="preserve"> is Exited. </w:t>
      </w:r>
    </w:p>
    <w:p w14:paraId="2A298735" w14:textId="40BC70EC" w:rsidR="00116168" w:rsidRDefault="00116168" w:rsidP="005F01E4">
      <w:pPr>
        <w:pStyle w:val="1AllTextNormalParagraph"/>
      </w:pPr>
      <w:r w:rsidRPr="00116168">
        <w:t xml:space="preserve">If the Provider identifies, or the Provider is notified by Services Australia, that a </w:t>
      </w:r>
      <w:r w:rsidR="0013273D">
        <w:t>Participant</w:t>
      </w:r>
      <w:r w:rsidRPr="00116168">
        <w:t xml:space="preserve"> has experienced a situation </w:t>
      </w:r>
      <w:r w:rsidR="005D21EF">
        <w:t>which</w:t>
      </w:r>
      <w:r w:rsidR="005D21EF" w:rsidRPr="00116168">
        <w:t xml:space="preserve"> </w:t>
      </w:r>
      <w:r w:rsidRPr="00116168">
        <w:t xml:space="preserve">means they are unable to continue participating in the </w:t>
      </w:r>
      <w:r w:rsidR="0057210E">
        <w:t>s</w:t>
      </w:r>
      <w:r w:rsidRPr="00116168">
        <w:t>ervice</w:t>
      </w:r>
      <w:r w:rsidR="005D21EF">
        <w:t xml:space="preserve"> for a period of time</w:t>
      </w:r>
      <w:r w:rsidRPr="00116168">
        <w:t xml:space="preserve">, the Provider must immediately record </w:t>
      </w:r>
      <w:r w:rsidR="00642290">
        <w:t>in</w:t>
      </w:r>
      <w:r w:rsidR="00642290" w:rsidRPr="00116168">
        <w:t xml:space="preserve"> </w:t>
      </w:r>
      <w:r w:rsidRPr="00116168">
        <w:t xml:space="preserve">the </w:t>
      </w:r>
      <w:r w:rsidR="007A1CDB">
        <w:t>D</w:t>
      </w:r>
      <w:r w:rsidRPr="00116168">
        <w:t>epartment’s IT System</w:t>
      </w:r>
      <w:r w:rsidR="003173C8">
        <w:t>s</w:t>
      </w:r>
      <w:r w:rsidRPr="00116168">
        <w:t xml:space="preserve"> that the </w:t>
      </w:r>
      <w:r w:rsidR="0013273D">
        <w:t>Participant</w:t>
      </w:r>
      <w:r w:rsidRPr="00116168">
        <w:t xml:space="preserve"> is no longer participating in the Service</w:t>
      </w:r>
      <w:r w:rsidR="0048394A">
        <w:t xml:space="preserve"> and a </w:t>
      </w:r>
      <w:r w:rsidR="00363921">
        <w:t>further</w:t>
      </w:r>
      <w:r w:rsidR="0048394A">
        <w:t xml:space="preserve"> Pause is recorded</w:t>
      </w:r>
      <w:r w:rsidRPr="00116168">
        <w:t xml:space="preserve">. </w:t>
      </w:r>
    </w:p>
    <w:p w14:paraId="63D00573" w14:textId="478E2241" w:rsidR="004F6AFE" w:rsidRDefault="00F45C73" w:rsidP="005F01E4">
      <w:pPr>
        <w:pStyle w:val="1AllTextNormalParagraph"/>
      </w:pPr>
      <w:r>
        <w:lastRenderedPageBreak/>
        <w:t xml:space="preserve">The Provider should </w:t>
      </w:r>
      <w:r w:rsidRPr="00F45C73">
        <w:t>check</w:t>
      </w:r>
      <w:r>
        <w:t xml:space="preserve"> the</w:t>
      </w:r>
      <w:r w:rsidRPr="00F45C73">
        <w:t xml:space="preserve"> cum</w:t>
      </w:r>
      <w:r>
        <w:t>u</w:t>
      </w:r>
      <w:r w:rsidRPr="00F45C73">
        <w:t xml:space="preserve">lative period of </w:t>
      </w:r>
      <w:r w:rsidR="008C43A3">
        <w:t>P</w:t>
      </w:r>
      <w:r w:rsidRPr="00F45C73">
        <w:t>ause</w:t>
      </w:r>
      <w:r w:rsidR="00531669">
        <w:t>s</w:t>
      </w:r>
      <w:r w:rsidRPr="00F45C73">
        <w:t xml:space="preserve"> </w:t>
      </w:r>
      <w:r w:rsidR="002B0CC0">
        <w:t xml:space="preserve">to </w:t>
      </w:r>
      <w:r w:rsidRPr="00F45C73">
        <w:t>ensure it does not exceed 12</w:t>
      </w:r>
      <w:r w:rsidR="009A561A">
        <w:t xml:space="preserve"> </w:t>
      </w:r>
      <w:r w:rsidRPr="00F45C73">
        <w:t>months</w:t>
      </w:r>
      <w:r>
        <w:t>.</w:t>
      </w:r>
      <w:r w:rsidR="0048394A">
        <w:t xml:space="preserve"> </w:t>
      </w:r>
      <w:r w:rsidR="00363921">
        <w:t>I</w:t>
      </w:r>
      <w:r w:rsidR="004B0C61">
        <w:t xml:space="preserve">f </w:t>
      </w:r>
      <w:r w:rsidR="00473208">
        <w:t>the</w:t>
      </w:r>
      <w:r w:rsidR="004B0C61">
        <w:t xml:space="preserve"> Pause </w:t>
      </w:r>
      <w:r w:rsidR="00363921">
        <w:t xml:space="preserve">Period </w:t>
      </w:r>
      <w:r w:rsidR="004B0C61">
        <w:t>is longer than 12</w:t>
      </w:r>
      <w:r w:rsidR="003E0AB4">
        <w:t xml:space="preserve"> </w:t>
      </w:r>
      <w:r w:rsidR="004B0C61">
        <w:t>months</w:t>
      </w:r>
      <w:r w:rsidR="004A390A">
        <w:t>,</w:t>
      </w:r>
      <w:r w:rsidR="00363921">
        <w:t xml:space="preserve"> the Provider must </w:t>
      </w:r>
      <w:r w:rsidR="00862249">
        <w:t xml:space="preserve">contact the Participant </w:t>
      </w:r>
      <w:r w:rsidR="00595AEA">
        <w:t>to</w:t>
      </w:r>
      <w:r w:rsidR="00862249">
        <w:t xml:space="preserve"> inform them </w:t>
      </w:r>
      <w:r w:rsidR="00595AEA">
        <w:t>of this</w:t>
      </w:r>
      <w:r w:rsidR="00862249">
        <w:t xml:space="preserve"> and </w:t>
      </w:r>
      <w:r w:rsidR="003A7035">
        <w:t>advise</w:t>
      </w:r>
      <w:r w:rsidR="00862249">
        <w:t xml:space="preserve"> the Participant </w:t>
      </w:r>
      <w:r w:rsidR="00666BAA">
        <w:t>that</w:t>
      </w:r>
      <w:r w:rsidR="00862249">
        <w:t xml:space="preserve"> </w:t>
      </w:r>
      <w:r w:rsidR="003A7035">
        <w:t>they will be Exited from Parent Pathways</w:t>
      </w:r>
      <w:r w:rsidR="004A21BF">
        <w:t>, if they are not going to recommence immediately.</w:t>
      </w:r>
      <w:r w:rsidR="003A7035">
        <w:t xml:space="preserve"> </w:t>
      </w:r>
      <w:r w:rsidR="00862249">
        <w:t xml:space="preserve">The </w:t>
      </w:r>
      <w:r w:rsidR="00595AEA">
        <w:t>Provider</w:t>
      </w:r>
      <w:r w:rsidR="00862249">
        <w:t xml:space="preserve"> </w:t>
      </w:r>
      <w:r w:rsidR="00EE2858">
        <w:t xml:space="preserve">should then Exit the Participant and the </w:t>
      </w:r>
      <w:r w:rsidR="00862249">
        <w:t xml:space="preserve">reason </w:t>
      </w:r>
      <w:r w:rsidR="00C73583">
        <w:t xml:space="preserve">for Exit should be </w:t>
      </w:r>
      <w:r w:rsidR="007A2219">
        <w:t xml:space="preserve">Participant </w:t>
      </w:r>
      <w:r w:rsidR="00EE2858">
        <w:t>chose to Exit.</w:t>
      </w:r>
      <w:r w:rsidR="004B0C61">
        <w:t xml:space="preserve"> </w:t>
      </w:r>
    </w:p>
    <w:p w14:paraId="4EA5263F" w14:textId="686BC335" w:rsidR="00453F77" w:rsidRPr="007806A3" w:rsidRDefault="00453F77" w:rsidP="00453F77">
      <w:pPr>
        <w:pStyle w:val="DeedReferences"/>
      </w:pPr>
      <w:bookmarkStart w:id="330" w:name="_Hlk178247275"/>
      <w:r w:rsidRPr="007806A3">
        <w:t xml:space="preserve">Providers should advise Participants that if they are participating in CTA or EST, a Pause in Parent Pathways will result in an Exit from CTA or EST. </w:t>
      </w:r>
      <w:r>
        <w:t>If a Pause occurs, t</w:t>
      </w:r>
      <w:r w:rsidRPr="007806A3">
        <w:t xml:space="preserve">he Parent Pathways Provider will contact the CTA or EST </w:t>
      </w:r>
      <w:r>
        <w:t>p</w:t>
      </w:r>
      <w:r w:rsidRPr="007806A3">
        <w:t xml:space="preserve">rovider to </w:t>
      </w:r>
      <w:r>
        <w:t>request that the Participant is Exited from the course.</w:t>
      </w:r>
    </w:p>
    <w:bookmarkEnd w:id="330"/>
    <w:p w14:paraId="01CD5F3A" w14:textId="0A7CDA4B" w:rsidR="004F6AFE" w:rsidRDefault="004F6AFE" w:rsidP="00D04CC2">
      <w:pPr>
        <w:pStyle w:val="DeedReferences"/>
      </w:pPr>
      <w:r>
        <w:t xml:space="preserve">(Deed </w:t>
      </w:r>
      <w:r w:rsidR="007E4CD3">
        <w:t>Reference(s):</w:t>
      </w:r>
      <w:r>
        <w:t xml:space="preserve"> Clause </w:t>
      </w:r>
      <w:r w:rsidR="0037380C" w:rsidRPr="0037380C">
        <w:t>113</w:t>
      </w:r>
      <w:r w:rsidR="00B948A5">
        <w:t xml:space="preserve">, </w:t>
      </w:r>
      <w:r>
        <w:t>Attachment 1</w:t>
      </w:r>
      <w:r w:rsidR="001252D8">
        <w:t>)</w:t>
      </w:r>
    </w:p>
    <w:p w14:paraId="1634D20D" w14:textId="7044C82A" w:rsidR="00116168" w:rsidRPr="00116168" w:rsidRDefault="00116168" w:rsidP="00954EC6">
      <w:pPr>
        <w:pStyle w:val="Heading3"/>
      </w:pPr>
      <w:bookmarkStart w:id="331" w:name="_Toc179796700"/>
      <w:bookmarkStart w:id="332" w:name="_Toc183442590"/>
      <w:bookmarkStart w:id="333" w:name="_Toc200965308"/>
      <w:r w:rsidRPr="00116168">
        <w:t>Delivery of Service following cessation of a Pause</w:t>
      </w:r>
      <w:bookmarkEnd w:id="331"/>
      <w:bookmarkEnd w:id="332"/>
      <w:bookmarkEnd w:id="333"/>
    </w:p>
    <w:p w14:paraId="7ED5C36B" w14:textId="23F95D38" w:rsidR="00E56519" w:rsidRDefault="00116168" w:rsidP="005F01E4">
      <w:pPr>
        <w:pStyle w:val="1AllTextNormalParagraph"/>
      </w:pPr>
      <w:r w:rsidRPr="00116168">
        <w:t xml:space="preserve">After a Pause, the Provider must immediately resume providing </w:t>
      </w:r>
      <w:r w:rsidR="00360B18">
        <w:t>s</w:t>
      </w:r>
      <w:r w:rsidRPr="00116168">
        <w:t xml:space="preserve">ervices to the </w:t>
      </w:r>
      <w:r w:rsidR="0013273D">
        <w:t>Participant</w:t>
      </w:r>
      <w:r w:rsidRPr="00116168">
        <w:t xml:space="preserve">, review </w:t>
      </w:r>
      <w:r w:rsidR="00014478">
        <w:t xml:space="preserve">and discuss </w:t>
      </w:r>
      <w:r w:rsidR="001916D8">
        <w:t xml:space="preserve">with </w:t>
      </w:r>
      <w:r w:rsidRPr="00116168">
        <w:t xml:space="preserve">the </w:t>
      </w:r>
      <w:r w:rsidR="0013273D">
        <w:t>Participant</w:t>
      </w:r>
      <w:r w:rsidR="001916D8">
        <w:t xml:space="preserve"> their </w:t>
      </w:r>
      <w:r w:rsidR="000F5812" w:rsidRPr="000F5812">
        <w:t>servicing needs</w:t>
      </w:r>
      <w:r w:rsidR="006A556B">
        <w:t xml:space="preserve"> and </w:t>
      </w:r>
      <w:r w:rsidR="001916D8">
        <w:t>whether</w:t>
      </w:r>
      <w:r w:rsidR="0070079A">
        <w:t xml:space="preserve"> their</w:t>
      </w:r>
      <w:r w:rsidR="00611045">
        <w:t xml:space="preserve"> </w:t>
      </w:r>
      <w:r w:rsidR="00DF0789">
        <w:t>Parent Snap</w:t>
      </w:r>
      <w:r w:rsidR="00767BCA">
        <w:t>shot</w:t>
      </w:r>
      <w:r w:rsidR="005F5C80">
        <w:t xml:space="preserve"> </w:t>
      </w:r>
      <w:r w:rsidR="00611045">
        <w:t>and/or</w:t>
      </w:r>
      <w:r w:rsidRPr="00116168">
        <w:t xml:space="preserve"> Goal Plan</w:t>
      </w:r>
      <w:r w:rsidR="00611045">
        <w:t xml:space="preserve"> need updating. </w:t>
      </w:r>
    </w:p>
    <w:p w14:paraId="679411F3" w14:textId="1CF20CA9" w:rsidR="000F5812" w:rsidRDefault="00855F0B" w:rsidP="005F01E4">
      <w:pPr>
        <w:pStyle w:val="1AllTextNormalParagraph"/>
      </w:pPr>
      <w:r>
        <w:t>Update</w:t>
      </w:r>
      <w:r w:rsidR="00611045">
        <w:t xml:space="preserve"> </w:t>
      </w:r>
      <w:r w:rsidR="0051306B">
        <w:t>the</w:t>
      </w:r>
      <w:r>
        <w:t xml:space="preserve"> Parent Snapshot and/or </w:t>
      </w:r>
      <w:r w:rsidR="00101589">
        <w:t>Goal Plan</w:t>
      </w:r>
      <w:r>
        <w:t xml:space="preserve"> </w:t>
      </w:r>
      <w:r w:rsidRPr="00116168">
        <w:t>if</w:t>
      </w:r>
      <w:r w:rsidR="00116168" w:rsidRPr="00116168">
        <w:t xml:space="preserve"> required</w:t>
      </w:r>
      <w:r w:rsidR="00B32290">
        <w:t xml:space="preserve">. </w:t>
      </w:r>
    </w:p>
    <w:p w14:paraId="4ACF3DF1" w14:textId="72CF1768" w:rsidR="00817695" w:rsidRDefault="00817695" w:rsidP="00D04CC2">
      <w:pPr>
        <w:pStyle w:val="DeedReferences"/>
      </w:pPr>
      <w:r>
        <w:t xml:space="preserve">(Deed </w:t>
      </w:r>
      <w:r w:rsidR="007E4CD3">
        <w:t>Reference(s):</w:t>
      </w:r>
      <w:r>
        <w:t xml:space="preserve"> Clause </w:t>
      </w:r>
      <w:r w:rsidR="00DE4F42" w:rsidRPr="00DE4F42">
        <w:t>114</w:t>
      </w:r>
      <w:r w:rsidR="0056515D" w:rsidDel="00F438B5">
        <w:t xml:space="preserve">, </w:t>
      </w:r>
      <w:r w:rsidR="00F438B5">
        <w:t>Attachment</w:t>
      </w:r>
      <w:r>
        <w:t xml:space="preserve"> 1)</w:t>
      </w:r>
    </w:p>
    <w:p w14:paraId="386E079F" w14:textId="1EFCE96F" w:rsidR="00116168" w:rsidRPr="00116168" w:rsidRDefault="00116168" w:rsidP="00BD000B">
      <w:pPr>
        <w:pStyle w:val="Heading2"/>
      </w:pPr>
      <w:bookmarkStart w:id="334" w:name="_Toc179796701"/>
      <w:bookmarkStart w:id="335" w:name="_Toc183442591"/>
      <w:bookmarkStart w:id="336" w:name="_Toc200965309"/>
      <w:r w:rsidRPr="00116168">
        <w:t>Transfers</w:t>
      </w:r>
      <w:bookmarkEnd w:id="334"/>
      <w:bookmarkEnd w:id="335"/>
      <w:bookmarkEnd w:id="336"/>
    </w:p>
    <w:p w14:paraId="70273F1E" w14:textId="3F9983DE" w:rsidR="00116168" w:rsidRDefault="00116168" w:rsidP="005F01E4">
      <w:pPr>
        <w:pStyle w:val="1AllTextNormalParagraph"/>
      </w:pPr>
      <w:r w:rsidRPr="00116168">
        <w:t xml:space="preserve">Transfers may occur under certain circumstances; however, all changes and transfers must better assist the applicant to achieve their </w:t>
      </w:r>
      <w:r w:rsidR="00462651" w:rsidRPr="00116168">
        <w:t>aspirations</w:t>
      </w:r>
      <w:r w:rsidR="00FE70DB">
        <w:t xml:space="preserve"> </w:t>
      </w:r>
      <w:r w:rsidR="00FE70DB" w:rsidRPr="00116168">
        <w:t>(</w:t>
      </w:r>
      <w:r w:rsidR="0009650C">
        <w:t xml:space="preserve">See </w:t>
      </w:r>
      <w:hyperlink r:id="rId73" w:history="1">
        <w:r w:rsidR="0009650C" w:rsidRPr="002A228D">
          <w:rPr>
            <w:rStyle w:val="Hyperlink"/>
          </w:rPr>
          <w:t>task card</w:t>
        </w:r>
      </w:hyperlink>
      <w:r w:rsidR="0009650C">
        <w:t xml:space="preserve"> for a list </w:t>
      </w:r>
      <w:r w:rsidR="00433E5C">
        <w:t>of transfer reasons)</w:t>
      </w:r>
      <w:r w:rsidR="008E5001">
        <w:t>.</w:t>
      </w:r>
    </w:p>
    <w:p w14:paraId="51D7E740" w14:textId="2712C74D" w:rsidR="00512F12" w:rsidRDefault="00512F12" w:rsidP="005F01E4">
      <w:pPr>
        <w:pStyle w:val="1AllTextNormalParagraph"/>
      </w:pPr>
      <w:r>
        <w:t xml:space="preserve">A Participant must have a ‘Commenced’ Placement Status to be manually transferred to another Provider. This means for a Participant to transfer Providers at the start of their journey they have to agree to Participate in the Parent Pathways Service and be Commenced. If the Parent or Carer has a Pending Placement Status the Provider cannot transfer them. </w:t>
      </w:r>
    </w:p>
    <w:p w14:paraId="62CF6AFF" w14:textId="77777777" w:rsidR="00512F12" w:rsidRPr="00ED300E" w:rsidRDefault="00512F12" w:rsidP="005F01E4">
      <w:pPr>
        <w:pStyle w:val="1AllTextNormalParagraph"/>
      </w:pPr>
      <w:r>
        <w:t>I</w:t>
      </w:r>
      <w:r w:rsidRPr="00ED300E">
        <w:t>f a ‘</w:t>
      </w:r>
      <w:r>
        <w:t>P</w:t>
      </w:r>
      <w:r w:rsidRPr="00ED300E">
        <w:t xml:space="preserve">ending’ Parent or Carer declines commencement with the assigned </w:t>
      </w:r>
      <w:r>
        <w:t>P</w:t>
      </w:r>
      <w:r w:rsidRPr="00ED300E">
        <w:t>rovider</w:t>
      </w:r>
      <w:r>
        <w:t>,</w:t>
      </w:r>
      <w:r w:rsidRPr="00ED300E">
        <w:t xml:space="preserve"> the Mentor must manually exit the Parent or Carer</w:t>
      </w:r>
      <w:r w:rsidRPr="00512F12">
        <w:t xml:space="preserve">-see the </w:t>
      </w:r>
      <w:hyperlink w:anchor="_Exits" w:history="1">
        <w:r w:rsidRPr="00512F12">
          <w:rPr>
            <w:rStyle w:val="Hyperlink"/>
          </w:rPr>
          <w:t>Exits section</w:t>
        </w:r>
      </w:hyperlink>
      <w:r w:rsidRPr="00512F12">
        <w:t xml:space="preserve">. </w:t>
      </w:r>
    </w:p>
    <w:p w14:paraId="4A48B64B" w14:textId="77777777" w:rsidR="00512F12" w:rsidRPr="00D8315C" w:rsidRDefault="00512F12" w:rsidP="005F01E4">
      <w:pPr>
        <w:pStyle w:val="1AllTextNormalParagraph"/>
      </w:pPr>
      <w:r w:rsidRPr="00D8315C">
        <w:t>Mentors can assist Parents</w:t>
      </w:r>
      <w:r>
        <w:t xml:space="preserve"> and Carers</w:t>
      </w:r>
      <w:r w:rsidRPr="00D8315C">
        <w:t xml:space="preserve"> to find another </w:t>
      </w:r>
      <w:r>
        <w:t>P</w:t>
      </w:r>
      <w:r w:rsidRPr="00D8315C">
        <w:t xml:space="preserve">rovider </w:t>
      </w:r>
      <w:r>
        <w:t>by assisting them to check</w:t>
      </w:r>
      <w:r w:rsidRPr="00D8315C">
        <w:t xml:space="preserve"> Workforce Australia</w:t>
      </w:r>
      <w:r>
        <w:t xml:space="preserve"> or the Department’s webpage for another Provider. I</w:t>
      </w:r>
      <w:r w:rsidRPr="00D8315C">
        <w:t>f the Parent o</w:t>
      </w:r>
      <w:r>
        <w:t>r</w:t>
      </w:r>
      <w:r w:rsidRPr="00D8315C">
        <w:t xml:space="preserve"> Carer already has a preferred </w:t>
      </w:r>
      <w:r>
        <w:t>P</w:t>
      </w:r>
      <w:r w:rsidRPr="00D8315C">
        <w:t>rovider</w:t>
      </w:r>
      <w:r>
        <w:t xml:space="preserve">, check they know how to </w:t>
      </w:r>
      <w:r w:rsidRPr="00D8315C">
        <w:t>visit</w:t>
      </w:r>
      <w:r>
        <w:t xml:space="preserve"> or </w:t>
      </w:r>
      <w:r w:rsidRPr="00D8315C">
        <w:t xml:space="preserve">contact the preferred </w:t>
      </w:r>
      <w:r>
        <w:t>P</w:t>
      </w:r>
      <w:r w:rsidRPr="00D8315C">
        <w:t xml:space="preserve">rovider </w:t>
      </w:r>
      <w:r>
        <w:t>to either</w:t>
      </w:r>
      <w:r w:rsidRPr="00D8315C">
        <w:t xml:space="preserve"> directly register or make an appointment to register </w:t>
      </w:r>
      <w:r>
        <w:t xml:space="preserve">(to do this they need to </w:t>
      </w:r>
      <w:r w:rsidRPr="00D8315C">
        <w:t xml:space="preserve">have been </w:t>
      </w:r>
      <w:r>
        <w:t>E</w:t>
      </w:r>
      <w:r w:rsidRPr="00D8315C">
        <w:t>xited from the service</w:t>
      </w:r>
      <w:r>
        <w:t>)</w:t>
      </w:r>
      <w:r w:rsidRPr="00D8315C">
        <w:t xml:space="preserve">. </w:t>
      </w:r>
    </w:p>
    <w:p w14:paraId="2CAD525E" w14:textId="08A76AA7" w:rsidR="00116168" w:rsidRPr="00116168" w:rsidRDefault="00116168" w:rsidP="00954EC6">
      <w:pPr>
        <w:pStyle w:val="Heading3"/>
      </w:pPr>
      <w:bookmarkStart w:id="337" w:name="_Toc179796702"/>
      <w:bookmarkStart w:id="338" w:name="_Toc183442592"/>
      <w:bookmarkStart w:id="339" w:name="_Toc200965310"/>
      <w:r w:rsidRPr="00116168">
        <w:t>Transfers to and from Providers</w:t>
      </w:r>
      <w:bookmarkEnd w:id="337"/>
      <w:bookmarkEnd w:id="338"/>
      <w:bookmarkEnd w:id="339"/>
    </w:p>
    <w:p w14:paraId="095255EA" w14:textId="3BE2FEFF" w:rsidR="000F5812" w:rsidRDefault="00116168" w:rsidP="00385621">
      <w:pPr>
        <w:pStyle w:val="BulletLevel1"/>
        <w:numPr>
          <w:ilvl w:val="0"/>
          <w:numId w:val="0"/>
        </w:numPr>
      </w:pPr>
      <w:r w:rsidRPr="00116168">
        <w:t xml:space="preserve">The Provider </w:t>
      </w:r>
      <w:r w:rsidR="006B6E49">
        <w:t xml:space="preserve">must </w:t>
      </w:r>
      <w:r w:rsidRPr="00116168">
        <w:t>agree t</w:t>
      </w:r>
      <w:r w:rsidR="000F5812">
        <w:t xml:space="preserve">o </w:t>
      </w:r>
      <w:r w:rsidRPr="00116168">
        <w:t xml:space="preserve">a </w:t>
      </w:r>
      <w:r w:rsidR="0013273D">
        <w:t>Participant</w:t>
      </w:r>
      <w:r w:rsidRPr="00116168">
        <w:t xml:space="preserve"> be</w:t>
      </w:r>
      <w:r w:rsidR="000F5812">
        <w:t>ing</w:t>
      </w:r>
      <w:r w:rsidRPr="00116168">
        <w:t xml:space="preserve"> transferred to another </w:t>
      </w:r>
      <w:r w:rsidR="003A6646">
        <w:t>P</w:t>
      </w:r>
      <w:r w:rsidR="003A6646" w:rsidRPr="003A6646">
        <w:t xml:space="preserve">arent Pathways </w:t>
      </w:r>
      <w:r w:rsidRPr="00116168">
        <w:t xml:space="preserve">Provider </w:t>
      </w:r>
      <w:r w:rsidR="000F5812">
        <w:t>if:</w:t>
      </w:r>
    </w:p>
    <w:p w14:paraId="2909C81F" w14:textId="3339B603" w:rsidR="00116168" w:rsidRPr="00116168" w:rsidRDefault="00116168" w:rsidP="00385621">
      <w:pPr>
        <w:pStyle w:val="BulletLevel1"/>
      </w:pPr>
      <w:r w:rsidRPr="00116168">
        <w:t xml:space="preserve">the </w:t>
      </w:r>
      <w:r w:rsidR="0013273D">
        <w:t>Participant</w:t>
      </w:r>
      <w:r w:rsidRPr="00116168">
        <w:t xml:space="preserve"> changes address</w:t>
      </w:r>
    </w:p>
    <w:p w14:paraId="545C6829" w14:textId="36CB2136" w:rsidR="00F0447D" w:rsidRPr="00116168" w:rsidRDefault="005421DA" w:rsidP="00385621">
      <w:pPr>
        <w:pStyle w:val="BulletLevel1"/>
      </w:pPr>
      <w:r>
        <w:t xml:space="preserve">it is more </w:t>
      </w:r>
      <w:r w:rsidR="00EB5572">
        <w:t>convenien</w:t>
      </w:r>
      <w:r>
        <w:t>t</w:t>
      </w:r>
      <w:r w:rsidR="003C7987">
        <w:t xml:space="preserve"> </w:t>
      </w:r>
      <w:r w:rsidR="00265986">
        <w:t>for</w:t>
      </w:r>
      <w:r w:rsidR="003C7987">
        <w:t xml:space="preserve"> the Par</w:t>
      </w:r>
      <w:r w:rsidR="00265986">
        <w:t xml:space="preserve">ticipant (for example; public transport, </w:t>
      </w:r>
      <w:r w:rsidR="008F0288">
        <w:t>proximity</w:t>
      </w:r>
      <w:r w:rsidR="00EB5572">
        <w:t>)</w:t>
      </w:r>
    </w:p>
    <w:p w14:paraId="774F156A" w14:textId="7F2C8175" w:rsidR="00116168" w:rsidRPr="00116168" w:rsidRDefault="00116168" w:rsidP="00385621">
      <w:pPr>
        <w:pStyle w:val="BulletLevel1"/>
      </w:pPr>
      <w:r w:rsidRPr="00116168">
        <w:t xml:space="preserve">the relationship between Provider and </w:t>
      </w:r>
      <w:r w:rsidR="0013273D">
        <w:t>Participant</w:t>
      </w:r>
      <w:r w:rsidRPr="00116168">
        <w:t xml:space="preserve"> has broken down</w:t>
      </w:r>
    </w:p>
    <w:p w14:paraId="2FF580A4" w14:textId="12995813" w:rsidR="00116168" w:rsidRPr="00116168" w:rsidRDefault="00116168" w:rsidP="00385621">
      <w:pPr>
        <w:pStyle w:val="BulletLevel1"/>
      </w:pPr>
      <w:r w:rsidRPr="00116168">
        <w:t xml:space="preserve">any other reason, at the discretion of the </w:t>
      </w:r>
      <w:r w:rsidR="007A1CDB">
        <w:t>D</w:t>
      </w:r>
      <w:r w:rsidRPr="00116168">
        <w:t xml:space="preserve">epartment. </w:t>
      </w:r>
    </w:p>
    <w:p w14:paraId="7854D43D" w14:textId="11D91EBD" w:rsidR="00116168" w:rsidRDefault="00116168" w:rsidP="005F01E4">
      <w:pPr>
        <w:pStyle w:val="1AllTextNormalParagraph"/>
      </w:pPr>
      <w:r w:rsidRPr="00116168">
        <w:lastRenderedPageBreak/>
        <w:t xml:space="preserve">If a transfer is </w:t>
      </w:r>
      <w:r w:rsidR="00E07207">
        <w:t>initiated by the</w:t>
      </w:r>
      <w:r w:rsidRPr="00116168">
        <w:t xml:space="preserve"> </w:t>
      </w:r>
      <w:r w:rsidR="00325DDF">
        <w:t>Participant</w:t>
      </w:r>
      <w:r w:rsidRPr="00116168">
        <w:t xml:space="preserve">, the previous Provider must provide assistance and cooperate with the new Provider to ensure they meet all the </w:t>
      </w:r>
      <w:r w:rsidR="0013273D">
        <w:t>Participant</w:t>
      </w:r>
      <w:r w:rsidRPr="00116168">
        <w:t xml:space="preserve">'s needs. </w:t>
      </w:r>
    </w:p>
    <w:p w14:paraId="4B1AE1A3" w14:textId="6477DA86" w:rsidR="00B558BF" w:rsidRPr="00B558BF" w:rsidRDefault="00AF0072" w:rsidP="005F01E4">
      <w:pPr>
        <w:pStyle w:val="1AllTextNormalParagraph"/>
      </w:pPr>
      <w:r>
        <w:t>After the Pa</w:t>
      </w:r>
      <w:r w:rsidR="00450361">
        <w:t>rticipant transfers to a new Provider</w:t>
      </w:r>
      <w:r w:rsidR="00304F28">
        <w:t>,</w:t>
      </w:r>
      <w:r w:rsidR="00450361">
        <w:t xml:space="preserve"> t</w:t>
      </w:r>
      <w:r w:rsidR="00B558BF" w:rsidRPr="00B558BF">
        <w:t xml:space="preserve">he new Mentor must review the Participant's servicing needs, conduct a new Parent Snapshot and </w:t>
      </w:r>
      <w:r w:rsidR="00405724">
        <w:t>review and update the</w:t>
      </w:r>
      <w:r w:rsidR="00B558BF" w:rsidRPr="00B558BF">
        <w:t xml:space="preserve"> Goal Plan</w:t>
      </w:r>
      <w:r w:rsidR="00304F28">
        <w:t xml:space="preserve"> </w:t>
      </w:r>
      <w:r w:rsidR="001420E8">
        <w:t>(</w:t>
      </w:r>
      <w:r w:rsidR="00B04680">
        <w:t>refer to</w:t>
      </w:r>
      <w:r w:rsidR="00304F28">
        <w:t xml:space="preserve"> Goal Plan section</w:t>
      </w:r>
      <w:r w:rsidR="001420E8">
        <w:t>)</w:t>
      </w:r>
      <w:r w:rsidR="00E0502B">
        <w:t xml:space="preserve"> regardless of whether the</w:t>
      </w:r>
      <w:r w:rsidR="002B75B9">
        <w:t xml:space="preserve"> Participant had an </w:t>
      </w:r>
      <w:r w:rsidR="00257CE3">
        <w:t>agreed</w:t>
      </w:r>
      <w:r w:rsidR="002B75B9">
        <w:t xml:space="preserve"> Goal Plan</w:t>
      </w:r>
      <w:r w:rsidR="009122F6">
        <w:t xml:space="preserve"> with their previous Provider</w:t>
      </w:r>
      <w:r w:rsidR="00B558BF" w:rsidRPr="00B558BF">
        <w:t>.</w:t>
      </w:r>
    </w:p>
    <w:p w14:paraId="4B3B0567" w14:textId="4B9C610D" w:rsidR="005421DA" w:rsidRPr="00116168" w:rsidRDefault="005421DA" w:rsidP="005F01E4">
      <w:pPr>
        <w:pStyle w:val="1AllTextNormalParagraph"/>
      </w:pPr>
      <w:r>
        <w:t>Providers should advise Participants that if they are participating in CTA or EST</w:t>
      </w:r>
      <w:r w:rsidR="006A532E">
        <w:t xml:space="preserve">, </w:t>
      </w:r>
      <w:r>
        <w:t>th</w:t>
      </w:r>
      <w:r w:rsidR="00DB763B">
        <w:t>at</w:t>
      </w:r>
      <w:r>
        <w:t xml:space="preserve"> transfer</w:t>
      </w:r>
      <w:r w:rsidR="00B67567">
        <w:t>ring</w:t>
      </w:r>
      <w:r>
        <w:t xml:space="preserve"> </w:t>
      </w:r>
      <w:r w:rsidR="009B09C0">
        <w:t>between Parent Pathways Providers</w:t>
      </w:r>
      <w:r w:rsidR="00C41300">
        <w:t xml:space="preserve"> </w:t>
      </w:r>
      <w:r w:rsidR="009B09C0">
        <w:t>will Exit the</w:t>
      </w:r>
      <w:r w:rsidR="007461BD">
        <w:t xml:space="preserve"> Participant </w:t>
      </w:r>
      <w:r w:rsidR="009B09C0">
        <w:t>from C</w:t>
      </w:r>
      <w:r w:rsidR="0081014B">
        <w:t>TA or EST.</w:t>
      </w:r>
    </w:p>
    <w:p w14:paraId="0134F9C7" w14:textId="0DC1D869" w:rsidR="00116168" w:rsidRPr="00116168" w:rsidRDefault="00116168" w:rsidP="0044104C">
      <w:pPr>
        <w:pStyle w:val="DeedReferences"/>
      </w:pPr>
      <w:r w:rsidRPr="00116168">
        <w:t xml:space="preserve">(Deed </w:t>
      </w:r>
      <w:r w:rsidR="007E4CD3">
        <w:t>Reference(s):</w:t>
      </w:r>
      <w:r w:rsidRPr="00116168">
        <w:t xml:space="preserve"> Clause </w:t>
      </w:r>
      <w:r w:rsidR="009F4FB6">
        <w:t>92</w:t>
      </w:r>
      <w:r w:rsidRPr="00116168">
        <w:t>)</w:t>
      </w:r>
    </w:p>
    <w:p w14:paraId="1D8257DB" w14:textId="5B2292F3" w:rsidR="00116168" w:rsidRPr="00116168" w:rsidRDefault="00116168" w:rsidP="00954EC6">
      <w:pPr>
        <w:pStyle w:val="Heading3"/>
      </w:pPr>
      <w:bookmarkStart w:id="340" w:name="_Toc179796703"/>
      <w:bookmarkStart w:id="341" w:name="_Toc183442593"/>
      <w:bookmarkStart w:id="342" w:name="_Toc200965311"/>
      <w:r w:rsidRPr="00116168">
        <w:t>Transfers between Provider Sites</w:t>
      </w:r>
      <w:bookmarkEnd w:id="340"/>
      <w:bookmarkEnd w:id="341"/>
      <w:bookmarkEnd w:id="342"/>
    </w:p>
    <w:p w14:paraId="2C71305F" w14:textId="3DA8B08B" w:rsidR="00116168" w:rsidRPr="00116168" w:rsidRDefault="00550B86" w:rsidP="005F01E4">
      <w:pPr>
        <w:pStyle w:val="1AllTextNormalParagraph"/>
      </w:pPr>
      <w:r>
        <w:t>A</w:t>
      </w:r>
      <w:r w:rsidR="00116168" w:rsidRPr="00116168">
        <w:t xml:space="preserve"> </w:t>
      </w:r>
      <w:r w:rsidR="0013273D">
        <w:t>Participant</w:t>
      </w:r>
      <w:r w:rsidR="00116168" w:rsidRPr="00116168">
        <w:t xml:space="preserve"> </w:t>
      </w:r>
      <w:r>
        <w:t xml:space="preserve">can </w:t>
      </w:r>
      <w:r w:rsidR="0042223D">
        <w:t xml:space="preserve">transfer between Sites </w:t>
      </w:r>
      <w:r w:rsidR="00D57BD8">
        <w:t xml:space="preserve">while remaining with the same Provider </w:t>
      </w:r>
      <w:r w:rsidR="0042223D">
        <w:t xml:space="preserve">for reasons such as a </w:t>
      </w:r>
      <w:r w:rsidR="00116168" w:rsidRPr="00116168">
        <w:t xml:space="preserve">change </w:t>
      </w:r>
      <w:r w:rsidR="0042223D">
        <w:t>in</w:t>
      </w:r>
      <w:r w:rsidR="00116168" w:rsidRPr="00116168">
        <w:t xml:space="preserve"> address</w:t>
      </w:r>
      <w:r w:rsidR="001420E8">
        <w:t>.</w:t>
      </w:r>
      <w:r w:rsidR="00116168" w:rsidRPr="00116168">
        <w:t xml:space="preserve"> </w:t>
      </w:r>
      <w:r w:rsidR="001420E8">
        <w:t>T</w:t>
      </w:r>
      <w:r w:rsidR="00116168" w:rsidRPr="00116168">
        <w:t xml:space="preserve">here </w:t>
      </w:r>
      <w:r w:rsidR="001420E8">
        <w:t>must</w:t>
      </w:r>
      <w:r w:rsidR="001420E8" w:rsidRPr="00116168">
        <w:t xml:space="preserve"> not be</w:t>
      </w:r>
      <w:r w:rsidR="001420E8">
        <w:t xml:space="preserve"> any</w:t>
      </w:r>
      <w:r w:rsidR="00116168" w:rsidRPr="00116168">
        <w:t xml:space="preserve"> change to the Services they receive. Any fees or additional costs associated with this transfer are an internal matter for the Provider. </w:t>
      </w:r>
      <w:r w:rsidR="009617E2">
        <w:t xml:space="preserve">The Participant's Individual Fund will </w:t>
      </w:r>
      <w:r w:rsidR="00F949FF">
        <w:t>be transferred to the new Site.</w:t>
      </w:r>
    </w:p>
    <w:p w14:paraId="251124A0" w14:textId="28800A29" w:rsidR="00370226" w:rsidRPr="00116168" w:rsidRDefault="00370226" w:rsidP="005F01E4">
      <w:pPr>
        <w:pStyle w:val="1AllTextNormalParagraph"/>
      </w:pPr>
      <w:r>
        <w:t>The</w:t>
      </w:r>
      <w:r w:rsidR="002748D1">
        <w:t xml:space="preserve"> new </w:t>
      </w:r>
      <w:r w:rsidR="004E76F4">
        <w:t>M</w:t>
      </w:r>
      <w:r w:rsidR="002748D1">
        <w:t xml:space="preserve">entor </w:t>
      </w:r>
      <w:r w:rsidR="00437C29">
        <w:t xml:space="preserve">at the </w:t>
      </w:r>
      <w:r w:rsidR="00180B17">
        <w:t xml:space="preserve">new </w:t>
      </w:r>
      <w:r w:rsidR="00437C29">
        <w:t xml:space="preserve">Site </w:t>
      </w:r>
      <w:r w:rsidR="002748D1">
        <w:t xml:space="preserve">must review the Participant's servicing needs, conduct a new Parent Snapshot and </w:t>
      </w:r>
      <w:r w:rsidR="00A64367">
        <w:t>review</w:t>
      </w:r>
      <w:r w:rsidR="00405724">
        <w:t xml:space="preserve"> and update</w:t>
      </w:r>
      <w:r w:rsidR="00A64367">
        <w:t xml:space="preserve"> the</w:t>
      </w:r>
      <w:r w:rsidR="001420E8" w:rsidRPr="00B558BF">
        <w:t xml:space="preserve"> Goal Plan</w:t>
      </w:r>
      <w:r w:rsidR="001420E8">
        <w:t xml:space="preserve"> (see Goal Plan section) regardless of whether the Participant had an </w:t>
      </w:r>
      <w:r w:rsidR="00B152FA">
        <w:t>agree</w:t>
      </w:r>
      <w:r w:rsidR="00106721">
        <w:t>d</w:t>
      </w:r>
      <w:r w:rsidR="00B152FA">
        <w:t xml:space="preserve"> </w:t>
      </w:r>
      <w:r w:rsidR="001420E8">
        <w:t>Goal Plan at the previous</w:t>
      </w:r>
      <w:r w:rsidR="00837E4B">
        <w:t xml:space="preserve"> Site</w:t>
      </w:r>
      <w:r w:rsidR="00B62B45">
        <w:t>.</w:t>
      </w:r>
    </w:p>
    <w:p w14:paraId="3AFA851B" w14:textId="6097EFB6" w:rsidR="00116168" w:rsidRPr="00116168" w:rsidRDefault="00D652F3" w:rsidP="0044104C">
      <w:pPr>
        <w:pStyle w:val="DeedReferences"/>
      </w:pPr>
      <w:r w:rsidRPr="00116168">
        <w:t>(Deed Reference</w:t>
      </w:r>
      <w:r w:rsidR="00116168" w:rsidRPr="00116168">
        <w:t>: Clause</w:t>
      </w:r>
      <w:r w:rsidR="009F4FB6">
        <w:t xml:space="preserve"> 92.4</w:t>
      </w:r>
      <w:r w:rsidR="00116168" w:rsidRPr="00116168">
        <w:t>)</w:t>
      </w:r>
    </w:p>
    <w:p w14:paraId="6F2A7B7C" w14:textId="2D6F5C22" w:rsidR="00116168" w:rsidRPr="00116168" w:rsidRDefault="00116168" w:rsidP="00BD000B">
      <w:pPr>
        <w:pStyle w:val="Heading2"/>
      </w:pPr>
      <w:bookmarkStart w:id="343" w:name="_Exits"/>
      <w:bookmarkStart w:id="344" w:name="_Toc179796704"/>
      <w:bookmarkStart w:id="345" w:name="_Toc183442594"/>
      <w:bookmarkStart w:id="346" w:name="_Toc200965312"/>
      <w:bookmarkEnd w:id="343"/>
      <w:r w:rsidRPr="00116168">
        <w:t>Exits</w:t>
      </w:r>
      <w:bookmarkEnd w:id="344"/>
      <w:bookmarkEnd w:id="345"/>
      <w:bookmarkEnd w:id="346"/>
      <w:r w:rsidR="006C08CC">
        <w:t xml:space="preserve"> </w:t>
      </w:r>
    </w:p>
    <w:p w14:paraId="6FED0711" w14:textId="28D2EC66" w:rsidR="00E71BB0" w:rsidRDefault="0013273D" w:rsidP="00E71BB0">
      <w:r>
        <w:t>Participant</w:t>
      </w:r>
      <w:r w:rsidR="00E71BB0">
        <w:t>s will be</w:t>
      </w:r>
      <w:r w:rsidR="00D539C6">
        <w:t xml:space="preserve"> </w:t>
      </w:r>
      <w:r w:rsidR="009C21ED">
        <w:t>a</w:t>
      </w:r>
      <w:r w:rsidR="00C24277">
        <w:t xml:space="preserve">utomatically </w:t>
      </w:r>
      <w:r w:rsidR="00E71BB0" w:rsidRPr="00E71BB0">
        <w:t>‘</w:t>
      </w:r>
      <w:r w:rsidR="00736FA3">
        <w:t>E</w:t>
      </w:r>
      <w:r w:rsidR="00E71BB0" w:rsidRPr="00E71BB0">
        <w:t xml:space="preserve">xited’ from the </w:t>
      </w:r>
      <w:r w:rsidR="00F76325">
        <w:t>S</w:t>
      </w:r>
      <w:r w:rsidR="00E71BB0" w:rsidRPr="00E71BB0">
        <w:t xml:space="preserve">ervice for a number of reasons, </w:t>
      </w:r>
      <w:r w:rsidR="00C90D6C">
        <w:t>including</w:t>
      </w:r>
      <w:r w:rsidR="00E71BB0">
        <w:t>:</w:t>
      </w:r>
    </w:p>
    <w:p w14:paraId="30D2C7B3" w14:textId="6182C79C" w:rsidR="00712CB6" w:rsidRDefault="00B24BBF" w:rsidP="00385621">
      <w:pPr>
        <w:pStyle w:val="BulletLevel1"/>
      </w:pPr>
      <w:r>
        <w:t>P</w:t>
      </w:r>
      <w:r w:rsidR="00C90D6C">
        <w:t>arti</w:t>
      </w:r>
      <w:r w:rsidR="00FB6677">
        <w:t xml:space="preserve">cipant </w:t>
      </w:r>
      <w:r w:rsidR="006A1302" w:rsidRPr="00E71BB0">
        <w:t>no longer meet</w:t>
      </w:r>
      <w:r w:rsidR="006A1302">
        <w:t xml:space="preserve">s </w:t>
      </w:r>
      <w:r w:rsidR="0007252F">
        <w:t xml:space="preserve">the </w:t>
      </w:r>
      <w:r w:rsidR="006A1302" w:rsidRPr="00E71BB0">
        <w:t xml:space="preserve">core </w:t>
      </w:r>
      <w:r w:rsidR="006A1302">
        <w:t>E</w:t>
      </w:r>
      <w:r w:rsidR="006A1302" w:rsidRPr="00E71BB0">
        <w:t>ligibility criteria such as their youngest child turns 6 years</w:t>
      </w:r>
      <w:r w:rsidR="006A1302">
        <w:t xml:space="preserve"> old</w:t>
      </w:r>
    </w:p>
    <w:p w14:paraId="46C4AA3A" w14:textId="7491F031" w:rsidR="00514768" w:rsidRDefault="00BD6BA6" w:rsidP="00385621">
      <w:pPr>
        <w:pStyle w:val="BulletLevel1"/>
      </w:pPr>
      <w:r>
        <w:t>Parti</w:t>
      </w:r>
      <w:r w:rsidR="00B24BBF">
        <w:t xml:space="preserve">cipant </w:t>
      </w:r>
      <w:r w:rsidR="00691B66">
        <w:t xml:space="preserve">has </w:t>
      </w:r>
      <w:r w:rsidR="00B24BBF">
        <w:t xml:space="preserve">relocated to a </w:t>
      </w:r>
      <w:r w:rsidR="00885AA6">
        <w:t>remote region</w:t>
      </w:r>
    </w:p>
    <w:p w14:paraId="36F30D8E" w14:textId="5DE33487" w:rsidR="00885AA6" w:rsidRDefault="00A85922" w:rsidP="00385621">
      <w:pPr>
        <w:pStyle w:val="BulletLevel1"/>
      </w:pPr>
      <w:r>
        <w:t>Participant has not engaged with the Provider for 6 months</w:t>
      </w:r>
    </w:p>
    <w:p w14:paraId="68CA6ED6" w14:textId="13FF0ACC" w:rsidR="00A85922" w:rsidRDefault="00745478" w:rsidP="00385621">
      <w:pPr>
        <w:pStyle w:val="BulletLevel1"/>
      </w:pPr>
      <w:r>
        <w:t xml:space="preserve">Participant </w:t>
      </w:r>
      <w:r w:rsidR="00691B66">
        <w:t xml:space="preserve">has been Paused but </w:t>
      </w:r>
      <w:r w:rsidR="00544D9F">
        <w:t xml:space="preserve">does not re-engage within 3 months after the expected Pause End Date </w:t>
      </w:r>
    </w:p>
    <w:p w14:paraId="44782805" w14:textId="0739B9AF" w:rsidR="00544D9F" w:rsidRDefault="0005791D" w:rsidP="00385621">
      <w:pPr>
        <w:pStyle w:val="BulletLevel1"/>
      </w:pPr>
      <w:r>
        <w:t>Participant</w:t>
      </w:r>
      <w:r w:rsidR="007E5A2A">
        <w:t xml:space="preserve"> completes </w:t>
      </w:r>
      <w:r w:rsidR="00AE75DA">
        <w:t>6 months of Post-Placement Support</w:t>
      </w:r>
    </w:p>
    <w:p w14:paraId="3982A2E4" w14:textId="33312F9D" w:rsidR="00AE75DA" w:rsidRDefault="00D75A91" w:rsidP="00385621">
      <w:pPr>
        <w:pStyle w:val="BulletLevel1"/>
      </w:pPr>
      <w:r>
        <w:t xml:space="preserve">Participant’s </w:t>
      </w:r>
      <w:r w:rsidR="00D823A9">
        <w:t xml:space="preserve">Pause period </w:t>
      </w:r>
      <w:r w:rsidR="000C496E">
        <w:t>exceeds 12 months</w:t>
      </w:r>
    </w:p>
    <w:p w14:paraId="257B231D" w14:textId="417B6FCC" w:rsidR="00CE5E0B" w:rsidRDefault="00CE5E0B" w:rsidP="00385621">
      <w:pPr>
        <w:pStyle w:val="BulletLevel1"/>
      </w:pPr>
      <w:r>
        <w:t xml:space="preserve">Participant is commenced in another </w:t>
      </w:r>
      <w:r w:rsidR="00947E3C">
        <w:t>e</w:t>
      </w:r>
      <w:r>
        <w:t xml:space="preserve">mployment </w:t>
      </w:r>
      <w:r w:rsidR="00947E3C">
        <w:t>s</w:t>
      </w:r>
      <w:r>
        <w:t xml:space="preserve">ervice </w:t>
      </w:r>
      <w:r w:rsidR="00EF5CB7">
        <w:t xml:space="preserve">they </w:t>
      </w:r>
      <w:r>
        <w:t>cannot</w:t>
      </w:r>
      <w:r w:rsidR="00370B5E">
        <w:t xml:space="preserve"> be</w:t>
      </w:r>
      <w:r w:rsidR="00EF5CB7">
        <w:t xml:space="preserve"> concurrently serviced in</w:t>
      </w:r>
      <w:r w:rsidR="00D04F78">
        <w:t>,</w:t>
      </w:r>
      <w:r w:rsidR="00EF5CB7">
        <w:t xml:space="preserve"> including Workforce Australia Online and Provider Services and Disability Employment Service</w:t>
      </w:r>
      <w:r w:rsidR="00363897">
        <w:t>s</w:t>
      </w:r>
      <w:r w:rsidR="00D04F78">
        <w:t>.</w:t>
      </w:r>
    </w:p>
    <w:p w14:paraId="7CABD3C9" w14:textId="3FD40277" w:rsidR="000C496E" w:rsidRDefault="000C496E" w:rsidP="00385621">
      <w:pPr>
        <w:pStyle w:val="BulletLevel1"/>
        <w:numPr>
          <w:ilvl w:val="0"/>
          <w:numId w:val="0"/>
        </w:numPr>
      </w:pPr>
      <w:r>
        <w:t>Income Support Participants</w:t>
      </w:r>
      <w:r w:rsidR="007B573D">
        <w:t xml:space="preserve"> will automatically Exited if:</w:t>
      </w:r>
    </w:p>
    <w:p w14:paraId="23578D44" w14:textId="1E133CA6" w:rsidR="007B573D" w:rsidRDefault="00724D5D" w:rsidP="00385621">
      <w:pPr>
        <w:pStyle w:val="BulletLevel1"/>
      </w:pPr>
      <w:r>
        <w:t xml:space="preserve">they </w:t>
      </w:r>
      <w:r w:rsidR="00716272">
        <w:t>are deceased</w:t>
      </w:r>
    </w:p>
    <w:p w14:paraId="5D48A953" w14:textId="3C34CFB9" w:rsidR="00E37888" w:rsidRDefault="00724D5D" w:rsidP="00385621">
      <w:pPr>
        <w:pStyle w:val="BulletLevel1"/>
      </w:pPr>
      <w:r>
        <w:t xml:space="preserve">they </w:t>
      </w:r>
      <w:r w:rsidR="00CD2957">
        <w:t xml:space="preserve">are </w:t>
      </w:r>
      <w:r w:rsidR="00A135E6">
        <w:t>incarcerated</w:t>
      </w:r>
      <w:r w:rsidR="009762EC">
        <w:t xml:space="preserve"> or impr</w:t>
      </w:r>
      <w:r w:rsidR="0021785C">
        <w:t>is</w:t>
      </w:r>
      <w:r w:rsidR="00A135E6">
        <w:t>oned</w:t>
      </w:r>
    </w:p>
    <w:p w14:paraId="7A998AB3" w14:textId="61507EE6" w:rsidR="00483000" w:rsidRDefault="00724D5D" w:rsidP="00385621">
      <w:pPr>
        <w:pStyle w:val="BulletLevel1"/>
      </w:pPr>
      <w:r>
        <w:t xml:space="preserve">they </w:t>
      </w:r>
      <w:r w:rsidR="00483000">
        <w:t>move overseas permanently</w:t>
      </w:r>
    </w:p>
    <w:p w14:paraId="37366490" w14:textId="296E8812" w:rsidR="0034135E" w:rsidRDefault="0034135E" w:rsidP="00385621">
      <w:pPr>
        <w:pStyle w:val="BulletLevel1"/>
      </w:pPr>
      <w:r>
        <w:lastRenderedPageBreak/>
        <w:t>their Income Support Payment is cancelled</w:t>
      </w:r>
      <w:r w:rsidR="005E61D0">
        <w:t>,</w:t>
      </w:r>
      <w:r>
        <w:t xml:space="preserve"> </w:t>
      </w:r>
      <w:r w:rsidRPr="0034135E">
        <w:t>unless they are under the age of 22 or a First Nations Australian</w:t>
      </w:r>
    </w:p>
    <w:p w14:paraId="5268F4B5" w14:textId="33FF8185" w:rsidR="00460AFC" w:rsidRDefault="006A1302" w:rsidP="006C39AB">
      <w:r>
        <w:t xml:space="preserve">The </w:t>
      </w:r>
      <w:r w:rsidR="000C4C55">
        <w:t>Provider must</w:t>
      </w:r>
      <w:r w:rsidR="008C0F22">
        <w:t xml:space="preserve"> manually</w:t>
      </w:r>
      <w:r w:rsidR="000C4C55">
        <w:t xml:space="preserve"> Exit Participant</w:t>
      </w:r>
      <w:r w:rsidR="008C0F22">
        <w:t>s from</w:t>
      </w:r>
      <w:r w:rsidR="00604233">
        <w:t xml:space="preserve"> the</w:t>
      </w:r>
      <w:r w:rsidR="008C0F22">
        <w:t xml:space="preserve"> Se</w:t>
      </w:r>
      <w:r w:rsidR="00604233">
        <w:t xml:space="preserve">rvice </w:t>
      </w:r>
      <w:r w:rsidR="00697397">
        <w:t>for a number of reasons, including:</w:t>
      </w:r>
      <w:r w:rsidR="006022DC">
        <w:t xml:space="preserve"> </w:t>
      </w:r>
    </w:p>
    <w:p w14:paraId="5F3C0052" w14:textId="02B348C6" w:rsidR="002B2F3C" w:rsidRDefault="002B2F3C" w:rsidP="00385621">
      <w:pPr>
        <w:pStyle w:val="BulletLevel1"/>
      </w:pPr>
      <w:r>
        <w:t xml:space="preserve">Provider has attempted to contact the </w:t>
      </w:r>
      <w:r w:rsidR="00D04F78">
        <w:t>Pending Parent or Carer</w:t>
      </w:r>
      <w:r>
        <w:t xml:space="preserve"> 3 time</w:t>
      </w:r>
      <w:r w:rsidR="00ED214A">
        <w:t>s</w:t>
      </w:r>
      <w:r>
        <w:t xml:space="preserve"> via phone and sent a letter, </w:t>
      </w:r>
      <w:r w:rsidR="00840F9C">
        <w:t>but</w:t>
      </w:r>
      <w:r>
        <w:t xml:space="preserve"> contact </w:t>
      </w:r>
      <w:r w:rsidR="00840F9C">
        <w:t xml:space="preserve">has </w:t>
      </w:r>
      <w:r w:rsidR="00D04F78">
        <w:t xml:space="preserve">not </w:t>
      </w:r>
      <w:r w:rsidR="00840F9C">
        <w:t xml:space="preserve">been made </w:t>
      </w:r>
      <w:r>
        <w:t>with</w:t>
      </w:r>
      <w:r w:rsidR="001C641A">
        <w:t>in</w:t>
      </w:r>
      <w:r w:rsidR="00294368">
        <w:t xml:space="preserve"> </w:t>
      </w:r>
      <w:r>
        <w:t>8 week</w:t>
      </w:r>
      <w:r w:rsidR="001C641A">
        <w:t>s</w:t>
      </w:r>
      <w:r>
        <w:t>.</w:t>
      </w:r>
    </w:p>
    <w:p w14:paraId="72D670BB" w14:textId="6FF6D2A9" w:rsidR="009E6420" w:rsidRDefault="009E6420" w:rsidP="00385621">
      <w:pPr>
        <w:pStyle w:val="BulletLevel1"/>
      </w:pPr>
      <w:r>
        <w:t xml:space="preserve">Participant </w:t>
      </w:r>
      <w:r w:rsidR="00C87994">
        <w:t>has transferred to anothe</w:t>
      </w:r>
      <w:r w:rsidR="00A365AD">
        <w:t>r</w:t>
      </w:r>
      <w:r w:rsidR="00B05D69">
        <w:t xml:space="preserve"> </w:t>
      </w:r>
      <w:r w:rsidR="006E6A63">
        <w:t>Provider</w:t>
      </w:r>
      <w:r w:rsidR="00B05D69">
        <w:t xml:space="preserve"> a</w:t>
      </w:r>
      <w:r w:rsidR="00FE1533">
        <w:t>n</w:t>
      </w:r>
      <w:r w:rsidR="00B05D69">
        <w:t xml:space="preserve">d not </w:t>
      </w:r>
      <w:r w:rsidR="006E6A63">
        <w:t>contactable</w:t>
      </w:r>
    </w:p>
    <w:p w14:paraId="2F09ECEC" w14:textId="3B9B5DC4" w:rsidR="00AA17A8" w:rsidRDefault="00B96E15" w:rsidP="00385621">
      <w:pPr>
        <w:pStyle w:val="BulletLevel1"/>
      </w:pPr>
      <w:r>
        <w:t xml:space="preserve">Participant </w:t>
      </w:r>
      <w:r w:rsidR="008D5417">
        <w:t>no longer wishes to engage in Parent Pathways</w:t>
      </w:r>
    </w:p>
    <w:p w14:paraId="29E98F0C" w14:textId="7EC0C699" w:rsidR="008D5417" w:rsidRDefault="00B96E15" w:rsidP="00385621">
      <w:pPr>
        <w:pStyle w:val="BulletLevel1"/>
      </w:pPr>
      <w:r>
        <w:t xml:space="preserve">Participant </w:t>
      </w:r>
      <w:r w:rsidR="007047E0">
        <w:t xml:space="preserve">commences employment and does not want to </w:t>
      </w:r>
      <w:r w:rsidR="006E27FB">
        <w:t>p</w:t>
      </w:r>
      <w:r w:rsidR="007047E0">
        <w:t>articipate in Post</w:t>
      </w:r>
      <w:r w:rsidR="00816F8E">
        <w:t>-Placement Support</w:t>
      </w:r>
    </w:p>
    <w:p w14:paraId="70F866E6" w14:textId="34A68A60" w:rsidR="00816F8E" w:rsidRDefault="00B96E15" w:rsidP="00385621">
      <w:pPr>
        <w:pStyle w:val="BulletLevel1"/>
      </w:pPr>
      <w:r>
        <w:t xml:space="preserve">Participant </w:t>
      </w:r>
      <w:r w:rsidR="00E50ACD">
        <w:t>commences study</w:t>
      </w:r>
      <w:r w:rsidR="006E27FB">
        <w:t xml:space="preserve"> and does not want to participate in the Service</w:t>
      </w:r>
    </w:p>
    <w:p w14:paraId="799CE8BD" w14:textId="5DCB0ED0" w:rsidR="001C641A" w:rsidRDefault="00B96E15" w:rsidP="00385621">
      <w:pPr>
        <w:pStyle w:val="BulletLevel1"/>
      </w:pPr>
      <w:r>
        <w:t xml:space="preserve">Participant </w:t>
      </w:r>
      <w:r w:rsidR="0010013B">
        <w:t>withdraws consent</w:t>
      </w:r>
    </w:p>
    <w:p w14:paraId="4D833A05" w14:textId="70C83DBE" w:rsidR="00D30A96" w:rsidRDefault="003D3371" w:rsidP="00385621">
      <w:pPr>
        <w:pStyle w:val="BulletLevel1"/>
        <w:numPr>
          <w:ilvl w:val="0"/>
          <w:numId w:val="0"/>
        </w:numPr>
      </w:pPr>
      <w:r>
        <w:t xml:space="preserve">Non-Income Support </w:t>
      </w:r>
      <w:r w:rsidR="008879D3">
        <w:t>Participants</w:t>
      </w:r>
      <w:r w:rsidR="00A064DC">
        <w:t xml:space="preserve"> will be manually Exited if they:</w:t>
      </w:r>
    </w:p>
    <w:p w14:paraId="61217F73" w14:textId="77777777" w:rsidR="00A064DC" w:rsidRDefault="00A064DC" w:rsidP="00385621">
      <w:pPr>
        <w:pStyle w:val="BulletLevel1"/>
      </w:pPr>
      <w:r>
        <w:t>are deceased</w:t>
      </w:r>
    </w:p>
    <w:p w14:paraId="2DA13BA8" w14:textId="77777777" w:rsidR="00A064DC" w:rsidRDefault="00A064DC" w:rsidP="00385621">
      <w:pPr>
        <w:pStyle w:val="BulletLevel1"/>
      </w:pPr>
      <w:r>
        <w:t>are incarcerated or imprisoned</w:t>
      </w:r>
    </w:p>
    <w:p w14:paraId="1E6D45F5" w14:textId="347B8D54" w:rsidR="00A064DC" w:rsidRPr="00E71BB0" w:rsidRDefault="00A064DC" w:rsidP="00385621">
      <w:pPr>
        <w:pStyle w:val="BulletLevel1"/>
      </w:pPr>
      <w:r>
        <w:t>move overseas permanently</w:t>
      </w:r>
    </w:p>
    <w:p w14:paraId="15CA3389" w14:textId="12639C71" w:rsidR="005E61D0" w:rsidRPr="005E61D0" w:rsidRDefault="005E61D0" w:rsidP="005F01E4">
      <w:pPr>
        <w:pStyle w:val="1AllTextNormalParagraph"/>
      </w:pPr>
      <w:r w:rsidRPr="005E61D0">
        <w:t xml:space="preserve">See </w:t>
      </w:r>
      <w:hyperlink r:id="rId74" w:history="1">
        <w:r w:rsidRPr="005E61D0">
          <w:rPr>
            <w:rStyle w:val="Hyperlink"/>
          </w:rPr>
          <w:t>Exit Reasons Task card</w:t>
        </w:r>
      </w:hyperlink>
      <w:r w:rsidRPr="005E61D0">
        <w:t xml:space="preserve"> </w:t>
      </w:r>
      <w:r w:rsidR="008E4FF0">
        <w:t xml:space="preserve">and Parent Pathways Exit Reasons supporting document </w:t>
      </w:r>
      <w:r w:rsidRPr="005E61D0">
        <w:t xml:space="preserve">for more information. </w:t>
      </w:r>
    </w:p>
    <w:p w14:paraId="01AB0634" w14:textId="26499EB7" w:rsidR="001954C3" w:rsidRDefault="00F50A05" w:rsidP="005F01E4">
      <w:pPr>
        <w:pStyle w:val="1AllTextNormalParagraph"/>
      </w:pPr>
      <w:r>
        <w:t>Where a Participant chooses to Exit, the Mentor mus</w:t>
      </w:r>
      <w:r w:rsidR="00351BB5">
        <w:t>t inform the Participant that Exiting the service may impact</w:t>
      </w:r>
      <w:r w:rsidR="008E3015">
        <w:t xml:space="preserve"> </w:t>
      </w:r>
      <w:r w:rsidR="0006675E">
        <w:t>their</w:t>
      </w:r>
      <w:r w:rsidR="008E3015">
        <w:t xml:space="preserve"> eligibility for Child Care </w:t>
      </w:r>
      <w:r w:rsidR="00781073">
        <w:t>Subsidy and</w:t>
      </w:r>
      <w:r w:rsidR="00EA4204">
        <w:t xml:space="preserve"> refer the </w:t>
      </w:r>
      <w:r w:rsidR="00DD44ED">
        <w:t>P</w:t>
      </w:r>
      <w:r w:rsidR="00EA4204">
        <w:t>articipant to Services Australia for more information.</w:t>
      </w:r>
    </w:p>
    <w:p w14:paraId="20A1628E" w14:textId="7F020067" w:rsidR="00F50A05" w:rsidRDefault="0065080A" w:rsidP="005F01E4">
      <w:pPr>
        <w:pStyle w:val="1AllTextNormalParagraph"/>
      </w:pPr>
      <w:r>
        <w:t xml:space="preserve">If the Participant </w:t>
      </w:r>
      <w:r w:rsidR="000C79E9">
        <w:t>is intending to meet</w:t>
      </w:r>
      <w:r>
        <w:t xml:space="preserve"> </w:t>
      </w:r>
      <w:r w:rsidR="00B0240A">
        <w:t xml:space="preserve">the </w:t>
      </w:r>
      <w:r w:rsidR="000C79E9">
        <w:t xml:space="preserve">Disability Support Pension </w:t>
      </w:r>
      <w:r>
        <w:t>Program of Support</w:t>
      </w:r>
      <w:r w:rsidR="00B0240A">
        <w:t xml:space="preserve"> requirements</w:t>
      </w:r>
      <w:r>
        <w:t xml:space="preserve">, </w:t>
      </w:r>
      <w:r w:rsidR="001954C3">
        <w:t>the Mentor must inform them that</w:t>
      </w:r>
      <w:r w:rsidR="0006675E">
        <w:t>,</w:t>
      </w:r>
      <w:r w:rsidR="001954C3">
        <w:t xml:space="preserve"> by Exiting the </w:t>
      </w:r>
      <w:r w:rsidR="00E265ED">
        <w:t>S</w:t>
      </w:r>
      <w:r w:rsidR="001954C3">
        <w:t>ervice</w:t>
      </w:r>
      <w:r w:rsidR="0006675E">
        <w:t>,</w:t>
      </w:r>
      <w:r w:rsidR="001954C3">
        <w:t xml:space="preserve"> they </w:t>
      </w:r>
      <w:r w:rsidR="004D610C">
        <w:t xml:space="preserve">will </w:t>
      </w:r>
      <w:r w:rsidR="001954C3">
        <w:t>no longer be meeting th</w:t>
      </w:r>
      <w:r w:rsidR="004D610C">
        <w:t>e Program of Support</w:t>
      </w:r>
      <w:r w:rsidR="00C14B1A">
        <w:t xml:space="preserve"> </w:t>
      </w:r>
      <w:r w:rsidR="001954C3">
        <w:t>requirements.</w:t>
      </w:r>
      <w:r w:rsidR="00CB5544">
        <w:t xml:space="preserve"> </w:t>
      </w:r>
      <w:r w:rsidR="00E342D5">
        <w:t xml:space="preserve">The Mentor must also inform </w:t>
      </w:r>
      <w:r w:rsidR="003519DD">
        <w:t>the Participant</w:t>
      </w:r>
      <w:r w:rsidR="00E342D5">
        <w:t xml:space="preserve"> to contact Services Australia to </w:t>
      </w:r>
      <w:r w:rsidR="006B7810">
        <w:t>seek advice</w:t>
      </w:r>
      <w:r w:rsidR="006243F9">
        <w:t>.</w:t>
      </w:r>
    </w:p>
    <w:p w14:paraId="0C60776F" w14:textId="3A1F5C4B" w:rsidR="009C6A82" w:rsidRDefault="00116168" w:rsidP="005F01E4">
      <w:pPr>
        <w:pStyle w:val="1AllTextNormalParagraph"/>
      </w:pPr>
      <w:r w:rsidRPr="00116168">
        <w:t xml:space="preserve">Where a </w:t>
      </w:r>
      <w:r w:rsidR="0013273D">
        <w:t>Participant</w:t>
      </w:r>
      <w:r w:rsidRPr="00116168">
        <w:t xml:space="preserve"> is Exited, the Provider </w:t>
      </w:r>
      <w:r w:rsidR="00F827E6">
        <w:t>must</w:t>
      </w:r>
      <w:r w:rsidR="00F827E6" w:rsidRPr="00116168">
        <w:t xml:space="preserve"> </w:t>
      </w:r>
      <w:r w:rsidRPr="00116168">
        <w:t xml:space="preserve">cease providing Services to the </w:t>
      </w:r>
      <w:r w:rsidR="0013273D">
        <w:t>Participant</w:t>
      </w:r>
      <w:r w:rsidRPr="00116168">
        <w:t>.</w:t>
      </w:r>
    </w:p>
    <w:p w14:paraId="27E18942" w14:textId="32FB74E6" w:rsidR="008E4FF0" w:rsidRDefault="00517B19" w:rsidP="00BA1BC1">
      <w:pPr>
        <w:pStyle w:val="Systemstep"/>
      </w:pPr>
      <w:r>
        <w:t xml:space="preserve">Where a Provider Exits a Participant, they must record the Exit reason in the 'Participant Summary' tab using the Exit Reason comment field. See </w:t>
      </w:r>
      <w:hyperlink w:anchor="_Exits" w:history="1">
        <w:r w:rsidRPr="00517B19">
          <w:rPr>
            <w:rStyle w:val="Hyperlink"/>
          </w:rPr>
          <w:t>Exit Reasons</w:t>
        </w:r>
      </w:hyperlink>
      <w:r>
        <w:t xml:space="preserve"> section.</w:t>
      </w:r>
    </w:p>
    <w:p w14:paraId="1113BAC7" w14:textId="024CE6A1" w:rsidR="00C41300" w:rsidRPr="00C41300" w:rsidRDefault="00C41300" w:rsidP="005F01E4">
      <w:pPr>
        <w:pStyle w:val="1AllTextNormalParagraph"/>
      </w:pPr>
      <w:r w:rsidRPr="00C41300">
        <w:t xml:space="preserve">Providers should advise Participants that if they are participating in </w:t>
      </w:r>
      <w:r w:rsidR="002E08D9">
        <w:t xml:space="preserve">a </w:t>
      </w:r>
      <w:r w:rsidRPr="00C41300">
        <w:t xml:space="preserve">CTA or EST course </w:t>
      </w:r>
      <w:r w:rsidR="002E08D9">
        <w:t xml:space="preserve">and Exit from </w:t>
      </w:r>
      <w:r w:rsidRPr="00C41300">
        <w:t>Parent Pathways</w:t>
      </w:r>
      <w:r w:rsidR="002E08D9">
        <w:t xml:space="preserve"> they</w:t>
      </w:r>
      <w:r w:rsidRPr="00C41300">
        <w:t xml:space="preserve"> will</w:t>
      </w:r>
      <w:r w:rsidR="002E08D9">
        <w:t xml:space="preserve"> </w:t>
      </w:r>
      <w:r w:rsidR="00A32E49">
        <w:t xml:space="preserve">also </w:t>
      </w:r>
      <w:r w:rsidR="002E08D9">
        <w:t>be</w:t>
      </w:r>
      <w:r w:rsidRPr="00C41300">
        <w:t xml:space="preserve"> Exit</w:t>
      </w:r>
      <w:r w:rsidR="002E08D9">
        <w:t xml:space="preserve">ed </w:t>
      </w:r>
      <w:r w:rsidRPr="00C41300">
        <w:t>from CTA or EST.</w:t>
      </w:r>
    </w:p>
    <w:p w14:paraId="34441946" w14:textId="4A7D6CFA" w:rsidR="0032221F" w:rsidRPr="0032221F" w:rsidRDefault="0032221F" w:rsidP="005F01E4">
      <w:pPr>
        <w:pStyle w:val="1AllTextNormalParagraph"/>
      </w:pPr>
      <w:r w:rsidRPr="0032221F">
        <w:t>If a Participant Exits and then subsequently advises the Provider of their wish to return to the Services at 13 Consecutive Weeks or more after the date of the Exit</w:t>
      </w:r>
      <w:r w:rsidR="00895AC6">
        <w:t>,</w:t>
      </w:r>
      <w:r w:rsidRPr="0032221F">
        <w:t xml:space="preserve"> the Provider</w:t>
      </w:r>
      <w:r w:rsidR="00895AC6">
        <w:t xml:space="preserve"> must</w:t>
      </w:r>
      <w:r w:rsidRPr="0032221F">
        <w:t xml:space="preserve">: </w:t>
      </w:r>
    </w:p>
    <w:p w14:paraId="24479AE6" w14:textId="343ED1EF" w:rsidR="000778F1" w:rsidRDefault="0032221F" w:rsidP="00385621">
      <w:pPr>
        <w:pStyle w:val="BulletLevel1"/>
      </w:pPr>
      <w:r>
        <w:t xml:space="preserve">check </w:t>
      </w:r>
      <w:r w:rsidR="00895AC6">
        <w:t>the Participant’s</w:t>
      </w:r>
      <w:r>
        <w:t xml:space="preserve"> Eligibili</w:t>
      </w:r>
      <w:r w:rsidR="000778F1">
        <w:t xml:space="preserve">ty again </w:t>
      </w:r>
    </w:p>
    <w:p w14:paraId="338A65AD" w14:textId="3BC048CE" w:rsidR="0032221F" w:rsidRPr="0032221F" w:rsidRDefault="000778F1" w:rsidP="00385621">
      <w:pPr>
        <w:pStyle w:val="BulletLevel1"/>
      </w:pPr>
      <w:r>
        <w:t xml:space="preserve">follow steps as a new </w:t>
      </w:r>
      <w:r w:rsidR="0000782A">
        <w:t>Participant</w:t>
      </w:r>
      <w:r w:rsidR="0032221F" w:rsidRPr="0032221F">
        <w:t xml:space="preserve"> </w:t>
      </w:r>
      <w:r w:rsidR="00331FF5">
        <w:t>(</w:t>
      </w:r>
      <w:r w:rsidR="009B3598">
        <w:t>refer to Connection section</w:t>
      </w:r>
      <w:r w:rsidR="00331FF5">
        <w:t>).</w:t>
      </w:r>
    </w:p>
    <w:p w14:paraId="26E81ADA" w14:textId="7CE3034B" w:rsidR="0000782A" w:rsidRDefault="0000782A" w:rsidP="005F01E4">
      <w:pPr>
        <w:pStyle w:val="1AllTextNormalParagraph"/>
      </w:pPr>
      <w:r>
        <w:lastRenderedPageBreak/>
        <w:t xml:space="preserve">The Parent Snapshot and Goal Plan </w:t>
      </w:r>
      <w:r w:rsidR="004E0B22">
        <w:t>previously created cannot</w:t>
      </w:r>
      <w:r>
        <w:t xml:space="preserve"> be updated</w:t>
      </w:r>
      <w:r w:rsidR="00B50BFC">
        <w:t>,</w:t>
      </w:r>
      <w:r>
        <w:t xml:space="preserve"> </w:t>
      </w:r>
      <w:r w:rsidR="00EE5BBE">
        <w:t>however</w:t>
      </w:r>
      <w:r w:rsidR="00B50BFC">
        <w:t>, they</w:t>
      </w:r>
      <w:r w:rsidR="00EE5BBE">
        <w:t xml:space="preserve"> may be viewed by the Provider</w:t>
      </w:r>
      <w:r w:rsidR="004E0B22">
        <w:t xml:space="preserve"> and discussed when creating a new Parent Snapshot and Goal Plan</w:t>
      </w:r>
      <w:r w:rsidR="00EE5BBE">
        <w:t>.</w:t>
      </w:r>
    </w:p>
    <w:p w14:paraId="7BF35D49" w14:textId="3236D364" w:rsidR="00116168" w:rsidRDefault="0013273D" w:rsidP="0044104C">
      <w:pPr>
        <w:pStyle w:val="Systemstep"/>
      </w:pPr>
      <w:r>
        <w:t>Participant</w:t>
      </w:r>
      <w:r w:rsidR="00116168" w:rsidRPr="00116168">
        <w:t xml:space="preserve">s who are due to </w:t>
      </w:r>
      <w:r w:rsidR="003C2D56">
        <w:t>E</w:t>
      </w:r>
      <w:r w:rsidR="00116168" w:rsidRPr="00116168">
        <w:t>xit for a</w:t>
      </w:r>
      <w:r w:rsidR="002C2BB5">
        <w:t xml:space="preserve"> known </w:t>
      </w:r>
      <w:r w:rsidR="00116168" w:rsidRPr="00116168">
        <w:t xml:space="preserve">reason </w:t>
      </w:r>
      <w:r w:rsidR="00684074">
        <w:t>will</w:t>
      </w:r>
      <w:r w:rsidR="00116168" w:rsidRPr="00116168">
        <w:t xml:space="preserve"> receive a </w:t>
      </w:r>
      <w:r w:rsidR="000F281A">
        <w:t>notification at least 7</w:t>
      </w:r>
      <w:r w:rsidR="00451910" w:rsidRPr="00116168">
        <w:t xml:space="preserve"> </w:t>
      </w:r>
      <w:r w:rsidR="00342B17">
        <w:t>C</w:t>
      </w:r>
      <w:r w:rsidR="00451910">
        <w:t>alendar</w:t>
      </w:r>
      <w:r w:rsidR="00451910" w:rsidRPr="00116168">
        <w:t xml:space="preserve"> </w:t>
      </w:r>
      <w:r w:rsidR="00116168" w:rsidRPr="00116168">
        <w:t xml:space="preserve">days prior to their </w:t>
      </w:r>
      <w:r w:rsidR="003C2D56">
        <w:t>E</w:t>
      </w:r>
      <w:r w:rsidR="00116168" w:rsidRPr="00116168">
        <w:t xml:space="preserve">xit being completed. </w:t>
      </w:r>
    </w:p>
    <w:p w14:paraId="01148015" w14:textId="73C07265" w:rsidR="00781073" w:rsidRDefault="00C76969">
      <w:pPr>
        <w:pStyle w:val="Systemstep"/>
      </w:pPr>
      <w:r>
        <w:t xml:space="preserve">Manual Exits must be </w:t>
      </w:r>
      <w:r w:rsidR="00B61F94">
        <w:t xml:space="preserve">entered in the </w:t>
      </w:r>
      <w:r w:rsidR="00516C4D" w:rsidRPr="00F17665">
        <w:t>Department’s IT System</w:t>
      </w:r>
      <w:r w:rsidR="00B61F94">
        <w:t xml:space="preserve">. </w:t>
      </w:r>
    </w:p>
    <w:p w14:paraId="69B9AB53" w14:textId="3C136B95" w:rsidR="00832D31" w:rsidRDefault="00832D31">
      <w:pPr>
        <w:pStyle w:val="Systemstep"/>
      </w:pPr>
      <w:r>
        <w:t>Mentor</w:t>
      </w:r>
      <w:r w:rsidR="004E02D2">
        <w:t>s must add a comment in the Department's</w:t>
      </w:r>
      <w:r w:rsidR="00FE34ED">
        <w:t xml:space="preserve"> IT Systems using th</w:t>
      </w:r>
      <w:r w:rsidR="0077558F">
        <w:t>e</w:t>
      </w:r>
      <w:r w:rsidR="00FE34ED">
        <w:t xml:space="preserve"> 'Exit Reason</w:t>
      </w:r>
      <w:r w:rsidR="00386899">
        <w:t>'</w:t>
      </w:r>
      <w:r w:rsidR="00FE34ED">
        <w:t xml:space="preserve"> comment top</w:t>
      </w:r>
      <w:r w:rsidR="00FE7B97">
        <w:t xml:space="preserve">ic on the Participant </w:t>
      </w:r>
      <w:r w:rsidR="00FF1E0F">
        <w:t>summary screen to record the actual reason for</w:t>
      </w:r>
      <w:r w:rsidR="00EA2DE4">
        <w:t xml:space="preserve"> Exit.</w:t>
      </w:r>
    </w:p>
    <w:p w14:paraId="2F5818D9" w14:textId="512D7898" w:rsidR="00D652F3" w:rsidRDefault="00D652F3" w:rsidP="00781073">
      <w:pPr>
        <w:pStyle w:val="Systemstep"/>
        <w:numPr>
          <w:ilvl w:val="0"/>
          <w:numId w:val="0"/>
        </w:numPr>
      </w:pPr>
      <w:r w:rsidRPr="00116168">
        <w:t xml:space="preserve">(Deed </w:t>
      </w:r>
      <w:r w:rsidR="007E4CD3">
        <w:t>Reference(s):</w:t>
      </w:r>
      <w:r w:rsidR="008642D2">
        <w:t xml:space="preserve"> Clause 97.1 (c))</w:t>
      </w:r>
    </w:p>
    <w:p w14:paraId="6EA1A5DC" w14:textId="5E6FFC14" w:rsidR="004D1CAB" w:rsidRDefault="0013273D" w:rsidP="00954EC6">
      <w:pPr>
        <w:pStyle w:val="Heading3"/>
      </w:pPr>
      <w:bookmarkStart w:id="347" w:name="_Toc179796705"/>
      <w:bookmarkStart w:id="348" w:name="_Toc183442595"/>
      <w:bookmarkStart w:id="349" w:name="_Toc200965313"/>
      <w:r>
        <w:t>Parent</w:t>
      </w:r>
      <w:r w:rsidR="000C4577">
        <w:t xml:space="preserve"> or Carer</w:t>
      </w:r>
      <w:r w:rsidR="00BB612D">
        <w:t xml:space="preserve"> not yet Registered</w:t>
      </w:r>
      <w:bookmarkEnd w:id="347"/>
      <w:bookmarkEnd w:id="348"/>
      <w:bookmarkEnd w:id="349"/>
    </w:p>
    <w:p w14:paraId="38405B1B" w14:textId="525AD9FB" w:rsidR="003C7E99" w:rsidRDefault="00CB387A" w:rsidP="005F01E4">
      <w:pPr>
        <w:pStyle w:val="1AllTextNormalParagraph"/>
      </w:pPr>
      <w:r>
        <w:t xml:space="preserve">Where a </w:t>
      </w:r>
      <w:r w:rsidR="0013273D" w:rsidDel="00460BE4">
        <w:t>Parent</w:t>
      </w:r>
      <w:r w:rsidDel="00460BE4">
        <w:t xml:space="preserve"> </w:t>
      </w:r>
      <w:r w:rsidR="00460BE4">
        <w:t xml:space="preserve">or Carer </w:t>
      </w:r>
      <w:r w:rsidR="00184B62">
        <w:t>who has self</w:t>
      </w:r>
      <w:r w:rsidR="00D13271">
        <w:t>-</w:t>
      </w:r>
      <w:r w:rsidR="00184B62">
        <w:t xml:space="preserve">presented </w:t>
      </w:r>
      <w:r w:rsidR="00DC1009">
        <w:t>to a Provider</w:t>
      </w:r>
      <w:r w:rsidR="00184B62">
        <w:t xml:space="preserve"> </w:t>
      </w:r>
      <w:r>
        <w:t xml:space="preserve">decides before registration that they do not wish to </w:t>
      </w:r>
      <w:r w:rsidR="00DC1009">
        <w:t>p</w:t>
      </w:r>
      <w:r>
        <w:t xml:space="preserve">articipate in the Service, the Provider </w:t>
      </w:r>
      <w:r w:rsidR="00B928F5">
        <w:t>accepts this and is</w:t>
      </w:r>
      <w:r>
        <w:t xml:space="preserve"> not </w:t>
      </w:r>
      <w:r w:rsidR="00B928F5">
        <w:t>required</w:t>
      </w:r>
      <w:r w:rsidR="00B74A76">
        <w:t xml:space="preserve"> </w:t>
      </w:r>
      <w:r>
        <w:t xml:space="preserve">to </w:t>
      </w:r>
      <w:r w:rsidR="00B928F5">
        <w:t xml:space="preserve">do anything further. </w:t>
      </w:r>
    </w:p>
    <w:p w14:paraId="647562D7" w14:textId="0BA28A1C" w:rsidR="009E242F" w:rsidRDefault="00B928F5" w:rsidP="005F01E4">
      <w:pPr>
        <w:pStyle w:val="1AllTextNormalParagraph"/>
      </w:pPr>
      <w:r>
        <w:t xml:space="preserve">Any </w:t>
      </w:r>
      <w:r w:rsidR="00302FE4">
        <w:t xml:space="preserve">personal information </w:t>
      </w:r>
      <w:r w:rsidR="00112D04">
        <w:t>provided by a</w:t>
      </w:r>
      <w:r w:rsidR="00302FE4">
        <w:t xml:space="preserve"> </w:t>
      </w:r>
      <w:r w:rsidR="00FA3D8D">
        <w:t>Parent</w:t>
      </w:r>
      <w:r w:rsidR="00460BE4">
        <w:t xml:space="preserve"> or Carer</w:t>
      </w:r>
      <w:r w:rsidR="00FA3D8D">
        <w:t xml:space="preserve"> </w:t>
      </w:r>
      <w:r w:rsidR="00635395">
        <w:t>to the Provider</w:t>
      </w:r>
      <w:r w:rsidR="00CB387A">
        <w:t xml:space="preserve"> </w:t>
      </w:r>
      <w:r w:rsidR="00112D04">
        <w:t xml:space="preserve">as part of their self-presentation </w:t>
      </w:r>
      <w:r>
        <w:t>should</w:t>
      </w:r>
      <w:r w:rsidR="0024306A">
        <w:t xml:space="preserve"> be</w:t>
      </w:r>
      <w:r w:rsidR="00CB387A">
        <w:t xml:space="preserve"> </w:t>
      </w:r>
      <w:r w:rsidR="0024306A" w:rsidRPr="0024306A">
        <w:t xml:space="preserve">appropriately disposed of or returned to the Parent of Carer </w:t>
      </w:r>
      <w:r w:rsidR="0024306A">
        <w:t>(</w:t>
      </w:r>
      <w:r w:rsidR="00CB387A">
        <w:t xml:space="preserve">not </w:t>
      </w:r>
      <w:r w:rsidR="007461BD">
        <w:t>retain</w:t>
      </w:r>
      <w:r w:rsidR="00F934FC">
        <w:t>ed</w:t>
      </w:r>
      <w:r>
        <w:t xml:space="preserve"> </w:t>
      </w:r>
      <w:r w:rsidR="00112D04">
        <w:t xml:space="preserve">by </w:t>
      </w:r>
      <w:r w:rsidR="00635395">
        <w:t>the</w:t>
      </w:r>
      <w:r w:rsidR="00112D04">
        <w:t xml:space="preserve"> </w:t>
      </w:r>
      <w:r w:rsidR="00F20D4C">
        <w:t>Provider</w:t>
      </w:r>
      <w:r w:rsidR="0024306A">
        <w:t>).</w:t>
      </w:r>
    </w:p>
    <w:p w14:paraId="13266FE9" w14:textId="5C8F2520" w:rsidR="00116168" w:rsidRPr="00116168" w:rsidRDefault="00C334B2" w:rsidP="00BD000B">
      <w:pPr>
        <w:pStyle w:val="Heading2"/>
      </w:pPr>
      <w:bookmarkStart w:id="350" w:name="_Toc174604211"/>
      <w:bookmarkStart w:id="351" w:name="_Toc174604212"/>
      <w:bookmarkStart w:id="352" w:name="_Toc179796706"/>
      <w:bookmarkStart w:id="353" w:name="_Toc183442596"/>
      <w:bookmarkStart w:id="354" w:name="_Toc200965314"/>
      <w:bookmarkEnd w:id="350"/>
      <w:bookmarkEnd w:id="351"/>
      <w:r>
        <w:t>Recommencements</w:t>
      </w:r>
      <w:bookmarkEnd w:id="352"/>
      <w:bookmarkEnd w:id="353"/>
      <w:bookmarkEnd w:id="354"/>
    </w:p>
    <w:p w14:paraId="449FFD1C" w14:textId="6D4A1AEB" w:rsidR="00116168" w:rsidRPr="00116168" w:rsidRDefault="00116168" w:rsidP="005F01E4">
      <w:pPr>
        <w:pStyle w:val="1AllTextNormalParagraph"/>
      </w:pPr>
      <w:r w:rsidRPr="00116168">
        <w:t xml:space="preserve">In some circumstances, a </w:t>
      </w:r>
      <w:r w:rsidR="0013273D">
        <w:t>Participant</w:t>
      </w:r>
      <w:r w:rsidRPr="00116168">
        <w:t xml:space="preserve"> who Exits </w:t>
      </w:r>
      <w:r w:rsidR="00AE3CC0">
        <w:t xml:space="preserve">Parent Pathways </w:t>
      </w:r>
      <w:r w:rsidRPr="00116168">
        <w:t xml:space="preserve">may </w:t>
      </w:r>
      <w:r w:rsidR="001E59B4">
        <w:t xml:space="preserve">wish to </w:t>
      </w:r>
      <w:r w:rsidRPr="00116168">
        <w:t xml:space="preserve">resume </w:t>
      </w:r>
      <w:r w:rsidR="00144163">
        <w:t>P</w:t>
      </w:r>
      <w:r w:rsidRPr="00116168">
        <w:t>articipati</w:t>
      </w:r>
      <w:r w:rsidR="00144163">
        <w:t>on in the Service</w:t>
      </w:r>
      <w:r w:rsidR="00D0427B">
        <w:t xml:space="preserve"> later.</w:t>
      </w:r>
      <w:r w:rsidR="00144163">
        <w:t xml:space="preserve"> </w:t>
      </w:r>
      <w:r w:rsidR="009D2445">
        <w:t>This</w:t>
      </w:r>
      <w:r w:rsidR="008012E7">
        <w:t xml:space="preserve"> is </w:t>
      </w:r>
      <w:r w:rsidR="009D2445">
        <w:t>allowed</w:t>
      </w:r>
      <w:r w:rsidR="0020798E">
        <w:t xml:space="preserve"> if</w:t>
      </w:r>
      <w:r w:rsidRPr="00116168">
        <w:t xml:space="preserve"> they meet the Eligibility </w:t>
      </w:r>
      <w:r w:rsidR="00635395">
        <w:t>c</w:t>
      </w:r>
      <w:r w:rsidRPr="00116168">
        <w:t xml:space="preserve">riteria. Refer to the Eligibility, Connections to </w:t>
      </w:r>
      <w:r w:rsidR="003A6646">
        <w:t xml:space="preserve">Parent Pathways </w:t>
      </w:r>
      <w:r w:rsidRPr="00116168">
        <w:t>and Registration sections of this guideline.</w:t>
      </w:r>
    </w:p>
    <w:p w14:paraId="46C399A5" w14:textId="7298F1BC" w:rsidR="00116168" w:rsidRPr="00116168" w:rsidRDefault="00116168" w:rsidP="005F01E4">
      <w:pPr>
        <w:pStyle w:val="1AllTextNormalParagraph"/>
      </w:pPr>
      <w:r w:rsidRPr="00116168">
        <w:t xml:space="preserve">Where an Exited </w:t>
      </w:r>
      <w:r w:rsidR="0013273D">
        <w:t>Participant</w:t>
      </w:r>
      <w:r w:rsidRPr="00116168">
        <w:t xml:space="preserve"> returns to the Services less than 13 </w:t>
      </w:r>
      <w:r w:rsidR="000B2C1D">
        <w:t>c</w:t>
      </w:r>
      <w:r w:rsidRPr="00116168">
        <w:t xml:space="preserve">onsecutive </w:t>
      </w:r>
      <w:r w:rsidR="000B2C1D">
        <w:t>w</w:t>
      </w:r>
      <w:r w:rsidRPr="00116168">
        <w:t>eeks after the date of the Exit</w:t>
      </w:r>
      <w:r w:rsidR="006B0C5F">
        <w:t>,</w:t>
      </w:r>
      <w:r w:rsidR="00A6562E">
        <w:t xml:space="preserve"> </w:t>
      </w:r>
      <w:r w:rsidRPr="00116168">
        <w:t xml:space="preserve">the </w:t>
      </w:r>
      <w:r w:rsidR="0013273D">
        <w:t>Participant</w:t>
      </w:r>
      <w:r w:rsidRPr="00116168">
        <w:t>’s</w:t>
      </w:r>
      <w:r w:rsidR="00A6562E">
        <w:t xml:space="preserve"> </w:t>
      </w:r>
      <w:r w:rsidRPr="00116168">
        <w:t>Period of Registration</w:t>
      </w:r>
      <w:r w:rsidR="00A6562E">
        <w:t xml:space="preserve"> and </w:t>
      </w:r>
      <w:r w:rsidRPr="00116168">
        <w:t>Period of Service</w:t>
      </w:r>
      <w:r w:rsidR="00A6562E">
        <w:t xml:space="preserve"> </w:t>
      </w:r>
      <w:r w:rsidRPr="00116168">
        <w:t>continue</w:t>
      </w:r>
      <w:r w:rsidR="00F23507">
        <w:t>s</w:t>
      </w:r>
      <w:r w:rsidRPr="00116168">
        <w:t xml:space="preserve"> from the</w:t>
      </w:r>
      <w:r w:rsidR="000B2C1D">
        <w:t xml:space="preserve"> last commencement</w:t>
      </w:r>
      <w:r w:rsidRPr="00116168">
        <w:t xml:space="preserve"> date </w:t>
      </w:r>
      <w:r w:rsidR="000B2C1D">
        <w:t>prior to Exiting (deemed as not to have Exited)</w:t>
      </w:r>
      <w:r w:rsidR="00CF5EBB">
        <w:t>.</w:t>
      </w:r>
      <w:r w:rsidR="003E7A87">
        <w:t xml:space="preserve"> The Participant's Snapshot and Goal Plan can be reinstated</w:t>
      </w:r>
      <w:r w:rsidR="00562A02">
        <w:t>,</w:t>
      </w:r>
      <w:r w:rsidR="00CA79AC">
        <w:t xml:space="preserve"> and they Recommence</w:t>
      </w:r>
      <w:r w:rsidR="003E7A87">
        <w:t>.</w:t>
      </w:r>
    </w:p>
    <w:p w14:paraId="58EA3092" w14:textId="0E9CA14B" w:rsidR="00116168" w:rsidRPr="00116168" w:rsidRDefault="00CF5EBB" w:rsidP="005F01E4">
      <w:pPr>
        <w:pStyle w:val="1AllTextNormalParagraph"/>
      </w:pPr>
      <w:r>
        <w:t>T</w:t>
      </w:r>
      <w:r w:rsidR="00116168" w:rsidRPr="00116168">
        <w:t xml:space="preserve">he Provider must immediately resume providing Services to the </w:t>
      </w:r>
      <w:r w:rsidR="0013273D">
        <w:t>Participant</w:t>
      </w:r>
      <w:r w:rsidR="00116168" w:rsidRPr="00116168">
        <w:t xml:space="preserve">, unless the </w:t>
      </w:r>
      <w:r w:rsidR="0013273D">
        <w:t>Participant</w:t>
      </w:r>
      <w:r w:rsidR="00116168" w:rsidRPr="00116168">
        <w:t xml:space="preserve"> was Exited</w:t>
      </w:r>
      <w:r>
        <w:t xml:space="preserve"> for the following reasons</w:t>
      </w:r>
      <w:r w:rsidR="00116168" w:rsidRPr="00116168">
        <w:t xml:space="preserve">: </w:t>
      </w:r>
    </w:p>
    <w:p w14:paraId="279D3E89" w14:textId="16ABEDDC" w:rsidR="00116168" w:rsidRPr="00116168" w:rsidRDefault="00116168" w:rsidP="00385621">
      <w:pPr>
        <w:pStyle w:val="BulletLevel1"/>
      </w:pPr>
      <w:r w:rsidRPr="00116168">
        <w:t xml:space="preserve">ceased to participate appropriately in the Services </w:t>
      </w:r>
    </w:p>
    <w:p w14:paraId="2FF1A4CF" w14:textId="50586150" w:rsidR="00650253" w:rsidRDefault="00116168" w:rsidP="00385621">
      <w:pPr>
        <w:pStyle w:val="BulletLevel1"/>
      </w:pPr>
      <w:r w:rsidRPr="00116168">
        <w:t xml:space="preserve">completed their Period of Service. </w:t>
      </w:r>
      <w:bookmarkStart w:id="355" w:name="_Toc174604214"/>
      <w:bookmarkStart w:id="356" w:name="_Toc174604215"/>
      <w:bookmarkStart w:id="357" w:name="_Toc174604216"/>
      <w:bookmarkEnd w:id="355"/>
      <w:bookmarkEnd w:id="356"/>
      <w:bookmarkEnd w:id="357"/>
    </w:p>
    <w:p w14:paraId="02371C09" w14:textId="7E4F32B6" w:rsidR="00650253" w:rsidRPr="00F17665" w:rsidRDefault="00650253" w:rsidP="00BD000B">
      <w:pPr>
        <w:pStyle w:val="Heading2"/>
      </w:pPr>
      <w:bookmarkStart w:id="358" w:name="_Toc179796707"/>
      <w:bookmarkStart w:id="359" w:name="_Toc183442597"/>
      <w:bookmarkStart w:id="360" w:name="_Toc200965315"/>
      <w:r w:rsidRPr="00F17665">
        <w:t>Vacan</w:t>
      </w:r>
      <w:r>
        <w:t>cy</w:t>
      </w:r>
      <w:r w:rsidR="00152C2A">
        <w:t xml:space="preserve"> Management</w:t>
      </w:r>
      <w:bookmarkEnd w:id="358"/>
      <w:bookmarkEnd w:id="359"/>
      <w:bookmarkEnd w:id="360"/>
    </w:p>
    <w:p w14:paraId="4E7B1723" w14:textId="2E55A6FB" w:rsidR="0043559C" w:rsidRPr="0043559C" w:rsidRDefault="0043559C" w:rsidP="0043559C">
      <w:r w:rsidRPr="0043559C">
        <w:t>Participants are not required to look for, or accept, Employment</w:t>
      </w:r>
      <w:r w:rsidR="00A77179">
        <w:t>,</w:t>
      </w:r>
      <w:r w:rsidRPr="0043559C">
        <w:t xml:space="preserve"> however, Providers should help Participants find suitable Employment opportunities if they are ready and want to work. </w:t>
      </w:r>
    </w:p>
    <w:p w14:paraId="73A1AE15" w14:textId="0C81C310" w:rsidR="00EC1B39" w:rsidRDefault="00650253" w:rsidP="00650253">
      <w:r>
        <w:t>Where a Participant gains Employment,</w:t>
      </w:r>
      <w:r w:rsidRPr="00F17665">
        <w:t xml:space="preserve"> Providers must </w:t>
      </w:r>
      <w:r w:rsidR="00940C05">
        <w:t>record E</w:t>
      </w:r>
      <w:r w:rsidR="0060484A" w:rsidRPr="00FA0C05">
        <w:t>mployment</w:t>
      </w:r>
      <w:r w:rsidR="00940C05">
        <w:t xml:space="preserve"> as a V</w:t>
      </w:r>
      <w:r w:rsidR="0060484A" w:rsidRPr="00FA0C05">
        <w:t xml:space="preserve">acancy and </w:t>
      </w:r>
      <w:r w:rsidR="00940C05">
        <w:t xml:space="preserve">create a </w:t>
      </w:r>
      <w:r w:rsidR="0060484A" w:rsidRPr="00FA0C05">
        <w:t xml:space="preserve">placement in the </w:t>
      </w:r>
      <w:r w:rsidR="00100BB5">
        <w:t xml:space="preserve">Department's IT </w:t>
      </w:r>
      <w:r w:rsidR="00881E35" w:rsidRPr="00FA0C05">
        <w:t>System</w:t>
      </w:r>
      <w:r w:rsidR="009C1F77">
        <w:t>,</w:t>
      </w:r>
      <w:r w:rsidR="0060484A">
        <w:t xml:space="preserve"> expected hours</w:t>
      </w:r>
      <w:r w:rsidR="0060484A" w:rsidRPr="00FA0C05">
        <w:t xml:space="preserve"> </w:t>
      </w:r>
      <w:r w:rsidR="009C1F77">
        <w:t xml:space="preserve">must be </w:t>
      </w:r>
      <w:r w:rsidR="00B95BAF">
        <w:t>recorded</w:t>
      </w:r>
      <w:r w:rsidR="00C34EE1">
        <w:t>.</w:t>
      </w:r>
    </w:p>
    <w:p w14:paraId="6B48239F" w14:textId="7033429B" w:rsidR="00822116" w:rsidRDefault="00822116" w:rsidP="00650253">
      <w:r>
        <w:lastRenderedPageBreak/>
        <w:t>P</w:t>
      </w:r>
      <w:r w:rsidR="008346F8" w:rsidRPr="008346F8">
        <w:t xml:space="preserve">roviders may assist Participants to identify and apply for suitable Vacancies. </w:t>
      </w:r>
      <w:r w:rsidR="001E1C6F" w:rsidRPr="001E1C6F">
        <w:t>Providers must not refer or place Participants in Unsuitable Employment</w:t>
      </w:r>
      <w:r w:rsidR="001E1C6F">
        <w:t>.</w:t>
      </w:r>
      <w:r w:rsidR="001E1C6F" w:rsidRPr="001E1C6F">
        <w:t xml:space="preserve"> </w:t>
      </w:r>
      <w:r w:rsidR="008346F8" w:rsidRPr="008346F8">
        <w:t xml:space="preserve">When sourcing or referring to Vacancies, Providers should: </w:t>
      </w:r>
    </w:p>
    <w:p w14:paraId="705F3204" w14:textId="7671E0FA" w:rsidR="00822116" w:rsidRDefault="008346F8" w:rsidP="00385621">
      <w:pPr>
        <w:pStyle w:val="BulletLevel1"/>
      </w:pPr>
      <w:r w:rsidRPr="008346F8">
        <w:t>engage local Employers to understand their needs and identify job opportunities, including those with flexible working arrangements or within school hours</w:t>
      </w:r>
    </w:p>
    <w:p w14:paraId="6078AB4D" w14:textId="707E9C93" w:rsidR="00104F17" w:rsidRDefault="008346F8" w:rsidP="00385621">
      <w:pPr>
        <w:pStyle w:val="BulletLevel1"/>
      </w:pPr>
      <w:r w:rsidRPr="008346F8">
        <w:t>consider a Participant</w:t>
      </w:r>
      <w:r w:rsidR="00363897">
        <w:t>'</w:t>
      </w:r>
      <w:r w:rsidRPr="008346F8">
        <w:t xml:space="preserve">s family and personal circumstances, including child care and transport arrangements. </w:t>
      </w:r>
    </w:p>
    <w:p w14:paraId="572B9759" w14:textId="520CB9B5" w:rsidR="00450CC2" w:rsidRDefault="00450CC2" w:rsidP="005F01E4">
      <w:pPr>
        <w:pStyle w:val="1AllTextNormalParagraph"/>
      </w:pPr>
      <w:r>
        <w:t>Provider</w:t>
      </w:r>
      <w:r w:rsidR="002B656D">
        <w:t>s</w:t>
      </w:r>
      <w:r>
        <w:t xml:space="preserve"> should remind Participants to contact Services Australia </w:t>
      </w:r>
      <w:r w:rsidR="00F115B8">
        <w:t>if they get a job to advise they are working and earning</w:t>
      </w:r>
      <w:r w:rsidR="00104F17">
        <w:t xml:space="preserve"> an income</w:t>
      </w:r>
      <w:r w:rsidR="00F115B8">
        <w:t xml:space="preserve">. </w:t>
      </w:r>
    </w:p>
    <w:p w14:paraId="3FCB21CC" w14:textId="16E9F884" w:rsidR="004A65E1" w:rsidRDefault="00650253" w:rsidP="004A65E1">
      <w:pPr>
        <w:pStyle w:val="Systemstep"/>
      </w:pPr>
      <w:r w:rsidRPr="00F17665">
        <w:t xml:space="preserve">Where a Participant is successful in gaining Employment, Providers must </w:t>
      </w:r>
      <w:r w:rsidR="00B431C9">
        <w:t>create an Employment</w:t>
      </w:r>
      <w:r w:rsidRPr="00F17665">
        <w:t xml:space="preserve"> Vacancy and </w:t>
      </w:r>
      <w:r w:rsidRPr="001E1C6F">
        <w:t>place</w:t>
      </w:r>
      <w:r w:rsidR="00931208">
        <w:t>ment.</w:t>
      </w:r>
      <w:r w:rsidR="004A65E1" w:rsidRPr="004A65E1">
        <w:t xml:space="preserve"> </w:t>
      </w:r>
      <w:r w:rsidR="004A65E1">
        <w:t>Refer to Task Card on Creating Vacancy.</w:t>
      </w:r>
    </w:p>
    <w:p w14:paraId="350DAD20" w14:textId="5D2C2768" w:rsidR="00A11736" w:rsidRDefault="00A11736" w:rsidP="00F35398">
      <w:pPr>
        <w:pStyle w:val="Systemstep"/>
      </w:pPr>
      <w:r w:rsidRPr="00F17665">
        <w:t xml:space="preserve">When entering </w:t>
      </w:r>
      <w:r>
        <w:t xml:space="preserve">the </w:t>
      </w:r>
      <w:r w:rsidRPr="00F17665">
        <w:t>Vacancy in the Department’s IT System</w:t>
      </w:r>
      <w:r w:rsidR="00726C2E">
        <w:t>s</w:t>
      </w:r>
      <w:r w:rsidRPr="00F17665">
        <w:t xml:space="preserve">, Providers </w:t>
      </w:r>
      <w:r>
        <w:t>must</w:t>
      </w:r>
      <w:r w:rsidRPr="00F17665">
        <w:t xml:space="preserve"> enter a range of information including a job description, Employer details, hours, salary and whether the job was sourced by the Participant. </w:t>
      </w:r>
    </w:p>
    <w:p w14:paraId="2A961C0A" w14:textId="77777777" w:rsidR="007357F4" w:rsidRDefault="00D148FC" w:rsidP="00954EC6">
      <w:pPr>
        <w:pStyle w:val="Heading3"/>
      </w:pPr>
      <w:bookmarkStart w:id="361" w:name="_Toc179796708"/>
      <w:bookmarkStart w:id="362" w:name="_Toc183442598"/>
      <w:bookmarkStart w:id="363" w:name="_Toc200965316"/>
      <w:r w:rsidRPr="00D148FC">
        <w:t>Checking Minimum Wage</w:t>
      </w:r>
      <w:bookmarkEnd w:id="361"/>
      <w:bookmarkEnd w:id="362"/>
      <w:bookmarkEnd w:id="363"/>
      <w:r w:rsidRPr="00D148FC">
        <w:t xml:space="preserve"> </w:t>
      </w:r>
    </w:p>
    <w:p w14:paraId="7F459478" w14:textId="24B68F32" w:rsidR="00D148FC" w:rsidRDefault="00D148FC" w:rsidP="005F01E4">
      <w:pPr>
        <w:pStyle w:val="1AllTextNormalParagraph"/>
      </w:pPr>
      <w:r w:rsidRPr="00D148FC">
        <w:t>Where a Provider has sourced a Vacancy</w:t>
      </w:r>
      <w:r w:rsidR="00105141">
        <w:t>,</w:t>
      </w:r>
      <w:r w:rsidRPr="00D148FC">
        <w:t xml:space="preserve"> they must, at the time they lodge the Vacancy in the Department’s IT System</w:t>
      </w:r>
      <w:r w:rsidR="00726C2E">
        <w:t>s</w:t>
      </w:r>
      <w:r w:rsidRPr="00D148FC">
        <w:t xml:space="preserve">, make sure the relevant minimum wage is satisfied. The minimum wage may be set out in the Modern Award that relates to the Vacancy. If a Modern Award is not in place, then the National Minimum Wage will apply. </w:t>
      </w:r>
    </w:p>
    <w:p w14:paraId="24C11B4E" w14:textId="32E2D45B" w:rsidR="006C3F2F" w:rsidRDefault="00D148FC" w:rsidP="005F01E4">
      <w:pPr>
        <w:pStyle w:val="1AllTextNormalParagraph"/>
      </w:pPr>
      <w:r w:rsidRPr="00D148FC">
        <w:t>Providers must give</w:t>
      </w:r>
      <w:r w:rsidR="006841C2">
        <w:t xml:space="preserve"> Participants </w:t>
      </w:r>
      <w:r w:rsidR="006841C2" w:rsidRPr="006841C2">
        <w:t>information relating to the National Minimum Wage and the Fair Work Ombudsman</w:t>
      </w:r>
      <w:r w:rsidR="006841C2">
        <w:t xml:space="preserve"> </w:t>
      </w:r>
      <w:r w:rsidRPr="00D148FC">
        <w:t>when they Commence</w:t>
      </w:r>
      <w:r w:rsidR="006C3F2F">
        <w:t>.</w:t>
      </w:r>
      <w:r w:rsidRPr="00D148FC">
        <w:t xml:space="preserve"> The information must include the following, which is contained in the Minimum wages fact sheet available on the Fair Work Ombudsman website: </w:t>
      </w:r>
    </w:p>
    <w:p w14:paraId="2F2B9AF4" w14:textId="77777777" w:rsidR="006C3F2F" w:rsidRDefault="00D148FC" w:rsidP="00385621">
      <w:pPr>
        <w:pStyle w:val="BulletLevel1"/>
      </w:pPr>
      <w:r w:rsidRPr="00D148FC">
        <w:t>details of the latest National Minimum Wage rates</w:t>
      </w:r>
    </w:p>
    <w:p w14:paraId="4577BFA7" w14:textId="407A6473" w:rsidR="006C3F2F" w:rsidRDefault="00D148FC" w:rsidP="00385621">
      <w:pPr>
        <w:pStyle w:val="BulletLevel1"/>
      </w:pPr>
      <w:r w:rsidRPr="00D148FC">
        <w:t xml:space="preserve">where to access information about the Pay and Conditions Tool and any changes to the National Minimum Wage rates, and </w:t>
      </w:r>
    </w:p>
    <w:p w14:paraId="72BBA0CC" w14:textId="71319967" w:rsidR="00D148FC" w:rsidRDefault="00D148FC" w:rsidP="00385621">
      <w:pPr>
        <w:pStyle w:val="BulletLevel1"/>
      </w:pPr>
      <w:r w:rsidRPr="00D148FC">
        <w:t>the contact details of the Fair Work Ombudsman</w:t>
      </w:r>
      <w:r>
        <w:t>.</w:t>
      </w:r>
    </w:p>
    <w:p w14:paraId="52AADE88" w14:textId="1AB29DC6" w:rsidR="006C3F2F" w:rsidRDefault="00D652F3" w:rsidP="00D04CC2">
      <w:pPr>
        <w:pStyle w:val="DeedReferences"/>
      </w:pPr>
      <w:r w:rsidRPr="00116168">
        <w:t xml:space="preserve">(Deed </w:t>
      </w:r>
      <w:r w:rsidR="007E4CD3">
        <w:t>Reference(s):</w:t>
      </w:r>
      <w:r w:rsidR="001C0C01">
        <w:t xml:space="preserve"> 106.4 (a), Attachment 1)</w:t>
      </w:r>
    </w:p>
    <w:p w14:paraId="012A8ADF" w14:textId="0B31FD6D" w:rsidR="00676680" w:rsidRDefault="00676680" w:rsidP="00954EC6">
      <w:pPr>
        <w:pStyle w:val="Heading3"/>
      </w:pPr>
      <w:bookmarkStart w:id="364" w:name="_Toc179796709"/>
      <w:bookmarkStart w:id="365" w:name="_Toc183442599"/>
      <w:bookmarkStart w:id="366" w:name="_Toc200965317"/>
      <w:r w:rsidRPr="00676680">
        <w:t>Placing a Participant in a Vacancy</w:t>
      </w:r>
      <w:bookmarkEnd w:id="364"/>
      <w:bookmarkEnd w:id="365"/>
      <w:bookmarkEnd w:id="366"/>
    </w:p>
    <w:p w14:paraId="1961CC64" w14:textId="77777777" w:rsidR="00DA0412" w:rsidRDefault="00676680" w:rsidP="005F01E4">
      <w:pPr>
        <w:pStyle w:val="1AllTextNormalParagraph"/>
      </w:pPr>
      <w:r w:rsidRPr="00676680">
        <w:t xml:space="preserve">Where a Participant is successful in gaining Employment, the Provider must place the Participant into the relevant Vacancy and record the Job Placement Start Date. </w:t>
      </w:r>
    </w:p>
    <w:p w14:paraId="276A1F74" w14:textId="50AB8936" w:rsidR="00926D82" w:rsidRDefault="00676680" w:rsidP="005F01E4">
      <w:pPr>
        <w:pStyle w:val="1AllTextNormalParagraph"/>
      </w:pPr>
      <w:r w:rsidRPr="00676680">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73EE7CA5" w14:textId="5013034D" w:rsidR="00E30B6F" w:rsidRDefault="00676680" w:rsidP="005F01E4">
      <w:pPr>
        <w:pStyle w:val="1AllTextNormalParagraph"/>
      </w:pPr>
      <w:r w:rsidRPr="00676680">
        <w:t xml:space="preserve">For volunteer work/work experience/unpaid work that leads to ongoing Employment the Job Placement Start Date is the first day of the ongoing Employment. </w:t>
      </w:r>
    </w:p>
    <w:p w14:paraId="2024C83A" w14:textId="60D31869" w:rsidR="00D03A26" w:rsidRDefault="00D03A26" w:rsidP="005F01E4">
      <w:pPr>
        <w:pStyle w:val="1AllTextNormalParagraph"/>
      </w:pPr>
      <w:r>
        <w:lastRenderedPageBreak/>
        <w:t xml:space="preserve">The Provider is still required to create a Vacancy if the Participant is working more than 15 hours a week and has accepted Post Placement support. Support to pay for training may be offered to the Participant through the Parent Funds. </w:t>
      </w:r>
    </w:p>
    <w:p w14:paraId="3E22226D" w14:textId="048177F0" w:rsidR="00D03A26" w:rsidRDefault="00D03A26" w:rsidP="005F01E4">
      <w:pPr>
        <w:pStyle w:val="1AllTextNormalParagraph"/>
      </w:pPr>
      <w:r>
        <w:t>The Provider must update the Department</w:t>
      </w:r>
      <w:r w:rsidR="006F3C2C">
        <w:t>’s</w:t>
      </w:r>
      <w:r>
        <w:t xml:space="preserve"> IT System</w:t>
      </w:r>
      <w:r w:rsidR="006F3C2C">
        <w:t>s</w:t>
      </w:r>
      <w:r>
        <w:t xml:space="preserve"> by:</w:t>
      </w:r>
    </w:p>
    <w:p w14:paraId="3E8F82C5" w14:textId="77777777" w:rsidR="00D03A26" w:rsidRPr="00D03A26" w:rsidRDefault="00D03A26" w:rsidP="00385621">
      <w:pPr>
        <w:pStyle w:val="BulletLevel1"/>
      </w:pPr>
      <w:r>
        <w:t>updating the Participants Goal Plan</w:t>
      </w:r>
    </w:p>
    <w:p w14:paraId="22988ADF" w14:textId="3A7B575E" w:rsidR="00D03A26" w:rsidRPr="00D03A26" w:rsidRDefault="00D03A26" w:rsidP="00385621">
      <w:pPr>
        <w:pStyle w:val="BulletLevel1"/>
      </w:pPr>
      <w:r>
        <w:t xml:space="preserve">create an Activity Referral for </w:t>
      </w:r>
      <w:r w:rsidRPr="00D03A26">
        <w:t>paid employment</w:t>
      </w:r>
    </w:p>
    <w:p w14:paraId="5114558B" w14:textId="77777777" w:rsidR="00D03A26" w:rsidRPr="00D03A26" w:rsidRDefault="00D03A26" w:rsidP="00385621">
      <w:pPr>
        <w:pStyle w:val="BulletLevel1"/>
      </w:pPr>
      <w:r>
        <w:t>create a Vacancy and a Placement, and</w:t>
      </w:r>
    </w:p>
    <w:p w14:paraId="142288BF" w14:textId="77777777" w:rsidR="00D03A26" w:rsidRPr="00D03A26" w:rsidRDefault="00D03A26" w:rsidP="00385621">
      <w:pPr>
        <w:pStyle w:val="BulletLevel1"/>
      </w:pPr>
      <w:r>
        <w:t xml:space="preserve">create a Post Placement Period. </w:t>
      </w:r>
    </w:p>
    <w:p w14:paraId="58690B7D" w14:textId="155061B4" w:rsidR="00E30B6F" w:rsidRDefault="00676680" w:rsidP="00A14B3E">
      <w:pPr>
        <w:pStyle w:val="Systemstep"/>
      </w:pPr>
      <w:r w:rsidRPr="00676680">
        <w:t>The Job Placement Start Date must be recorded within 56 calendar days of the Participant commencing in the job. The Department’s IT System</w:t>
      </w:r>
      <w:r w:rsidR="00726C2E">
        <w:t>s</w:t>
      </w:r>
      <w:r w:rsidRPr="00676680">
        <w:t xml:space="preserve"> will not allow Providers to backdate a Job Placement Start Date by more than 56 days. The Department expects Providers to remain in regular contact with</w:t>
      </w:r>
      <w:r w:rsidR="003D0574">
        <w:t xml:space="preserve"> their</w:t>
      </w:r>
      <w:r w:rsidRPr="00676680">
        <w:t xml:space="preserve"> Participants, including awareness of gaining Employment. </w:t>
      </w:r>
    </w:p>
    <w:p w14:paraId="24A1E72C" w14:textId="4C38706D" w:rsidR="00D148FC" w:rsidRPr="00116168" w:rsidRDefault="00676680" w:rsidP="00937581">
      <w:pPr>
        <w:pStyle w:val="DocumentaryEvidencePoint"/>
      </w:pPr>
      <w:r w:rsidRPr="00676680">
        <w:t>Providers need to have Documentary Evidence to support the entering of a Job Placement Start Date in the Department’s IT System</w:t>
      </w:r>
      <w:r w:rsidR="00726C2E">
        <w:t>s</w:t>
      </w:r>
      <w:r w:rsidRPr="00676680">
        <w:t>. This Documentary Evidence can take a range of forms, including a file note that records how the Provider became aware of the Employment or written communication about the Employment from the Participant.</w:t>
      </w:r>
    </w:p>
    <w:p w14:paraId="36FC852E" w14:textId="3F11E922" w:rsidR="00116168" w:rsidRPr="00116168" w:rsidRDefault="00116168" w:rsidP="00BD000B">
      <w:pPr>
        <w:pStyle w:val="Heading2"/>
      </w:pPr>
      <w:bookmarkStart w:id="367" w:name="_Post_Placement_Support"/>
      <w:bookmarkStart w:id="368" w:name="_Toc179796710"/>
      <w:bookmarkStart w:id="369" w:name="_Toc183442600"/>
      <w:bookmarkStart w:id="370" w:name="_Toc200965318"/>
      <w:bookmarkEnd w:id="367"/>
      <w:r w:rsidRPr="00116168">
        <w:t>Post Placement Support</w:t>
      </w:r>
      <w:bookmarkEnd w:id="368"/>
      <w:bookmarkEnd w:id="369"/>
      <w:bookmarkEnd w:id="370"/>
      <w:r w:rsidRPr="00116168">
        <w:t xml:space="preserve"> </w:t>
      </w:r>
    </w:p>
    <w:p w14:paraId="39B8ED8C" w14:textId="7433385B" w:rsidR="00525FF3" w:rsidRDefault="00C90BF4" w:rsidP="00954EC6">
      <w:pPr>
        <w:pStyle w:val="Heading3"/>
      </w:pPr>
      <w:bookmarkStart w:id="371" w:name="_Toc179796711"/>
      <w:bookmarkStart w:id="372" w:name="_Toc183442601"/>
      <w:bookmarkStart w:id="373" w:name="_Toc200965319"/>
      <w:r>
        <w:t xml:space="preserve">Post Placement Support </w:t>
      </w:r>
      <w:r w:rsidR="00525FF3">
        <w:t>Overview</w:t>
      </w:r>
      <w:bookmarkEnd w:id="371"/>
      <w:bookmarkEnd w:id="372"/>
      <w:bookmarkEnd w:id="373"/>
    </w:p>
    <w:p w14:paraId="0BAA6F71" w14:textId="33B11ABF" w:rsidR="00525FF3" w:rsidRDefault="00525FF3" w:rsidP="005F01E4">
      <w:pPr>
        <w:pStyle w:val="1AllTextNormalParagraph"/>
      </w:pPr>
      <w:r>
        <w:t xml:space="preserve">Providers must offer Participants a </w:t>
      </w:r>
      <w:r w:rsidR="003B528B">
        <w:t xml:space="preserve">6 </w:t>
      </w:r>
      <w:r>
        <w:t xml:space="preserve">month period of </w:t>
      </w:r>
      <w:r w:rsidR="0031666C">
        <w:t xml:space="preserve">Post Placement Support </w:t>
      </w:r>
      <w:r w:rsidR="004E2800">
        <w:t xml:space="preserve">once they commence in </w:t>
      </w:r>
      <w:r w:rsidR="00A40735">
        <w:t>p</w:t>
      </w:r>
      <w:r w:rsidR="004E2800">
        <w:t xml:space="preserve">aid employment </w:t>
      </w:r>
      <w:r>
        <w:t>of more than 15</w:t>
      </w:r>
      <w:r w:rsidR="004E2800">
        <w:t xml:space="preserve"> </w:t>
      </w:r>
      <w:r w:rsidR="0041549D">
        <w:t xml:space="preserve">hours </w:t>
      </w:r>
      <w:r>
        <w:t>per week.</w:t>
      </w:r>
      <w:r w:rsidR="00253628">
        <w:t xml:space="preserve"> </w:t>
      </w:r>
      <w:r>
        <w:t xml:space="preserve">During this period, a Provider must assist the Participant </w:t>
      </w:r>
      <w:r w:rsidR="0009579B">
        <w:t xml:space="preserve">to </w:t>
      </w:r>
      <w:r>
        <w:t>settl</w:t>
      </w:r>
      <w:r w:rsidR="0009579B">
        <w:t>e</w:t>
      </w:r>
      <w:r>
        <w:t xml:space="preserve"> into the job</w:t>
      </w:r>
      <w:r w:rsidR="0009579B">
        <w:t>.</w:t>
      </w:r>
    </w:p>
    <w:p w14:paraId="6C6B7BF2" w14:textId="63B07349" w:rsidR="00525FF3" w:rsidRDefault="0027431D" w:rsidP="00954EC6">
      <w:pPr>
        <w:pStyle w:val="Heading3"/>
      </w:pPr>
      <w:bookmarkStart w:id="374" w:name="_Toc179796712"/>
      <w:bookmarkStart w:id="375" w:name="_Toc183442602"/>
      <w:bookmarkStart w:id="376" w:name="_Toc200965320"/>
      <w:r>
        <w:t>Offering</w:t>
      </w:r>
      <w:r w:rsidR="00525FF3">
        <w:t xml:space="preserve"> a Period of Post Placement Support</w:t>
      </w:r>
      <w:bookmarkEnd w:id="374"/>
      <w:bookmarkEnd w:id="375"/>
      <w:bookmarkEnd w:id="376"/>
    </w:p>
    <w:p w14:paraId="165B3532" w14:textId="7505F72C" w:rsidR="00116168" w:rsidRDefault="00116168" w:rsidP="005F01E4">
      <w:pPr>
        <w:pStyle w:val="1AllTextNormalParagraph"/>
      </w:pPr>
      <w:r w:rsidRPr="00116168">
        <w:t xml:space="preserve">When a </w:t>
      </w:r>
      <w:r w:rsidR="0013273D">
        <w:t>Participant</w:t>
      </w:r>
      <w:r w:rsidRPr="00116168">
        <w:t xml:space="preserve"> commences in paid employment, the </w:t>
      </w:r>
      <w:r w:rsidR="0013273D">
        <w:t>Participant</w:t>
      </w:r>
      <w:r w:rsidR="00526434">
        <w:t xml:space="preserve"> </w:t>
      </w:r>
      <w:r w:rsidR="00525FF3">
        <w:t xml:space="preserve">should </w:t>
      </w:r>
      <w:r w:rsidR="00526434">
        <w:t xml:space="preserve">advise the </w:t>
      </w:r>
      <w:r w:rsidRPr="00116168">
        <w:t>Mentor as soon as possible</w:t>
      </w:r>
      <w:r w:rsidR="00525FF3">
        <w:t xml:space="preserve">. This </w:t>
      </w:r>
      <w:r w:rsidR="00913003">
        <w:t xml:space="preserve">information may </w:t>
      </w:r>
      <w:r w:rsidR="00525FF3">
        <w:t xml:space="preserve">also </w:t>
      </w:r>
      <w:r w:rsidR="00913003">
        <w:t xml:space="preserve">be transacted from </w:t>
      </w:r>
      <w:r w:rsidR="002810B6">
        <w:t>Services Australia</w:t>
      </w:r>
      <w:r w:rsidR="008161A8">
        <w:t xml:space="preserve"> </w:t>
      </w:r>
      <w:r w:rsidR="00525FF3">
        <w:t>(</w:t>
      </w:r>
      <w:r w:rsidR="008161A8">
        <w:t>for Services Australia connected Participants</w:t>
      </w:r>
      <w:r w:rsidR="00525FF3">
        <w:t>)</w:t>
      </w:r>
      <w:r w:rsidR="00C472B3">
        <w:t xml:space="preserve"> and </w:t>
      </w:r>
      <w:r w:rsidR="008978FC">
        <w:t xml:space="preserve">made </w:t>
      </w:r>
      <w:r w:rsidR="00C472B3">
        <w:t xml:space="preserve">available in the Department's IT </w:t>
      </w:r>
      <w:r w:rsidR="00685EFF">
        <w:t>System</w:t>
      </w:r>
      <w:r w:rsidR="00726C2E">
        <w:t>s</w:t>
      </w:r>
      <w:r w:rsidRPr="00116168">
        <w:t>.</w:t>
      </w:r>
      <w:r w:rsidR="00D541B2">
        <w:t xml:space="preserve"> </w:t>
      </w:r>
    </w:p>
    <w:p w14:paraId="21A89D65" w14:textId="20BA5CF1" w:rsidR="00D55A9B" w:rsidRDefault="00B8757D" w:rsidP="005F01E4">
      <w:pPr>
        <w:pStyle w:val="1AllTextNormalParagraph"/>
      </w:pPr>
      <w:r>
        <w:t>At this time</w:t>
      </w:r>
      <w:r w:rsidR="008978FC">
        <w:t>,</w:t>
      </w:r>
      <w:r>
        <w:t xml:space="preserve"> t</w:t>
      </w:r>
      <w:r w:rsidR="004C51CC">
        <w:t>he</w:t>
      </w:r>
      <w:r w:rsidR="00911A3B">
        <w:t xml:space="preserve"> Mentor </w:t>
      </w:r>
      <w:r w:rsidR="002D3C11">
        <w:t xml:space="preserve">must </w:t>
      </w:r>
      <w:r w:rsidR="00525FF3">
        <w:t xml:space="preserve">confirm with </w:t>
      </w:r>
      <w:r w:rsidR="002D3C11">
        <w:t xml:space="preserve">the </w:t>
      </w:r>
      <w:r w:rsidR="0013273D">
        <w:t>Participant</w:t>
      </w:r>
      <w:r w:rsidR="00AB6CDA">
        <w:t xml:space="preserve"> </w:t>
      </w:r>
      <w:r w:rsidR="000D0FA3">
        <w:t xml:space="preserve">to find out </w:t>
      </w:r>
      <w:r w:rsidR="002D3C11">
        <w:t xml:space="preserve">how many hours a week they </w:t>
      </w:r>
      <w:r w:rsidR="002D3C11" w:rsidRPr="00826BB9">
        <w:rPr>
          <w:rStyle w:val="1AllTextItalics"/>
          <w:bCs w:val="0"/>
          <w:i w:val="0"/>
        </w:rPr>
        <w:t>expect</w:t>
      </w:r>
      <w:r w:rsidR="002D3C11" w:rsidRPr="00826BB9">
        <w:t xml:space="preserve"> to</w:t>
      </w:r>
      <w:r w:rsidR="002D3C11">
        <w:t xml:space="preserve"> work.</w:t>
      </w:r>
    </w:p>
    <w:p w14:paraId="5CAAEEAD" w14:textId="31A2EC83" w:rsidR="00911A3B" w:rsidRDefault="00736210" w:rsidP="00385621">
      <w:pPr>
        <w:pStyle w:val="BulletLevel1"/>
      </w:pPr>
      <w:r w:rsidRPr="00736210">
        <w:t xml:space="preserve">If the number of working hours </w:t>
      </w:r>
      <w:r w:rsidR="001B4487" w:rsidRPr="00736210">
        <w:t>is</w:t>
      </w:r>
      <w:r w:rsidRPr="00736210">
        <w:t xml:space="preserve"> </w:t>
      </w:r>
      <w:r w:rsidR="00D354E3">
        <w:t>u</w:t>
      </w:r>
      <w:r w:rsidR="00D55A9B">
        <w:t xml:space="preserve">nknown, or </w:t>
      </w:r>
      <w:r w:rsidR="00765630">
        <w:t xml:space="preserve">expected </w:t>
      </w:r>
      <w:r w:rsidR="000D7D90">
        <w:t>to be</w:t>
      </w:r>
      <w:r w:rsidR="00765630">
        <w:t xml:space="preserve"> </w:t>
      </w:r>
      <w:r w:rsidR="00C4137D">
        <w:t>less than 15 hours per week</w:t>
      </w:r>
      <w:r w:rsidR="00112E21">
        <w:t xml:space="preserve"> then:</w:t>
      </w:r>
    </w:p>
    <w:p w14:paraId="79D7DC36" w14:textId="5EB9317D" w:rsidR="00525FF3" w:rsidRDefault="00525FF3" w:rsidP="00385621">
      <w:pPr>
        <w:pStyle w:val="BulletLevel2"/>
      </w:pPr>
      <w:r>
        <w:t xml:space="preserve">the Provider must update the Goal Plan, add an </w:t>
      </w:r>
      <w:r w:rsidR="00620E0A">
        <w:t>A</w:t>
      </w:r>
      <w:r>
        <w:t xml:space="preserve">ctivity referral and </w:t>
      </w:r>
      <w:r w:rsidR="0009579B">
        <w:t xml:space="preserve">place the </w:t>
      </w:r>
      <w:r w:rsidR="00DD44ED">
        <w:t>P</w:t>
      </w:r>
      <w:r w:rsidR="0009579B">
        <w:t xml:space="preserve">articipant in an Employment Vacancy in the Department's IT </w:t>
      </w:r>
      <w:r w:rsidR="00685EFF">
        <w:t>System</w:t>
      </w:r>
      <w:r w:rsidR="00DD44ED">
        <w:t>s</w:t>
      </w:r>
    </w:p>
    <w:p w14:paraId="24934B86" w14:textId="7B0ABF89" w:rsidR="00112E21" w:rsidRDefault="008877CB" w:rsidP="00385621">
      <w:pPr>
        <w:pStyle w:val="BulletLevel2"/>
      </w:pPr>
      <w:r>
        <w:t>n</w:t>
      </w:r>
      <w:r w:rsidR="0061602D">
        <w:t>ormal servicing continue</w:t>
      </w:r>
      <w:r w:rsidR="00F879D6">
        <w:t>s</w:t>
      </w:r>
      <w:r w:rsidR="0009579B">
        <w:t>.</w:t>
      </w:r>
      <w:r w:rsidR="0061602D">
        <w:t xml:space="preserve"> </w:t>
      </w:r>
      <w:r w:rsidR="0013273D">
        <w:t>Participant</w:t>
      </w:r>
      <w:r w:rsidR="0061602D">
        <w:t xml:space="preserve">s will </w:t>
      </w:r>
      <w:r w:rsidR="003B0F5E">
        <w:t xml:space="preserve">remain connected to the service unless they to </w:t>
      </w:r>
      <w:r w:rsidR="00F879D6">
        <w:t xml:space="preserve">choose </w:t>
      </w:r>
      <w:r w:rsidR="003B0F5E">
        <w:t xml:space="preserve">to </w:t>
      </w:r>
      <w:r w:rsidR="00A343E5">
        <w:t>Exit</w:t>
      </w:r>
      <w:r w:rsidR="003B0F5E">
        <w:t xml:space="preserve"> or are no longer elig</w:t>
      </w:r>
      <w:r w:rsidR="00F879D6">
        <w:t>i</w:t>
      </w:r>
      <w:r w:rsidR="003B0F5E">
        <w:t>ble.</w:t>
      </w:r>
    </w:p>
    <w:p w14:paraId="41C52401" w14:textId="46E343E7" w:rsidR="00F879D6" w:rsidRDefault="000D7D90" w:rsidP="00385621">
      <w:pPr>
        <w:pStyle w:val="BulletLevel1"/>
      </w:pPr>
      <w:r w:rsidRPr="000D7D90">
        <w:t xml:space="preserve">If the number of working hours </w:t>
      </w:r>
      <w:r w:rsidR="001B4487">
        <w:t>is</w:t>
      </w:r>
      <w:r>
        <w:t xml:space="preserve"> </w:t>
      </w:r>
      <w:r w:rsidR="0009579B">
        <w:t xml:space="preserve">expected to be </w:t>
      </w:r>
      <w:r w:rsidR="00D354E3">
        <w:t>m</w:t>
      </w:r>
      <w:r w:rsidR="00823864">
        <w:t>ore than</w:t>
      </w:r>
      <w:r w:rsidR="0013003A">
        <w:t xml:space="preserve"> 15 hours</w:t>
      </w:r>
      <w:r w:rsidR="0068760A">
        <w:t xml:space="preserve"> per week</w:t>
      </w:r>
      <w:r w:rsidR="008978FC">
        <w:t xml:space="preserve"> </w:t>
      </w:r>
      <w:r w:rsidR="007B6216">
        <w:t>on average,</w:t>
      </w:r>
      <w:r w:rsidR="00C959EA">
        <w:t xml:space="preserve"> </w:t>
      </w:r>
      <w:r w:rsidR="0016743E">
        <w:t xml:space="preserve">the </w:t>
      </w:r>
      <w:r w:rsidR="0009579B">
        <w:t>Provider must offer the Participant</w:t>
      </w:r>
      <w:r w:rsidR="0016743E">
        <w:t xml:space="preserve"> </w:t>
      </w:r>
      <w:r w:rsidR="0009579B">
        <w:t>the choice between</w:t>
      </w:r>
      <w:r w:rsidR="0016743E">
        <w:t>:</w:t>
      </w:r>
    </w:p>
    <w:p w14:paraId="4303096A" w14:textId="34F8ED13" w:rsidR="0016743E" w:rsidRDefault="003C2D56" w:rsidP="00385621">
      <w:pPr>
        <w:pStyle w:val="BulletLevel2"/>
      </w:pPr>
      <w:r>
        <w:lastRenderedPageBreak/>
        <w:t>E</w:t>
      </w:r>
      <w:r w:rsidR="0016743E">
        <w:t>xit</w:t>
      </w:r>
      <w:r w:rsidR="0009579B">
        <w:t>ing</w:t>
      </w:r>
      <w:r w:rsidR="0016743E">
        <w:t xml:space="preserve"> the servi</w:t>
      </w:r>
      <w:r w:rsidR="008877CB">
        <w:t>c</w:t>
      </w:r>
      <w:r w:rsidR="0016743E">
        <w:t>e due to employment</w:t>
      </w:r>
      <w:r w:rsidR="002E00CA">
        <w:t>,</w:t>
      </w:r>
      <w:r w:rsidR="000D7D90">
        <w:t xml:space="preserve"> or</w:t>
      </w:r>
    </w:p>
    <w:p w14:paraId="668CF32F" w14:textId="59BACD4B" w:rsidR="0016743E" w:rsidRDefault="008877CB" w:rsidP="00385621">
      <w:pPr>
        <w:pStyle w:val="BulletLevel2"/>
      </w:pPr>
      <w:r>
        <w:t>r</w:t>
      </w:r>
      <w:r w:rsidR="0016743E">
        <w:t>eceiv</w:t>
      </w:r>
      <w:r w:rsidR="0009579B">
        <w:t>ing</w:t>
      </w:r>
      <w:r w:rsidR="0016743E">
        <w:t xml:space="preserve"> a period of Post Placement Supp</w:t>
      </w:r>
      <w:r w:rsidR="0038180B">
        <w:t>ort</w:t>
      </w:r>
      <w:r w:rsidR="00013423">
        <w:t>.</w:t>
      </w:r>
    </w:p>
    <w:p w14:paraId="3408A4BA" w14:textId="49F46F23" w:rsidR="00C97B27" w:rsidRDefault="00C97B27" w:rsidP="005F01E4">
      <w:pPr>
        <w:pStyle w:val="1AllTextNormalParagraph"/>
      </w:pPr>
      <w:r w:rsidRPr="00116168">
        <w:t>Post Placement Support</w:t>
      </w:r>
      <w:r>
        <w:t xml:space="preserve"> can be provided </w:t>
      </w:r>
      <w:r w:rsidRPr="00116168">
        <w:t xml:space="preserve">for a period of </w:t>
      </w:r>
      <w:r>
        <w:t>6</w:t>
      </w:r>
      <w:r w:rsidR="0027431D">
        <w:t xml:space="preserve"> calendar</w:t>
      </w:r>
      <w:r w:rsidR="0009579B">
        <w:t xml:space="preserve"> </w:t>
      </w:r>
      <w:r w:rsidRPr="00116168">
        <w:t xml:space="preserve">months after </w:t>
      </w:r>
      <w:r>
        <w:t xml:space="preserve">the </w:t>
      </w:r>
      <w:r w:rsidR="0013273D">
        <w:t>Participant</w:t>
      </w:r>
      <w:r>
        <w:t xml:space="preserve"> commences</w:t>
      </w:r>
      <w:r w:rsidRPr="00116168">
        <w:t xml:space="preserve"> in work. </w:t>
      </w:r>
      <w:r>
        <w:t>During t</w:t>
      </w:r>
      <w:r w:rsidRPr="00116168">
        <w:t>h</w:t>
      </w:r>
      <w:r>
        <w:t>e Post Placement Support</w:t>
      </w:r>
      <w:r w:rsidRPr="00116168">
        <w:t xml:space="preserve"> </w:t>
      </w:r>
      <w:r>
        <w:t>period</w:t>
      </w:r>
      <w:r w:rsidR="00A3084F">
        <w:t>,</w:t>
      </w:r>
      <w:r w:rsidRPr="00116168">
        <w:t xml:space="preserve"> the </w:t>
      </w:r>
      <w:r w:rsidR="008B5FFD">
        <w:t xml:space="preserve">Providers must </w:t>
      </w:r>
      <w:r w:rsidRPr="00116168">
        <w:t xml:space="preserve">support </w:t>
      </w:r>
      <w:r w:rsidR="00460BE4">
        <w:t>Participants</w:t>
      </w:r>
      <w:r w:rsidR="00460BE4" w:rsidRPr="00116168">
        <w:t xml:space="preserve"> </w:t>
      </w:r>
      <w:r w:rsidR="000B0C94">
        <w:t>to</w:t>
      </w:r>
      <w:r w:rsidR="00EF0803">
        <w:t xml:space="preserve"> </w:t>
      </w:r>
      <w:r w:rsidRPr="00116168">
        <w:t>maintain the</w:t>
      </w:r>
      <w:r w:rsidR="002A611F">
        <w:t>ir</w:t>
      </w:r>
      <w:r w:rsidRPr="00116168">
        <w:t xml:space="preserve"> employment.</w:t>
      </w:r>
      <w:r w:rsidR="00331200">
        <w:t xml:space="preserve"> If a Participant is no longer eligible for Parent Pathways during the period of Post Placement Support, they will be Exited from the service and the Post Placement Support will end. </w:t>
      </w:r>
      <w:hyperlink w:anchor="_Exits" w:history="1">
        <w:r w:rsidR="00331200" w:rsidRPr="00331200">
          <w:rPr>
            <w:rStyle w:val="Hyperlink"/>
          </w:rPr>
          <w:t>See Exit Reasons.</w:t>
        </w:r>
      </w:hyperlink>
    </w:p>
    <w:p w14:paraId="4BCA6261" w14:textId="2AC4BF2E" w:rsidR="001C1544" w:rsidRDefault="001C1544" w:rsidP="005F01E4">
      <w:pPr>
        <w:pStyle w:val="1AllTextNormalParagraph"/>
      </w:pPr>
      <w:r>
        <w:t>Providers should ensure that Participants in receipt of an Income Support Payment are aware that they must report their income to Services Australia during the period of Post Placement Support.</w:t>
      </w:r>
    </w:p>
    <w:p w14:paraId="42DAE3D5" w14:textId="44EB87AD" w:rsidR="0027431D" w:rsidRPr="0027431D" w:rsidRDefault="0027431D" w:rsidP="0027431D">
      <w:pPr>
        <w:pStyle w:val="Systemstep"/>
      </w:pPr>
      <w:r>
        <w:t>Where a Participant chooses to receive Post Placement Support, t</w:t>
      </w:r>
      <w:r w:rsidRPr="0027431D">
        <w:t>he Provider must:</w:t>
      </w:r>
    </w:p>
    <w:p w14:paraId="62632AE8" w14:textId="04761703" w:rsidR="0027431D" w:rsidRPr="0027431D" w:rsidRDefault="0027431D" w:rsidP="00385621">
      <w:pPr>
        <w:pStyle w:val="BulletLevel1"/>
      </w:pPr>
      <w:r w:rsidRPr="0027431D">
        <w:t>ensure the Goal Plan is updated with the Participant to include employment and any work-related support the Participant may need to settle into their job</w:t>
      </w:r>
    </w:p>
    <w:p w14:paraId="1171FFE5" w14:textId="589EE886" w:rsidR="0027431D" w:rsidRPr="0027431D" w:rsidRDefault="0027431D" w:rsidP="00385621">
      <w:pPr>
        <w:pStyle w:val="BulletLevel1"/>
      </w:pPr>
      <w:r w:rsidRPr="0027431D">
        <w:t xml:space="preserve">create an </w:t>
      </w:r>
      <w:r w:rsidR="00620E0A">
        <w:t>A</w:t>
      </w:r>
      <w:r w:rsidRPr="0027431D">
        <w:t xml:space="preserve">ctivity referral for </w:t>
      </w:r>
      <w:r w:rsidR="001C1544">
        <w:t>p</w:t>
      </w:r>
      <w:r w:rsidRPr="0027431D">
        <w:t xml:space="preserve">aid </w:t>
      </w:r>
      <w:r w:rsidR="001C1544">
        <w:t>e</w:t>
      </w:r>
      <w:r w:rsidRPr="0027431D">
        <w:t>mployment</w:t>
      </w:r>
    </w:p>
    <w:p w14:paraId="5D72A019" w14:textId="606FE518" w:rsidR="0027431D" w:rsidRPr="0027431D" w:rsidRDefault="0027431D" w:rsidP="00385621">
      <w:pPr>
        <w:pStyle w:val="BulletLevel1"/>
      </w:pPr>
      <w:r w:rsidRPr="0027431D">
        <w:t xml:space="preserve">create an employment vacancy and placement in the </w:t>
      </w:r>
      <w:r w:rsidR="00685EFF">
        <w:t>Department’s IT System</w:t>
      </w:r>
      <w:r w:rsidR="00DD44ED">
        <w:t>s</w:t>
      </w:r>
      <w:r w:rsidRPr="0027431D">
        <w:t xml:space="preserve"> including expected hours</w:t>
      </w:r>
    </w:p>
    <w:p w14:paraId="1174C9DC" w14:textId="77777777" w:rsidR="0027431D" w:rsidRDefault="0027431D" w:rsidP="00385621">
      <w:pPr>
        <w:pStyle w:val="BulletLevel1"/>
      </w:pPr>
      <w:r w:rsidRPr="0027431D">
        <w:t>create a Post Placement Support period.</w:t>
      </w:r>
    </w:p>
    <w:p w14:paraId="36647CE3" w14:textId="62B2ABF0" w:rsidR="0027431D" w:rsidRPr="0027431D" w:rsidRDefault="0027431D" w:rsidP="0027431D">
      <w:pPr>
        <w:pStyle w:val="Systemstep"/>
      </w:pPr>
      <w:r>
        <w:t xml:space="preserve">If the Participant is expected to work more than 15 hours and does not wish to receive </w:t>
      </w:r>
      <w:r w:rsidRPr="0027431D">
        <w:t>Post Placement Support, the Provider must:</w:t>
      </w:r>
    </w:p>
    <w:p w14:paraId="59F47374" w14:textId="3119C026" w:rsidR="0027431D" w:rsidRPr="0027431D" w:rsidRDefault="00D34DC0" w:rsidP="00385621">
      <w:pPr>
        <w:pStyle w:val="BulletLevel1"/>
      </w:pPr>
      <w:r>
        <w:t>u</w:t>
      </w:r>
      <w:r w:rsidR="0027431D">
        <w:t>pdate</w:t>
      </w:r>
      <w:r w:rsidR="0027431D" w:rsidRPr="0027431D">
        <w:t xml:space="preserve"> the Goal Plan</w:t>
      </w:r>
      <w:r w:rsidR="0027431D">
        <w:t>, to record achievements,</w:t>
      </w:r>
      <w:r w:rsidR="0027431D" w:rsidRPr="0027431D">
        <w:t xml:space="preserve"> </w:t>
      </w:r>
      <w:r w:rsidR="0027431D">
        <w:t>if required</w:t>
      </w:r>
    </w:p>
    <w:p w14:paraId="11FE0C20" w14:textId="5ED66812" w:rsidR="0027431D" w:rsidRPr="0027431D" w:rsidRDefault="0027431D" w:rsidP="00385621">
      <w:pPr>
        <w:pStyle w:val="BulletLevel1"/>
      </w:pPr>
      <w:r w:rsidRPr="0027431D">
        <w:t xml:space="preserve">create an employment vacancy and placement in the system including expected hours </w:t>
      </w:r>
    </w:p>
    <w:p w14:paraId="5A23D914" w14:textId="4FAEFB44" w:rsidR="0027431D" w:rsidRPr="0027431D" w:rsidRDefault="00D34DC0" w:rsidP="00385621">
      <w:pPr>
        <w:pStyle w:val="BulletLevel1"/>
      </w:pPr>
      <w:r>
        <w:t>e</w:t>
      </w:r>
      <w:r w:rsidR="0027431D">
        <w:t xml:space="preserve">xit the </w:t>
      </w:r>
      <w:r w:rsidR="00460BE4">
        <w:t>Participant</w:t>
      </w:r>
      <w:r w:rsidR="0027431D">
        <w:t xml:space="preserve"> from the service</w:t>
      </w:r>
      <w:r w:rsidR="0027431D" w:rsidRPr="0027431D">
        <w:t>.</w:t>
      </w:r>
    </w:p>
    <w:p w14:paraId="5EEC7781" w14:textId="0B86C8FE" w:rsidR="002D3C11" w:rsidRPr="00116168" w:rsidRDefault="00E964DE" w:rsidP="00954EC6">
      <w:pPr>
        <w:pStyle w:val="Heading3"/>
      </w:pPr>
      <w:bookmarkStart w:id="377" w:name="_Toc179796713"/>
      <w:bookmarkStart w:id="378" w:name="_Toc183442603"/>
      <w:bookmarkStart w:id="379" w:name="_Toc200965321"/>
      <w:r>
        <w:t>Post Placement Support P</w:t>
      </w:r>
      <w:r w:rsidR="00DC457E">
        <w:t>eriod</w:t>
      </w:r>
      <w:bookmarkEnd w:id="377"/>
      <w:bookmarkEnd w:id="378"/>
      <w:bookmarkEnd w:id="379"/>
    </w:p>
    <w:p w14:paraId="1C35A1F7" w14:textId="461A022D" w:rsidR="00116168" w:rsidRPr="00116168" w:rsidRDefault="00116168" w:rsidP="005F01E4">
      <w:pPr>
        <w:pStyle w:val="1AllTextNormalParagraph"/>
      </w:pPr>
      <w:r w:rsidRPr="00116168">
        <w:t>During Post Placement Support</w:t>
      </w:r>
      <w:r w:rsidR="00D34DC0">
        <w:t>,</w:t>
      </w:r>
      <w:r w:rsidRPr="00116168">
        <w:t xml:space="preserve"> Mentors </w:t>
      </w:r>
      <w:r w:rsidR="00591735">
        <w:t>must</w:t>
      </w:r>
      <w:r w:rsidRPr="00116168">
        <w:t>:</w:t>
      </w:r>
    </w:p>
    <w:p w14:paraId="509341EB" w14:textId="3F7121DC" w:rsidR="00116168" w:rsidRPr="00116168" w:rsidRDefault="00720BCE" w:rsidP="00385621">
      <w:pPr>
        <w:pStyle w:val="BulletLevel1"/>
      </w:pPr>
      <w:r>
        <w:t>a</w:t>
      </w:r>
      <w:r w:rsidR="00116168" w:rsidRPr="00116168">
        <w:t xml:space="preserve">ssist the </w:t>
      </w:r>
      <w:r w:rsidR="0013273D">
        <w:t>Par</w:t>
      </w:r>
      <w:r w:rsidR="00F30969">
        <w:t>ticipant</w:t>
      </w:r>
      <w:r w:rsidR="00116168" w:rsidRPr="00116168">
        <w:t xml:space="preserve"> to settle into their new job, help </w:t>
      </w:r>
      <w:r w:rsidR="00D34DC0">
        <w:t>to address</w:t>
      </w:r>
      <w:r w:rsidR="00D34DC0" w:rsidRPr="00116168">
        <w:t xml:space="preserve"> </w:t>
      </w:r>
      <w:r w:rsidR="00116168" w:rsidRPr="00116168">
        <w:t>any issues or barriers they may face, and discuss support needs with the employer where necessary</w:t>
      </w:r>
    </w:p>
    <w:p w14:paraId="3C54AF42" w14:textId="6142233A" w:rsidR="00116168" w:rsidRPr="00116168" w:rsidRDefault="00F1235A" w:rsidP="00385621">
      <w:pPr>
        <w:pStyle w:val="BulletLevel1"/>
      </w:pPr>
      <w:r>
        <w:t>c</w:t>
      </w:r>
      <w:r w:rsidR="00116168" w:rsidRPr="00116168">
        <w:t xml:space="preserve">heck in with the </w:t>
      </w:r>
      <w:r w:rsidR="0027431D" w:rsidRPr="0027431D">
        <w:t xml:space="preserve">Participant </w:t>
      </w:r>
      <w:r w:rsidR="00116168" w:rsidRPr="00116168">
        <w:t>(via phone calls/</w:t>
      </w:r>
      <w:r w:rsidR="00605CAF">
        <w:t>Appointments</w:t>
      </w:r>
      <w:r w:rsidR="00116168" w:rsidRPr="00116168">
        <w:t>) to support them to resolve any issues or questions</w:t>
      </w:r>
    </w:p>
    <w:p w14:paraId="17D45D7B" w14:textId="52EA01C2" w:rsidR="00116168" w:rsidRPr="00116168" w:rsidRDefault="00F1235A" w:rsidP="00385621">
      <w:pPr>
        <w:pStyle w:val="BulletLevel1"/>
      </w:pPr>
      <w:r>
        <w:t>u</w:t>
      </w:r>
      <w:r w:rsidR="00116168" w:rsidRPr="00116168">
        <w:t xml:space="preserve">pdate the Goal Plan with the </w:t>
      </w:r>
      <w:r w:rsidR="0013273D">
        <w:t>Par</w:t>
      </w:r>
      <w:r w:rsidR="00C65B46">
        <w:t>ticipant</w:t>
      </w:r>
      <w:r w:rsidR="00116168" w:rsidRPr="00116168">
        <w:t xml:space="preserve">, to reflect </w:t>
      </w:r>
      <w:r w:rsidR="0027431D">
        <w:t>any</w:t>
      </w:r>
      <w:r w:rsidR="0027431D" w:rsidRPr="00116168">
        <w:t xml:space="preserve"> </w:t>
      </w:r>
      <w:r w:rsidR="00116168" w:rsidRPr="00116168">
        <w:t xml:space="preserve">new circumstances, and any additional support provided as per the </w:t>
      </w:r>
      <w:r w:rsidR="0013273D">
        <w:t>Par</w:t>
      </w:r>
      <w:r w:rsidR="00C65B46">
        <w:t>ticipant's</w:t>
      </w:r>
      <w:r w:rsidR="00116168" w:rsidRPr="00116168">
        <w:t xml:space="preserve"> request</w:t>
      </w:r>
    </w:p>
    <w:p w14:paraId="4912FDBE" w14:textId="78201999" w:rsidR="00116168" w:rsidRPr="00116168" w:rsidRDefault="00F1235A" w:rsidP="00385621">
      <w:pPr>
        <w:pStyle w:val="BulletLevel1"/>
      </w:pPr>
      <w:r>
        <w:t>u</w:t>
      </w:r>
      <w:r w:rsidR="00116168" w:rsidRPr="00116168">
        <w:t xml:space="preserve">pdate the Goal Plan to record the </w:t>
      </w:r>
      <w:r w:rsidR="0027431D" w:rsidRPr="0027431D">
        <w:t>Participant</w:t>
      </w:r>
      <w:r w:rsidR="00116168" w:rsidRPr="00116168">
        <w:t xml:space="preserve">’s employment as an achievement so that </w:t>
      </w:r>
      <w:r w:rsidR="007227D9">
        <w:t xml:space="preserve">the </w:t>
      </w:r>
      <w:r w:rsidR="00460BE4">
        <w:t>Participant</w:t>
      </w:r>
      <w:r w:rsidR="00116168" w:rsidRPr="00116168">
        <w:t xml:space="preserve"> can see that they have achieved a goal and that their success is acknowledged</w:t>
      </w:r>
    </w:p>
    <w:p w14:paraId="789D357E" w14:textId="592D0B39" w:rsidR="00116168" w:rsidRPr="00116168" w:rsidRDefault="007227D9" w:rsidP="00385621">
      <w:pPr>
        <w:pStyle w:val="BulletLevel1"/>
      </w:pPr>
      <w:r>
        <w:t>d</w:t>
      </w:r>
      <w:r w:rsidR="00116168" w:rsidRPr="00116168">
        <w:t>iscuss that support through the Individual Fund, Pooled Fund</w:t>
      </w:r>
      <w:r w:rsidR="00902983">
        <w:t>,</w:t>
      </w:r>
      <w:r w:rsidR="00116168" w:rsidRPr="00116168">
        <w:t xml:space="preserve"> Wage Subsidy and Relocation Assistance is still available. For example, if financial assistance </w:t>
      </w:r>
      <w:r w:rsidR="00631179">
        <w:t xml:space="preserve">is required </w:t>
      </w:r>
      <w:r w:rsidR="00116168" w:rsidRPr="00116168">
        <w:t>to pay for Child Care bond</w:t>
      </w:r>
      <w:r w:rsidR="001A3D7D">
        <w:t xml:space="preserve"> </w:t>
      </w:r>
      <w:r w:rsidR="00FD7F5A">
        <w:t>costs</w:t>
      </w:r>
      <w:r w:rsidR="00116168" w:rsidRPr="00116168">
        <w:t>, work</w:t>
      </w:r>
      <w:r w:rsidR="00631179">
        <w:t>/</w:t>
      </w:r>
      <w:r w:rsidR="00116168" w:rsidRPr="00116168">
        <w:t xml:space="preserve">protective clothing, or transport to attend work. </w:t>
      </w:r>
    </w:p>
    <w:p w14:paraId="421A09F3" w14:textId="4C2873BE" w:rsidR="00116168" w:rsidRPr="00116168" w:rsidRDefault="001F7CCD" w:rsidP="00385621">
      <w:pPr>
        <w:pStyle w:val="BulletLevel1"/>
      </w:pPr>
      <w:r>
        <w:lastRenderedPageBreak/>
        <w:t>h</w:t>
      </w:r>
      <w:r w:rsidR="00116168" w:rsidRPr="00116168">
        <w:t xml:space="preserve">elp </w:t>
      </w:r>
      <w:r w:rsidR="00BF4616" w:rsidRPr="00BF4616">
        <w:t>Participant</w:t>
      </w:r>
      <w:r w:rsidR="00BF4616">
        <w:t>s</w:t>
      </w:r>
      <w:r w:rsidR="00BF4616" w:rsidRPr="00BF4616">
        <w:t xml:space="preserve"> </w:t>
      </w:r>
      <w:r w:rsidR="00116168" w:rsidRPr="00116168">
        <w:t>and their employer identify whether any training is needed and potentially pay for the training with the Individual Fund or Pooled Fund</w:t>
      </w:r>
    </w:p>
    <w:p w14:paraId="7BFC8DC2" w14:textId="346C7644" w:rsidR="00116168" w:rsidRDefault="001F7CCD" w:rsidP="00385621">
      <w:pPr>
        <w:pStyle w:val="BulletLevel1"/>
      </w:pPr>
      <w:r>
        <w:t>m</w:t>
      </w:r>
      <w:r w:rsidR="00116168" w:rsidRPr="00116168">
        <w:t xml:space="preserve">ake referrals to </w:t>
      </w:r>
      <w:r w:rsidR="00620E0A">
        <w:t>A</w:t>
      </w:r>
      <w:r w:rsidR="00116168" w:rsidRPr="00116168">
        <w:t xml:space="preserve">ctivities and support </w:t>
      </w:r>
      <w:r w:rsidR="001B4487" w:rsidRPr="00116168">
        <w:t>services and</w:t>
      </w:r>
      <w:r w:rsidR="00116168" w:rsidRPr="00116168">
        <w:t xml:space="preserve"> request additional assistance if the </w:t>
      </w:r>
      <w:r w:rsidR="00BF4616" w:rsidRPr="00BF4616">
        <w:t xml:space="preserve">Participant </w:t>
      </w:r>
      <w:r w:rsidR="00116168" w:rsidRPr="00116168">
        <w:t>needs it.</w:t>
      </w:r>
    </w:p>
    <w:p w14:paraId="3849391F" w14:textId="1DF6911C" w:rsidR="0027431D" w:rsidRPr="0027431D" w:rsidRDefault="0027431D" w:rsidP="005F01E4">
      <w:pPr>
        <w:pStyle w:val="1AllTextNormalParagraph"/>
      </w:pPr>
      <w:r w:rsidRPr="0027431D">
        <w:t xml:space="preserve">Participants will remain ‘Commenced’ on the </w:t>
      </w:r>
      <w:r w:rsidR="0008294C">
        <w:t>Caseload</w:t>
      </w:r>
      <w:r w:rsidRPr="0027431D">
        <w:t xml:space="preserve"> and Providers will continue to receive Service Fees during </w:t>
      </w:r>
      <w:r w:rsidR="00BF4616">
        <w:t>the Post Placement Support</w:t>
      </w:r>
      <w:r w:rsidR="00BF4616" w:rsidRPr="0027431D">
        <w:t xml:space="preserve"> </w:t>
      </w:r>
      <w:r w:rsidRPr="0027431D">
        <w:t xml:space="preserve">period. </w:t>
      </w:r>
    </w:p>
    <w:p w14:paraId="60D2CF8B" w14:textId="1CA491F6" w:rsidR="0027431D" w:rsidRDefault="0027431D" w:rsidP="005F01E4">
      <w:pPr>
        <w:pStyle w:val="1AllTextNormalParagraph"/>
      </w:pPr>
      <w:r w:rsidRPr="0027431D">
        <w:t>Participant</w:t>
      </w:r>
      <w:r w:rsidR="007B6216">
        <w:t>s</w:t>
      </w:r>
      <w:r w:rsidRPr="0027431D">
        <w:t xml:space="preserve"> </w:t>
      </w:r>
      <w:r w:rsidR="00BF4616">
        <w:t xml:space="preserve">still </w:t>
      </w:r>
      <w:r w:rsidR="00A64882">
        <w:t>have</w:t>
      </w:r>
      <w:r w:rsidR="00A64882" w:rsidRPr="0027431D">
        <w:t xml:space="preserve"> </w:t>
      </w:r>
      <w:r w:rsidRPr="0027431D">
        <w:t>the option to Pause their participation in the program during a period of Post Placement Support. The Pause will not affect the</w:t>
      </w:r>
      <w:r w:rsidR="00BF4616">
        <w:t xml:space="preserve"> duration</w:t>
      </w:r>
      <w:r w:rsidRPr="0027431D">
        <w:t xml:space="preserve"> </w:t>
      </w:r>
      <w:r w:rsidR="00133B01">
        <w:t xml:space="preserve">of the </w:t>
      </w:r>
      <w:r w:rsidRPr="0027431D">
        <w:t xml:space="preserve">Post Placement Support period which is for 6 </w:t>
      </w:r>
      <w:r w:rsidRPr="0023064E">
        <w:rPr>
          <w:rStyle w:val="1AllTextItalics"/>
          <w:bCs w:val="0"/>
          <w:i w:val="0"/>
        </w:rPr>
        <w:t>calendar</w:t>
      </w:r>
      <w:r w:rsidRPr="0027431D">
        <w:t xml:space="preserve"> months.</w:t>
      </w:r>
    </w:p>
    <w:p w14:paraId="412B8FAB" w14:textId="38487B41" w:rsidR="00D652F3" w:rsidRDefault="007B6216" w:rsidP="005F01E4">
      <w:pPr>
        <w:pStyle w:val="1AllTextNormalParagraph"/>
      </w:pPr>
      <w:r w:rsidRPr="007B6216">
        <w:t xml:space="preserve">Participants </w:t>
      </w:r>
      <w:r>
        <w:t>also retain the</w:t>
      </w:r>
      <w:r w:rsidRPr="007B6216">
        <w:t xml:space="preserve"> </w:t>
      </w:r>
      <w:r>
        <w:t xml:space="preserve">option to Exit </w:t>
      </w:r>
      <w:r w:rsidRPr="007B6216">
        <w:t>the service at any stage du</w:t>
      </w:r>
      <w:r>
        <w:t xml:space="preserve">ring a Period of Post Placement Support. Providers should record an exit due </w:t>
      </w:r>
      <w:r w:rsidRPr="007B6216">
        <w:t>to employment (</w:t>
      </w:r>
      <w:r w:rsidR="00D27FAE">
        <w:t>that is,</w:t>
      </w:r>
      <w:r w:rsidR="00D27FAE" w:rsidRPr="00D55AE5" w:rsidDel="00581C35">
        <w:t xml:space="preserve"> </w:t>
      </w:r>
      <w:r w:rsidRPr="007B6216">
        <w:t xml:space="preserve">Provider initiated manual employment Exit) </w:t>
      </w:r>
      <w:r>
        <w:t>should a Participant choose to Exit during Post Placement Support.</w:t>
      </w:r>
    </w:p>
    <w:p w14:paraId="22D74D8E" w14:textId="2617D3BD" w:rsidR="00116168" w:rsidRDefault="00843115" w:rsidP="00954EC6">
      <w:pPr>
        <w:pStyle w:val="Heading3"/>
      </w:pPr>
      <w:bookmarkStart w:id="380" w:name="_Toc179796714"/>
      <w:bookmarkStart w:id="381" w:name="_Toc183442604"/>
      <w:bookmarkStart w:id="382" w:name="_Toc200965322"/>
      <w:r>
        <w:t xml:space="preserve">Ending a Post Placement Support </w:t>
      </w:r>
      <w:r w:rsidR="00E269CE">
        <w:t>P</w:t>
      </w:r>
      <w:r w:rsidR="00A94C05">
        <w:t>eriod</w:t>
      </w:r>
      <w:r w:rsidR="00E269CE">
        <w:t xml:space="preserve"> </w:t>
      </w:r>
      <w:r w:rsidR="0037581B">
        <w:t xml:space="preserve">- resume </w:t>
      </w:r>
      <w:r w:rsidR="000D25FA">
        <w:t xml:space="preserve">normal </w:t>
      </w:r>
      <w:r w:rsidR="00AC0342">
        <w:t>servicing</w:t>
      </w:r>
      <w:bookmarkEnd w:id="380"/>
      <w:bookmarkEnd w:id="381"/>
      <w:bookmarkEnd w:id="382"/>
      <w:r w:rsidR="00E34F14">
        <w:t xml:space="preserve"> </w:t>
      </w:r>
    </w:p>
    <w:p w14:paraId="0DE3BC1E" w14:textId="191D9557" w:rsidR="00BF4616" w:rsidRDefault="00DD7187" w:rsidP="005F01E4">
      <w:pPr>
        <w:pStyle w:val="1AllTextNormalParagraph"/>
      </w:pPr>
      <w:r w:rsidRPr="00DD7187">
        <w:t xml:space="preserve">If </w:t>
      </w:r>
      <w:r w:rsidR="00AF5781" w:rsidRPr="00AF5781">
        <w:t xml:space="preserve">the </w:t>
      </w:r>
      <w:r w:rsidR="0013273D">
        <w:t>Participant</w:t>
      </w:r>
      <w:r w:rsidR="00AF5781">
        <w:t xml:space="preserve"> advises</w:t>
      </w:r>
      <w:r w:rsidR="00AF5781" w:rsidRPr="00AF5781">
        <w:t xml:space="preserve"> </w:t>
      </w:r>
      <w:r w:rsidRPr="00DD7187">
        <w:t xml:space="preserve">the Mentor </w:t>
      </w:r>
      <w:r w:rsidR="00133B01">
        <w:t xml:space="preserve">that </w:t>
      </w:r>
      <w:r w:rsidR="005038E9">
        <w:t>the</w:t>
      </w:r>
      <w:r w:rsidR="00BF4616">
        <w:t xml:space="preserve">ir employment has ended or their working hours are expected to be less than 15 hours per week moving forward, the Provider must </w:t>
      </w:r>
      <w:r w:rsidR="000A4632" w:rsidRPr="000A4632">
        <w:t xml:space="preserve">end </w:t>
      </w:r>
      <w:r w:rsidR="00BF4616">
        <w:t>the</w:t>
      </w:r>
      <w:r w:rsidR="000A4632" w:rsidRPr="000A4632">
        <w:t xml:space="preserve"> period of Post Placement Support</w:t>
      </w:r>
      <w:r w:rsidR="00BF4616">
        <w:t xml:space="preserve"> and resume normal servicing.</w:t>
      </w:r>
    </w:p>
    <w:p w14:paraId="35D7A005" w14:textId="45D47141" w:rsidR="00BF4616" w:rsidRPr="00BF4616" w:rsidRDefault="00BF4616" w:rsidP="00BF4616">
      <w:pPr>
        <w:pStyle w:val="Systemstep"/>
      </w:pPr>
      <w:r>
        <w:t>In this situation a Provider must</w:t>
      </w:r>
      <w:r w:rsidRPr="00BF4616">
        <w:t>:</w:t>
      </w:r>
    </w:p>
    <w:p w14:paraId="2C22A234" w14:textId="464C6373" w:rsidR="00BF4616" w:rsidRPr="00BF4616" w:rsidRDefault="00BF4616" w:rsidP="00385621">
      <w:pPr>
        <w:pStyle w:val="BulletLevel1"/>
      </w:pPr>
      <w:r w:rsidRPr="00BF4616">
        <w:t xml:space="preserve">update the Goal Plan to reflect </w:t>
      </w:r>
      <w:r w:rsidR="00133B01">
        <w:t xml:space="preserve">the Participant’s </w:t>
      </w:r>
      <w:r w:rsidRPr="00BF4616">
        <w:t>current situation</w:t>
      </w:r>
    </w:p>
    <w:p w14:paraId="2EB796F9" w14:textId="4658C54E" w:rsidR="00BF4616" w:rsidRDefault="00BF4616" w:rsidP="00385621">
      <w:pPr>
        <w:pStyle w:val="BulletLevel1"/>
      </w:pPr>
      <w:r w:rsidRPr="00BF4616">
        <w:t xml:space="preserve">end the employment </w:t>
      </w:r>
      <w:r w:rsidR="00620E0A">
        <w:t>A</w:t>
      </w:r>
      <w:r w:rsidRPr="00BF4616">
        <w:t>ctivity referral</w:t>
      </w:r>
      <w:r>
        <w:t xml:space="preserve"> (if required)</w:t>
      </w:r>
    </w:p>
    <w:p w14:paraId="47B57C2F" w14:textId="1A2F96C4" w:rsidR="00BF4616" w:rsidRPr="00BF4616" w:rsidRDefault="00BF4616" w:rsidP="00385621">
      <w:pPr>
        <w:pStyle w:val="BulletLevel1"/>
      </w:pPr>
      <w:r>
        <w:t xml:space="preserve">update the </w:t>
      </w:r>
      <w:r w:rsidRPr="00BF4616">
        <w:t xml:space="preserve">job placement </w:t>
      </w:r>
      <w:r>
        <w:t>and end the period of Post Placement Support</w:t>
      </w:r>
      <w:r w:rsidRPr="00BF4616">
        <w:t xml:space="preserve">. </w:t>
      </w:r>
    </w:p>
    <w:p w14:paraId="2EB91B76" w14:textId="4E5DDFD2" w:rsidR="00A84B46" w:rsidRPr="00A84B46" w:rsidRDefault="008248A3" w:rsidP="00A84B46">
      <w:r>
        <w:t xml:space="preserve">Ending a Post Placement Support </w:t>
      </w:r>
      <w:r w:rsidR="00CC7742">
        <w:t xml:space="preserve">period </w:t>
      </w:r>
      <w:r>
        <w:t>does</w:t>
      </w:r>
      <w:r w:rsidRPr="00DD7187">
        <w:t xml:space="preserve"> not preclude the </w:t>
      </w:r>
      <w:r w:rsidR="0013273D">
        <w:t>Participant</w:t>
      </w:r>
      <w:r w:rsidRPr="00DD7187">
        <w:t xml:space="preserve"> from receiving Post Placement Support in the future should the</w:t>
      </w:r>
      <w:r w:rsidR="007B6216">
        <w:t>ir employment status change</w:t>
      </w:r>
      <w:r w:rsidRPr="00DD7187">
        <w:t>.</w:t>
      </w:r>
      <w:r w:rsidR="00A84B46" w:rsidRPr="00A84B46">
        <w:t xml:space="preserve"> </w:t>
      </w:r>
      <w:r w:rsidR="00A84B46">
        <w:t>T</w:t>
      </w:r>
      <w:r w:rsidR="00A84B46" w:rsidRPr="00A84B46">
        <w:t xml:space="preserve">he </w:t>
      </w:r>
      <w:r w:rsidR="00A84B46">
        <w:t>P</w:t>
      </w:r>
      <w:r w:rsidR="00A84B46" w:rsidRPr="00A84B46">
        <w:t xml:space="preserve">rovider can add a </w:t>
      </w:r>
      <w:r w:rsidR="00BF4616">
        <w:t>period</w:t>
      </w:r>
      <w:r w:rsidR="00A84B46" w:rsidRPr="00A84B46">
        <w:t xml:space="preserve"> of </w:t>
      </w:r>
      <w:r w:rsidR="00A84B46">
        <w:t xml:space="preserve">Post Placement Support </w:t>
      </w:r>
      <w:r w:rsidR="007B6216">
        <w:t xml:space="preserve">any time the Participant is in Employment </w:t>
      </w:r>
      <w:r w:rsidR="0013416C">
        <w:t xml:space="preserve">and is </w:t>
      </w:r>
      <w:r w:rsidR="007B6216">
        <w:t>expecting to work more than 15 hours per week</w:t>
      </w:r>
      <w:r w:rsidR="00A84B46" w:rsidRPr="00A84B46">
        <w:t>. This will create a new 6</w:t>
      </w:r>
      <w:r w:rsidR="003B528B">
        <w:t xml:space="preserve"> </w:t>
      </w:r>
      <w:r w:rsidR="00A84B46" w:rsidRPr="00A84B46">
        <w:t>month period of P</w:t>
      </w:r>
      <w:r w:rsidR="001B1C6F">
        <w:t>ost Placement Support</w:t>
      </w:r>
      <w:r w:rsidR="00A84B46" w:rsidRPr="00A84B46">
        <w:t xml:space="preserve"> (rather than continuing the previous period).</w:t>
      </w:r>
    </w:p>
    <w:p w14:paraId="17895DAC" w14:textId="22A86557" w:rsidR="003B48C7" w:rsidRPr="003B48C7" w:rsidRDefault="007B6216" w:rsidP="00954EC6">
      <w:pPr>
        <w:pStyle w:val="Heading3"/>
      </w:pPr>
      <w:bookmarkStart w:id="383" w:name="_Toc179796715"/>
      <w:bookmarkStart w:id="384" w:name="_Toc183442605"/>
      <w:bookmarkStart w:id="385" w:name="_Toc200965323"/>
      <w:r>
        <w:t>Auto</w:t>
      </w:r>
      <w:r w:rsidR="00001C87">
        <w:t>matic</w:t>
      </w:r>
      <w:r>
        <w:t xml:space="preserve"> Exits following </w:t>
      </w:r>
      <w:r w:rsidR="00167B89">
        <w:t>Post Placement Support</w:t>
      </w:r>
      <w:bookmarkEnd w:id="383"/>
      <w:bookmarkEnd w:id="384"/>
      <w:bookmarkEnd w:id="385"/>
    </w:p>
    <w:p w14:paraId="26CBF775" w14:textId="2E5B9C59" w:rsidR="007B6216" w:rsidRPr="007B6216" w:rsidRDefault="007B6216" w:rsidP="007B6216">
      <w:r>
        <w:t xml:space="preserve">Participants will automatically be </w:t>
      </w:r>
      <w:r w:rsidR="00511684">
        <w:t>E</w:t>
      </w:r>
      <w:r w:rsidR="003B48C7" w:rsidRPr="003B48C7">
        <w:t xml:space="preserve">xited by the </w:t>
      </w:r>
      <w:r w:rsidR="00A73247">
        <w:t xml:space="preserve">Department’s IT </w:t>
      </w:r>
      <w:r w:rsidR="00D8461C">
        <w:t>S</w:t>
      </w:r>
      <w:r w:rsidR="003B48C7" w:rsidRPr="003B48C7">
        <w:t>ystem</w:t>
      </w:r>
      <w:r w:rsidR="00D8461C">
        <w:t>s</w:t>
      </w:r>
      <w:r w:rsidR="003B48C7" w:rsidRPr="003B48C7">
        <w:t xml:space="preserve"> after </w:t>
      </w:r>
      <w:r w:rsidR="00494A54">
        <w:t>6</w:t>
      </w:r>
      <w:r>
        <w:t xml:space="preserve"> </w:t>
      </w:r>
      <w:r w:rsidR="00494A54">
        <w:t>months</w:t>
      </w:r>
      <w:r w:rsidR="003B48C7" w:rsidRPr="003B48C7">
        <w:t xml:space="preserve"> of Post Placement Support has passed (</w:t>
      </w:r>
      <w:r w:rsidR="00F20EB4">
        <w:t>Department</w:t>
      </w:r>
      <w:r w:rsidR="00F20EB4" w:rsidRPr="003B48C7">
        <w:t xml:space="preserve"> </w:t>
      </w:r>
      <w:r w:rsidR="003B48C7" w:rsidRPr="003B48C7">
        <w:t xml:space="preserve">automatic </w:t>
      </w:r>
      <w:r w:rsidR="00E95DF4">
        <w:t>E</w:t>
      </w:r>
      <w:r w:rsidR="003B48C7" w:rsidRPr="003B48C7">
        <w:t>xit)</w:t>
      </w:r>
      <w:r w:rsidR="003B48C7">
        <w:t>.</w:t>
      </w:r>
      <w:r>
        <w:t xml:space="preserve"> </w:t>
      </w:r>
      <w:r w:rsidRPr="6643170E">
        <w:t xml:space="preserve">See </w:t>
      </w:r>
      <w:hyperlink w:anchor="_Exits">
        <w:r w:rsidRPr="6643170E">
          <w:rPr>
            <w:rStyle w:val="Hyperlink"/>
          </w:rPr>
          <w:t>Exits</w:t>
        </w:r>
      </w:hyperlink>
      <w:r w:rsidRPr="007B6216">
        <w:t xml:space="preserve"> section for more information.</w:t>
      </w:r>
    </w:p>
    <w:p w14:paraId="4B78A4CE" w14:textId="39AD8288" w:rsidR="00494A54" w:rsidRDefault="00484795" w:rsidP="0082155A">
      <w:r>
        <w:t>T</w:t>
      </w:r>
      <w:r w:rsidRPr="0082155A">
        <w:t xml:space="preserve">wo weeks before the </w:t>
      </w:r>
      <w:r w:rsidR="00A73247">
        <w:t>automatic</w:t>
      </w:r>
      <w:r w:rsidR="007B6216">
        <w:t xml:space="preserve"> Exit </w:t>
      </w:r>
      <w:r w:rsidR="001B2082">
        <w:t>occurs</w:t>
      </w:r>
      <w:r w:rsidR="007B6216">
        <w:t>,</w:t>
      </w:r>
      <w:r>
        <w:t xml:space="preserve"> </w:t>
      </w:r>
      <w:r w:rsidR="00E668FB">
        <w:t xml:space="preserve">Providers </w:t>
      </w:r>
      <w:r w:rsidR="001A56D1">
        <w:t xml:space="preserve">will receive a Provider Task </w:t>
      </w:r>
      <w:r w:rsidR="00E668FB">
        <w:t xml:space="preserve">and </w:t>
      </w:r>
      <w:r w:rsidR="0013273D">
        <w:t>Participant</w:t>
      </w:r>
      <w:r w:rsidR="00494A54" w:rsidRPr="00494A54">
        <w:t>s will receive a notification advising that the period of Post Placement Support is coming to an end</w:t>
      </w:r>
      <w:r w:rsidR="0082155A" w:rsidRPr="0082155A">
        <w:t xml:space="preserve">. </w:t>
      </w:r>
    </w:p>
    <w:p w14:paraId="30119F43" w14:textId="29B761F3" w:rsidR="002F0D2B" w:rsidRDefault="002F0D2B" w:rsidP="0082155A">
      <w:r>
        <w:t>Mentor</w:t>
      </w:r>
      <w:r w:rsidR="0082155A" w:rsidRPr="0082155A">
        <w:t xml:space="preserve">s </w:t>
      </w:r>
      <w:r w:rsidR="0082155A">
        <w:t>should</w:t>
      </w:r>
      <w:r w:rsidR="0082155A" w:rsidRPr="0082155A">
        <w:t xml:space="preserve"> contact </w:t>
      </w:r>
      <w:r w:rsidR="0013273D">
        <w:t>Participant</w:t>
      </w:r>
      <w:r w:rsidR="0082155A">
        <w:t>s</w:t>
      </w:r>
      <w:r w:rsidR="0082155A" w:rsidRPr="0082155A">
        <w:t xml:space="preserve"> </w:t>
      </w:r>
      <w:r w:rsidR="0082155A">
        <w:t>during the</w:t>
      </w:r>
      <w:r w:rsidR="0082155A" w:rsidRPr="0082155A">
        <w:t xml:space="preserve"> </w:t>
      </w:r>
      <w:r w:rsidR="0082155A" w:rsidRPr="0082155A" w:rsidDel="00D27BF3">
        <w:t>2</w:t>
      </w:r>
      <w:r w:rsidR="00D27BF3" w:rsidRPr="0082155A">
        <w:t>-week</w:t>
      </w:r>
      <w:r w:rsidR="0082155A">
        <w:t xml:space="preserve"> period</w:t>
      </w:r>
      <w:r w:rsidR="0082155A" w:rsidRPr="0082155A">
        <w:t xml:space="preserve"> to </w:t>
      </w:r>
      <w:r w:rsidR="007B6216">
        <w:t>confirm employment details are correct. The</w:t>
      </w:r>
      <w:r w:rsidR="007B6216" w:rsidDel="00F16181">
        <w:t xml:space="preserve"> </w:t>
      </w:r>
      <w:r w:rsidR="00F16181">
        <w:t>Job</w:t>
      </w:r>
      <w:r w:rsidR="007B6216">
        <w:t xml:space="preserve"> Placement must be updated if needed. If the Participant is still in Employment that is expected to be more than 15 hours a week moving forward the Provider must </w:t>
      </w:r>
      <w:r w:rsidR="0082155A" w:rsidRPr="0082155A">
        <w:t xml:space="preserve">discuss </w:t>
      </w:r>
      <w:r w:rsidR="00C60A8D">
        <w:t>if there is a need for</w:t>
      </w:r>
      <w:r w:rsidR="0082155A" w:rsidRPr="0082155A">
        <w:t xml:space="preserve"> </w:t>
      </w:r>
      <w:r w:rsidR="00C60A8D">
        <w:t xml:space="preserve">any </w:t>
      </w:r>
      <w:r w:rsidR="0082155A" w:rsidRPr="0082155A">
        <w:t>final assistance</w:t>
      </w:r>
      <w:r w:rsidR="00C60A8D">
        <w:t xml:space="preserve"> </w:t>
      </w:r>
      <w:r w:rsidR="007B6216">
        <w:t>before the Participant Exit</w:t>
      </w:r>
      <w:r w:rsidR="00FE334F">
        <w:t>s</w:t>
      </w:r>
      <w:r w:rsidR="0082155A" w:rsidRPr="0082155A">
        <w:t xml:space="preserve">. </w:t>
      </w:r>
    </w:p>
    <w:p w14:paraId="5D03986A" w14:textId="7A4D5E13" w:rsidR="0082155A" w:rsidRDefault="007B6216" w:rsidP="0082155A">
      <w:r>
        <w:lastRenderedPageBreak/>
        <w:t>Note that i</w:t>
      </w:r>
      <w:r w:rsidR="0082155A" w:rsidRPr="0082155A">
        <w:t xml:space="preserve">f </w:t>
      </w:r>
      <w:r>
        <w:t>a</w:t>
      </w:r>
      <w:r w:rsidR="0082155A" w:rsidRPr="0082155A">
        <w:t xml:space="preserve"> </w:t>
      </w:r>
      <w:r w:rsidR="0013273D">
        <w:t>P</w:t>
      </w:r>
      <w:r>
        <w:t>articipant</w:t>
      </w:r>
      <w:r w:rsidR="00CA6616">
        <w:t>’</w:t>
      </w:r>
      <w:r>
        <w:t>s</w:t>
      </w:r>
      <w:r w:rsidR="0082155A" w:rsidRPr="0082155A">
        <w:t xml:space="preserve"> employment ends after they have been </w:t>
      </w:r>
      <w:r w:rsidR="00E95DF4">
        <w:t>E</w:t>
      </w:r>
      <w:r w:rsidR="0082155A" w:rsidRPr="0082155A">
        <w:t xml:space="preserve">xited from </w:t>
      </w:r>
      <w:r w:rsidR="00261B5F">
        <w:t>Parent Pathways</w:t>
      </w:r>
      <w:r w:rsidR="0082155A" w:rsidRPr="0082155A">
        <w:t xml:space="preserve">, the </w:t>
      </w:r>
      <w:r w:rsidR="00460BE4">
        <w:t>Participant</w:t>
      </w:r>
      <w:r w:rsidR="0082155A" w:rsidRPr="0082155A">
        <w:t xml:space="preserve"> will need to check </w:t>
      </w:r>
      <w:r w:rsidR="00B10199" w:rsidRPr="0082155A">
        <w:t xml:space="preserve">with a </w:t>
      </w:r>
      <w:r w:rsidR="00B10199">
        <w:t>P</w:t>
      </w:r>
      <w:r w:rsidR="00B10199" w:rsidRPr="0082155A">
        <w:t xml:space="preserve">rovider </w:t>
      </w:r>
      <w:r w:rsidR="00B10199">
        <w:t>to see if</w:t>
      </w:r>
      <w:r w:rsidR="0082155A" w:rsidRPr="0082155A">
        <w:t xml:space="preserve"> they are still eligible and </w:t>
      </w:r>
      <w:r w:rsidR="00B10199">
        <w:t xml:space="preserve">then </w:t>
      </w:r>
      <w:r w:rsidR="0082155A" w:rsidRPr="0082155A">
        <w:t>re-</w:t>
      </w:r>
      <w:r w:rsidR="00B57085">
        <w:t>R</w:t>
      </w:r>
      <w:r w:rsidR="0082155A" w:rsidRPr="0082155A">
        <w:t xml:space="preserve">egister </w:t>
      </w:r>
      <w:r w:rsidR="00B10199">
        <w:t>if</w:t>
      </w:r>
      <w:r w:rsidR="0082155A" w:rsidRPr="0082155A">
        <w:t xml:space="preserve"> they want further assistance</w:t>
      </w:r>
      <w:r w:rsidR="005D0930">
        <w:t xml:space="preserve"> from </w:t>
      </w:r>
      <w:r>
        <w:t xml:space="preserve">the </w:t>
      </w:r>
      <w:r w:rsidR="002C067B">
        <w:t>service</w:t>
      </w:r>
      <w:r w:rsidR="0082155A" w:rsidRPr="0082155A">
        <w:t>.</w:t>
      </w:r>
    </w:p>
    <w:p w14:paraId="7E2E416B" w14:textId="6502FE67" w:rsidR="00845E38" w:rsidRPr="0082155A" w:rsidRDefault="00845E38" w:rsidP="00845E38">
      <w:pPr>
        <w:pStyle w:val="Systemstep"/>
      </w:pPr>
      <w:r>
        <w:t>Record any details from C</w:t>
      </w:r>
      <w:r w:rsidRPr="0082155A">
        <w:t>ontact</w:t>
      </w:r>
      <w:r>
        <w:t xml:space="preserve"> with</w:t>
      </w:r>
      <w:r w:rsidRPr="0082155A">
        <w:t xml:space="preserve"> </w:t>
      </w:r>
      <w:r>
        <w:t>Participant in the Department’s IT System</w:t>
      </w:r>
      <w:r w:rsidR="00084683">
        <w:t>s</w:t>
      </w:r>
      <w:r>
        <w:t>.</w:t>
      </w:r>
      <w:r w:rsidRPr="0082155A">
        <w:t xml:space="preserve"> </w:t>
      </w:r>
    </w:p>
    <w:p w14:paraId="38A3C0E5" w14:textId="1801FAE7" w:rsidR="0086601C" w:rsidRDefault="009737BA" w:rsidP="00E45FC4">
      <w:pPr>
        <w:pStyle w:val="DeedReferences"/>
      </w:pPr>
      <w:r>
        <w:t xml:space="preserve">(Deed </w:t>
      </w:r>
      <w:r w:rsidR="007E4CD3">
        <w:t>Reference(s):</w:t>
      </w:r>
      <w:r>
        <w:t xml:space="preserve"> Clause </w:t>
      </w:r>
      <w:r w:rsidR="00421429">
        <w:t>94</w:t>
      </w:r>
      <w:r>
        <w:t xml:space="preserve">) </w:t>
      </w:r>
    </w:p>
    <w:p w14:paraId="3D780F4A" w14:textId="47CD7526" w:rsidR="000D4B7F" w:rsidRDefault="009908CF" w:rsidP="00BD000B">
      <w:pPr>
        <w:pStyle w:val="Heading2"/>
      </w:pPr>
      <w:bookmarkStart w:id="386" w:name="_Toc179796716"/>
      <w:bookmarkStart w:id="387" w:name="_Toc183442606"/>
      <w:bookmarkStart w:id="388" w:name="_Toc200965324"/>
      <w:r>
        <w:t xml:space="preserve">Transition Support and </w:t>
      </w:r>
      <w:r w:rsidR="00805818">
        <w:t>Warm Handovers</w:t>
      </w:r>
      <w:r>
        <w:t xml:space="preserve"> for </w:t>
      </w:r>
      <w:r w:rsidR="0098537B">
        <w:t>Participants</w:t>
      </w:r>
      <w:r>
        <w:t xml:space="preserve"> moving to employment services</w:t>
      </w:r>
      <w:bookmarkEnd w:id="386"/>
      <w:bookmarkEnd w:id="387"/>
      <w:bookmarkEnd w:id="388"/>
    </w:p>
    <w:p w14:paraId="3A8AEF5F" w14:textId="4C8B0155" w:rsidR="009908CF" w:rsidRDefault="00FA4577" w:rsidP="005F01E4">
      <w:pPr>
        <w:pStyle w:val="1AllTextNormalParagraph"/>
      </w:pPr>
      <w:r w:rsidRPr="00FA4577">
        <w:t xml:space="preserve">The Mentor </w:t>
      </w:r>
      <w:r w:rsidR="00D92B12">
        <w:t>should</w:t>
      </w:r>
      <w:r w:rsidR="00D92B12" w:rsidRPr="00FA4577">
        <w:t xml:space="preserve"> </w:t>
      </w:r>
      <w:r w:rsidRPr="00FA4577">
        <w:t>identify and provide</w:t>
      </w:r>
      <w:r w:rsidR="00917733">
        <w:t xml:space="preserve"> </w:t>
      </w:r>
      <w:r w:rsidR="009908CF">
        <w:t>T</w:t>
      </w:r>
      <w:r w:rsidRPr="00FA4577">
        <w:t>ransition</w:t>
      </w:r>
      <w:r>
        <w:t xml:space="preserve"> </w:t>
      </w:r>
      <w:r w:rsidR="009908CF">
        <w:t>S</w:t>
      </w:r>
      <w:r>
        <w:t>upport</w:t>
      </w:r>
      <w:r w:rsidR="009908CF">
        <w:t xml:space="preserve"> and offer Warm Handovers</w:t>
      </w:r>
      <w:r w:rsidR="00556746">
        <w:t xml:space="preserve"> </w:t>
      </w:r>
      <w:r w:rsidRPr="00FA4577">
        <w:t xml:space="preserve">to </w:t>
      </w:r>
      <w:r w:rsidR="00B75C51">
        <w:t>Participants</w:t>
      </w:r>
      <w:r w:rsidR="00373E29">
        <w:t xml:space="preserve"> Exiting Parent Pathways and</w:t>
      </w:r>
      <w:r w:rsidR="00B75C51">
        <w:t xml:space="preserve"> </w:t>
      </w:r>
      <w:r w:rsidR="00EC16C6">
        <w:t>transitioning</w:t>
      </w:r>
      <w:r w:rsidR="00CE345C">
        <w:t xml:space="preserve"> to mainstream employment services when their youngest child turns 6. </w:t>
      </w:r>
      <w:r w:rsidR="00F329EF">
        <w:t>Mainstream employment services include Workforce Australia Services, Disability Employment Service and Community Development Program.</w:t>
      </w:r>
    </w:p>
    <w:p w14:paraId="7A718FA8" w14:textId="1B9BB24D" w:rsidR="00A45614" w:rsidRPr="00A45614" w:rsidRDefault="00A45614" w:rsidP="00A45614">
      <w:r w:rsidRPr="00A45614">
        <w:t xml:space="preserve">These arrangements will mostly apply to </w:t>
      </w:r>
      <w:r w:rsidR="00BF34AD">
        <w:t>P</w:t>
      </w:r>
      <w:r w:rsidRPr="00A45614">
        <w:t>ar</w:t>
      </w:r>
      <w:r w:rsidR="00F040CF">
        <w:t>ti</w:t>
      </w:r>
      <w:r w:rsidR="00BC7D2E">
        <w:t>cipants</w:t>
      </w:r>
      <w:r w:rsidRPr="00A45614">
        <w:t xml:space="preserve"> who receive an income support payment </w:t>
      </w:r>
      <w:r w:rsidR="006E0F2C">
        <w:t xml:space="preserve">such as, </w:t>
      </w:r>
      <w:r w:rsidRPr="00A45614">
        <w:t>Parenting Payment</w:t>
      </w:r>
      <w:r w:rsidR="003A1222">
        <w:t xml:space="preserve"> and Special Benefit</w:t>
      </w:r>
      <w:r w:rsidRPr="00A45614">
        <w:t>, as these are the cohorts who will become subject to mutual obligations requirements</w:t>
      </w:r>
      <w:r w:rsidR="009908CF">
        <w:t xml:space="preserve"> when their youngest child turns 6</w:t>
      </w:r>
      <w:r w:rsidRPr="00A45614">
        <w:t xml:space="preserve">. However, some employment services also support non-income support recipients who generally commence in the service by direct registration. </w:t>
      </w:r>
    </w:p>
    <w:p w14:paraId="441B7387" w14:textId="40E2B989" w:rsidR="009908CF" w:rsidRDefault="009908CF" w:rsidP="00954EC6">
      <w:pPr>
        <w:pStyle w:val="Heading3"/>
      </w:pPr>
      <w:bookmarkStart w:id="389" w:name="_Toc179796717"/>
      <w:bookmarkStart w:id="390" w:name="_Toc183442607"/>
      <w:bookmarkStart w:id="391" w:name="_Toc200965325"/>
      <w:r>
        <w:t>Transition Support</w:t>
      </w:r>
      <w:bookmarkEnd w:id="389"/>
      <w:bookmarkEnd w:id="390"/>
      <w:bookmarkEnd w:id="391"/>
    </w:p>
    <w:p w14:paraId="04A7B1F3" w14:textId="64F277B7" w:rsidR="002C5630" w:rsidRDefault="002C5630" w:rsidP="002C5630">
      <w:r>
        <w:t xml:space="preserve">The purpose of providing Transition Support is to help </w:t>
      </w:r>
      <w:r w:rsidR="00567B76">
        <w:t>Participants</w:t>
      </w:r>
      <w:r>
        <w:t xml:space="preserve"> to prepare for the move to mainstream employment services and to make the transition smoother. </w:t>
      </w:r>
    </w:p>
    <w:p w14:paraId="7B41A062" w14:textId="4221D91A" w:rsidR="002C5630" w:rsidRDefault="002C5630" w:rsidP="002C5630">
      <w:r>
        <w:t xml:space="preserve">Mentors must provide transitional support from when </w:t>
      </w:r>
      <w:r w:rsidRPr="00F166D8">
        <w:t>a Participant's</w:t>
      </w:r>
      <w:r w:rsidR="00A07B80">
        <w:t xml:space="preserve"> youngest</w:t>
      </w:r>
      <w:r w:rsidRPr="00F166D8">
        <w:t xml:space="preserve"> child turns 5 years and 6 months</w:t>
      </w:r>
      <w:r>
        <w:t>. The Mentor must provide the following advice and assistance to Participants:</w:t>
      </w:r>
    </w:p>
    <w:p w14:paraId="1FB2B907" w14:textId="66E02396" w:rsidR="002C5630" w:rsidRDefault="00655CFB" w:rsidP="00385621">
      <w:pPr>
        <w:pStyle w:val="BulletLevel1"/>
      </w:pPr>
      <w:r>
        <w:t xml:space="preserve">Participants </w:t>
      </w:r>
      <w:r w:rsidRPr="00794AC8">
        <w:t>may have</w:t>
      </w:r>
      <w:r w:rsidR="00B13E8E">
        <w:t xml:space="preserve"> to meet</w:t>
      </w:r>
      <w:r>
        <w:t xml:space="preserve"> mutual</w:t>
      </w:r>
      <w:r w:rsidRPr="00794AC8">
        <w:t xml:space="preserve"> obligation requirements to continue receiving their income</w:t>
      </w:r>
      <w:r>
        <w:t xml:space="preserve"> </w:t>
      </w:r>
      <w:r w:rsidRPr="00794AC8">
        <w:t>support payment, which are aimed at increasing their chances of finding work</w:t>
      </w:r>
      <w:r>
        <w:t xml:space="preserve">. </w:t>
      </w:r>
      <w:r w:rsidR="002C5630" w:rsidRPr="005F76A6">
        <w:t>Services Australia will notify Participants when their youngest child turns 5</w:t>
      </w:r>
      <w:r w:rsidR="002C5630">
        <w:t xml:space="preserve"> years</w:t>
      </w:r>
      <w:r w:rsidR="002C5630" w:rsidRPr="005F76A6">
        <w:t xml:space="preserve"> and 9 months, </w:t>
      </w:r>
      <w:r w:rsidR="002C5630">
        <w:t>if</w:t>
      </w:r>
      <w:r w:rsidR="002C5630" w:rsidRPr="005F76A6">
        <w:t xml:space="preserve"> they will be subject to mutual obligation requirements when their youngest child turns 6</w:t>
      </w:r>
      <w:r w:rsidR="002C5630">
        <w:t xml:space="preserve"> years</w:t>
      </w:r>
      <w:r w:rsidR="002C5630" w:rsidRPr="005F76A6">
        <w:t xml:space="preserve">. </w:t>
      </w:r>
    </w:p>
    <w:p w14:paraId="26710AE6" w14:textId="6E51316F" w:rsidR="002C5630" w:rsidRDefault="00655CFB" w:rsidP="00385621">
      <w:pPr>
        <w:pStyle w:val="BulletLevel1"/>
      </w:pPr>
      <w:r>
        <w:t xml:space="preserve">Services Australia </w:t>
      </w:r>
      <w:r w:rsidRPr="005F76A6">
        <w:t xml:space="preserve">will require </w:t>
      </w:r>
      <w:r>
        <w:t>Par</w:t>
      </w:r>
      <w:r w:rsidR="001C20F4">
        <w:t>ents or Carers</w:t>
      </w:r>
      <w:r>
        <w:t xml:space="preserve"> in receipt of a</w:t>
      </w:r>
      <w:r w:rsidR="0066657D">
        <w:t xml:space="preserve"> </w:t>
      </w:r>
      <w:r w:rsidR="006271D4">
        <w:t>Parenting Payment</w:t>
      </w:r>
      <w:r w:rsidR="009D6516">
        <w:t xml:space="preserve"> Single or Special Benefit </w:t>
      </w:r>
      <w:r w:rsidRPr="005F76A6">
        <w:t xml:space="preserve">to attend a compulsory Participation Interview when the youngest child turns </w:t>
      </w:r>
      <w:r>
        <w:t>6</w:t>
      </w:r>
      <w:r w:rsidRPr="005F76A6">
        <w:t xml:space="preserve"> years (See: </w:t>
      </w:r>
      <w:hyperlink r:id="rId75" w:tgtFrame="_blank" w:history="1">
        <w:r w:rsidRPr="005F76A6">
          <w:rPr>
            <w:rStyle w:val="Hyperlink"/>
          </w:rPr>
          <w:t>SA Op Blueprint notification to PP recipients when youngest child is 5 years and 9 months</w:t>
        </w:r>
      </w:hyperlink>
      <w:r w:rsidRPr="005F76A6">
        <w:t>)</w:t>
      </w:r>
      <w:r>
        <w:t>.</w:t>
      </w:r>
      <w:r w:rsidRPr="00AC1321">
        <w:t xml:space="preserve"> </w:t>
      </w:r>
    </w:p>
    <w:p w14:paraId="59BBECB9" w14:textId="67A66A7D" w:rsidR="002C5630" w:rsidRPr="00F3603D" w:rsidRDefault="002C5630" w:rsidP="00385621">
      <w:pPr>
        <w:pStyle w:val="BulletLevel1"/>
      </w:pPr>
      <w:r w:rsidRPr="00F3603D">
        <w:t xml:space="preserve">Services Australia will check whether </w:t>
      </w:r>
      <w:r>
        <w:t xml:space="preserve">Participants </w:t>
      </w:r>
      <w:r w:rsidRPr="00F3603D">
        <w:t>are already meeting mutual obligation requirements</w:t>
      </w:r>
      <w:r>
        <w:t xml:space="preserve"> </w:t>
      </w:r>
      <w:r w:rsidRPr="00F3603D">
        <w:t>(</w:t>
      </w:r>
      <w:r w:rsidR="005B65C9">
        <w:t>for example,</w:t>
      </w:r>
      <w:r w:rsidRPr="00F3603D">
        <w:t xml:space="preserve"> through 15 hours per week of work, or study, or a combination) in which case, they may not</w:t>
      </w:r>
      <w:r>
        <w:t xml:space="preserve"> </w:t>
      </w:r>
      <w:r w:rsidRPr="00F3603D">
        <w:t xml:space="preserve">need to participate in an employment service </w:t>
      </w:r>
      <w:r>
        <w:t xml:space="preserve">and </w:t>
      </w:r>
      <w:r w:rsidRPr="00F3603D">
        <w:t>will be managed by Services Australia</w:t>
      </w:r>
      <w:r>
        <w:t>.</w:t>
      </w:r>
    </w:p>
    <w:p w14:paraId="197566E0" w14:textId="0BED7A6D" w:rsidR="002C5630" w:rsidRDefault="002C5630" w:rsidP="00385621">
      <w:pPr>
        <w:pStyle w:val="BulletLevel1"/>
      </w:pPr>
      <w:r w:rsidRPr="00F3603D">
        <w:t xml:space="preserve">Services Australia may require </w:t>
      </w:r>
      <w:r w:rsidR="00F53D4A">
        <w:t>Parent</w:t>
      </w:r>
      <w:r w:rsidR="00C40C10">
        <w:t>s</w:t>
      </w:r>
      <w:r w:rsidR="00F53D4A">
        <w:t xml:space="preserve"> or Carer</w:t>
      </w:r>
      <w:r w:rsidR="0023284B">
        <w:t>s</w:t>
      </w:r>
      <w:r w:rsidR="00F53D4A" w:rsidRPr="00F3603D">
        <w:t xml:space="preserve"> </w:t>
      </w:r>
      <w:r w:rsidRPr="00F3603D">
        <w:t>to attend a Compulsory Participation Interview once their</w:t>
      </w:r>
      <w:r>
        <w:t xml:space="preserve"> </w:t>
      </w:r>
      <w:r w:rsidRPr="00F3603D">
        <w:t xml:space="preserve">youngest child turns 6 years, to assess the </w:t>
      </w:r>
      <w:r w:rsidR="00746EEC">
        <w:t>Par</w:t>
      </w:r>
      <w:r w:rsidR="00F53D4A">
        <w:t>ent or Carer’s</w:t>
      </w:r>
      <w:r w:rsidR="00746EEC" w:rsidRPr="00F3603D">
        <w:t xml:space="preserve"> </w:t>
      </w:r>
      <w:r w:rsidRPr="00F3603D">
        <w:t>circumstances, discuss their mutual obligation</w:t>
      </w:r>
      <w:r>
        <w:t xml:space="preserve"> </w:t>
      </w:r>
      <w:r w:rsidRPr="00F3603D">
        <w:t xml:space="preserve">requirements and refer them to the relevant </w:t>
      </w:r>
      <w:r w:rsidR="00E7188B">
        <w:t xml:space="preserve">employment </w:t>
      </w:r>
      <w:r w:rsidRPr="00F3603D">
        <w:t>service or</w:t>
      </w:r>
      <w:r>
        <w:t xml:space="preserve">, if appropriate, </w:t>
      </w:r>
      <w:r w:rsidRPr="00F3603D">
        <w:t>to an Employment Services Assessment</w:t>
      </w:r>
      <w:r>
        <w:t xml:space="preserve"> </w:t>
      </w:r>
      <w:r w:rsidRPr="00F3603D">
        <w:t>(ESAt)</w:t>
      </w:r>
      <w:r>
        <w:t>.</w:t>
      </w:r>
    </w:p>
    <w:p w14:paraId="6462FA89" w14:textId="12161D91" w:rsidR="002C5630" w:rsidRDefault="002C5630" w:rsidP="00385621">
      <w:pPr>
        <w:pStyle w:val="BulletLevel1"/>
      </w:pPr>
      <w:r>
        <w:lastRenderedPageBreak/>
        <w:t>Provide a brief overview of the services offered by Workforce Australia, Disability Employment Services and the Community Development Program, and about mutual obligation requirements.</w:t>
      </w:r>
    </w:p>
    <w:p w14:paraId="1C4FD495" w14:textId="47C94B2C" w:rsidR="00655CFB" w:rsidRDefault="00655CFB" w:rsidP="00385621">
      <w:pPr>
        <w:pStyle w:val="BulletLevel1"/>
      </w:pPr>
      <w:r>
        <w:t xml:space="preserve">Discuss with the </w:t>
      </w:r>
      <w:r w:rsidR="0098537B">
        <w:t xml:space="preserve">Participant </w:t>
      </w:r>
      <w:r>
        <w:t>whether there is any additional support they would like in the 6 months before they move to employment services.</w:t>
      </w:r>
    </w:p>
    <w:p w14:paraId="338A651D" w14:textId="16CCD471" w:rsidR="002C5630" w:rsidRPr="00F3603D" w:rsidRDefault="00655CFB" w:rsidP="00385621">
      <w:pPr>
        <w:pStyle w:val="BulletLevel1"/>
      </w:pPr>
      <w:r>
        <w:t xml:space="preserve">Offer </w:t>
      </w:r>
      <w:r w:rsidR="00460BE4">
        <w:t>Participant</w:t>
      </w:r>
      <w:r>
        <w:t xml:space="preserve">s the option of having a </w:t>
      </w:r>
      <w:r w:rsidR="004F0CA0">
        <w:t>W</w:t>
      </w:r>
      <w:r>
        <w:t xml:space="preserve">arm </w:t>
      </w:r>
      <w:r w:rsidR="004F0CA0">
        <w:t>H</w:t>
      </w:r>
      <w:r>
        <w:t xml:space="preserve">andover at their first </w:t>
      </w:r>
      <w:r w:rsidR="00605CAF">
        <w:t>Appointment</w:t>
      </w:r>
      <w:r>
        <w:t xml:space="preserve"> with their new employment services provider.</w:t>
      </w:r>
      <w:r w:rsidR="002A2A63">
        <w:t xml:space="preserve"> For </w:t>
      </w:r>
      <w:r w:rsidR="00460BE4">
        <w:t>Participant</w:t>
      </w:r>
      <w:r w:rsidR="002A2A63">
        <w:t xml:space="preserve">s who accept, advise they must contact their Parent Pathway Mentor </w:t>
      </w:r>
      <w:r w:rsidR="00390A01">
        <w:t xml:space="preserve">as soon as they know the details of their first </w:t>
      </w:r>
      <w:r w:rsidR="00605CAF">
        <w:t>Appointment</w:t>
      </w:r>
      <w:r w:rsidR="00390A01">
        <w:t xml:space="preserve"> with the new provider (time, date and location). </w:t>
      </w:r>
    </w:p>
    <w:p w14:paraId="07A08E41" w14:textId="4801E949" w:rsidR="009908CF" w:rsidRDefault="00655CFB" w:rsidP="00954EC6">
      <w:pPr>
        <w:pStyle w:val="Heading3"/>
      </w:pPr>
      <w:bookmarkStart w:id="392" w:name="_Toc179796718"/>
      <w:bookmarkStart w:id="393" w:name="_Toc183442608"/>
      <w:bookmarkStart w:id="394" w:name="_Toc200965326"/>
      <w:r>
        <w:t>Warm Handovers</w:t>
      </w:r>
      <w:bookmarkEnd w:id="392"/>
      <w:bookmarkEnd w:id="393"/>
      <w:bookmarkEnd w:id="394"/>
    </w:p>
    <w:p w14:paraId="11120FBD" w14:textId="78C0DECD" w:rsidR="004B770F" w:rsidRDefault="00655CFB" w:rsidP="00CC5BB7">
      <w:r>
        <w:t xml:space="preserve">Warm Handovers are a 3-way meeting between the </w:t>
      </w:r>
      <w:r w:rsidR="004B770F">
        <w:t>Par</w:t>
      </w:r>
      <w:r w:rsidR="00CF483C">
        <w:t>ent or Carer</w:t>
      </w:r>
      <w:r>
        <w:t>, the Parent Pathway Mentor and the employment services provider</w:t>
      </w:r>
      <w:r w:rsidR="00DE47AA">
        <w:t xml:space="preserve"> </w:t>
      </w:r>
      <w:r w:rsidR="0070596B">
        <w:t xml:space="preserve">(either Workforce Australia Services Provider or Disability Employment Services Provider, or Community Development Program Provider) </w:t>
      </w:r>
      <w:r w:rsidR="00DE47AA">
        <w:t xml:space="preserve">and are intended to improve the </w:t>
      </w:r>
      <w:r w:rsidR="000E428C">
        <w:t>P</w:t>
      </w:r>
      <w:r w:rsidR="00DE47AA">
        <w:t xml:space="preserve">articipant's experience </w:t>
      </w:r>
      <w:r w:rsidR="004B770F">
        <w:t>with their new provider</w:t>
      </w:r>
      <w:r>
        <w:t xml:space="preserve">. </w:t>
      </w:r>
    </w:p>
    <w:p w14:paraId="310BEB2C" w14:textId="46575343" w:rsidR="0070596B" w:rsidRPr="00F82FE7" w:rsidRDefault="009908CF" w:rsidP="005F01E4">
      <w:pPr>
        <w:pStyle w:val="1AllTextNormalParagraph"/>
        <w:rPr>
          <w:rStyle w:val="1AllTextNormalCharacter"/>
        </w:rPr>
      </w:pPr>
      <w:r w:rsidRPr="00CC5BB7">
        <w:t>The purpose of a</w:t>
      </w:r>
      <w:r w:rsidRPr="00037F64">
        <w:t xml:space="preserve"> </w:t>
      </w:r>
      <w:r>
        <w:t>W</w:t>
      </w:r>
      <w:r w:rsidRPr="00CC5BB7">
        <w:t xml:space="preserve">arm </w:t>
      </w:r>
      <w:r>
        <w:t>H</w:t>
      </w:r>
      <w:r w:rsidRPr="00CC5BB7">
        <w:t xml:space="preserve">andover is to </w:t>
      </w:r>
      <w:r w:rsidR="00D77DC5">
        <w:t xml:space="preserve">improve the </w:t>
      </w:r>
      <w:r w:rsidR="00B05B08">
        <w:t>P</w:t>
      </w:r>
      <w:r w:rsidR="00D77DC5">
        <w:t>ar</w:t>
      </w:r>
      <w:r w:rsidR="003A532C">
        <w:t>ent or Carer’s</w:t>
      </w:r>
      <w:r w:rsidR="00D77DC5">
        <w:t xml:space="preserve"> experience with their new Provider by </w:t>
      </w:r>
      <w:r w:rsidRPr="00CC5BB7">
        <w:t>shar</w:t>
      </w:r>
      <w:r w:rsidR="00D77DC5">
        <w:t xml:space="preserve">ing </w:t>
      </w:r>
      <w:r w:rsidRPr="00CC5BB7">
        <w:t>appropriate information about the</w:t>
      </w:r>
      <w:r w:rsidR="00D77DC5">
        <w:t>ir</w:t>
      </w:r>
      <w:r w:rsidRPr="00CC5BB7">
        <w:t xml:space="preserve"> support and progress </w:t>
      </w:r>
      <w:r w:rsidR="00D77DC5">
        <w:t>in</w:t>
      </w:r>
      <w:r w:rsidRPr="00CC5BB7">
        <w:t xml:space="preserve"> </w:t>
      </w:r>
      <w:r w:rsidRPr="00037F64">
        <w:t xml:space="preserve">Parent Pathways </w:t>
      </w:r>
      <w:r w:rsidR="00D77DC5">
        <w:t xml:space="preserve">and </w:t>
      </w:r>
      <w:r w:rsidRPr="00037F64">
        <w:t xml:space="preserve">to inform the continuity of support in the </w:t>
      </w:r>
      <w:r w:rsidR="008E434F">
        <w:t>employment service</w:t>
      </w:r>
      <w:r w:rsidR="004B770F">
        <w:t>.</w:t>
      </w:r>
      <w:r w:rsidRPr="00037F64">
        <w:t xml:space="preserve"> </w:t>
      </w:r>
      <w:r w:rsidR="0070596B">
        <w:rPr>
          <w:rStyle w:val="1AllTextNormalCharacter"/>
        </w:rPr>
        <w:t>Where the Participant accepts the offer of a Warm Handover, t</w:t>
      </w:r>
      <w:r w:rsidR="0070596B" w:rsidRPr="00F82FE7">
        <w:rPr>
          <w:rStyle w:val="1AllTextNormalCharacter"/>
        </w:rPr>
        <w:t xml:space="preserve">he Mentor </w:t>
      </w:r>
      <w:r w:rsidR="00D77DC5">
        <w:rPr>
          <w:rStyle w:val="1AllTextNormalCharacter"/>
        </w:rPr>
        <w:t>is required to</w:t>
      </w:r>
      <w:r w:rsidR="0070596B" w:rsidRPr="00F82FE7">
        <w:rPr>
          <w:rStyle w:val="1AllTextNormalCharacter"/>
        </w:rPr>
        <w:t xml:space="preserve"> attend a Warm Handover meeting with the Par</w:t>
      </w:r>
      <w:r w:rsidR="003A532C">
        <w:rPr>
          <w:rStyle w:val="1AllTextNormalCharacter"/>
        </w:rPr>
        <w:t>ent or Carer</w:t>
      </w:r>
      <w:r w:rsidR="0070596B" w:rsidRPr="00F82FE7">
        <w:rPr>
          <w:rStyle w:val="1AllTextNormalCharacter"/>
        </w:rPr>
        <w:t xml:space="preserve"> and their new employment services provider </w:t>
      </w:r>
      <w:r w:rsidR="00850CAA">
        <w:rPr>
          <w:rStyle w:val="1AllTextNormalCharacter"/>
        </w:rPr>
        <w:t xml:space="preserve">at their first </w:t>
      </w:r>
      <w:r w:rsidR="00605CAF">
        <w:rPr>
          <w:rStyle w:val="1AllTextNormalCharacter"/>
        </w:rPr>
        <w:t>Appointment</w:t>
      </w:r>
      <w:r w:rsidR="00850CAA">
        <w:rPr>
          <w:rStyle w:val="1AllTextNormalCharacter"/>
        </w:rPr>
        <w:t xml:space="preserve"> (</w:t>
      </w:r>
      <w:r w:rsidR="0070596B" w:rsidRPr="00F82FE7">
        <w:rPr>
          <w:rStyle w:val="1AllTextNormalCharacter"/>
        </w:rPr>
        <w:t>Initial Interview</w:t>
      </w:r>
      <w:r w:rsidR="00850CAA">
        <w:rPr>
          <w:rStyle w:val="1AllTextNormalCharacter"/>
        </w:rPr>
        <w:t>)</w:t>
      </w:r>
      <w:r w:rsidR="0070596B" w:rsidRPr="00F82FE7">
        <w:rPr>
          <w:rStyle w:val="1AllTextNormalCharacter"/>
        </w:rPr>
        <w:t>.</w:t>
      </w:r>
      <w:r w:rsidR="0070596B">
        <w:rPr>
          <w:rStyle w:val="1AllTextNormalCharacter"/>
        </w:rPr>
        <w:t xml:space="preserve"> </w:t>
      </w:r>
    </w:p>
    <w:p w14:paraId="3149C1D7" w14:textId="04728874" w:rsidR="0070596B" w:rsidRPr="006B7B98" w:rsidRDefault="0070596B" w:rsidP="005F01E4">
      <w:pPr>
        <w:pStyle w:val="1AllTextNormalParagraph"/>
        <w:rPr>
          <w:rStyle w:val="1AllTextBold"/>
        </w:rPr>
      </w:pPr>
      <w:r w:rsidRPr="006B7B98">
        <w:rPr>
          <w:rStyle w:val="1AllTextBold"/>
        </w:rPr>
        <w:t xml:space="preserve">The Parent Pathways </w:t>
      </w:r>
      <w:r>
        <w:rPr>
          <w:rStyle w:val="1AllTextBold"/>
        </w:rPr>
        <w:t>Mentor</w:t>
      </w:r>
      <w:r w:rsidRPr="006B7B98">
        <w:rPr>
          <w:rStyle w:val="1AllTextBold"/>
        </w:rPr>
        <w:t xml:space="preserve"> </w:t>
      </w:r>
      <w:r w:rsidRPr="006B7B98" w:rsidDel="007C7235">
        <w:rPr>
          <w:rStyle w:val="1AllTextBold"/>
        </w:rPr>
        <w:t>will </w:t>
      </w:r>
      <w:r w:rsidRPr="006B7B98">
        <w:rPr>
          <w:rStyle w:val="1AllTextBold"/>
        </w:rPr>
        <w:t>not</w:t>
      </w:r>
      <w:r w:rsidRPr="006B7B98" w:rsidDel="007C7235">
        <w:rPr>
          <w:rStyle w:val="1AllTextBold"/>
        </w:rPr>
        <w:t xml:space="preserve"> be </w:t>
      </w:r>
      <w:r w:rsidRPr="006B7B98">
        <w:rPr>
          <w:rStyle w:val="1AllTextBold"/>
        </w:rPr>
        <w:t>act</w:t>
      </w:r>
      <w:r w:rsidRPr="006B7B98" w:rsidDel="007C7235">
        <w:rPr>
          <w:rStyle w:val="1AllTextBold"/>
        </w:rPr>
        <w:t>ing</w:t>
      </w:r>
      <w:r w:rsidRPr="006B7B98">
        <w:rPr>
          <w:rStyle w:val="1AllTextBold"/>
        </w:rPr>
        <w:t xml:space="preserve"> as an </w:t>
      </w:r>
      <w:r w:rsidR="002C4457" w:rsidRPr="006B7B98">
        <w:rPr>
          <w:rStyle w:val="1AllTextBold"/>
        </w:rPr>
        <w:t xml:space="preserve">advocate </w:t>
      </w:r>
      <w:r w:rsidRPr="006B7B98">
        <w:rPr>
          <w:rStyle w:val="1AllTextBold"/>
        </w:rPr>
        <w:t xml:space="preserve">for the </w:t>
      </w:r>
      <w:r w:rsidR="00746EEC">
        <w:rPr>
          <w:rStyle w:val="1AllTextBold"/>
        </w:rPr>
        <w:t>Par</w:t>
      </w:r>
      <w:r w:rsidR="002337BA">
        <w:rPr>
          <w:rStyle w:val="1AllTextBold"/>
        </w:rPr>
        <w:t>ent or Carer</w:t>
      </w:r>
      <w:r w:rsidR="00746EEC" w:rsidRPr="006B7B98">
        <w:rPr>
          <w:rStyle w:val="1AllTextBold"/>
        </w:rPr>
        <w:t xml:space="preserve"> </w:t>
      </w:r>
      <w:r w:rsidRPr="006B7B98">
        <w:rPr>
          <w:rStyle w:val="1AllTextBold"/>
        </w:rPr>
        <w:t xml:space="preserve">and </w:t>
      </w:r>
      <w:r w:rsidRPr="006B7B98" w:rsidDel="007C7235">
        <w:rPr>
          <w:rStyle w:val="1AllTextBold"/>
        </w:rPr>
        <w:t>will </w:t>
      </w:r>
      <w:r w:rsidRPr="006B7B98">
        <w:rPr>
          <w:rStyle w:val="1AllTextBold"/>
        </w:rPr>
        <w:t>not</w:t>
      </w:r>
      <w:r w:rsidRPr="006B7B98" w:rsidDel="007C7235">
        <w:rPr>
          <w:rStyle w:val="1AllTextBold"/>
        </w:rPr>
        <w:t> </w:t>
      </w:r>
      <w:r w:rsidRPr="006B7B98">
        <w:rPr>
          <w:rStyle w:val="1AllTextBold"/>
        </w:rPr>
        <w:t xml:space="preserve">have any role in making decisions on the </w:t>
      </w:r>
      <w:r w:rsidR="00746EEC">
        <w:rPr>
          <w:rStyle w:val="1AllTextBold"/>
        </w:rPr>
        <w:t>Par</w:t>
      </w:r>
      <w:r w:rsidR="002337BA">
        <w:rPr>
          <w:rStyle w:val="1AllTextBold"/>
        </w:rPr>
        <w:t>ent or Carer</w:t>
      </w:r>
      <w:r w:rsidR="00746EEC">
        <w:rPr>
          <w:rStyle w:val="1AllTextBold"/>
        </w:rPr>
        <w:t>'s</w:t>
      </w:r>
      <w:r w:rsidR="00746EEC" w:rsidRPr="006B7B98">
        <w:rPr>
          <w:rStyle w:val="1AllTextBold"/>
        </w:rPr>
        <w:t xml:space="preserve"> </w:t>
      </w:r>
      <w:r w:rsidRPr="006B7B98">
        <w:rPr>
          <w:rStyle w:val="1AllTextBold"/>
        </w:rPr>
        <w:t xml:space="preserve">behalf. Rather, the Parent Pathways </w:t>
      </w:r>
      <w:r>
        <w:rPr>
          <w:rStyle w:val="1AllTextBold"/>
        </w:rPr>
        <w:t>Mentor</w:t>
      </w:r>
      <w:r w:rsidRPr="006B7B98">
        <w:rPr>
          <w:rStyle w:val="1AllTextBold"/>
        </w:rPr>
        <w:t xml:space="preserve"> </w:t>
      </w:r>
      <w:r w:rsidRPr="006B7B98" w:rsidDel="00185D4E">
        <w:rPr>
          <w:rStyle w:val="1AllTextBold"/>
        </w:rPr>
        <w:t>will</w:t>
      </w:r>
      <w:r w:rsidRPr="006B7B98">
        <w:rPr>
          <w:rStyle w:val="1AllTextBold"/>
        </w:rPr>
        <w:t xml:space="preserve"> discuss the support provided to the </w:t>
      </w:r>
      <w:r w:rsidR="002337BA">
        <w:rPr>
          <w:rStyle w:val="1AllTextBold"/>
        </w:rPr>
        <w:t>Parent or Carer</w:t>
      </w:r>
      <w:r w:rsidR="00746EEC" w:rsidRPr="006B7B98">
        <w:rPr>
          <w:rStyle w:val="1AllTextBold"/>
        </w:rPr>
        <w:t xml:space="preserve"> </w:t>
      </w:r>
      <w:r w:rsidRPr="006B7B98">
        <w:rPr>
          <w:rStyle w:val="1AllTextBold"/>
        </w:rPr>
        <w:t xml:space="preserve">in </w:t>
      </w:r>
      <w:r>
        <w:rPr>
          <w:rStyle w:val="1AllTextBold"/>
        </w:rPr>
        <w:t>Parent Pathways</w:t>
      </w:r>
      <w:r w:rsidRPr="006B7B98">
        <w:rPr>
          <w:rStyle w:val="1AllTextBold"/>
        </w:rPr>
        <w:t>. </w:t>
      </w:r>
    </w:p>
    <w:p w14:paraId="38C27F75" w14:textId="2993586F" w:rsidR="00BD4066" w:rsidRPr="00FA4577" w:rsidRDefault="00BD4066" w:rsidP="00954EC6">
      <w:pPr>
        <w:pStyle w:val="Heading3"/>
      </w:pPr>
      <w:bookmarkStart w:id="395" w:name="_Toc179796719"/>
      <w:bookmarkStart w:id="396" w:name="_Toc183442609"/>
      <w:bookmarkStart w:id="397" w:name="_Toc200965327"/>
      <w:r>
        <w:t>Init</w:t>
      </w:r>
      <w:r w:rsidR="00E32535">
        <w:t>i</w:t>
      </w:r>
      <w:r>
        <w:t xml:space="preserve">ating a </w:t>
      </w:r>
      <w:r w:rsidR="00E32535">
        <w:t>W</w:t>
      </w:r>
      <w:r>
        <w:t>arm Handover</w:t>
      </w:r>
      <w:bookmarkEnd w:id="395"/>
      <w:bookmarkEnd w:id="396"/>
      <w:bookmarkEnd w:id="397"/>
    </w:p>
    <w:p w14:paraId="365F9D52" w14:textId="1B675A48" w:rsidR="00CB010F" w:rsidRDefault="00F95D3D" w:rsidP="005F01E4">
      <w:pPr>
        <w:pStyle w:val="1AllTextNormalParagraph"/>
        <w:rPr>
          <w:rStyle w:val="1AllTextNormalCharacter"/>
        </w:rPr>
      </w:pPr>
      <w:r>
        <w:t xml:space="preserve">As part of Transition Support, </w:t>
      </w:r>
      <w:r w:rsidR="0085170B">
        <w:t>M</w:t>
      </w:r>
      <w:r w:rsidR="00F166D8" w:rsidRPr="00F166D8">
        <w:t xml:space="preserve">entors must </w:t>
      </w:r>
      <w:r w:rsidR="00A54240">
        <w:t>offer</w:t>
      </w:r>
      <w:r w:rsidR="00F166D8" w:rsidRPr="00F166D8">
        <w:t xml:space="preserve"> the Participant </w:t>
      </w:r>
      <w:r w:rsidR="00A54240">
        <w:t>the option of having a</w:t>
      </w:r>
      <w:r w:rsidR="00F166D8" w:rsidRPr="00F166D8">
        <w:t xml:space="preserve"> Warm Handover </w:t>
      </w:r>
      <w:r w:rsidR="00A54240">
        <w:t xml:space="preserve">as part of their first </w:t>
      </w:r>
      <w:r w:rsidR="009D35F6">
        <w:t>A</w:t>
      </w:r>
      <w:r w:rsidR="00A54240">
        <w:t xml:space="preserve">ppointment with their new employment services </w:t>
      </w:r>
      <w:r w:rsidR="009D35F6">
        <w:t>P</w:t>
      </w:r>
      <w:r w:rsidR="00A54240">
        <w:t>rovider</w:t>
      </w:r>
      <w:r w:rsidR="00F166D8" w:rsidRPr="00F166D8">
        <w:t xml:space="preserve">. </w:t>
      </w:r>
      <w:r w:rsidR="000E5C82">
        <w:t xml:space="preserve">The Mentor </w:t>
      </w:r>
      <w:r w:rsidR="00525D58">
        <w:t>is required to</w:t>
      </w:r>
      <w:r w:rsidR="000E5C82">
        <w:t>:</w:t>
      </w:r>
    </w:p>
    <w:p w14:paraId="24E7F4AD" w14:textId="43725AB4" w:rsidR="00F66433" w:rsidRDefault="00F166D8" w:rsidP="00385621">
      <w:pPr>
        <w:pStyle w:val="BulletLevel1"/>
      </w:pPr>
      <w:r w:rsidRPr="00F166D8">
        <w:t xml:space="preserve">offer </w:t>
      </w:r>
      <w:r w:rsidR="00C1356E">
        <w:t>Participants</w:t>
      </w:r>
      <w:r w:rsidRPr="00F166D8">
        <w:t xml:space="preserve"> the option of a </w:t>
      </w:r>
      <w:r w:rsidR="00546C28">
        <w:t>W</w:t>
      </w:r>
      <w:r w:rsidRPr="00F166D8">
        <w:t xml:space="preserve">arm </w:t>
      </w:r>
      <w:r w:rsidR="00546C28">
        <w:t>H</w:t>
      </w:r>
      <w:r w:rsidRPr="00F166D8">
        <w:t>andover, explain what it is, the benefits</w:t>
      </w:r>
      <w:r w:rsidR="008D0A86">
        <w:t xml:space="preserve"> and advise </w:t>
      </w:r>
      <w:r w:rsidRPr="00F166D8">
        <w:t>that it will be part of</w:t>
      </w:r>
      <w:r w:rsidR="000E5C82">
        <w:t xml:space="preserve"> </w:t>
      </w:r>
      <w:r w:rsidRPr="00F166D8">
        <w:t>the Initial Appointment/Interview</w:t>
      </w:r>
      <w:r w:rsidR="008D0A86">
        <w:t xml:space="preserve"> with the new employment services provider</w:t>
      </w:r>
      <w:r w:rsidR="004D6BC5">
        <w:t xml:space="preserve"> </w:t>
      </w:r>
    </w:p>
    <w:p w14:paraId="5D7A29AB" w14:textId="51E6CFA3" w:rsidR="00F166D8" w:rsidRPr="00F166D8" w:rsidRDefault="00F66433" w:rsidP="00385621">
      <w:pPr>
        <w:pStyle w:val="BulletLevel1"/>
      </w:pPr>
      <w:r>
        <w:t xml:space="preserve">discuss with the Participant </w:t>
      </w:r>
      <w:r w:rsidR="00F166D8" w:rsidRPr="00F166D8">
        <w:t xml:space="preserve">the </w:t>
      </w:r>
      <w:r w:rsidR="004D6BC5">
        <w:t xml:space="preserve">type of </w:t>
      </w:r>
      <w:r w:rsidR="00F166D8" w:rsidRPr="00F166D8">
        <w:t>information the</w:t>
      </w:r>
      <w:r w:rsidR="004D6BC5">
        <w:t>y</w:t>
      </w:r>
      <w:r w:rsidR="00F166D8" w:rsidRPr="00F166D8">
        <w:t xml:space="preserve"> may </w:t>
      </w:r>
      <w:r w:rsidR="004D6BC5">
        <w:t xml:space="preserve">consider </w:t>
      </w:r>
      <w:r w:rsidR="00F166D8" w:rsidRPr="00F166D8">
        <w:t>shar</w:t>
      </w:r>
      <w:r w:rsidR="004D6BC5">
        <w:t xml:space="preserve">ing </w:t>
      </w:r>
      <w:r>
        <w:t xml:space="preserve">at the </w:t>
      </w:r>
      <w:r w:rsidR="00546C28">
        <w:t>W</w:t>
      </w:r>
      <w:r>
        <w:t xml:space="preserve">arm </w:t>
      </w:r>
      <w:r w:rsidR="00546C28">
        <w:t>H</w:t>
      </w:r>
      <w:r>
        <w:t>andover</w:t>
      </w:r>
      <w:r w:rsidR="002C0A11">
        <w:t xml:space="preserve"> to support their continuity of service. F</w:t>
      </w:r>
      <w:r>
        <w:t xml:space="preserve">or example, </w:t>
      </w:r>
      <w:r w:rsidR="002C0A11">
        <w:t>this might include</w:t>
      </w:r>
      <w:r>
        <w:t xml:space="preserve"> their goals and achievements and progress in Parent Pathways</w:t>
      </w:r>
      <w:r w:rsidR="003243B0">
        <w:t xml:space="preserve">, </w:t>
      </w:r>
      <w:r>
        <w:t xml:space="preserve">their </w:t>
      </w:r>
      <w:r w:rsidR="003243B0">
        <w:t>career goals and future aspirations</w:t>
      </w:r>
      <w:r w:rsidR="00AB55B3">
        <w:t xml:space="preserve">. Inform </w:t>
      </w:r>
      <w:r w:rsidR="00FA70E1">
        <w:t>P</w:t>
      </w:r>
      <w:r w:rsidR="00AB55B3">
        <w:t>articipants that they m</w:t>
      </w:r>
      <w:r w:rsidR="00D4763A">
        <w:t xml:space="preserve">ay </w:t>
      </w:r>
      <w:r w:rsidR="00AB55B3">
        <w:t xml:space="preserve">provide a </w:t>
      </w:r>
      <w:r w:rsidR="004D6BC5">
        <w:t>copy</w:t>
      </w:r>
      <w:r w:rsidR="00AB55B3">
        <w:t xml:space="preserve"> of their Goal Plan</w:t>
      </w:r>
      <w:r w:rsidR="00D4763A">
        <w:t xml:space="preserve"> if they wish to do so</w:t>
      </w:r>
    </w:p>
    <w:p w14:paraId="2707BC9D" w14:textId="6AAE7B64" w:rsidR="00895715" w:rsidRPr="00F166D8" w:rsidRDefault="00722862" w:rsidP="00385621">
      <w:pPr>
        <w:pStyle w:val="BulletLevel1"/>
      </w:pPr>
      <w:r>
        <w:t xml:space="preserve">ask the </w:t>
      </w:r>
      <w:r w:rsidR="000E428C">
        <w:t>Partic</w:t>
      </w:r>
      <w:r w:rsidR="000029AA">
        <w:t>ipant</w:t>
      </w:r>
      <w:r w:rsidR="000E428C">
        <w:t xml:space="preserve"> </w:t>
      </w:r>
      <w:r>
        <w:t xml:space="preserve">whether there is any </w:t>
      </w:r>
      <w:r w:rsidR="00895715">
        <w:t xml:space="preserve">information that the </w:t>
      </w:r>
      <w:r w:rsidR="000029AA">
        <w:t xml:space="preserve">Participant </w:t>
      </w:r>
      <w:r>
        <w:t xml:space="preserve">does not </w:t>
      </w:r>
      <w:r w:rsidR="00D07B67">
        <w:t xml:space="preserve">wish to share at </w:t>
      </w:r>
      <w:r>
        <w:t xml:space="preserve">the </w:t>
      </w:r>
      <w:r w:rsidR="00546C28">
        <w:t>W</w:t>
      </w:r>
      <w:r>
        <w:t xml:space="preserve">arm </w:t>
      </w:r>
      <w:r w:rsidR="00546C28">
        <w:t>H</w:t>
      </w:r>
      <w:r>
        <w:t>andover</w:t>
      </w:r>
    </w:p>
    <w:p w14:paraId="5D9DEF04" w14:textId="7759242F" w:rsidR="00F166D8" w:rsidRDefault="00F166D8" w:rsidP="00385621">
      <w:pPr>
        <w:pStyle w:val="BulletLevel1"/>
      </w:pPr>
      <w:r w:rsidRPr="00F166D8">
        <w:t xml:space="preserve">advise </w:t>
      </w:r>
      <w:r w:rsidR="00C1356E">
        <w:t>Participants</w:t>
      </w:r>
      <w:r w:rsidRPr="00F166D8">
        <w:t xml:space="preserve"> that they will need to contact their </w:t>
      </w:r>
      <w:r w:rsidR="00AB5538">
        <w:t>M</w:t>
      </w:r>
      <w:r w:rsidRPr="00F166D8">
        <w:t>entor as soon as they are advised of the details</w:t>
      </w:r>
      <w:r w:rsidR="00AB5538">
        <w:t xml:space="preserve"> </w:t>
      </w:r>
      <w:r w:rsidRPr="00F166D8">
        <w:t>of the Initial Appointment/Interview</w:t>
      </w:r>
      <w:r w:rsidR="00FF3272">
        <w:t xml:space="preserve"> (time, date, new Provider name and location), </w:t>
      </w:r>
      <w:r w:rsidR="00A76CFB">
        <w:t>and advise their Mentor if th</w:t>
      </w:r>
      <w:r w:rsidR="00692BF3">
        <w:t xml:space="preserve">is </w:t>
      </w:r>
      <w:r w:rsidR="00605CAF">
        <w:t>Appointment</w:t>
      </w:r>
      <w:r w:rsidR="00692BF3">
        <w:t xml:space="preserve"> is rescheduled</w:t>
      </w:r>
    </w:p>
    <w:p w14:paraId="5BD66204" w14:textId="7160DDE2" w:rsidR="00F166D8" w:rsidRDefault="00F166D8" w:rsidP="00385621">
      <w:pPr>
        <w:pStyle w:val="BulletLevel1"/>
      </w:pPr>
      <w:r w:rsidRPr="00F166D8">
        <w:lastRenderedPageBreak/>
        <w:t xml:space="preserve">attend the </w:t>
      </w:r>
      <w:r w:rsidR="00532FB9">
        <w:t xml:space="preserve">Initial Appointment with the </w:t>
      </w:r>
      <w:r w:rsidR="000029AA">
        <w:t xml:space="preserve">Participant </w:t>
      </w:r>
      <w:r w:rsidR="00236F79">
        <w:t xml:space="preserve">and </w:t>
      </w:r>
      <w:r w:rsidR="00532FB9">
        <w:t>employment service</w:t>
      </w:r>
      <w:r w:rsidR="000029AA">
        <w:t xml:space="preserve"> provider</w:t>
      </w:r>
      <w:r w:rsidR="00532FB9">
        <w:t xml:space="preserve"> </w:t>
      </w:r>
      <w:r w:rsidR="00236F79">
        <w:t xml:space="preserve">to </w:t>
      </w:r>
      <w:r w:rsidR="000029AA">
        <w:t>deliver</w:t>
      </w:r>
      <w:r w:rsidR="00236F79">
        <w:t xml:space="preserve"> a</w:t>
      </w:r>
      <w:r w:rsidRPr="00F166D8">
        <w:t xml:space="preserve"> </w:t>
      </w:r>
      <w:r w:rsidR="00EA42F9">
        <w:t>W</w:t>
      </w:r>
      <w:r w:rsidRPr="00F166D8">
        <w:t xml:space="preserve">arm </w:t>
      </w:r>
      <w:r w:rsidR="00EA42F9">
        <w:t>H</w:t>
      </w:r>
      <w:r w:rsidRPr="00F166D8">
        <w:t xml:space="preserve">andover even though the </w:t>
      </w:r>
      <w:r w:rsidR="000029AA">
        <w:t>Participant</w:t>
      </w:r>
      <w:r w:rsidR="000029AA" w:rsidRPr="00F166D8">
        <w:t xml:space="preserve"> </w:t>
      </w:r>
      <w:r w:rsidRPr="00F166D8">
        <w:t xml:space="preserve">will be </w:t>
      </w:r>
      <w:r w:rsidR="00594192">
        <w:t>E</w:t>
      </w:r>
      <w:r w:rsidRPr="00F166D8">
        <w:t>xited</w:t>
      </w:r>
      <w:r w:rsidR="00594192">
        <w:t xml:space="preserve"> </w:t>
      </w:r>
      <w:r w:rsidRPr="00F166D8">
        <w:t xml:space="preserve">from Parent Pathways at the time of the </w:t>
      </w:r>
      <w:r w:rsidR="00605CAF">
        <w:t>Appointment</w:t>
      </w:r>
      <w:r w:rsidR="00221376">
        <w:t>.</w:t>
      </w:r>
    </w:p>
    <w:p w14:paraId="55B0FA94" w14:textId="08B8AF7F" w:rsidR="009B4483" w:rsidRPr="00F166D8" w:rsidRDefault="00F43E0A" w:rsidP="004B2247">
      <w:pPr>
        <w:pStyle w:val="Systemstep"/>
      </w:pPr>
      <w:r>
        <w:t xml:space="preserve">The Mentor must record the details of the Warm Handover </w:t>
      </w:r>
      <w:r w:rsidR="00605CAF">
        <w:t>Appointment</w:t>
      </w:r>
      <w:r>
        <w:t xml:space="preserve"> off-Calendar as the Participant will be Exited from Parent Pathways when the </w:t>
      </w:r>
      <w:r w:rsidR="00605CAF">
        <w:t>Appointment</w:t>
      </w:r>
      <w:r>
        <w:t xml:space="preserve"> details are set. </w:t>
      </w:r>
    </w:p>
    <w:p w14:paraId="0A4F5127" w14:textId="35CE5582" w:rsidR="000C5913" w:rsidRDefault="000C5913" w:rsidP="00954EC6">
      <w:pPr>
        <w:pStyle w:val="Heading3"/>
      </w:pPr>
      <w:bookmarkStart w:id="398" w:name="_Toc179796720"/>
      <w:bookmarkStart w:id="399" w:name="_Toc183442610"/>
      <w:bookmarkStart w:id="400" w:name="_Toc200965328"/>
      <w:r>
        <w:t>The Warm Handover Appointment</w:t>
      </w:r>
      <w:bookmarkEnd w:id="398"/>
      <w:bookmarkEnd w:id="399"/>
      <w:bookmarkEnd w:id="400"/>
    </w:p>
    <w:p w14:paraId="76A5055F" w14:textId="42AFC509" w:rsidR="00587C0F" w:rsidRDefault="00F22AE9" w:rsidP="005F01E4">
      <w:pPr>
        <w:pStyle w:val="1AllTextNormalParagraph"/>
      </w:pPr>
      <w:r>
        <w:t>Par</w:t>
      </w:r>
      <w:r w:rsidR="00CF483C">
        <w:t>ent or Carer</w:t>
      </w:r>
      <w:r>
        <w:t xml:space="preserve">s </w:t>
      </w:r>
      <w:r w:rsidR="0075592A">
        <w:t>will generally be required to attend the Initial Interview with their employment services provider face-to-face</w:t>
      </w:r>
      <w:r w:rsidR="005E6E34">
        <w:t>,</w:t>
      </w:r>
      <w:r w:rsidR="0075592A">
        <w:t xml:space="preserve"> except in exceptional circumstances</w:t>
      </w:r>
      <w:r w:rsidR="008272D9">
        <w:t xml:space="preserve">. </w:t>
      </w:r>
      <w:r w:rsidR="00587C0F">
        <w:t xml:space="preserve">Mentors are required to attend the </w:t>
      </w:r>
      <w:r w:rsidR="00546C28">
        <w:t>W</w:t>
      </w:r>
      <w:r w:rsidR="00A36439">
        <w:t xml:space="preserve">arm </w:t>
      </w:r>
      <w:r w:rsidR="00546C28">
        <w:t>H</w:t>
      </w:r>
      <w:r w:rsidR="00A36439">
        <w:t>andover in person where possible.</w:t>
      </w:r>
    </w:p>
    <w:p w14:paraId="2F3CEAC7" w14:textId="6EBDE110" w:rsidR="007D4C06" w:rsidRDefault="007D4C06" w:rsidP="005F01E4">
      <w:pPr>
        <w:pStyle w:val="1AllTextNormalParagraph"/>
      </w:pPr>
      <w:r>
        <w:t xml:space="preserve">As the Community Development Program operates in remote locations, it may not be practical </w:t>
      </w:r>
      <w:r w:rsidR="003B50E8">
        <w:t>for the Mentor to attend in person</w:t>
      </w:r>
      <w:r w:rsidR="00781A80">
        <w:t xml:space="preserve">, due to distance and cost of travel. </w:t>
      </w:r>
      <w:r w:rsidR="004A0FDB">
        <w:t xml:space="preserve">As such, the Mentor may </w:t>
      </w:r>
      <w:r w:rsidR="00D46579">
        <w:t xml:space="preserve">provide the </w:t>
      </w:r>
      <w:r w:rsidR="0038398B">
        <w:t>W</w:t>
      </w:r>
      <w:r w:rsidR="00D46579">
        <w:t xml:space="preserve">arm </w:t>
      </w:r>
      <w:r w:rsidR="0038398B">
        <w:t>H</w:t>
      </w:r>
      <w:r w:rsidR="00D46579">
        <w:t xml:space="preserve">andover by phone or online </w:t>
      </w:r>
      <w:r w:rsidR="00190C0A">
        <w:t>where feasible depending on p</w:t>
      </w:r>
      <w:r w:rsidR="00D243F5">
        <w:t>hone or internet connection</w:t>
      </w:r>
      <w:r w:rsidR="00190C0A">
        <w:t xml:space="preserve">, or as a </w:t>
      </w:r>
      <w:r w:rsidR="00E047A4">
        <w:t xml:space="preserve">last resort, the Mentor may provide advice by email for the </w:t>
      </w:r>
      <w:r w:rsidR="00F22AE9">
        <w:t xml:space="preserve">Participant </w:t>
      </w:r>
      <w:r w:rsidR="00E047A4">
        <w:t>to provide to the</w:t>
      </w:r>
      <w:r w:rsidR="004F0CA0">
        <w:t xml:space="preserve">ir new </w:t>
      </w:r>
      <w:r w:rsidR="00242E15">
        <w:t>P</w:t>
      </w:r>
      <w:r w:rsidR="004F0CA0">
        <w:t>rovider.</w:t>
      </w:r>
    </w:p>
    <w:p w14:paraId="447B42A3" w14:textId="4528EFB2" w:rsidR="00B46E41" w:rsidRDefault="00426395" w:rsidP="005F01E4">
      <w:pPr>
        <w:pStyle w:val="1AllTextNormalParagraph"/>
      </w:pPr>
      <w:r>
        <w:t xml:space="preserve">At the </w:t>
      </w:r>
      <w:r w:rsidR="0038398B">
        <w:t>W</w:t>
      </w:r>
      <w:r w:rsidR="00DE77F4">
        <w:t xml:space="preserve">arm </w:t>
      </w:r>
      <w:r w:rsidR="0038398B">
        <w:t>H</w:t>
      </w:r>
      <w:r w:rsidR="00DE77F4">
        <w:t>a</w:t>
      </w:r>
      <w:r w:rsidR="0038398B">
        <w:t>n</w:t>
      </w:r>
      <w:r w:rsidR="00DE77F4">
        <w:t>dover</w:t>
      </w:r>
      <w:r w:rsidR="00D33FC1">
        <w:t xml:space="preserve">, </w:t>
      </w:r>
      <w:r w:rsidR="0081055F">
        <w:t xml:space="preserve">the </w:t>
      </w:r>
      <w:r w:rsidR="00405CCE">
        <w:t xml:space="preserve">Mentor may only share information </w:t>
      </w:r>
      <w:r w:rsidR="00152525">
        <w:t xml:space="preserve">that the </w:t>
      </w:r>
      <w:r w:rsidR="00746EEC">
        <w:t>Participant</w:t>
      </w:r>
      <w:r w:rsidR="00152525">
        <w:t xml:space="preserve"> has agreed</w:t>
      </w:r>
      <w:r w:rsidR="000553A8">
        <w:t xml:space="preserve"> to share</w:t>
      </w:r>
      <w:r w:rsidR="00B46E41">
        <w:t xml:space="preserve"> about their goals, progress and achievements in Parent Pathways, as well as their career goals and future aspirations</w:t>
      </w:r>
      <w:r w:rsidR="000553A8">
        <w:t>.</w:t>
      </w:r>
      <w:r w:rsidR="00D07A89">
        <w:t xml:space="preserve"> </w:t>
      </w:r>
    </w:p>
    <w:p w14:paraId="0B4C4FDF" w14:textId="59BCC617" w:rsidR="00E3360B" w:rsidRDefault="00B46E41" w:rsidP="005F01E4">
      <w:pPr>
        <w:pStyle w:val="1AllTextNormalParagraph"/>
      </w:pPr>
      <w:r>
        <w:t xml:space="preserve">The employment services provider </w:t>
      </w:r>
      <w:r w:rsidR="00E3360B">
        <w:t>will:</w:t>
      </w:r>
    </w:p>
    <w:p w14:paraId="585CBDAD" w14:textId="7B9BE04E" w:rsidR="008C2581" w:rsidRDefault="00FF2585" w:rsidP="00385621">
      <w:pPr>
        <w:pStyle w:val="BulletLevel1"/>
      </w:pPr>
      <w:r w:rsidRPr="00445877">
        <w:t xml:space="preserve">facilitate the attendance of the </w:t>
      </w:r>
      <w:r w:rsidRPr="00FF2585">
        <w:t>Parent Pathways Mentor</w:t>
      </w:r>
      <w:r>
        <w:t xml:space="preserve"> with the </w:t>
      </w:r>
      <w:r w:rsidR="008C2581">
        <w:t>P</w:t>
      </w:r>
      <w:r>
        <w:t>arent</w:t>
      </w:r>
      <w:r w:rsidR="00D8323E">
        <w:t xml:space="preserve"> </w:t>
      </w:r>
      <w:r w:rsidR="005F0AC5">
        <w:t xml:space="preserve">at the Initial Interview </w:t>
      </w:r>
      <w:r w:rsidR="00D8323E">
        <w:t xml:space="preserve">and </w:t>
      </w:r>
      <w:r w:rsidRPr="00FF2585">
        <w:t xml:space="preserve">consider the advice </w:t>
      </w:r>
      <w:r w:rsidR="00AA7616">
        <w:t xml:space="preserve">and information </w:t>
      </w:r>
      <w:r w:rsidR="00CD5099">
        <w:t xml:space="preserve">provided about the </w:t>
      </w:r>
      <w:r w:rsidR="00CC6EC8">
        <w:t>Parent</w:t>
      </w:r>
      <w:r w:rsidR="00AD394B">
        <w:t xml:space="preserve"> or Carer</w:t>
      </w:r>
      <w:r w:rsidR="00CC6EC8">
        <w:t xml:space="preserve">'s </w:t>
      </w:r>
      <w:r w:rsidR="002A7C8F">
        <w:t>achievements and goals in Parent Pathways</w:t>
      </w:r>
      <w:r w:rsidRPr="00FF2585">
        <w:t xml:space="preserve">. </w:t>
      </w:r>
    </w:p>
    <w:p w14:paraId="266EF4B6" w14:textId="45017FD5" w:rsidR="0052461B" w:rsidRPr="0052461B" w:rsidRDefault="0052461B" w:rsidP="00385621">
      <w:pPr>
        <w:pStyle w:val="BulletLevel1"/>
      </w:pPr>
      <w:r w:rsidRPr="0052461B">
        <w:t xml:space="preserve">take account of, and build on, the </w:t>
      </w:r>
      <w:r w:rsidR="00AD394B">
        <w:t>Parent or Carer’s</w:t>
      </w:r>
      <w:r w:rsidR="00746EEC">
        <w:t xml:space="preserve"> </w:t>
      </w:r>
      <w:r w:rsidRPr="0052461B">
        <w:t xml:space="preserve">achievements in the </w:t>
      </w:r>
      <w:r w:rsidR="003A6646">
        <w:t xml:space="preserve">Parent Pathways </w:t>
      </w:r>
      <w:r w:rsidRPr="0052461B">
        <w:t xml:space="preserve">when </w:t>
      </w:r>
      <w:r w:rsidR="00145FEB">
        <w:t>tailoring</w:t>
      </w:r>
      <w:r w:rsidR="00145FEB" w:rsidRPr="0052461B">
        <w:t xml:space="preserve"> </w:t>
      </w:r>
      <w:r w:rsidRPr="0052461B">
        <w:t xml:space="preserve">support, developing the Job </w:t>
      </w:r>
      <w:r w:rsidR="00413A0E" w:rsidRPr="0052461B">
        <w:t>Plan,</w:t>
      </w:r>
      <w:r w:rsidRPr="0052461B">
        <w:t xml:space="preserve"> and determining/advising on appropriate </w:t>
      </w:r>
      <w:r w:rsidR="00620E0A">
        <w:t>A</w:t>
      </w:r>
      <w:r w:rsidRPr="0052461B">
        <w:t>ctivities</w:t>
      </w:r>
      <w:r w:rsidR="00D055DF">
        <w:t xml:space="preserve"> or interventions</w:t>
      </w:r>
      <w:r w:rsidRPr="0052461B">
        <w:t>.</w:t>
      </w:r>
    </w:p>
    <w:p w14:paraId="386B4821" w14:textId="37214734" w:rsidR="00445877" w:rsidRDefault="00F278F9" w:rsidP="00385621">
      <w:pPr>
        <w:pStyle w:val="BulletLevel1"/>
        <w:numPr>
          <w:ilvl w:val="0"/>
          <w:numId w:val="0"/>
        </w:numPr>
        <w:ind w:left="284"/>
      </w:pPr>
      <w:r>
        <w:t>T</w:t>
      </w:r>
      <w:r w:rsidR="007359C8">
        <w:t xml:space="preserve">he Participant </w:t>
      </w:r>
      <w:r w:rsidR="00690DD2">
        <w:t xml:space="preserve">may consider </w:t>
      </w:r>
      <w:r w:rsidR="00CD43DB">
        <w:t>tak</w:t>
      </w:r>
      <w:r w:rsidR="00690DD2">
        <w:t>ing</w:t>
      </w:r>
      <w:r w:rsidR="00445877" w:rsidRPr="00445877">
        <w:t xml:space="preserve"> a copy of their </w:t>
      </w:r>
      <w:r w:rsidR="003A6646">
        <w:t xml:space="preserve">Parent Pathways </w:t>
      </w:r>
      <w:r w:rsidR="00CD43DB">
        <w:t>G</w:t>
      </w:r>
      <w:r w:rsidR="00445877" w:rsidRPr="00445877">
        <w:t xml:space="preserve">oal </w:t>
      </w:r>
      <w:r w:rsidR="00CD43DB">
        <w:t>P</w:t>
      </w:r>
      <w:r w:rsidR="00445877" w:rsidRPr="00445877">
        <w:t>lan</w:t>
      </w:r>
      <w:r w:rsidR="00CD43DB">
        <w:t xml:space="preserve"> with them as it</w:t>
      </w:r>
      <w:r w:rsidR="00445877" w:rsidRPr="00445877">
        <w:t xml:space="preserve"> lists their goals, </w:t>
      </w:r>
      <w:r w:rsidR="00620E0A">
        <w:t>A</w:t>
      </w:r>
      <w:r w:rsidR="0052461B" w:rsidRPr="00445877">
        <w:t>ctivities,</w:t>
      </w:r>
      <w:r w:rsidR="00445877" w:rsidRPr="00445877">
        <w:t xml:space="preserve"> and achievements</w:t>
      </w:r>
      <w:r>
        <w:t xml:space="preserve"> from participating in Parent Pathways</w:t>
      </w:r>
      <w:r w:rsidR="00445877" w:rsidRPr="00445877">
        <w:t>.</w:t>
      </w:r>
    </w:p>
    <w:p w14:paraId="6881821A" w14:textId="10076E54" w:rsidR="0052461B" w:rsidRDefault="003652AB" w:rsidP="0052461B">
      <w:pPr>
        <w:pStyle w:val="Systemstep"/>
      </w:pPr>
      <w:r w:rsidRPr="00C3109C">
        <w:t xml:space="preserve">The </w:t>
      </w:r>
      <w:r w:rsidR="00450AF3" w:rsidRPr="00C3109C">
        <w:t>Mentor must enter</w:t>
      </w:r>
      <w:r w:rsidR="00B05C5D" w:rsidRPr="00C3109C">
        <w:t xml:space="preserve"> a system note that </w:t>
      </w:r>
      <w:r w:rsidR="006023BC">
        <w:t>"</w:t>
      </w:r>
      <w:r w:rsidR="00B05C5D" w:rsidRPr="00C3109C">
        <w:t>the Warm Handover was completed</w:t>
      </w:r>
      <w:r w:rsidR="006023BC">
        <w:t>"</w:t>
      </w:r>
      <w:r w:rsidR="00EE491B">
        <w:t>,</w:t>
      </w:r>
      <w:r w:rsidR="006023BC">
        <w:t xml:space="preserve"> along with any other appropriate information</w:t>
      </w:r>
      <w:r w:rsidR="00EE491B">
        <w:t>,</w:t>
      </w:r>
      <w:r w:rsidR="00B05C5D" w:rsidRPr="00C3109C">
        <w:t xml:space="preserve"> on the </w:t>
      </w:r>
      <w:r w:rsidR="00242E15">
        <w:t xml:space="preserve">Participant's </w:t>
      </w:r>
      <w:r w:rsidR="00B05C5D" w:rsidRPr="00C3109C">
        <w:t xml:space="preserve">record </w:t>
      </w:r>
      <w:r w:rsidR="00AC7E76">
        <w:t xml:space="preserve">generally </w:t>
      </w:r>
      <w:r w:rsidR="00B05C5D" w:rsidRPr="00C3109C">
        <w:t xml:space="preserve">within 28 days of the </w:t>
      </w:r>
      <w:r w:rsidR="00242E15">
        <w:t xml:space="preserve">Participant </w:t>
      </w:r>
      <w:r w:rsidR="006B150F">
        <w:t>E</w:t>
      </w:r>
      <w:r w:rsidR="00B05C5D" w:rsidRPr="00C3109C">
        <w:t xml:space="preserve">xiting </w:t>
      </w:r>
      <w:r w:rsidR="003A6646">
        <w:t>Parent Pathways</w:t>
      </w:r>
      <w:r w:rsidR="00DA6794">
        <w:t xml:space="preserve">, where the </w:t>
      </w:r>
      <w:r w:rsidR="00A4359B">
        <w:t xml:space="preserve">Warm Handover has occurred within this timeframe. If the Warm Handover occurs after more than 28 days of the </w:t>
      </w:r>
      <w:r w:rsidR="00242E15">
        <w:t xml:space="preserve">Participant </w:t>
      </w:r>
      <w:r w:rsidR="00A4359B">
        <w:t>Exiting Parent Pathways,</w:t>
      </w:r>
      <w:r w:rsidR="00EE491B">
        <w:t xml:space="preserve"> the Mentor must enter this information in the </w:t>
      </w:r>
      <w:r w:rsidR="00685EFF">
        <w:t>Department’s IT System</w:t>
      </w:r>
      <w:r w:rsidR="00BA7488">
        <w:t>s</w:t>
      </w:r>
      <w:r w:rsidR="0023562F">
        <w:t xml:space="preserve"> (in the comments section)</w:t>
      </w:r>
      <w:r w:rsidR="00EE491B">
        <w:t xml:space="preserve"> as soon after the meeting as possible</w:t>
      </w:r>
      <w:r w:rsidRPr="00C3109C">
        <w:t>.</w:t>
      </w:r>
    </w:p>
    <w:p w14:paraId="527D8EC7" w14:textId="77777777" w:rsidR="00B2671F" w:rsidRDefault="00B2671F" w:rsidP="00B2671F">
      <w:pPr>
        <w:pStyle w:val="Systemstep"/>
        <w:numPr>
          <w:ilvl w:val="0"/>
          <w:numId w:val="0"/>
        </w:numPr>
        <w:ind w:left="360"/>
        <w:sectPr w:rsidR="00B2671F" w:rsidSect="001D0277">
          <w:pgSz w:w="11906" w:h="16838"/>
          <w:pgMar w:top="1440" w:right="1440" w:bottom="1440" w:left="1440" w:header="142" w:footer="709" w:gutter="0"/>
          <w:cols w:space="708"/>
          <w:docGrid w:linePitch="360"/>
        </w:sectPr>
      </w:pPr>
    </w:p>
    <w:p w14:paraId="06CEFF12" w14:textId="478E0B27" w:rsidR="004F1D62" w:rsidRDefault="006F683E" w:rsidP="004F1D62">
      <w:pPr>
        <w:pStyle w:val="Heading1Alpha"/>
        <w:numPr>
          <w:ilvl w:val="0"/>
          <w:numId w:val="33"/>
        </w:numPr>
      </w:pPr>
      <w:bookmarkStart w:id="401" w:name="_Toc200965329"/>
      <w:r>
        <w:lastRenderedPageBreak/>
        <w:t>WorkFoundations</w:t>
      </w:r>
      <w:bookmarkEnd w:id="401"/>
    </w:p>
    <w:p w14:paraId="6A3B1A82" w14:textId="77777777" w:rsidR="00DC6E63" w:rsidRPr="004F1D62" w:rsidRDefault="00DC6E63" w:rsidP="00DC6E63">
      <w:pPr>
        <w:pStyle w:val="Heading2"/>
        <w:numPr>
          <w:ilvl w:val="1"/>
          <w:numId w:val="37"/>
        </w:numPr>
      </w:pPr>
      <w:bookmarkStart w:id="402" w:name="_Toc200965330"/>
      <w:r>
        <w:t>Chapter Overview</w:t>
      </w:r>
      <w:bookmarkEnd w:id="402"/>
    </w:p>
    <w:p w14:paraId="7874DC6B" w14:textId="09E5D3CC" w:rsidR="00DC6E63" w:rsidRPr="00A67464" w:rsidRDefault="00DC6E63" w:rsidP="00DC6E63">
      <w:pPr>
        <w:pStyle w:val="1AllTextNormalParagraph"/>
      </w:pPr>
      <w:r w:rsidRPr="00A67464">
        <w:t xml:space="preserve">WorkFoundations is a two-year grant initiative that funds businesses to offer tailored, paid employment placements for </w:t>
      </w:r>
      <w:r>
        <w:t>Participants</w:t>
      </w:r>
      <w:r w:rsidRPr="00A67464">
        <w:t xml:space="preserve"> facing complex barriers to employment. These</w:t>
      </w:r>
      <w:r w:rsidR="00F97F26">
        <w:t xml:space="preserve"> WorkFoundations</w:t>
      </w:r>
      <w:r w:rsidRPr="00A67464">
        <w:t xml:space="preserve"> Placements include integrated wrap-around services to support </w:t>
      </w:r>
      <w:r w:rsidR="00F97F26">
        <w:t>P</w:t>
      </w:r>
      <w:r w:rsidRPr="00A67464">
        <w:t>articipants in entering or re-entering the workforce.</w:t>
      </w:r>
    </w:p>
    <w:p w14:paraId="3638E3FE" w14:textId="77777777" w:rsidR="00DC6E63" w:rsidRPr="00A67464" w:rsidRDefault="00DC6E63" w:rsidP="00DC6E63">
      <w:pPr>
        <w:pStyle w:val="1AllTextNormalParagraph"/>
      </w:pPr>
      <w:r w:rsidRPr="00A67464">
        <w:t>The program targets individuals who are not yet competitive in the open labour market and require additional support to become job-ready. All WorkFoundations Placements are real jobs, paid at the relevant award or enterprise agreement rate, with legal entitlements including superannuation and leave.</w:t>
      </w:r>
    </w:p>
    <w:p w14:paraId="3F8F4923" w14:textId="77777777" w:rsidR="00DC6E63" w:rsidRPr="00A67464" w:rsidRDefault="00DC6E63" w:rsidP="00DC6E63">
      <w:pPr>
        <w:pStyle w:val="1AllTextNormalParagraph"/>
      </w:pPr>
      <w:r w:rsidRPr="00A67464">
        <w:t xml:space="preserve">Unlike employment Activities, WorkFoundations Placements are job </w:t>
      </w:r>
      <w:r>
        <w:t>v</w:t>
      </w:r>
      <w:r w:rsidRPr="00A67464">
        <w:t>acancies, with durations ranging from two weeks to six months. Participation is voluntary for eligible Parents and Carers.</w:t>
      </w:r>
    </w:p>
    <w:p w14:paraId="76F59097" w14:textId="77777777" w:rsidR="00DC6E63" w:rsidRPr="00A67464" w:rsidRDefault="00DC6E63" w:rsidP="00DC6E63">
      <w:pPr>
        <w:pStyle w:val="1AllTextNormalParagraph"/>
      </w:pPr>
      <w:r w:rsidRPr="00A67464">
        <w:t>Placements may span across financial years or be completed within a single financial year.</w:t>
      </w:r>
    </w:p>
    <w:p w14:paraId="45B8D8A2" w14:textId="150E8E39" w:rsidR="00DC6E63" w:rsidRPr="004F1D62" w:rsidRDefault="00DC6E63" w:rsidP="00DC6E63">
      <w:pPr>
        <w:pStyle w:val="Heading2"/>
        <w:numPr>
          <w:ilvl w:val="1"/>
          <w:numId w:val="37"/>
        </w:numPr>
      </w:pPr>
      <w:bookmarkStart w:id="403" w:name="_Toc200965331"/>
      <w:r>
        <w:t>Objectives of WorkFoundations</w:t>
      </w:r>
      <w:bookmarkEnd w:id="403"/>
      <w:r>
        <w:t xml:space="preserve"> </w:t>
      </w:r>
    </w:p>
    <w:p w14:paraId="5F5B885B" w14:textId="77777777" w:rsidR="00DC6E63" w:rsidRDefault="00DC6E63" w:rsidP="00DC6E63">
      <w:pPr>
        <w:pStyle w:val="1AllTextNormalParagraph"/>
      </w:pPr>
      <w:r>
        <w:t xml:space="preserve">The objectives of WorkFoundations Placements are to fund paid employment vacancies that: </w:t>
      </w:r>
    </w:p>
    <w:p w14:paraId="558AEC2A" w14:textId="77777777" w:rsidR="00DC6E63" w:rsidRDefault="00DC6E63" w:rsidP="00DC6E63">
      <w:pPr>
        <w:pStyle w:val="BulletLevel1"/>
      </w:pPr>
      <w:r w:rsidRPr="00DB2A6B">
        <w:rPr>
          <w:rStyle w:val="1AllTextBold"/>
        </w:rPr>
        <w:t>Support Participants with complex barriers:</w:t>
      </w:r>
      <w:r>
        <w:t xml:space="preserve"> by addressing challenges such as long-term unemployment and limited work experience by helping individuals build work readiness.</w:t>
      </w:r>
    </w:p>
    <w:p w14:paraId="4D92F0AE" w14:textId="64BE83EA" w:rsidR="00DC6E63" w:rsidRDefault="00DC6E63" w:rsidP="00DC6E63">
      <w:pPr>
        <w:pStyle w:val="BulletLevel1"/>
      </w:pPr>
      <w:r w:rsidRPr="00DB2A6B">
        <w:rPr>
          <w:rStyle w:val="1AllTextBold"/>
        </w:rPr>
        <w:t>Provide tailored, paid employment placements:</w:t>
      </w:r>
      <w:r>
        <w:t xml:space="preserve"> by offering real-world work experience through paid roles, enabling </w:t>
      </w:r>
      <w:r w:rsidR="006C1BBB">
        <w:t>P</w:t>
      </w:r>
      <w:r>
        <w:t>articipants to develop practical skills and demonstrate their potential to employers.</w:t>
      </w:r>
    </w:p>
    <w:p w14:paraId="192832DB" w14:textId="77777777" w:rsidR="00DC6E63" w:rsidRDefault="00DC6E63" w:rsidP="00DC6E63">
      <w:pPr>
        <w:pStyle w:val="BulletLevel1"/>
      </w:pPr>
      <w:r w:rsidRPr="00DB2A6B">
        <w:rPr>
          <w:rStyle w:val="1AllTextBold"/>
        </w:rPr>
        <w:t>Deliver integrated wrap-around services:</w:t>
      </w:r>
      <w:r>
        <w:t xml:space="preserve"> by offering coordinated support, including vocational and non-vocational training, allied health services, and personal development programs, to address individual barriers to employment.</w:t>
      </w:r>
    </w:p>
    <w:p w14:paraId="3633C7C3" w14:textId="77777777" w:rsidR="00DC6E63" w:rsidRDefault="00DC6E63" w:rsidP="00DC6E63">
      <w:pPr>
        <w:pStyle w:val="BulletLevel1"/>
      </w:pPr>
      <w:r w:rsidRPr="00DB2A6B">
        <w:rPr>
          <w:rStyle w:val="1AllTextBold"/>
        </w:rPr>
        <w:t>Foster inclusive employment pathways:</w:t>
      </w:r>
      <w:r>
        <w:t xml:space="preserve"> by partnering with businesses committed to inclusive recruitment and retention practices to create sustainable employment opportunities.</w:t>
      </w:r>
    </w:p>
    <w:p w14:paraId="7B835343" w14:textId="77777777" w:rsidR="00DC6E63" w:rsidRPr="004F1D62" w:rsidRDefault="00DC6E63" w:rsidP="00DC6E63">
      <w:pPr>
        <w:pStyle w:val="Heading2"/>
        <w:numPr>
          <w:ilvl w:val="1"/>
          <w:numId w:val="37"/>
        </w:numPr>
      </w:pPr>
      <w:bookmarkStart w:id="404" w:name="_Toc200965332"/>
      <w:r>
        <w:t>Outcomes of WorkFoundations</w:t>
      </w:r>
      <w:bookmarkEnd w:id="404"/>
      <w:r>
        <w:t xml:space="preserve"> </w:t>
      </w:r>
    </w:p>
    <w:p w14:paraId="781E1FDB" w14:textId="77777777" w:rsidR="00DC6E63" w:rsidRPr="00674EFB" w:rsidRDefault="00DC6E63" w:rsidP="00DC6E63">
      <w:pPr>
        <w:pStyle w:val="1AllTextNormalParagraph"/>
      </w:pPr>
      <w:r w:rsidRPr="00674EFB">
        <w:t xml:space="preserve">WorkFoundations is designed to deliver meaningful and measurable outcomes for Participants, </w:t>
      </w:r>
      <w:bookmarkStart w:id="405" w:name="_Hlk200351213"/>
      <w:r>
        <w:t>WorkFoundations</w:t>
      </w:r>
      <w:bookmarkEnd w:id="405"/>
      <w:r>
        <w:t xml:space="preserve"> </w:t>
      </w:r>
      <w:r w:rsidRPr="00674EFB">
        <w:t>Employers, and the broader community. These outcomes reflect the program’s commitment to inclusive, supportive, and sustainable paid employment pathways.</w:t>
      </w:r>
    </w:p>
    <w:p w14:paraId="36B911C4" w14:textId="77777777" w:rsidR="00DC6E63" w:rsidRPr="00674EFB" w:rsidRDefault="00DC6E63" w:rsidP="00DC6E63">
      <w:pPr>
        <w:pStyle w:val="1AllTextNormalParagraph"/>
      </w:pPr>
      <w:r w:rsidRPr="00674EFB">
        <w:t xml:space="preserve">WorkFoundations Placements are expected to provide Participants </w:t>
      </w:r>
      <w:r>
        <w:t>with</w:t>
      </w:r>
      <w:r w:rsidRPr="00674EFB">
        <w:t xml:space="preserve"> a range of personal and professional experiences, including:</w:t>
      </w:r>
    </w:p>
    <w:p w14:paraId="74EB53C2" w14:textId="77777777" w:rsidR="00DC6E63" w:rsidRDefault="00DC6E63" w:rsidP="00DC6E63">
      <w:pPr>
        <w:pStyle w:val="BulletLevel1"/>
      </w:pPr>
      <w:r w:rsidRPr="00674EFB">
        <w:rPr>
          <w:rStyle w:val="1AllTextBold"/>
        </w:rPr>
        <w:t xml:space="preserve">Development of foundational employability skills: </w:t>
      </w:r>
      <w:r>
        <w:t>WorkFoundations Participants will build essential workplace competencies such as communication, time management, teamwork, problem-solving, and adaptability—skills that are transferable across industries and roles.</w:t>
      </w:r>
    </w:p>
    <w:p w14:paraId="02F9253A" w14:textId="7A8D100D" w:rsidR="00DC6E63" w:rsidRDefault="00DC6E63" w:rsidP="00DC6E63">
      <w:pPr>
        <w:pStyle w:val="BulletLevel1"/>
      </w:pPr>
      <w:r w:rsidRPr="00674EFB">
        <w:rPr>
          <w:rStyle w:val="1AllTextBold"/>
        </w:rPr>
        <w:lastRenderedPageBreak/>
        <w:t>Increased confidence, self-agency, and motivation:</w:t>
      </w:r>
      <w:r>
        <w:t xml:space="preserve"> Through structured support and real work experience, </w:t>
      </w:r>
      <w:r w:rsidR="006C1BBB">
        <w:t>P</w:t>
      </w:r>
      <w:r>
        <w:t>articipants will gain a stronger sense of self-worth, independence, and belief in their ability to succeed in the workforce.</w:t>
      </w:r>
    </w:p>
    <w:p w14:paraId="2B15DD57" w14:textId="77777777" w:rsidR="00DC6E63" w:rsidRDefault="00DC6E63" w:rsidP="00DC6E63">
      <w:pPr>
        <w:pStyle w:val="BulletLevel1"/>
      </w:pPr>
      <w:r w:rsidRPr="00674EFB">
        <w:rPr>
          <w:rStyle w:val="1AllTextBold"/>
        </w:rPr>
        <w:t>Improved understanding of workplace culture and expectations:</w:t>
      </w:r>
      <w:r>
        <w:t xml:space="preserve"> WorkFoundations Participants will learn about employer expectations, workplace norms, and professional conduct, as well as their rights and responsibilities.</w:t>
      </w:r>
    </w:p>
    <w:p w14:paraId="00D92016" w14:textId="77777777" w:rsidR="00DC6E63" w:rsidRDefault="00DC6E63" w:rsidP="00DC6E63">
      <w:pPr>
        <w:pStyle w:val="BulletLevel1"/>
      </w:pPr>
      <w:r w:rsidRPr="00674EFB">
        <w:rPr>
          <w:rStyle w:val="1AllTextBold"/>
        </w:rPr>
        <w:t xml:space="preserve">Clarification of career goals and pathways: </w:t>
      </w:r>
      <w:r>
        <w:t>Exposure to different roles and industries will help WorkFoundations Participants identify their interests, strengths, and long-term career aspirations, enabling more informed decisions about future employment or training.</w:t>
      </w:r>
    </w:p>
    <w:p w14:paraId="24B0AF6E" w14:textId="77777777" w:rsidR="00DC6E63" w:rsidRDefault="00DC6E63" w:rsidP="00DC6E63">
      <w:pPr>
        <w:pStyle w:val="BulletLevel1"/>
      </w:pPr>
      <w:r w:rsidRPr="00674EFB">
        <w:rPr>
          <w:rStyle w:val="1AllTextBold"/>
        </w:rPr>
        <w:t>Pathways to sustainable outcomes:</w:t>
      </w:r>
      <w:r>
        <w:t xml:space="preserve"> Upon completing a WorkFoundations Placement, individuals can transition into ongoing employment, pursue further education or training, or continue receiving tailored support from their Provider to overcome barriers and pursue their employment goals. </w:t>
      </w:r>
    </w:p>
    <w:p w14:paraId="2946D4B9" w14:textId="77777777" w:rsidR="00DC6E63" w:rsidRPr="004F1D62" w:rsidRDefault="00DC6E63" w:rsidP="00DC6E63">
      <w:pPr>
        <w:pStyle w:val="Heading2"/>
        <w:numPr>
          <w:ilvl w:val="1"/>
          <w:numId w:val="37"/>
        </w:numPr>
      </w:pPr>
      <w:bookmarkStart w:id="406" w:name="_Toc200965333"/>
      <w:r>
        <w:t>Program Duration and Structure</w:t>
      </w:r>
      <w:bookmarkEnd w:id="406"/>
    </w:p>
    <w:p w14:paraId="1D5B804F" w14:textId="77777777" w:rsidR="00DC6E63" w:rsidRDefault="00DC6E63" w:rsidP="00DC6E63">
      <w:pPr>
        <w:pStyle w:val="1AllTextNormalParagraph"/>
      </w:pPr>
      <w:r>
        <w:t>WorkFoundations Placements are voluntary, paid employment opportunities of up to six months in duration.</w:t>
      </w:r>
    </w:p>
    <w:p w14:paraId="5A561048" w14:textId="77777777" w:rsidR="00DC6E63" w:rsidRDefault="00DC6E63" w:rsidP="00DC6E63">
      <w:pPr>
        <w:pStyle w:val="1AllTextNormalParagraph"/>
      </w:pPr>
      <w:r>
        <w:t xml:space="preserve">The Department will negotiate with WorkFoundations Employers and approve an Activity Work Plan at the beginning of an agreement or reporting period. The Activity Work Plan details how WorkFoundations Employers will deliver services to Participants and Providers under WorkFoundations Placements. </w:t>
      </w:r>
    </w:p>
    <w:p w14:paraId="32BB777B" w14:textId="77777777" w:rsidR="00DC6E63" w:rsidRDefault="00DC6E63" w:rsidP="00DC6E63">
      <w:pPr>
        <w:pStyle w:val="Heading4"/>
      </w:pPr>
      <w:r>
        <w:t xml:space="preserve">The four stages of </w:t>
      </w:r>
      <w:r w:rsidRPr="00A401D1">
        <w:t>WorkFoundations Placement</w:t>
      </w:r>
      <w:r>
        <w:t>s:</w:t>
      </w:r>
    </w:p>
    <w:p w14:paraId="5CE37942" w14:textId="77777777" w:rsidR="00DC6E63" w:rsidRDefault="00DC6E63" w:rsidP="00DC6E63">
      <w:pPr>
        <w:pStyle w:val="1AllTextNormalParagraph"/>
      </w:pPr>
      <w:r>
        <w:t>WorkFoundations follows a structured four-stage journey to ensure a consistent and supportive experience for each Participant:</w:t>
      </w:r>
    </w:p>
    <w:p w14:paraId="1DAFAF12" w14:textId="77777777" w:rsidR="00DC6E63" w:rsidRDefault="00DC6E63" w:rsidP="00DC6E63">
      <w:pPr>
        <w:pStyle w:val="1AllTextNormalParagraph"/>
      </w:pPr>
      <w:r w:rsidRPr="00400A90">
        <w:rPr>
          <w:rStyle w:val="1AllTextBold"/>
        </w:rPr>
        <w:t>Referral:</w:t>
      </w:r>
      <w:r>
        <w:t xml:space="preserve"> Eligible Participants who are commenced in Transition to Work (TTW), Parent Pathways, or Workforce Australia Services can request to be referred into a WorkFoundations Placement vacancy by their Provider. WorkFoundations </w:t>
      </w:r>
      <w:r w:rsidRPr="008D5205">
        <w:t>Employer</w:t>
      </w:r>
      <w:r>
        <w:t>s</w:t>
      </w:r>
      <w:r w:rsidRPr="008D5205">
        <w:t>, Provider</w:t>
      </w:r>
      <w:r>
        <w:t>s</w:t>
      </w:r>
      <w:r w:rsidRPr="008D5205">
        <w:t xml:space="preserve"> and Participant</w:t>
      </w:r>
      <w:r>
        <w:t>s</w:t>
      </w:r>
      <w:r w:rsidRPr="008D5205">
        <w:t xml:space="preserve"> </w:t>
      </w:r>
      <w:r>
        <w:t xml:space="preserve">should work together to assess suitability and identify supports suitability for the voluntary Placement and identify the types of wrap-around services required to support their success. </w:t>
      </w:r>
    </w:p>
    <w:p w14:paraId="77DC1410" w14:textId="77777777" w:rsidR="00DC6E63" w:rsidRDefault="00DC6E63" w:rsidP="00DC6E63">
      <w:pPr>
        <w:pStyle w:val="1AllTextNormalParagraph"/>
      </w:pPr>
      <w:r w:rsidRPr="00400A90">
        <w:rPr>
          <w:rStyle w:val="1AllTextBold"/>
        </w:rPr>
        <w:t>Placement:</w:t>
      </w:r>
      <w:r>
        <w:t xml:space="preserve"> Once a Participant agrees to undertake a Placement, they receive a WorkFoundations Participant Handbook outlining:</w:t>
      </w:r>
    </w:p>
    <w:p w14:paraId="50FA9170" w14:textId="77777777" w:rsidR="00DC6E63" w:rsidRDefault="00DC6E63" w:rsidP="00DC6E63">
      <w:pPr>
        <w:pStyle w:val="BulletLevel1"/>
      </w:pPr>
      <w:r>
        <w:t>placement role and location</w:t>
      </w:r>
    </w:p>
    <w:p w14:paraId="37AA579F" w14:textId="77777777" w:rsidR="00DC6E63" w:rsidRDefault="00DC6E63" w:rsidP="00DC6E63">
      <w:pPr>
        <w:pStyle w:val="BulletLevel1"/>
      </w:pPr>
      <w:r>
        <w:t>key contacts and support personnel</w:t>
      </w:r>
    </w:p>
    <w:p w14:paraId="1CF031C0" w14:textId="77777777" w:rsidR="00DC6E63" w:rsidRDefault="00DC6E63" w:rsidP="00DC6E63">
      <w:pPr>
        <w:pStyle w:val="BulletLevel1"/>
      </w:pPr>
      <w:r>
        <w:t>details of wrap-around services to be provided</w:t>
      </w:r>
    </w:p>
    <w:p w14:paraId="45B15510" w14:textId="77777777" w:rsidR="00DC6E63" w:rsidRDefault="00DC6E63" w:rsidP="00DC6E63">
      <w:pPr>
        <w:pStyle w:val="BulletLevel1"/>
      </w:pPr>
      <w:r>
        <w:t xml:space="preserve">information on workplace rights and responsibilities </w:t>
      </w:r>
    </w:p>
    <w:p w14:paraId="3F191723" w14:textId="77777777" w:rsidR="00DC6E63" w:rsidRDefault="00DC6E63" w:rsidP="00DC6E63">
      <w:pPr>
        <w:pStyle w:val="1AllTextNormalParagraph"/>
      </w:pPr>
      <w:r w:rsidRPr="00400A90">
        <w:rPr>
          <w:rStyle w:val="1AllTextBold"/>
        </w:rPr>
        <w:t>Commencement:</w:t>
      </w:r>
      <w:r>
        <w:t xml:space="preserve"> The Participant enters into a formal Employment Agreement with the WorkFoundations Employer and begins their WorkFoundations Placement. Paid work and wrap-around services commence simultaneously. During this period, Providers should work closely with the </w:t>
      </w:r>
      <w:r>
        <w:lastRenderedPageBreak/>
        <w:t>Participant to prioritise the Placement experience, which may include temporarily pausing Provider Appointments, Check-ins and Reviews and other scheduled activities.</w:t>
      </w:r>
    </w:p>
    <w:p w14:paraId="409968C4" w14:textId="77777777" w:rsidR="00DC6E63" w:rsidRDefault="00DC6E63" w:rsidP="00DC6E63">
      <w:pPr>
        <w:pStyle w:val="1AllTextNormalParagraph"/>
      </w:pPr>
      <w:r w:rsidRPr="00400A90">
        <w:rPr>
          <w:rStyle w:val="1AllTextBold"/>
        </w:rPr>
        <w:t>Completion and Transition:</w:t>
      </w:r>
      <w:r>
        <w:t xml:space="preserve"> Approximately four weeks before the Placement ends, the WorkFoundations Employer and Participant meet to discuss future pathways. Providers and WorkFoundations Employers should work together to ensure a warm handover during the transition stage to ensure continuity of service. Upon Placement completion, Participants may decide to:</w:t>
      </w:r>
    </w:p>
    <w:p w14:paraId="5854F2E1" w14:textId="77777777" w:rsidR="00DC6E63" w:rsidRDefault="00DC6E63" w:rsidP="00DC6E63">
      <w:pPr>
        <w:pStyle w:val="BulletLevel1"/>
      </w:pPr>
      <w:r>
        <w:t>transition into ongoing employment with the WorkFoundations Employer</w:t>
      </w:r>
    </w:p>
    <w:p w14:paraId="4DF68D1C" w14:textId="77777777" w:rsidR="00DC6E63" w:rsidRDefault="00DC6E63" w:rsidP="00DC6E63">
      <w:pPr>
        <w:pStyle w:val="BulletLevel1"/>
      </w:pPr>
      <w:r>
        <w:t>be supported into employment with another organisation, or</w:t>
      </w:r>
    </w:p>
    <w:p w14:paraId="0690502E" w14:textId="77777777" w:rsidR="00DC6E63" w:rsidRDefault="00DC6E63" w:rsidP="00DC6E63">
      <w:pPr>
        <w:pStyle w:val="BulletLevel1"/>
      </w:pPr>
      <w:r>
        <w:t>resume engagement with their Provider for further support, training, or job search assistance, or until ongoing employment is with the WorkFoundations Employer is arranged.</w:t>
      </w:r>
    </w:p>
    <w:p w14:paraId="6960A27D" w14:textId="77777777" w:rsidR="00DC6E63" w:rsidRDefault="00DC6E63" w:rsidP="00DC6E63">
      <w:pPr>
        <w:pStyle w:val="1AllTextNormalParagraph"/>
      </w:pPr>
      <w:r>
        <w:t>This voluntary approach ensures each Participant has a meaningful and well-supported experience that builds their confidence, develops their skills, and aligns with their individual Goal Plan.</w:t>
      </w:r>
    </w:p>
    <w:p w14:paraId="3B4694F0" w14:textId="77777777" w:rsidR="00DC6E63" w:rsidRPr="004F1D62" w:rsidRDefault="00DC6E63" w:rsidP="00DC6E63">
      <w:pPr>
        <w:pStyle w:val="Heading2"/>
        <w:numPr>
          <w:ilvl w:val="1"/>
          <w:numId w:val="37"/>
        </w:numPr>
      </w:pPr>
      <w:bookmarkStart w:id="407" w:name="_Toc200965334"/>
      <w:r>
        <w:t>WorkFoundations E</w:t>
      </w:r>
      <w:r w:rsidRPr="004F1D62">
        <w:t>mployer Responsibilities for Ongoing Employment</w:t>
      </w:r>
      <w:bookmarkEnd w:id="407"/>
    </w:p>
    <w:p w14:paraId="1DCC9AE0" w14:textId="77777777" w:rsidR="00DC6E63" w:rsidRDefault="00DC6E63" w:rsidP="00DC6E63">
      <w:pPr>
        <w:pStyle w:val="1AllTextNormalParagraph"/>
      </w:pPr>
      <w:r w:rsidRPr="002B17CC">
        <w:t>The responsibility for supporting ongoing employment will differ based on the specific type of WorkFoundations Employer providing the Placement. The Department will conduct regular reviews of employment outcomes to maintain accountability and drive continuous program improvement. These responsibilities are categori</w:t>
      </w:r>
      <w:r>
        <w:t>s</w:t>
      </w:r>
      <w:r w:rsidRPr="002B17CC">
        <w:t>ed under two distinct streams:</w:t>
      </w:r>
    </w:p>
    <w:p w14:paraId="4D5E3520" w14:textId="77777777" w:rsidR="00DC6E63" w:rsidRDefault="00DC6E63" w:rsidP="00325873">
      <w:pPr>
        <w:pStyle w:val="Heading3"/>
        <w:numPr>
          <w:ilvl w:val="2"/>
          <w:numId w:val="37"/>
        </w:numPr>
      </w:pPr>
      <w:bookmarkStart w:id="408" w:name="_Toc200965335"/>
      <w:r>
        <w:t>Business Stream</w:t>
      </w:r>
      <w:bookmarkEnd w:id="408"/>
    </w:p>
    <w:p w14:paraId="3228FDD8" w14:textId="77777777" w:rsidR="00DC6E63" w:rsidRDefault="00DC6E63" w:rsidP="00DC6E63">
      <w:pPr>
        <w:pStyle w:val="1AllTextNormalParagraph"/>
      </w:pPr>
      <w:r w:rsidRPr="009B4781">
        <w:t xml:space="preserve">WorkFoundations Employers in the Business Stream must show how completing a Placement leads to an offer of ongoing, sustainable employment within their organisation. </w:t>
      </w:r>
    </w:p>
    <w:p w14:paraId="699F0C8D" w14:textId="77777777" w:rsidR="00DC6E63" w:rsidRDefault="00DC6E63" w:rsidP="00325873">
      <w:pPr>
        <w:pStyle w:val="Heading3"/>
        <w:numPr>
          <w:ilvl w:val="2"/>
          <w:numId w:val="37"/>
        </w:numPr>
      </w:pPr>
      <w:bookmarkStart w:id="409" w:name="_Toc200965336"/>
      <w:r>
        <w:t>Social Enterprise Stream</w:t>
      </w:r>
      <w:bookmarkEnd w:id="409"/>
    </w:p>
    <w:p w14:paraId="15B16932" w14:textId="77777777" w:rsidR="00DC6E63" w:rsidRDefault="00DC6E63" w:rsidP="00DC6E63">
      <w:pPr>
        <w:pStyle w:val="1AllTextNormalParagraph"/>
      </w:pPr>
      <w:r w:rsidRPr="009B4781">
        <w:t>Social enterprises provide Placements and connect with local employers. If they cannot offer ongoing employment directly, they must demonstrate strong links with local employers who can</w:t>
      </w:r>
      <w:r>
        <w:t>.</w:t>
      </w:r>
      <w:r w:rsidRPr="009B4781">
        <w:t xml:space="preserve"> </w:t>
      </w:r>
    </w:p>
    <w:p w14:paraId="521D7330" w14:textId="77777777" w:rsidR="00DC6E63" w:rsidRPr="004F1D62" w:rsidRDefault="00DC6E63" w:rsidP="00DC6E63">
      <w:pPr>
        <w:pStyle w:val="Heading2"/>
        <w:numPr>
          <w:ilvl w:val="1"/>
          <w:numId w:val="37"/>
        </w:numPr>
      </w:pPr>
      <w:bookmarkStart w:id="410" w:name="_Toc200965337"/>
      <w:r>
        <w:t>Role of Parent Pathways Service Providers</w:t>
      </w:r>
      <w:bookmarkEnd w:id="410"/>
      <w:r>
        <w:t xml:space="preserve"> </w:t>
      </w:r>
    </w:p>
    <w:p w14:paraId="4ED8D1FA" w14:textId="77777777" w:rsidR="00DC6E63" w:rsidRDefault="00DC6E63" w:rsidP="00DC6E63">
      <w:pPr>
        <w:pStyle w:val="1AllTextNormalParagraph"/>
      </w:pPr>
      <w:r>
        <w:t>Providers play an important role in the Placement process, especially at the beginning and at the end. At the beginning, they work with WorkFoundations Employers to understand the vacancy, check who is eligible, and explain what support is available. Providers will look at their Caseloads,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6EFC3FFB" w14:textId="77777777" w:rsidR="00DC6E63" w:rsidRDefault="00DC6E63" w:rsidP="00DC6E63">
      <w:pPr>
        <w:pStyle w:val="1AllTextNormalParagraph"/>
      </w:pPr>
    </w:p>
    <w:p w14:paraId="5E2F6A0E" w14:textId="77777777" w:rsidR="00DC6E63" w:rsidRPr="004F1D62" w:rsidRDefault="00DC6E63" w:rsidP="00DC6E63">
      <w:pPr>
        <w:pStyle w:val="Heading3"/>
        <w:numPr>
          <w:ilvl w:val="2"/>
          <w:numId w:val="37"/>
        </w:numPr>
      </w:pPr>
      <w:bookmarkStart w:id="411" w:name="_Toc200965338"/>
      <w:r>
        <w:lastRenderedPageBreak/>
        <w:t>Provider Workflow for WorkFoundations Placements</w:t>
      </w:r>
      <w:bookmarkEnd w:id="411"/>
    </w:p>
    <w:p w14:paraId="5C048E40" w14:textId="77777777" w:rsidR="00DC6E63" w:rsidRPr="00627B8A" w:rsidRDefault="00DC6E63" w:rsidP="00DC6E63">
      <w:pPr>
        <w:pStyle w:val="Heading4"/>
      </w:pPr>
      <w:r w:rsidRPr="00627B8A">
        <w:t>Engaging with WorkFoundations Employers and identifying Participants</w:t>
      </w:r>
    </w:p>
    <w:p w14:paraId="35D20E0F" w14:textId="77777777" w:rsidR="00DC6E63" w:rsidRPr="00627B8A" w:rsidRDefault="00DC6E63" w:rsidP="00DC6E63">
      <w:pPr>
        <w:pStyle w:val="1AllTextNormalParagraph"/>
      </w:pPr>
      <w:r w:rsidRPr="00627B8A">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p w14:paraId="56722300" w14:textId="77777777" w:rsidR="00DC6E63" w:rsidRDefault="00DC6E63" w:rsidP="00DC6E63">
      <w:pPr>
        <w:pStyle w:val="Heading4"/>
      </w:pPr>
      <w:r>
        <w:t>Introducing the program and arranging interviews</w:t>
      </w:r>
    </w:p>
    <w:p w14:paraId="73B590C3" w14:textId="77777777" w:rsidR="00DC6E63" w:rsidRPr="00627B8A" w:rsidRDefault="00DC6E63" w:rsidP="00DC6E63">
      <w:pPr>
        <w:pStyle w:val="1AllTextNormalParagraph"/>
      </w:pPr>
      <w:bookmarkStart w:id="412" w:name="_Hlk200353473"/>
      <w:r w:rsidRPr="00627B8A">
        <w:t>Once a Participant is introduced to the WorkFoundations opportunity and agrees to proceed, Providers must arrange an interview with the WorkFoundations Employer. Prior to the interview and with the consent of the Participant, Providers must brief the WorkFoundations Employer on the Participant’s barriers and support needs. This preparation ensures WorkFoundations Employers are equipped to conduct a meaningful interview with eligible Participants.</w:t>
      </w:r>
    </w:p>
    <w:bookmarkEnd w:id="412"/>
    <w:p w14:paraId="177F79E9" w14:textId="77777777" w:rsidR="00DC6E63" w:rsidRDefault="00DC6E63" w:rsidP="00DC6E63">
      <w:pPr>
        <w:pStyle w:val="Heading4"/>
      </w:pPr>
      <w:r>
        <w:t>Post-Interview decisions and feedback</w:t>
      </w:r>
    </w:p>
    <w:p w14:paraId="107496DF" w14:textId="77777777" w:rsidR="00DC6E63" w:rsidRPr="00627B8A" w:rsidRDefault="00DC6E63" w:rsidP="00DC6E63">
      <w:pPr>
        <w:pStyle w:val="1AllTextNormalParagraph"/>
      </w:pPr>
      <w:bookmarkStart w:id="413" w:name="_Hlk200353520"/>
      <w:r w:rsidRPr="00627B8A">
        <w:t>Following the interview, the Provider and WorkFoundations Employer discuss whether to offer a WorkFoundations Placement. If the Participant is not selected, the Provider must collect feedback to refine future support strategies. If the Placement is confirmed, the Provider must work closely with both the WorkFoundations Employer and the Participant to move forward.</w:t>
      </w:r>
    </w:p>
    <w:bookmarkEnd w:id="413"/>
    <w:p w14:paraId="63CC9777" w14:textId="77777777" w:rsidR="00DC6E63" w:rsidRDefault="00DC6E63" w:rsidP="00DC6E63">
      <w:pPr>
        <w:pStyle w:val="Heading4"/>
      </w:pPr>
      <w:r>
        <w:t>Creating and referring to a Placement vacancy</w:t>
      </w:r>
    </w:p>
    <w:p w14:paraId="3ADBA1BF" w14:textId="0DAFC780" w:rsidR="00DC6E63" w:rsidRPr="00627B8A" w:rsidRDefault="00DC6E63" w:rsidP="00DC6E63">
      <w:pPr>
        <w:pStyle w:val="1AllTextNormalParagraph"/>
      </w:pPr>
      <w:bookmarkStart w:id="414" w:name="_Hlk200353530"/>
      <w:r w:rsidRPr="00627B8A">
        <w:t xml:space="preserve">If the Placement is confirmed and a WorkFoundations Placement </w:t>
      </w:r>
      <w:r>
        <w:t>V</w:t>
      </w:r>
      <w:r w:rsidRPr="00627B8A">
        <w:t>acancy has not yet been created, the Provider will need to initiate one in the Department’s IT Systems and refer the Participant to it. The Department’s IT Systems will then prompt the creation of the WorkFoundations Participant Handbook.</w:t>
      </w:r>
    </w:p>
    <w:bookmarkEnd w:id="414"/>
    <w:p w14:paraId="16D8FD59" w14:textId="04695F00" w:rsidR="00DC6E63" w:rsidRPr="004F1D62" w:rsidRDefault="00DC6E63" w:rsidP="00DC6E63">
      <w:pPr>
        <w:pStyle w:val="Systemstep"/>
      </w:pPr>
      <w:r>
        <w:t>S</w:t>
      </w:r>
      <w:r w:rsidRPr="004F1D62">
        <w:t xml:space="preserve">ee the </w:t>
      </w:r>
      <w:hyperlink r:id="rId76" w:history="1">
        <w:r w:rsidRPr="00960C96">
          <w:rPr>
            <w:rStyle w:val="Hyperlink"/>
          </w:rPr>
          <w:t>WorkFoundations Supporting Documents</w:t>
        </w:r>
      </w:hyperlink>
      <w:r w:rsidRPr="004F1D62">
        <w:t xml:space="preserve"> for more information </w:t>
      </w:r>
    </w:p>
    <w:p w14:paraId="1D7BF475" w14:textId="77777777" w:rsidR="00DC6E63" w:rsidRPr="00627B8A" w:rsidRDefault="00DC6E63" w:rsidP="00DC6E63">
      <w:pPr>
        <w:pStyle w:val="Heading4"/>
      </w:pPr>
      <w:r w:rsidRPr="00627B8A">
        <w:t>Completing the WorkFoundations Participant Handbook</w:t>
      </w:r>
    </w:p>
    <w:p w14:paraId="375DFE07" w14:textId="77777777" w:rsidR="00DC6E63" w:rsidRPr="00627B8A" w:rsidRDefault="00DC6E63" w:rsidP="00DC6E63">
      <w:pPr>
        <w:pStyle w:val="1AllTextNormalParagraph"/>
      </w:pPr>
      <w:r w:rsidRPr="00627B8A">
        <w:t xml:space="preserve">Providers must complete the WorkFoundations Participant Handbook in collaboration with the WorkFoundations Employer. This document includes key details such as Placement information, contact details for the WorkFoundations Employer and Provider, wrap-around services, and any relevant notes. </w:t>
      </w:r>
    </w:p>
    <w:p w14:paraId="2BE71DFF" w14:textId="77777777" w:rsidR="00DC6E63" w:rsidRPr="00627B8A" w:rsidRDefault="00DC6E63" w:rsidP="00DC6E63">
      <w:pPr>
        <w:pStyle w:val="1AllTextNormalParagraph"/>
      </w:pPr>
      <w:r w:rsidRPr="00627B8A">
        <w:t>After both parties approve the Handbook, Providers must update the Participant’s status in the Department’s IT Systems. At this stage, Providers’ active involvement pauses unless additional support is requested during the Placement.</w:t>
      </w:r>
    </w:p>
    <w:p w14:paraId="5C76961A" w14:textId="24FF2BE0" w:rsidR="00DC6E63" w:rsidRPr="004F1D62" w:rsidRDefault="00DC6E63" w:rsidP="00DC6E63">
      <w:pPr>
        <w:pStyle w:val="Systemstep"/>
      </w:pPr>
      <w:r>
        <w:t>S</w:t>
      </w:r>
      <w:r w:rsidRPr="004F1D62">
        <w:t xml:space="preserve">ee the </w:t>
      </w:r>
      <w:hyperlink r:id="rId77" w:history="1">
        <w:r w:rsidRPr="00EB7489">
          <w:rPr>
            <w:rStyle w:val="Hyperlink"/>
          </w:rPr>
          <w:t>WorkFoundations Supporting Documents</w:t>
        </w:r>
      </w:hyperlink>
      <w:r w:rsidRPr="004F1D62">
        <w:t xml:space="preserve"> for more information </w:t>
      </w:r>
    </w:p>
    <w:p w14:paraId="4C6954D0" w14:textId="77777777" w:rsidR="00DC6E63" w:rsidRDefault="00DC6E63" w:rsidP="00DC6E63">
      <w:pPr>
        <w:pStyle w:val="Heading4"/>
      </w:pPr>
      <w:r>
        <w:t>Concluding the Placement and re-engaging the Participant</w:t>
      </w:r>
    </w:p>
    <w:p w14:paraId="7FE78294" w14:textId="77777777" w:rsidR="00DC6E63" w:rsidRPr="00382D9E" w:rsidRDefault="00DC6E63" w:rsidP="00DC6E63">
      <w:pPr>
        <w:pStyle w:val="1AllTextNormalParagraph"/>
      </w:pPr>
      <w:r w:rsidRPr="00382D9E">
        <w:t xml:space="preserve">At the end of the Placement—or if it concludes earlier than expected – Providers must follow up with the WorkFoundations Employer to gather feedback on the Participant’s experience and, if necessary, </w:t>
      </w:r>
      <w:r w:rsidRPr="00382D9E">
        <w:lastRenderedPageBreak/>
        <w:t xml:space="preserve">understand the reasons for early termination. Providers must then update the Participant Handbook and close the </w:t>
      </w:r>
      <w:r>
        <w:t>v</w:t>
      </w:r>
      <w:r w:rsidRPr="00382D9E">
        <w:t>acancy in the Department’s IT Systems.</w:t>
      </w:r>
    </w:p>
    <w:p w14:paraId="6F8971DB" w14:textId="77777777" w:rsidR="00DC6E63" w:rsidRDefault="00DC6E63" w:rsidP="00DC6E63">
      <w:pPr>
        <w:pStyle w:val="1AllTextNormalParagraph"/>
      </w:pPr>
      <w:r>
        <w:t>To complete the process, Providers must schedule a follow-up appointment with the Participant to re-engage them and resume servicing if requested by the Participant.</w:t>
      </w:r>
    </w:p>
    <w:p w14:paraId="06E1D5C6" w14:textId="77777777" w:rsidR="00DC6E63" w:rsidRPr="004F1D62" w:rsidRDefault="00DC6E63" w:rsidP="00DC6E63">
      <w:pPr>
        <w:pStyle w:val="Heading3"/>
        <w:numPr>
          <w:ilvl w:val="2"/>
          <w:numId w:val="37"/>
        </w:numPr>
      </w:pPr>
      <w:bookmarkStart w:id="415" w:name="_Toc200965339"/>
      <w:r>
        <w:t>Notifications and tasks</w:t>
      </w:r>
      <w:bookmarkEnd w:id="415"/>
    </w:p>
    <w:p w14:paraId="20D2C01C" w14:textId="77777777" w:rsidR="00DC6E63" w:rsidRPr="00931954" w:rsidRDefault="00DC6E63" w:rsidP="00DC6E63">
      <w:pPr>
        <w:pStyle w:val="1AllTextNormalParagraph"/>
      </w:pPr>
      <w:r w:rsidRPr="00931954">
        <w:t xml:space="preserve">Throughout the duration of a WorkFoundations Placement, WorkFoundations Employers, Providers, and Participants will receive notifications and tasks through </w:t>
      </w:r>
      <w:r>
        <w:t>the Department' IT Systems</w:t>
      </w:r>
      <w:r w:rsidRPr="00931954">
        <w:t xml:space="preserve">. These notifications and tasks are designed to support the review and completion of key actions required for the Placement to begin, progress, and conclude successfully. </w:t>
      </w:r>
    </w:p>
    <w:p w14:paraId="5020A7F8" w14:textId="36C4A250" w:rsidR="00DC6E63" w:rsidRPr="004F1D62" w:rsidRDefault="00DC6E63" w:rsidP="00DC6E63">
      <w:pPr>
        <w:pStyle w:val="Systemstep"/>
      </w:pPr>
      <w:r>
        <w:t>S</w:t>
      </w:r>
      <w:r w:rsidRPr="004F1D62">
        <w:t xml:space="preserve">ee the </w:t>
      </w:r>
      <w:hyperlink r:id="rId78" w:history="1">
        <w:r w:rsidRPr="00EB7489">
          <w:rPr>
            <w:rStyle w:val="Hyperlink"/>
          </w:rPr>
          <w:t>WorkFoundations Supporting Documents</w:t>
        </w:r>
      </w:hyperlink>
      <w:r w:rsidRPr="004F1D62">
        <w:t xml:space="preserve"> for more information </w:t>
      </w:r>
    </w:p>
    <w:p w14:paraId="0FD8BEF8" w14:textId="77777777" w:rsidR="00DC6E63" w:rsidRPr="004F1D62" w:rsidRDefault="00DC6E63" w:rsidP="003566DB">
      <w:pPr>
        <w:pStyle w:val="Heading3"/>
        <w:numPr>
          <w:ilvl w:val="2"/>
          <w:numId w:val="37"/>
        </w:numPr>
      </w:pPr>
      <w:bookmarkStart w:id="416" w:name="_Toc200965340"/>
      <w:r>
        <w:t>Participant Engagement</w:t>
      </w:r>
      <w:bookmarkEnd w:id="416"/>
    </w:p>
    <w:p w14:paraId="0922FCD3" w14:textId="77777777" w:rsidR="00DC6E63" w:rsidRDefault="00DC6E63" w:rsidP="00DC6E63">
      <w:pPr>
        <w:pStyle w:val="1AllTextNormalParagraph"/>
      </w:pPr>
      <w:r>
        <w:t>Participation in WorkFoundations is voluntary. When engaging with Participants who may be interested in participating in WorkFoundations, Providers must explain the benefits of the service, including the paid work experience, wrap around support services and options to pause Appointments, Check-ins, Reviews and activities (where applicable and if requested) to encourage participation. However, Providers must accept the Participant’s decision if they do not wish to participate in a WorkFoundations Placement.</w:t>
      </w:r>
    </w:p>
    <w:p w14:paraId="1E49DE21" w14:textId="45AF6D61" w:rsidR="00DC6E63" w:rsidRPr="004F1D62" w:rsidRDefault="00DC6E63" w:rsidP="003566DB">
      <w:pPr>
        <w:pStyle w:val="Heading3"/>
        <w:numPr>
          <w:ilvl w:val="2"/>
          <w:numId w:val="37"/>
        </w:numPr>
      </w:pPr>
      <w:bookmarkStart w:id="417" w:name="_Toc200965341"/>
      <w:r>
        <w:t>Wrap-</w:t>
      </w:r>
      <w:r w:rsidR="00BC13AB">
        <w:t>a</w:t>
      </w:r>
      <w:r>
        <w:t>round Support Services</w:t>
      </w:r>
      <w:bookmarkEnd w:id="417"/>
    </w:p>
    <w:p w14:paraId="12DB69AA" w14:textId="77777777" w:rsidR="00DC6E63" w:rsidRDefault="00DC6E63" w:rsidP="00DC6E63">
      <w:pPr>
        <w:pStyle w:val="1AllTextNormalParagraph"/>
      </w:pPr>
      <w:r>
        <w:t>When promoting WorkFoundations Placements, WorkFoundations Employers will inform Providers about the wrap-around supports they offer and may adjust these based on future Participants' needs. Providers must use this information to match suitable Participants from their Caseload.</w:t>
      </w:r>
    </w:p>
    <w:p w14:paraId="067151CA" w14:textId="53E78ECE" w:rsidR="00DC6E63" w:rsidRDefault="00DC6E63" w:rsidP="00DC6E63">
      <w:pPr>
        <w:pStyle w:val="1AllTextNormalParagraph"/>
      </w:pPr>
      <w:r>
        <w:t>Acknowledging that each Participant may require targeted services dependent on their personal situation and circumstances, the range of wrap</w:t>
      </w:r>
      <w:r w:rsidR="00A4623F">
        <w:t>-</w:t>
      </w:r>
      <w:r>
        <w:t>around services could include:</w:t>
      </w:r>
    </w:p>
    <w:p w14:paraId="445B5A3F" w14:textId="77777777" w:rsidR="00DC6E63" w:rsidRDefault="00DC6E63" w:rsidP="00DC6E63">
      <w:pPr>
        <w:pStyle w:val="BulletLevel1"/>
      </w:pPr>
      <w:r>
        <w:t>developing the Participant’s capability to engage in employment through:</w:t>
      </w:r>
    </w:p>
    <w:p w14:paraId="7FA1EEA3" w14:textId="77777777" w:rsidR="00DC6E63" w:rsidRDefault="00DC6E63" w:rsidP="00DC6E63">
      <w:pPr>
        <w:pStyle w:val="BulletLevel2"/>
      </w:pPr>
      <w:r>
        <w:t>assistance to access suitable housing and transport and meet food and clothing needs</w:t>
      </w:r>
    </w:p>
    <w:p w14:paraId="024CD58F" w14:textId="77777777" w:rsidR="00DC6E63" w:rsidRDefault="00DC6E63" w:rsidP="00DC6E63">
      <w:pPr>
        <w:pStyle w:val="BulletLevel2"/>
      </w:pPr>
      <w:r>
        <w:t>addressing substance misuse or addiction issues</w:t>
      </w:r>
    </w:p>
    <w:p w14:paraId="58A9899E" w14:textId="77777777" w:rsidR="00DC6E63" w:rsidRDefault="00DC6E63" w:rsidP="00DC6E63">
      <w:pPr>
        <w:pStyle w:val="BulletLevel2"/>
      </w:pPr>
      <w:r>
        <w:t xml:space="preserve">developing knowledge around health (including mental health), fitness and hygiene </w:t>
      </w:r>
    </w:p>
    <w:p w14:paraId="7B1154DA" w14:textId="77777777" w:rsidR="00DC6E63" w:rsidRDefault="00DC6E63" w:rsidP="00DC6E63">
      <w:pPr>
        <w:pStyle w:val="BulletLevel2"/>
      </w:pPr>
      <w:r>
        <w:t>growing their social and psychological well-being</w:t>
      </w:r>
    </w:p>
    <w:p w14:paraId="62F139F6" w14:textId="77777777" w:rsidR="00DC6E63" w:rsidRDefault="00DC6E63" w:rsidP="00DC6E63">
      <w:pPr>
        <w:pStyle w:val="BulletLevel2"/>
      </w:pPr>
      <w:r>
        <w:t>guiding the development of goals and aspirations</w:t>
      </w:r>
    </w:p>
    <w:p w14:paraId="5B497B7E" w14:textId="77777777" w:rsidR="00DC6E63" w:rsidRDefault="00DC6E63" w:rsidP="00DC6E63">
      <w:pPr>
        <w:pStyle w:val="BulletLevel2"/>
      </w:pPr>
      <w:r>
        <w:t xml:space="preserve">building core skills such as language literacy and numeracy </w:t>
      </w:r>
    </w:p>
    <w:p w14:paraId="2D13648B" w14:textId="77777777" w:rsidR="00DC6E63" w:rsidRDefault="00DC6E63" w:rsidP="00DC6E63">
      <w:pPr>
        <w:pStyle w:val="BulletLevel1"/>
      </w:pPr>
      <w:r>
        <w:t>assisting the Participant to understand employment-related matters, including:</w:t>
      </w:r>
    </w:p>
    <w:p w14:paraId="5C05052E" w14:textId="77777777" w:rsidR="00DC6E63" w:rsidRDefault="00DC6E63" w:rsidP="00DC6E63">
      <w:pPr>
        <w:pStyle w:val="BulletLevel2"/>
      </w:pPr>
      <w:r>
        <w:t>wages, onboarding, workplace rights (educating to understand employer and employee rights), obligations and entitlements including pay conditions and superannuation</w:t>
      </w:r>
    </w:p>
    <w:p w14:paraId="47A4AA00" w14:textId="77777777" w:rsidR="00DC6E63" w:rsidRDefault="00DC6E63" w:rsidP="00DC6E63">
      <w:pPr>
        <w:pStyle w:val="BulletLevel2"/>
      </w:pPr>
      <w:r>
        <w:t xml:space="preserve">the reporting requirements of receiving income support whilst being in paid employment </w:t>
      </w:r>
    </w:p>
    <w:p w14:paraId="131A983F" w14:textId="77777777" w:rsidR="00DC6E63" w:rsidRDefault="00DC6E63" w:rsidP="00DC6E63">
      <w:pPr>
        <w:pStyle w:val="BulletLevel1"/>
      </w:pPr>
      <w:r>
        <w:lastRenderedPageBreak/>
        <w:t>improving their financial literacy and ability to manage money</w:t>
      </w:r>
    </w:p>
    <w:p w14:paraId="7E4F5EFB" w14:textId="6BD91EA8" w:rsidR="00DC6E63" w:rsidRDefault="00DC6E63" w:rsidP="00DC6E63">
      <w:pPr>
        <w:pStyle w:val="BulletLevel1"/>
      </w:pPr>
      <w:r>
        <w:t xml:space="preserve">engaging with the </w:t>
      </w:r>
      <w:r w:rsidR="00257BC7">
        <w:t>P</w:t>
      </w:r>
      <w:r>
        <w:t xml:space="preserve">articipant during the Placement through regular check-in and feedback mechanisms (e.g. to identify and facilitate additional development needs) </w:t>
      </w:r>
    </w:p>
    <w:p w14:paraId="45FBC8EE" w14:textId="77777777" w:rsidR="00DC6E63" w:rsidRDefault="00DC6E63" w:rsidP="00DC6E63">
      <w:pPr>
        <w:pStyle w:val="BulletLevel1"/>
      </w:pPr>
      <w:r>
        <w:t>collaborating with the Participant to increase their hours of employment and scope of responsibility as they gradually grow capability and capacity for work.</w:t>
      </w:r>
    </w:p>
    <w:p w14:paraId="67583524" w14:textId="61A9476C" w:rsidR="00DC6E63" w:rsidRPr="00462873" w:rsidRDefault="00DC6E63" w:rsidP="00DC6E63">
      <w:pPr>
        <w:pStyle w:val="1AllTextNormalParagraph"/>
      </w:pPr>
      <w:r w:rsidRPr="00462873">
        <w:t>When the wrap</w:t>
      </w:r>
      <w:r w:rsidR="00A4623F">
        <w:t>-</w:t>
      </w:r>
      <w:r w:rsidRPr="00462873">
        <w:t>around services that will be offered are agreed to, the Provider will enter them into the WorkFoundations Participant Handbook. Once the WorkFoundations Participant Handbook has been approved it is then up to the WorkFoundations Employer to implement the delivery of these wrap</w:t>
      </w:r>
      <w:r w:rsidR="00A4623F">
        <w:t>-</w:t>
      </w:r>
      <w:r w:rsidRPr="00462873">
        <w:t xml:space="preserve">around services to assist the Participant resolve their barriers to employment and work towards improving their employability. </w:t>
      </w:r>
    </w:p>
    <w:p w14:paraId="3DFB8862" w14:textId="77777777" w:rsidR="00DC6E63" w:rsidRPr="004F1D62" w:rsidRDefault="00DC6E63" w:rsidP="003566DB">
      <w:pPr>
        <w:pStyle w:val="Heading3"/>
        <w:numPr>
          <w:ilvl w:val="2"/>
          <w:numId w:val="37"/>
        </w:numPr>
      </w:pPr>
      <w:bookmarkStart w:id="418" w:name="_Toc200965342"/>
      <w:r>
        <w:t>Referrals and Eligibility Requirements</w:t>
      </w:r>
      <w:bookmarkEnd w:id="418"/>
    </w:p>
    <w:p w14:paraId="75ABFD6D" w14:textId="559E5A14" w:rsidR="00DC6E63" w:rsidRDefault="00DC6E63" w:rsidP="00DC6E63">
      <w:pPr>
        <w:pStyle w:val="1AllTextNormalParagraph"/>
      </w:pPr>
      <w:r>
        <w:t xml:space="preserve">During the referral process Providers will engage with potential Participants to determine eligibility, suitability and commitment to see the WorkFoundations Placement through to completion and towards on-going employment. Once the eligibility criteria have been determined, Providers will meet with the Participant to explain the WorkFoundations Placement, including Mutual Obligations Requirements (only where applicable), </w:t>
      </w:r>
      <w:r w:rsidRPr="009755F2">
        <w:t xml:space="preserve">income reporting to Services Australia, </w:t>
      </w:r>
      <w:r>
        <w:t xml:space="preserve">and the expectations of the WorkFoundations Placement.  </w:t>
      </w:r>
    </w:p>
    <w:p w14:paraId="62263907" w14:textId="77777777" w:rsidR="00DC6E63" w:rsidRDefault="00DC6E63" w:rsidP="00DC6E63">
      <w:pPr>
        <w:pStyle w:val="1AllTextNormalParagraph"/>
      </w:pPr>
      <w:r>
        <w:t>The Participant will then meet with the WorkFoundations Employer to complete an interview to determine suitability. The</w:t>
      </w:r>
      <w:r w:rsidRPr="002A0EED">
        <w:t xml:space="preserve"> WorkFoundations</w:t>
      </w:r>
      <w:r>
        <w:t xml:space="preserve"> Employer will then inform the Participant and Provider of the outcome. If unsuccessful, the Provider will continue to work with the Participant to find new vacancies. If the Participant was successful, the Provider must create the vacancy </w:t>
      </w:r>
      <w:r w:rsidRPr="001241FF">
        <w:t xml:space="preserve">in the Department’s IT Systems </w:t>
      </w:r>
      <w:r>
        <w:t>and refer the Participant.</w:t>
      </w:r>
    </w:p>
    <w:p w14:paraId="6F66BA40" w14:textId="77777777" w:rsidR="00DC6E63" w:rsidRPr="00DC4944" w:rsidRDefault="00DC6E63" w:rsidP="00DC6E63">
      <w:pPr>
        <w:pStyle w:val="1AllTextNormalParagraph"/>
      </w:pPr>
      <w:r w:rsidRPr="00DC4944">
        <w:t xml:space="preserve">Once referred to the vacancy, the Provider will be able to create the WorkFoundations Participant Handbook in the Department’s IT Systems. The Provider must populate the </w:t>
      </w:r>
      <w:r w:rsidRPr="002A0EED">
        <w:t xml:space="preserve">WorkFoundations </w:t>
      </w:r>
      <w:r w:rsidRPr="00DC4944">
        <w:t xml:space="preserve">Participant Handbook with the required information and send it to the Employer to review and approve in the Department’s IT Systems. </w:t>
      </w:r>
    </w:p>
    <w:p w14:paraId="53041AFE" w14:textId="77777777" w:rsidR="00DC6E63" w:rsidRDefault="00DC6E63" w:rsidP="00DC6E63">
      <w:pPr>
        <w:pStyle w:val="1AllTextNormalParagraph"/>
      </w:pPr>
      <w:r w:rsidRPr="00DC4944">
        <w:t>Once approved by the WorkFoundations Employer, the Participant receives a notification through the Department’s IT Systems that a copy of the WorkFoundations Participant Handbook is available</w:t>
      </w:r>
      <w:r>
        <w:t>.</w:t>
      </w:r>
    </w:p>
    <w:p w14:paraId="5F8C51EC" w14:textId="77777777" w:rsidR="00DC6E63" w:rsidRPr="004F1D62" w:rsidRDefault="00DC6E63" w:rsidP="003566DB">
      <w:pPr>
        <w:pStyle w:val="Heading4"/>
      </w:pPr>
      <w:r>
        <w:t>Eligibility Requirements</w:t>
      </w:r>
    </w:p>
    <w:p w14:paraId="252FA7CC" w14:textId="7EADFD65" w:rsidR="00DC6E63" w:rsidRPr="00DC4944" w:rsidRDefault="00DC6E63" w:rsidP="00DC6E63">
      <w:pPr>
        <w:pStyle w:val="1AllTextNormalParagraph"/>
      </w:pPr>
      <w:r w:rsidRPr="00DC4944">
        <w:t>All WorkFoundations Participants must meet the below eligibility criteria and be Commenced with a relevant Workforce Australia Services (not including Broome Employment Services and Yarrabah Employment Services), Transition to Work or Parent Pathways Provider.</w:t>
      </w:r>
    </w:p>
    <w:p w14:paraId="30450784" w14:textId="77777777" w:rsidR="00DC6E63" w:rsidRPr="00DC4944" w:rsidRDefault="00DC6E63" w:rsidP="00DC6E63">
      <w:pPr>
        <w:pStyle w:val="1AllTextNormalParagraph"/>
      </w:pPr>
      <w:r w:rsidRPr="00DC4944">
        <w:t xml:space="preserve">The Provider will work with the WorkFoundations Employer to generate a WorkFoundations flagged Vacancy in the Department’s IT Systems and create the WorkFoundations Participant Handbook which steps out the vacancy information and roles and responsibilities of all parties. </w:t>
      </w:r>
    </w:p>
    <w:p w14:paraId="633E1497" w14:textId="77777777" w:rsidR="00DC6E63" w:rsidRPr="00DC4944" w:rsidRDefault="00DC6E63" w:rsidP="00DC6E63">
      <w:pPr>
        <w:pStyle w:val="1AllTextNormalParagraph"/>
      </w:pPr>
      <w:r w:rsidRPr="00DC4944">
        <w:t>Before referring a Participant to a Work Foundations Placement</w:t>
      </w:r>
      <w:r>
        <w:t xml:space="preserve"> Vacancy</w:t>
      </w:r>
      <w:r w:rsidRPr="00DC4944">
        <w:t xml:space="preserve">, the Provider must be satisfied that the Participant is eligible by checking the eligibility requirements outlined below. </w:t>
      </w:r>
    </w:p>
    <w:p w14:paraId="5FA8C330" w14:textId="77777777" w:rsidR="00DC6E63" w:rsidRDefault="00DC6E63" w:rsidP="00731924">
      <w:pPr>
        <w:pStyle w:val="Heading5"/>
      </w:pPr>
      <w:r>
        <w:lastRenderedPageBreak/>
        <w:t>Eligible Participants</w:t>
      </w:r>
    </w:p>
    <w:p w14:paraId="6854FC93" w14:textId="77777777" w:rsidR="00DC6E63" w:rsidRDefault="00DC6E63" w:rsidP="00DC6E63">
      <w:pPr>
        <w:pStyle w:val="1AllTextNormalParagraph"/>
      </w:pPr>
      <w:r>
        <w:t xml:space="preserve">To be </w:t>
      </w:r>
      <w:r w:rsidRPr="00AB3DB7">
        <w:rPr>
          <w:rStyle w:val="1AllTextBold"/>
        </w:rPr>
        <w:t>Eligible</w:t>
      </w:r>
      <w:r>
        <w:t xml:space="preserve"> to participate in WorkFoundations, Participants must meet the following minimum eligibility criteria:</w:t>
      </w:r>
    </w:p>
    <w:p w14:paraId="1F6A8213" w14:textId="77777777" w:rsidR="00DC6E63" w:rsidRDefault="00DC6E63" w:rsidP="00DC6E63">
      <w:pPr>
        <w:pStyle w:val="BulletLevel1"/>
      </w:pPr>
      <w:r>
        <w:t>must be Commenced with a Workforce Australia Services, Transition to Work, or Parent Pathways Provider,</w:t>
      </w:r>
    </w:p>
    <w:p w14:paraId="540CD13E" w14:textId="77777777" w:rsidR="00DC6E63" w:rsidRDefault="00DC6E63" w:rsidP="00DC6E63">
      <w:pPr>
        <w:pStyle w:val="BulletLevel1"/>
      </w:pPr>
      <w:r>
        <w:t>have a minimum of one (1) barrier to employment which they are open to address through support,</w:t>
      </w:r>
    </w:p>
    <w:p w14:paraId="0AC41629" w14:textId="77777777" w:rsidR="00DC6E63" w:rsidRDefault="00DC6E63" w:rsidP="00DC6E63">
      <w:pPr>
        <w:pStyle w:val="BulletLevel1"/>
      </w:pPr>
      <w:r>
        <w:t>have a positive attitude towards understanding their skills, abilities and aptitude for work, as well as undergo employment related testing if required,</w:t>
      </w:r>
    </w:p>
    <w:p w14:paraId="1F92E62F" w14:textId="77777777" w:rsidR="00DC6E63" w:rsidRDefault="00DC6E63" w:rsidP="00DC6E63">
      <w:pPr>
        <w:pStyle w:val="BulletLevel1"/>
      </w:pPr>
      <w:r>
        <w:t>must have employment included in their Goal Plan and be able to accept an ongoing paid employment opportunity if offered.</w:t>
      </w:r>
    </w:p>
    <w:p w14:paraId="619550E5" w14:textId="0CBE0234" w:rsidR="00DC6E63" w:rsidRPr="006E2DC6" w:rsidRDefault="00DC6E63" w:rsidP="00DC6E63">
      <w:pPr>
        <w:pStyle w:val="1AllTextNormalParagraph"/>
      </w:pPr>
      <w:r w:rsidRPr="006E2DC6">
        <w:t xml:space="preserve">Eligibility for WorkFoundations may expand to other Participants over time. The </w:t>
      </w:r>
      <w:r w:rsidR="00557309">
        <w:t>D</w:t>
      </w:r>
      <w:r w:rsidRPr="006E2DC6">
        <w:t>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384D4765" w14:textId="10D2490C" w:rsidR="00DC6E63" w:rsidRPr="004F1D62" w:rsidRDefault="00DC6E63" w:rsidP="00DC6E63">
      <w:pPr>
        <w:pStyle w:val="Systemstep"/>
      </w:pPr>
      <w:r>
        <w:t>S</w:t>
      </w:r>
      <w:r w:rsidRPr="004F1D62">
        <w:t xml:space="preserve">ee the </w:t>
      </w:r>
      <w:hyperlink r:id="rId79" w:history="1">
        <w:r w:rsidRPr="00557309">
          <w:rPr>
            <w:rStyle w:val="Hyperlink"/>
          </w:rPr>
          <w:t>WorkFoundations Supporting Documents</w:t>
        </w:r>
      </w:hyperlink>
      <w:r w:rsidRPr="004F1D62">
        <w:t xml:space="preserve"> for more information </w:t>
      </w:r>
    </w:p>
    <w:p w14:paraId="07B8BE3E" w14:textId="77777777" w:rsidR="00DC6E63" w:rsidRDefault="00DC6E63" w:rsidP="00731924">
      <w:pPr>
        <w:pStyle w:val="Heading5"/>
      </w:pPr>
      <w:r>
        <w:t>Ineligible Participants</w:t>
      </w:r>
    </w:p>
    <w:p w14:paraId="55670E1D" w14:textId="77777777" w:rsidR="00DC6E63" w:rsidRDefault="00DC6E63" w:rsidP="00DC6E63">
      <w:pPr>
        <w:pStyle w:val="1AllTextNormalParagraph"/>
      </w:pPr>
      <w:r>
        <w:t>Participants who are ineligible to participate in WorkFoundations Placements include those who are registered with:</w:t>
      </w:r>
    </w:p>
    <w:p w14:paraId="6D955436" w14:textId="77777777" w:rsidR="00DC6E63" w:rsidRDefault="00DC6E63" w:rsidP="00DC6E63">
      <w:pPr>
        <w:pStyle w:val="BulletLevel1"/>
      </w:pPr>
      <w:r>
        <w:t xml:space="preserve">Disability Employment Services (delivered by the Department of Social Services), </w:t>
      </w:r>
    </w:p>
    <w:p w14:paraId="14CC881E" w14:textId="77777777" w:rsidR="00DC6E63" w:rsidRDefault="00DC6E63" w:rsidP="00DC6E63">
      <w:pPr>
        <w:pStyle w:val="BulletLevel1"/>
      </w:pPr>
      <w:r>
        <w:t xml:space="preserve">Workforce Australia Online Base Services </w:t>
      </w:r>
    </w:p>
    <w:p w14:paraId="058E9AFA" w14:textId="77777777" w:rsidR="00DC6E63" w:rsidRDefault="00DC6E63" w:rsidP="00DC6E63">
      <w:pPr>
        <w:pStyle w:val="BulletLevel1"/>
      </w:pPr>
      <w:r>
        <w:t xml:space="preserve">Community Development Program (delivered by the National Indigenous Australians Agency) </w:t>
      </w:r>
    </w:p>
    <w:p w14:paraId="4ADC2583" w14:textId="4F175F18" w:rsidR="00DC6E63" w:rsidRDefault="00DC6E63" w:rsidP="00DC6E63">
      <w:pPr>
        <w:pStyle w:val="1AllTextNormalParagraph"/>
      </w:pPr>
      <w:r>
        <w:t>In addition, people registered with Yarrabah Employment Services, Broome Employment Services or Norfolk Island Employment Services are not eligible to participate in WorkFoundations.</w:t>
      </w:r>
    </w:p>
    <w:p w14:paraId="7A97F15F" w14:textId="645704EB" w:rsidR="00DC6E63" w:rsidRPr="004F1D62" w:rsidRDefault="00DC6E63" w:rsidP="00DC6E63">
      <w:pPr>
        <w:pStyle w:val="Systemstep"/>
      </w:pPr>
      <w:r>
        <w:t>S</w:t>
      </w:r>
      <w:r w:rsidRPr="004F1D62">
        <w:t xml:space="preserve">ee the </w:t>
      </w:r>
      <w:hyperlink r:id="rId80" w:history="1">
        <w:r w:rsidRPr="00557309">
          <w:rPr>
            <w:rStyle w:val="Hyperlink"/>
          </w:rPr>
          <w:t>WorkFoundations Supporting Documents</w:t>
        </w:r>
      </w:hyperlink>
      <w:r w:rsidRPr="004F1D62">
        <w:t xml:space="preserve"> for more information </w:t>
      </w:r>
    </w:p>
    <w:p w14:paraId="3213C119" w14:textId="050C54D7" w:rsidR="00DC6E63" w:rsidRPr="004F1D62" w:rsidRDefault="00DC6E63" w:rsidP="003566DB">
      <w:pPr>
        <w:pStyle w:val="Heading3"/>
        <w:numPr>
          <w:ilvl w:val="2"/>
          <w:numId w:val="37"/>
        </w:numPr>
      </w:pPr>
      <w:bookmarkStart w:id="419" w:name="_Toc200965343"/>
      <w:r>
        <w:t>Participant Referral</w:t>
      </w:r>
      <w:r w:rsidR="0033162A">
        <w:t>s</w:t>
      </w:r>
      <w:r>
        <w:t xml:space="preserve"> to </w:t>
      </w:r>
      <w:r w:rsidRPr="004F1D62">
        <w:t>a WorkFoundations Vacancy</w:t>
      </w:r>
      <w:bookmarkEnd w:id="419"/>
    </w:p>
    <w:p w14:paraId="3AE3B207" w14:textId="7A921E14" w:rsidR="00DC6E63" w:rsidRDefault="00DC6E63" w:rsidP="00DC6E63">
      <w:pPr>
        <w:pStyle w:val="1AllTextNormalParagraph"/>
      </w:pPr>
      <w:r w:rsidRPr="001113CB">
        <w:t xml:space="preserve">Providers must refer </w:t>
      </w:r>
      <w:r>
        <w:t xml:space="preserve">eligible Participants to a WorkFoundations Placement flagged </w:t>
      </w:r>
      <w:r w:rsidR="00557309">
        <w:t>V</w:t>
      </w:r>
      <w:r>
        <w:t xml:space="preserve">acancy </w:t>
      </w:r>
      <w:r w:rsidRPr="00C81CCB">
        <w:t>in the Department's IT System</w:t>
      </w:r>
      <w:r w:rsidR="00557309">
        <w:t>s</w:t>
      </w:r>
      <w:r>
        <w:t>. WorkFoundations Employers are responsible for promoting their Placements directly to local Providers. Providers will then review their Caseloads to identify suitable Participants and discuss the opportunity during scheduled appointments. Alternatively, if a Participant learns about WorkFoundations independently, they may contact their Provider to assess their eligibility.</w:t>
      </w:r>
    </w:p>
    <w:p w14:paraId="4C317721" w14:textId="77777777" w:rsidR="00DC6E63" w:rsidRDefault="00DC6E63" w:rsidP="00DC6E63">
      <w:pPr>
        <w:pStyle w:val="1AllTextNormalParagraph"/>
      </w:pPr>
      <w:r>
        <w:lastRenderedPageBreak/>
        <w:t xml:space="preserve">Before referring a Participant to a </w:t>
      </w:r>
      <w:r w:rsidRPr="00594A24">
        <w:t>WorkFoundations</w:t>
      </w:r>
      <w:r>
        <w:t xml:space="preserve"> 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20B41CDC" w14:textId="77777777" w:rsidR="00DC6E63" w:rsidRDefault="00DC6E63" w:rsidP="00DC6E63">
      <w:pPr>
        <w:pStyle w:val="1AllTextNormalParagraph"/>
      </w:pPr>
      <w:r>
        <w:t xml:space="preserve">In assessing suitability, the </w:t>
      </w:r>
      <w:r w:rsidRPr="00594A24">
        <w:t xml:space="preserve">WorkFoundations </w:t>
      </w:r>
      <w:r>
        <w:t>Provider must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be considered, along with any other relevant personal circumstances.</w:t>
      </w:r>
    </w:p>
    <w:p w14:paraId="38C3DEAB" w14:textId="78366E30" w:rsidR="00DC6E63" w:rsidRDefault="00DC6E63" w:rsidP="00DC6E63">
      <w:pPr>
        <w:pStyle w:val="1AllTextNormalParagraph"/>
      </w:pPr>
      <w:r>
        <w:t xml:space="preserve">Once a suitable </w:t>
      </w:r>
      <w:r w:rsidRPr="00594A24">
        <w:t>WorkFoundations</w:t>
      </w:r>
      <w:r>
        <w:t xml:space="preserve"> Placement is identified, the Provider must clearly explain the details to the Participant. This includes the expected start date and the consequences of not commencing on time, the wrap-around services that will be provided and their frequency. The Provider must also outline the required frequency of their contact with the </w:t>
      </w:r>
      <w:r w:rsidR="00DD5256">
        <w:t>P</w:t>
      </w:r>
      <w:r>
        <w:t>articipant during the placement based on the Participant's preference, the importance of reporting income to Services Australia even if their earnings reduces their payment to a nil rate, and the available complaints processes.</w:t>
      </w:r>
    </w:p>
    <w:p w14:paraId="4D42092E" w14:textId="77777777" w:rsidR="00DC6E63" w:rsidRPr="004F1D62" w:rsidRDefault="00DC6E63" w:rsidP="00DC6E63">
      <w:pPr>
        <w:pStyle w:val="Systemstep"/>
      </w:pPr>
      <w:r>
        <w:t>S</w:t>
      </w:r>
      <w:r w:rsidRPr="004F1D62">
        <w:t xml:space="preserve">ee the </w:t>
      </w:r>
      <w:r w:rsidRPr="004F1D62">
        <w:rPr>
          <w:rStyle w:val="Hyperlink"/>
        </w:rPr>
        <w:t>WorkFoundations Supporting Documents</w:t>
      </w:r>
      <w:r w:rsidRPr="004F1D62">
        <w:t xml:space="preserve"> for more information </w:t>
      </w:r>
    </w:p>
    <w:p w14:paraId="7967195A" w14:textId="7D45E935" w:rsidR="00DC6E63" w:rsidRPr="004F1D62" w:rsidRDefault="00DC6E63" w:rsidP="003566DB">
      <w:pPr>
        <w:pStyle w:val="Heading3"/>
        <w:numPr>
          <w:ilvl w:val="2"/>
          <w:numId w:val="37"/>
        </w:numPr>
      </w:pPr>
      <w:bookmarkStart w:id="420" w:name="_Toc200965344"/>
      <w:r>
        <w:t xml:space="preserve">Creating a WorkFoundations Placement </w:t>
      </w:r>
      <w:r w:rsidR="003D296F">
        <w:t>V</w:t>
      </w:r>
      <w:r>
        <w:t>acancy</w:t>
      </w:r>
      <w:bookmarkEnd w:id="420"/>
      <w:r>
        <w:t xml:space="preserve"> </w:t>
      </w:r>
    </w:p>
    <w:p w14:paraId="03448444" w14:textId="77777777" w:rsidR="00DC6E63" w:rsidRDefault="00DC6E63" w:rsidP="00DC6E63">
      <w:pPr>
        <w:pStyle w:val="1AllTextNormalParagraph"/>
      </w:pPr>
      <w:r>
        <w:t>Providers are responsible for creating a WorkFoundations-flagged Vacancy in the Department’s IT Systems. They must work closely with Employers to ensure all vacancy details—such as the WorkFoundations Employer name, job description, position attributes, and key contact information—are accurately recorded.</w:t>
      </w:r>
    </w:p>
    <w:p w14:paraId="7692CDD6" w14:textId="4E77FE76" w:rsidR="00DC6E63" w:rsidRDefault="00DC6E63" w:rsidP="00DC6E63">
      <w:pPr>
        <w:pStyle w:val="1AllTextNormalParagraph"/>
      </w:pPr>
      <w:r w:rsidRPr="008503DF">
        <w:t>See the</w:t>
      </w:r>
      <w:r w:rsidR="00487673">
        <w:t xml:space="preserve"> </w:t>
      </w:r>
      <w:hyperlink r:id="rId81" w:history="1">
        <w:r w:rsidRPr="00DD5256">
          <w:rPr>
            <w:rStyle w:val="Hyperlink"/>
          </w:rPr>
          <w:t>WorkFoundations Supporting Document</w:t>
        </w:r>
        <w:r w:rsidR="00DD5256" w:rsidRPr="00DD5256">
          <w:rPr>
            <w:rStyle w:val="Hyperlink"/>
          </w:rPr>
          <w:t>s</w:t>
        </w:r>
      </w:hyperlink>
      <w:r w:rsidRPr="008503DF">
        <w:t xml:space="preserve"> for more information.</w:t>
      </w:r>
    </w:p>
    <w:p w14:paraId="78EF803B" w14:textId="77777777" w:rsidR="00DC6E63" w:rsidRPr="004F1D62" w:rsidRDefault="00DC6E63" w:rsidP="00DC6E63">
      <w:pPr>
        <w:pStyle w:val="Heading2"/>
        <w:numPr>
          <w:ilvl w:val="1"/>
          <w:numId w:val="37"/>
        </w:numPr>
      </w:pPr>
      <w:bookmarkStart w:id="421" w:name="_Toc200965345"/>
      <w:r>
        <w:t xml:space="preserve">WorkFoundations </w:t>
      </w:r>
      <w:r w:rsidRPr="004F1D62">
        <w:t>Participant Handbook</w:t>
      </w:r>
      <w:bookmarkEnd w:id="421"/>
    </w:p>
    <w:p w14:paraId="17174129" w14:textId="77777777" w:rsidR="00DC6E63" w:rsidRDefault="00DC6E63" w:rsidP="00DC6E63">
      <w:pPr>
        <w:pStyle w:val="1AllTextNormalParagraph"/>
      </w:pPr>
      <w:r>
        <w:t>The purpose of the WorkFoundations Participant Handbook is to provide eligible Participants with information about their WorkFoundations Placement and Employer. It helps Participants understand what to expect, their rights and responsibilities, and where to find further support.</w:t>
      </w:r>
    </w:p>
    <w:p w14:paraId="722B80C2" w14:textId="77777777" w:rsidR="00DC6E63" w:rsidRDefault="00DC6E63" w:rsidP="00DC6E63">
      <w:pPr>
        <w:pStyle w:val="1AllTextNormalParagraph"/>
      </w:pPr>
      <w:r>
        <w:t xml:space="preserve">The WorkFoundations Participant Handbook is the foundation of the WorkFoundations Placement. </w:t>
      </w:r>
    </w:p>
    <w:p w14:paraId="09F77B88" w14:textId="77777777" w:rsidR="00DC6E63" w:rsidRDefault="00DC6E63" w:rsidP="00DC6E63">
      <w:pPr>
        <w:pStyle w:val="1AllTextNormalParagraph"/>
      </w:pPr>
      <w:r>
        <w:t>The WorkFoundations Participant Handbook is not a legal document and does not replace:</w:t>
      </w:r>
      <w:r w:rsidRPr="00DC6E63">
        <w:rPr>
          <w:rFonts w:ascii="Arial" w:hAnsi="Arial" w:cs="Arial"/>
        </w:rPr>
        <w:t> </w:t>
      </w:r>
      <w:r>
        <w:t xml:space="preserve"> </w:t>
      </w:r>
    </w:p>
    <w:p w14:paraId="764AB6FE" w14:textId="77777777" w:rsidR="00DC6E63" w:rsidRDefault="00DC6E63" w:rsidP="00DC6E63">
      <w:pPr>
        <w:pStyle w:val="BulletLevel1"/>
      </w:pPr>
      <w:r>
        <w:t>the Goal Plan the Participant has with their Provider</w:t>
      </w:r>
      <w:r w:rsidRPr="00DC6E63">
        <w:rPr>
          <w:rFonts w:ascii="Arial" w:hAnsi="Arial" w:cs="Arial"/>
        </w:rPr>
        <w:t> </w:t>
      </w:r>
      <w:r>
        <w:t xml:space="preserve"> </w:t>
      </w:r>
    </w:p>
    <w:p w14:paraId="2B5B1D05" w14:textId="77777777" w:rsidR="00DC6E63" w:rsidRDefault="00DC6E63" w:rsidP="00DC6E63">
      <w:pPr>
        <w:pStyle w:val="BulletLevel1"/>
      </w:pPr>
      <w:r>
        <w:t>the Employment Agreement the Participant has with the WorkFoundations Employer.</w:t>
      </w:r>
      <w:r w:rsidRPr="00DC6E63">
        <w:rPr>
          <w:rFonts w:ascii="Arial" w:hAnsi="Arial" w:cs="Arial"/>
        </w:rPr>
        <w:t>  </w:t>
      </w:r>
      <w:r>
        <w:t xml:space="preserve"> </w:t>
      </w:r>
    </w:p>
    <w:p w14:paraId="61750E46" w14:textId="77777777" w:rsidR="00DC6E63" w:rsidRDefault="00DC6E63" w:rsidP="00DC6E63">
      <w:pPr>
        <w:pStyle w:val="1AllTextNormalParagraph"/>
      </w:pPr>
      <w:r>
        <w:t>The WorkFoundations Participant Handbook is developed in consultation with the WorkFoundations Employer and the Participant. It contains key information such as:</w:t>
      </w:r>
    </w:p>
    <w:p w14:paraId="62B17BE1" w14:textId="77777777" w:rsidR="00DC6E63" w:rsidRDefault="00DC6E63" w:rsidP="00DC6E63">
      <w:pPr>
        <w:pStyle w:val="BulletLevel1"/>
      </w:pPr>
      <w:r>
        <w:t>Placement Overview: Details about the practical skills and experience the Participant will gain during the Placement.</w:t>
      </w:r>
    </w:p>
    <w:p w14:paraId="4DEA4885" w14:textId="77777777" w:rsidR="00DC6E63" w:rsidRDefault="00DC6E63" w:rsidP="00DC6E63">
      <w:pPr>
        <w:pStyle w:val="BulletLevel1"/>
      </w:pPr>
      <w:r>
        <w:lastRenderedPageBreak/>
        <w:t>Award Wage and Entitlements: Information on payment at award or enterprise agreement rates, including legal entitlements such as superannuation and leave.</w:t>
      </w:r>
    </w:p>
    <w:p w14:paraId="2FECF1BB" w14:textId="77777777" w:rsidR="00DC6E63" w:rsidRDefault="00DC6E63" w:rsidP="00DC6E63">
      <w:pPr>
        <w:pStyle w:val="BulletLevel1"/>
      </w:pPr>
      <w:r>
        <w:t>Tailored Placement: How the Placement is adapted to suit the Participant’s personal circumstances. This includes negotiating work type, schedule, and duration and providing personalised support and wrap-around services to support ongoing employment.</w:t>
      </w:r>
    </w:p>
    <w:p w14:paraId="30025D7D" w14:textId="77777777" w:rsidR="00DC6E63" w:rsidRDefault="00DC6E63" w:rsidP="00DC6E63">
      <w:pPr>
        <w:pStyle w:val="BulletLevel1"/>
      </w:pPr>
      <w:r>
        <w:t>Contacts or Appointments with the Provider: To ensure Participants are supported in their WorkFoundations Placement. Participants may choose to reschedule any to other activities, unless they are continued as part of the wrap-around servicing.</w:t>
      </w:r>
    </w:p>
    <w:p w14:paraId="65C953FB" w14:textId="77777777" w:rsidR="00DC6E63" w:rsidRDefault="00DC6E63" w:rsidP="00DC6E63">
      <w:pPr>
        <w:pStyle w:val="1AllTextNormalParagraph"/>
      </w:pPr>
      <w:r>
        <w:t>Once all required information has been gathered, the Provider will finalise the</w:t>
      </w:r>
      <w:r w:rsidRPr="00AD63AB">
        <w:t xml:space="preserve"> </w:t>
      </w:r>
      <w:r>
        <w:t xml:space="preserve">WorkFoundations Participant Handbook </w:t>
      </w:r>
      <w:r w:rsidRPr="00F46FFC">
        <w:t>in the Department’s IT Systems</w:t>
      </w:r>
      <w:r>
        <w:t xml:space="preserve">. The completed WorkFoundations Participant Handbook is then submitted to the WorkFoundations Employer for review. If any revisions are needed, the WorkFoundations Employer will request changes from the Provider, who will update and resubmit the document </w:t>
      </w:r>
      <w:r w:rsidRPr="00F46FFC">
        <w:t>in the Department’s IT Systems</w:t>
      </w:r>
      <w:r>
        <w:t>.</w:t>
      </w:r>
    </w:p>
    <w:p w14:paraId="77A7C0A3" w14:textId="77777777" w:rsidR="00DC6E63" w:rsidRDefault="00DC6E63" w:rsidP="00DC6E63">
      <w:pPr>
        <w:pStyle w:val="1AllTextNormalParagraph"/>
      </w:pPr>
      <w:r>
        <w:t xml:space="preserve">After the WorkFoundations Employer approves the WorkFoundations Participant Handbook </w:t>
      </w:r>
      <w:r w:rsidRPr="00AD63AB">
        <w:t>in the Department’s IT Systems</w:t>
      </w:r>
      <w:r>
        <w:t>, the Provider is notified. A final version is then shared with the Participant through</w:t>
      </w:r>
      <w:r w:rsidRPr="00F46FFC">
        <w:t xml:space="preserve"> the Department’s IT Systems</w:t>
      </w:r>
      <w:r w:rsidRPr="00AD63AB">
        <w:t>,</w:t>
      </w:r>
      <w:r>
        <w:t xml:space="preserve"> along with a notification that it is available in their personal account.</w:t>
      </w:r>
    </w:p>
    <w:p w14:paraId="7996221A" w14:textId="23920DEE" w:rsidR="00DC6E63" w:rsidRDefault="00DC6E63" w:rsidP="00DC6E63">
      <w:pPr>
        <w:pStyle w:val="1AllTextNormalParagraph"/>
      </w:pPr>
      <w:bookmarkStart w:id="422" w:name="_Hlk200359993"/>
      <w:r w:rsidRPr="00C93A57">
        <w:t xml:space="preserve">See the </w:t>
      </w:r>
      <w:hyperlink r:id="rId82" w:history="1">
        <w:r w:rsidRPr="007E49F9">
          <w:rPr>
            <w:rStyle w:val="Hyperlink"/>
          </w:rPr>
          <w:t>WorkFoundations Supporting Documents</w:t>
        </w:r>
      </w:hyperlink>
      <w:r w:rsidRPr="00F46FFC">
        <w:t xml:space="preserve"> </w:t>
      </w:r>
      <w:r>
        <w:t xml:space="preserve">for more information </w:t>
      </w:r>
    </w:p>
    <w:p w14:paraId="0FA72713" w14:textId="77777777" w:rsidR="00DC6E63" w:rsidRPr="004F1D62" w:rsidRDefault="00DC6E63" w:rsidP="00DC6E63">
      <w:pPr>
        <w:pStyle w:val="Heading2"/>
        <w:numPr>
          <w:ilvl w:val="1"/>
          <w:numId w:val="37"/>
        </w:numPr>
      </w:pPr>
      <w:bookmarkStart w:id="423" w:name="_Toc200965346"/>
      <w:bookmarkEnd w:id="422"/>
      <w:r>
        <w:t>Employment Agreement</w:t>
      </w:r>
      <w:bookmarkEnd w:id="423"/>
    </w:p>
    <w:p w14:paraId="1A92BF79" w14:textId="1A207EED" w:rsidR="00DC6E63" w:rsidRDefault="00DC6E63" w:rsidP="00DC6E63">
      <w:pPr>
        <w:pStyle w:val="1AllTextNormalParagraph"/>
      </w:pPr>
      <w:r>
        <w:t xml:space="preserve">Before a </w:t>
      </w:r>
      <w:r w:rsidR="00DE268B">
        <w:t>P</w:t>
      </w:r>
      <w:r>
        <w:t>articipant begins their WorkFoundations Placement, the Employer ensures they complete all necessary employment documentation. This includes, at a minimum:</w:t>
      </w:r>
    </w:p>
    <w:p w14:paraId="0AC847F2" w14:textId="77777777" w:rsidR="00DC6E63" w:rsidRDefault="00DC6E63" w:rsidP="00DC6E63">
      <w:pPr>
        <w:pStyle w:val="BulletLevel1"/>
      </w:pPr>
      <w:r>
        <w:t>an Employment Agreement outlining the terms and conditions</w:t>
      </w:r>
    </w:p>
    <w:p w14:paraId="407CD13A" w14:textId="77777777" w:rsidR="00DC6E63" w:rsidRDefault="00DC6E63" w:rsidP="00DC6E63">
      <w:pPr>
        <w:pStyle w:val="BulletLevel1"/>
      </w:pPr>
      <w:r>
        <w:t>superannuation nomination forms</w:t>
      </w:r>
    </w:p>
    <w:p w14:paraId="0F736E66" w14:textId="77777777" w:rsidR="00DC6E63" w:rsidRDefault="00DC6E63" w:rsidP="00DC6E63">
      <w:pPr>
        <w:pStyle w:val="BulletLevel1"/>
      </w:pPr>
      <w:r>
        <w:t>a Tax File Number Declaration</w:t>
      </w:r>
    </w:p>
    <w:p w14:paraId="5A5EE7BD" w14:textId="77777777" w:rsidR="00DC6E63" w:rsidRDefault="00DC6E63" w:rsidP="00DC6E63">
      <w:pPr>
        <w:pStyle w:val="1AllTextNormalParagraph"/>
      </w:pPr>
      <w:r>
        <w:t>These documents are essential to establish a compliant and supportive employment arrangement.</w:t>
      </w:r>
    </w:p>
    <w:p w14:paraId="05ED2FB4" w14:textId="77777777" w:rsidR="00DC6E63" w:rsidRPr="004F1D62" w:rsidRDefault="00DC6E63" w:rsidP="00DC6E63">
      <w:pPr>
        <w:pStyle w:val="Heading2"/>
        <w:numPr>
          <w:ilvl w:val="1"/>
          <w:numId w:val="37"/>
        </w:numPr>
      </w:pPr>
      <w:bookmarkStart w:id="424" w:name="_Toc200965347"/>
      <w:r>
        <w:t>Appointments, Check-ins and Reviews</w:t>
      </w:r>
      <w:bookmarkEnd w:id="424"/>
    </w:p>
    <w:p w14:paraId="774BD166" w14:textId="77777777" w:rsidR="00DC6E63" w:rsidRDefault="00DC6E63" w:rsidP="00DC6E63">
      <w:pPr>
        <w:pStyle w:val="1AllTextNormalParagraph"/>
      </w:pPr>
      <w:r>
        <w:t>Providers will not schedule Appointments, Check-ins or Reviews in the Participant’s Electronic Calendar during the WorkFoundations Placement, unless the Participant voluntarily chooses to continue with the appointments and agrees to a schedule for contact.</w:t>
      </w:r>
    </w:p>
    <w:p w14:paraId="32AD1B0F" w14:textId="53164B82" w:rsidR="00DC6E63" w:rsidRPr="00E72FF2" w:rsidRDefault="00DC6E63" w:rsidP="00DC6E63">
      <w:pPr>
        <w:pStyle w:val="1AllTextNormalParagraph"/>
      </w:pPr>
      <w:r w:rsidRPr="00C93A57">
        <w:t xml:space="preserve">See the </w:t>
      </w:r>
      <w:hyperlink r:id="rId83" w:history="1">
        <w:r w:rsidRPr="007E49F9">
          <w:rPr>
            <w:rStyle w:val="Hyperlink"/>
          </w:rPr>
          <w:t>WorkFoundations Supporting Documents</w:t>
        </w:r>
      </w:hyperlink>
      <w:r w:rsidRPr="00E72FF2">
        <w:t xml:space="preserve"> for more information </w:t>
      </w:r>
    </w:p>
    <w:p w14:paraId="35F3E298" w14:textId="77777777" w:rsidR="00DC6E63" w:rsidRPr="004F1D62" w:rsidRDefault="00DC6E63" w:rsidP="00DC6E63">
      <w:pPr>
        <w:pStyle w:val="Heading2"/>
        <w:numPr>
          <w:ilvl w:val="1"/>
          <w:numId w:val="37"/>
        </w:numPr>
      </w:pPr>
      <w:bookmarkStart w:id="425" w:name="_Toc200965348"/>
      <w:r>
        <w:t>Fund</w:t>
      </w:r>
      <w:r w:rsidRPr="004F1D62">
        <w:t>ed Assistance during WorkFoundations Placement</w:t>
      </w:r>
      <w:bookmarkEnd w:id="425"/>
    </w:p>
    <w:p w14:paraId="6848BA62" w14:textId="77777777" w:rsidR="00DC6E63" w:rsidRDefault="00DC6E63" w:rsidP="00DC6E63">
      <w:pPr>
        <w:pStyle w:val="1AllTextNormalParagraph"/>
      </w:pPr>
      <w:r>
        <w:t xml:space="preserve">All costs associated with the WorkFoundations Placement will be covered by the WorkFoundations Employer. This includes funding all items listed within the wrap-around support services section of the WorkFoundations Participant Handbook, which could include clothing (uniforms), travel costs or allied </w:t>
      </w:r>
      <w:r>
        <w:lastRenderedPageBreak/>
        <w:t xml:space="preserve">health services, as examples. If there was an agreement for support in place prior to commencement, then this agreement would continue through to completion. </w:t>
      </w:r>
    </w:p>
    <w:p w14:paraId="49232149" w14:textId="77777777" w:rsidR="00DC6E63" w:rsidRDefault="00DC6E63" w:rsidP="00DC6E63">
      <w:pPr>
        <w:pStyle w:val="1AllTextNormalParagraph"/>
      </w:pPr>
      <w:r>
        <w:t>If a Participant requests additional assistance from a Provider during the WorkFoundations Placement, the Provider must review the WorkFoundations Participant Handbook to verify if the support is already funded. If not, the Provider should consult with the WorkFoundations Employer to confirm whether the cost is already being covered. Only after these steps should a decision be made to approve or deny the request in accordance with the Individual and Pooled Fund guideline provisions.</w:t>
      </w:r>
    </w:p>
    <w:p w14:paraId="63C0C5A2" w14:textId="173EDD6C" w:rsidR="00DC6E63" w:rsidRDefault="00DC6E63" w:rsidP="00DC6E63">
      <w:pPr>
        <w:pStyle w:val="1AllTextNormalParagraph"/>
      </w:pPr>
      <w:r w:rsidRPr="008503DF">
        <w:t xml:space="preserve">See the </w:t>
      </w:r>
      <w:hyperlink r:id="rId84" w:history="1">
        <w:r w:rsidRPr="000A110B">
          <w:rPr>
            <w:rStyle w:val="Hyperlink"/>
          </w:rPr>
          <w:t>WorkFoundations Supporting Documents</w:t>
        </w:r>
      </w:hyperlink>
      <w:r w:rsidRPr="008503DF">
        <w:t xml:space="preserve"> for more information</w:t>
      </w:r>
      <w:r>
        <w:t>.</w:t>
      </w:r>
    </w:p>
    <w:p w14:paraId="756AC911" w14:textId="77777777" w:rsidR="00DC6E63" w:rsidRPr="004F1D62" w:rsidRDefault="00DC6E63" w:rsidP="00DC6E63">
      <w:pPr>
        <w:pStyle w:val="Heading2"/>
        <w:numPr>
          <w:ilvl w:val="1"/>
          <w:numId w:val="37"/>
        </w:numPr>
      </w:pPr>
      <w:bookmarkStart w:id="426" w:name="_Toc200965349"/>
      <w:r>
        <w:t>Supporting Participants with Income Reporting</w:t>
      </w:r>
      <w:bookmarkEnd w:id="426"/>
    </w:p>
    <w:p w14:paraId="1CB07CA0" w14:textId="77777777" w:rsidR="00DC6E63" w:rsidRDefault="00DC6E63" w:rsidP="00DC6E63">
      <w:pPr>
        <w:pStyle w:val="1AllTextNormalParagraph"/>
      </w:pPr>
      <w:r>
        <w:t>Participants will earn income during their WorkFoundations Placement, which may impact payments from Services Australia. Providers are responsible for supporting Participants in understanding and managing this process.</w:t>
      </w:r>
    </w:p>
    <w:p w14:paraId="39A9CBE2" w14:textId="77777777" w:rsidR="00DC6E63" w:rsidRPr="004F1D62" w:rsidRDefault="00DC6E63" w:rsidP="00DC6E63">
      <w:pPr>
        <w:pStyle w:val="Heading2"/>
        <w:numPr>
          <w:ilvl w:val="1"/>
          <w:numId w:val="37"/>
        </w:numPr>
      </w:pPr>
      <w:bookmarkStart w:id="427" w:name="_Toc200965350"/>
      <w:r>
        <w:t>Providing support to a Participant in a WorkFoundations Placement</w:t>
      </w:r>
      <w:bookmarkEnd w:id="427"/>
      <w:r>
        <w:t xml:space="preserve"> </w:t>
      </w:r>
    </w:p>
    <w:p w14:paraId="41FF7B10" w14:textId="77777777" w:rsidR="00DC6E63" w:rsidRDefault="00DC6E63" w:rsidP="00DC6E63">
      <w:pPr>
        <w:pStyle w:val="1AllTextNormalParagraph"/>
      </w:pPr>
      <w:r>
        <w:t xml:space="preserve">Once the Participant commences their WorkFoundations Placement, the responsibility for the Participant transitions to the WorkFoundations Employer. The WorkFoundations Employer must support each Participant to fully engage in the Placement. </w:t>
      </w:r>
    </w:p>
    <w:p w14:paraId="0120E61D" w14:textId="77777777" w:rsidR="00DC6E63" w:rsidRDefault="00DC6E63" w:rsidP="00DC6E63">
      <w:pPr>
        <w:pStyle w:val="1AllTextNormalParagraph"/>
      </w:pPr>
      <w:r>
        <w:t>While the Participant is undertaking a WorkFoundations Placement, Providers must:</w:t>
      </w:r>
    </w:p>
    <w:p w14:paraId="66289D15" w14:textId="77777777" w:rsidR="00DC6E63" w:rsidRDefault="00DC6E63" w:rsidP="00DC6E63">
      <w:pPr>
        <w:pStyle w:val="BulletLevel1"/>
      </w:pPr>
      <w:r>
        <w:t>pause all appointment types during the Placement period, unless the Participant requests that these continue</w:t>
      </w:r>
    </w:p>
    <w:p w14:paraId="3F1F1176" w14:textId="77777777" w:rsidR="00DC6E63" w:rsidRDefault="00DC6E63" w:rsidP="00DC6E63">
      <w:pPr>
        <w:pStyle w:val="BulletLevel1"/>
      </w:pPr>
      <w:r>
        <w:t xml:space="preserve">receive feedback from the WorkFoundations Employer and Participant on progress and be available to support Participants if they reach out </w:t>
      </w:r>
    </w:p>
    <w:p w14:paraId="25EDB136" w14:textId="77777777" w:rsidR="00DC6E63" w:rsidRDefault="00DC6E63" w:rsidP="00DC6E63">
      <w:pPr>
        <w:pStyle w:val="BulletLevel1"/>
      </w:pPr>
      <w:r>
        <w:t>contact the Participant to discuss options for returning the Participant to servicing on completion of the WorkFoundations Placement if an on-going employment opportunity is not offered.</w:t>
      </w:r>
    </w:p>
    <w:p w14:paraId="2AB43A30" w14:textId="77777777" w:rsidR="00DC6E63" w:rsidRDefault="00DC6E63" w:rsidP="00DC6E63">
      <w:pPr>
        <w:pStyle w:val="1AllTextNormalParagraph"/>
      </w:pPr>
      <w:r>
        <w:t>After the Placement, Provider responsibilities include:</w:t>
      </w:r>
    </w:p>
    <w:p w14:paraId="5F29078C" w14:textId="77777777" w:rsidR="00DC6E63" w:rsidRDefault="00DC6E63" w:rsidP="00DC6E63">
      <w:pPr>
        <w:pStyle w:val="BulletLevel1"/>
      </w:pPr>
      <w:r>
        <w:t>Supporting Participants in continuing employment if offered an ongoing role</w:t>
      </w:r>
    </w:p>
    <w:p w14:paraId="441363F8" w14:textId="77777777" w:rsidR="00DC6E63" w:rsidRDefault="00DC6E63" w:rsidP="00DC6E63">
      <w:pPr>
        <w:pStyle w:val="BulletLevel1"/>
      </w:pPr>
      <w:r>
        <w:t>Helping Participants transition back to Parent Pathways servicing if they choose to do so</w:t>
      </w:r>
    </w:p>
    <w:p w14:paraId="36EF0054" w14:textId="77777777" w:rsidR="00DC6E63" w:rsidRDefault="00DC6E63" w:rsidP="00DC6E63">
      <w:pPr>
        <w:pStyle w:val="BulletLevel1"/>
      </w:pPr>
      <w:r>
        <w:t>Assisting Participants in securing new employment opportunities (where applicable).</w:t>
      </w:r>
    </w:p>
    <w:p w14:paraId="09EC6B30" w14:textId="77777777" w:rsidR="00DC6E63" w:rsidRPr="004F1D62" w:rsidRDefault="00DC6E63" w:rsidP="00DC6E63">
      <w:pPr>
        <w:pStyle w:val="Heading2"/>
        <w:numPr>
          <w:ilvl w:val="1"/>
          <w:numId w:val="37"/>
        </w:numPr>
      </w:pPr>
      <w:bookmarkStart w:id="428" w:name="_Toc200965351"/>
      <w:r>
        <w:t>Monitoring Participant participation</w:t>
      </w:r>
      <w:bookmarkEnd w:id="428"/>
      <w:r>
        <w:t xml:space="preserve"> </w:t>
      </w:r>
    </w:p>
    <w:p w14:paraId="4DD8CDA7" w14:textId="77777777" w:rsidR="00DC6E63" w:rsidRDefault="00DC6E63" w:rsidP="00DC6E63">
      <w:pPr>
        <w:pStyle w:val="1AllTextNormalParagraph"/>
      </w:pPr>
      <w:r>
        <w:t xml:space="preserve">The WorkFoundations Employer is responsible for actively monitoring each Participant’s attendance and engagement throughout the WorkFoundations Placement. If a Participant fails to attend as outlined in the WorkFoundations Participant Handbook and cannot be contacted, the WorkFoundations Employer must notify the Participant’s Provider promptly. All related </w:t>
      </w:r>
      <w:r>
        <w:lastRenderedPageBreak/>
        <w:t>documentation, including attendance records and communications, must be accurately maintained to support compliance and reporting requirements</w:t>
      </w:r>
    </w:p>
    <w:p w14:paraId="115668DF" w14:textId="77777777" w:rsidR="00DC6E63" w:rsidRDefault="00DC6E63" w:rsidP="00DC6E63">
      <w:pPr>
        <w:pStyle w:val="1AllTextNormalParagraph"/>
      </w:pPr>
      <w:r>
        <w:t>The Provider is responsible for taking appropriate action when notified of a Participant’s non-attendance or disengagement. If necessary, the WorkFoundations Employer must contact the Provider to request that the WorkFoundations Placement be ended in the Department’s IT Systems. The Provider can action this by updating the end date in the Participant Handbook, which will automatically trigger a notification to both the WorkFoundations Employer and the Participant.</w:t>
      </w:r>
    </w:p>
    <w:p w14:paraId="3B01E763" w14:textId="77777777" w:rsidR="00DC6E63" w:rsidRDefault="00DC6E63" w:rsidP="00DC6E63">
      <w:pPr>
        <w:pStyle w:val="Systemstep"/>
      </w:pPr>
      <w:r>
        <w:t xml:space="preserve">The Provider is required to update the Department’s IT Systems when a Participant withdraws from or completes a WorkFoundations Placement. This includes the date the Participant ended the Placement and the reason for ceasing to participate. </w:t>
      </w:r>
    </w:p>
    <w:p w14:paraId="53169987" w14:textId="5336570F" w:rsidR="00DC6E63" w:rsidRPr="004F1D62" w:rsidRDefault="00DC6E63" w:rsidP="00222D9B">
      <w:pPr>
        <w:pStyle w:val="1AllTextNormalParagraph"/>
      </w:pPr>
      <w:r w:rsidRPr="00746F5C">
        <w:t xml:space="preserve">See the </w:t>
      </w:r>
      <w:hyperlink r:id="rId85" w:history="1">
        <w:r w:rsidRPr="0037777F">
          <w:rPr>
            <w:rStyle w:val="Hyperlink"/>
          </w:rPr>
          <w:t>WorkFoundations Supporting Documents</w:t>
        </w:r>
      </w:hyperlink>
      <w:r w:rsidRPr="004F1D62">
        <w:t xml:space="preserve"> for more information</w:t>
      </w:r>
      <w:r w:rsidR="0037777F">
        <w:t>.</w:t>
      </w:r>
      <w:r w:rsidRPr="004F1D62">
        <w:t xml:space="preserve"> </w:t>
      </w:r>
    </w:p>
    <w:p w14:paraId="250CC4B5" w14:textId="77777777" w:rsidR="00DC6E63" w:rsidRPr="004F1D62" w:rsidRDefault="00DC6E63" w:rsidP="00DC6E63">
      <w:pPr>
        <w:pStyle w:val="Heading2"/>
        <w:numPr>
          <w:ilvl w:val="1"/>
          <w:numId w:val="37"/>
        </w:numPr>
      </w:pPr>
      <w:bookmarkStart w:id="429" w:name="_Toc200965352"/>
      <w:r>
        <w:t>Challenging Behaviours</w:t>
      </w:r>
      <w:bookmarkEnd w:id="429"/>
    </w:p>
    <w:p w14:paraId="75E32679" w14:textId="77777777" w:rsidR="00DC6E63" w:rsidRDefault="00DC6E63" w:rsidP="00DC6E63">
      <w:pPr>
        <w:pStyle w:val="1AllTextNormalParagraph"/>
      </w:pPr>
      <w:r w:rsidRPr="00710C4C">
        <w:t xml:space="preserve">WorkFoundations </w:t>
      </w:r>
      <w:r>
        <w:t>Employers must promptly notify the Participant’s Provider in writing (e.g., via email) of any incidents where a Participant displays challenging behaviour, in accordance with established processes.</w:t>
      </w:r>
    </w:p>
    <w:p w14:paraId="2647DE2E" w14:textId="77777777" w:rsidR="00DC6E63" w:rsidRDefault="00DC6E63" w:rsidP="00DC6E63">
      <w:pPr>
        <w:pStyle w:val="1AllTextNormalParagraph"/>
      </w:pPr>
      <w:r>
        <w:t>Providers must then complete an Incident Report for each such incident, following the appropriate reporting procedures.</w:t>
      </w:r>
    </w:p>
    <w:p w14:paraId="2E2345AE" w14:textId="4D530FA0" w:rsidR="00DC6E63" w:rsidRPr="00B02D82" w:rsidRDefault="00B02D82" w:rsidP="00DC6E63">
      <w:pPr>
        <w:pStyle w:val="1AllTextNormalParagraph"/>
        <w:rPr>
          <w:rStyle w:val="Hyperlink"/>
        </w:rPr>
      </w:pPr>
      <w:r>
        <w:rPr>
          <w:rStyle w:val="1AllTextUnderline"/>
        </w:rPr>
        <w:fldChar w:fldCharType="begin" w:fldLock="1"/>
      </w:r>
      <w:r>
        <w:rPr>
          <w:rStyle w:val="1AllTextUnderline"/>
        </w:rPr>
        <w:instrText>HYPERLINK "https://ecsnaccess.gov.au/ProviderPortal/VPS/Guidelines/Pages/default.aspx"</w:instrText>
      </w:r>
      <w:r>
        <w:rPr>
          <w:rStyle w:val="1AllTextUnderline"/>
        </w:rPr>
      </w:r>
      <w:r>
        <w:rPr>
          <w:rStyle w:val="1AllTextUnderline"/>
        </w:rPr>
        <w:fldChar w:fldCharType="separate"/>
      </w:r>
      <w:r w:rsidR="00DC6E63" w:rsidRPr="00B02D82">
        <w:rPr>
          <w:rStyle w:val="Hyperlink"/>
        </w:rPr>
        <w:t>See the Servicing Participants with Challenging Behaviours Chapter in the Part A: Universal Guidelines for more information.</w:t>
      </w:r>
    </w:p>
    <w:p w14:paraId="1A34FC2E" w14:textId="385161FF" w:rsidR="00DC6E63" w:rsidRPr="004F1D62" w:rsidRDefault="00B02D82" w:rsidP="00DC6E63">
      <w:pPr>
        <w:pStyle w:val="Heading2"/>
        <w:numPr>
          <w:ilvl w:val="1"/>
          <w:numId w:val="37"/>
        </w:numPr>
      </w:pPr>
      <w:r>
        <w:rPr>
          <w:rStyle w:val="1AllTextUnderline"/>
          <w:rFonts w:eastAsiaTheme="minorHAnsi" w:cstheme="minorBidi"/>
          <w:b w:val="0"/>
          <w:bCs/>
          <w:color w:val="auto"/>
          <w:szCs w:val="22"/>
        </w:rPr>
        <w:fldChar w:fldCharType="end"/>
      </w:r>
      <w:bookmarkStart w:id="430" w:name="_Toc200965353"/>
      <w:r w:rsidR="00DC6E63">
        <w:t>Ending the WorkFoundations Placement prior to Completion Date</w:t>
      </w:r>
      <w:bookmarkEnd w:id="430"/>
    </w:p>
    <w:p w14:paraId="7DBB2DA0" w14:textId="77777777" w:rsidR="00DC6E63" w:rsidRDefault="00DC6E63" w:rsidP="00DC6E63">
      <w:pPr>
        <w:pStyle w:val="1AllTextNormalParagraph"/>
      </w:pPr>
      <w:r>
        <w:t>If a Participant is no longer participating in a WorkFoundations Placement – including instances where the Participant informs the WorkFoundations Employer of their withdrawal – the</w:t>
      </w:r>
      <w:r w:rsidRPr="005F1C98">
        <w:t xml:space="preserve"> </w:t>
      </w:r>
      <w:r>
        <w:t>WorkFoundations Employer must:</w:t>
      </w:r>
    </w:p>
    <w:p w14:paraId="10D246D1" w14:textId="77777777" w:rsidR="00DC6E63" w:rsidRDefault="00DC6E63" w:rsidP="00DC6E63">
      <w:pPr>
        <w:pStyle w:val="BulletLevel1"/>
      </w:pPr>
      <w:r>
        <w:t xml:space="preserve">contact the Provider to request that the WorkFoundations Placement be ended in the Department’s IT Systems </w:t>
      </w:r>
    </w:p>
    <w:p w14:paraId="6DF384C8" w14:textId="77777777" w:rsidR="00DC6E63" w:rsidRDefault="00DC6E63" w:rsidP="00DC6E63">
      <w:pPr>
        <w:pStyle w:val="BulletLevel1"/>
      </w:pPr>
      <w:r>
        <w:t>provide this notification in writing (e.g. email) on the same Business Day they are informed</w:t>
      </w:r>
    </w:p>
    <w:p w14:paraId="3239EA16" w14:textId="77777777" w:rsidR="00DC6E63" w:rsidRDefault="00DC6E63" w:rsidP="00DC6E63">
      <w:pPr>
        <w:pStyle w:val="BulletLevel1"/>
      </w:pPr>
      <w:r>
        <w:t>include any reasons given by the Participant or the reason the WorkFoundations Employer ended the Referral</w:t>
      </w:r>
    </w:p>
    <w:p w14:paraId="72D62A87" w14:textId="77777777" w:rsidR="00DC6E63" w:rsidRDefault="00DC6E63" w:rsidP="00DC6E63">
      <w:pPr>
        <w:pStyle w:val="1AllTextNormalParagraph"/>
      </w:pPr>
      <w:r>
        <w:t>The Provider is responsible for taking appropriate action when notified of a Participant’s withdrawal, non-attendance or disengagement. The Provider can end the WorkFoundations Placement prior to the completion date by updating the end date in the WorkFoundations Participant Handbook, which will automatically trigger a notification to both the Provider and the Participant. The Provider must contact the Participant to schedule a time to discuss the WorkFoundations Placement and outline the servicing options.</w:t>
      </w:r>
    </w:p>
    <w:p w14:paraId="1D2A6366" w14:textId="77777777" w:rsidR="00DC6E63" w:rsidRDefault="00DC6E63" w:rsidP="00DC6E63">
      <w:pPr>
        <w:pStyle w:val="Systemstep"/>
      </w:pPr>
      <w:r>
        <w:lastRenderedPageBreak/>
        <w:t>Where a Participant is no longer participating in the WorkFoundations Placement, the Provider must end the Participant’s Placement in the Department’s IT Systems by updating the Vacancy and WorkFoundations Participant Handbook and recording an end reason against the Placement record.</w:t>
      </w:r>
    </w:p>
    <w:p w14:paraId="7E33F853" w14:textId="38BEA797" w:rsidR="00DC6E63" w:rsidRPr="004F1D62" w:rsidRDefault="00DC6E63" w:rsidP="00222D9B">
      <w:pPr>
        <w:pStyle w:val="1AllTextNormalParagraph"/>
      </w:pPr>
      <w:r w:rsidRPr="00363413">
        <w:t xml:space="preserve">See the </w:t>
      </w:r>
      <w:hyperlink r:id="rId86" w:history="1">
        <w:r w:rsidRPr="00E21173">
          <w:rPr>
            <w:rStyle w:val="Hyperlink"/>
          </w:rPr>
          <w:t>WorkFoundations Supporting Documents</w:t>
        </w:r>
      </w:hyperlink>
      <w:r w:rsidRPr="004F1D62">
        <w:t xml:space="preserve"> for more information</w:t>
      </w:r>
      <w:r w:rsidR="00E21173">
        <w:t>.</w:t>
      </w:r>
      <w:r w:rsidRPr="004F1D62">
        <w:t xml:space="preserve"> </w:t>
      </w:r>
    </w:p>
    <w:p w14:paraId="2ACA71CE" w14:textId="77777777" w:rsidR="00DC6E63" w:rsidRPr="004F1D62" w:rsidRDefault="00DC6E63" w:rsidP="00DC6E63">
      <w:pPr>
        <w:pStyle w:val="Heading2"/>
        <w:numPr>
          <w:ilvl w:val="1"/>
          <w:numId w:val="37"/>
        </w:numPr>
      </w:pPr>
      <w:bookmarkStart w:id="431" w:name="_Toc200965354"/>
      <w:r>
        <w:t>Preparing for Placement Completion and Transition</w:t>
      </w:r>
      <w:bookmarkEnd w:id="431"/>
    </w:p>
    <w:p w14:paraId="337CA3CF" w14:textId="77777777" w:rsidR="00DC6E63" w:rsidRDefault="00DC6E63" w:rsidP="00DC6E63">
      <w:pPr>
        <w:pStyle w:val="1AllTextNormalParagraph"/>
      </w:pPr>
      <w:r>
        <w:t>A key objective of WorkFoundations is to transition Participants into sustainable, ongoing employment following the completion of their WorkFoundations Placement.</w:t>
      </w:r>
    </w:p>
    <w:p w14:paraId="4FA509F9" w14:textId="77777777" w:rsidR="00DC6E63" w:rsidRDefault="00DC6E63" w:rsidP="00DC6E63">
      <w:pPr>
        <w:pStyle w:val="1AllTextNormalParagraph"/>
      </w:pPr>
      <w:r>
        <w:t>Approximately four weeks prior to the end of a WorkFoundations Placement, the WorkFoundations Employer and Participant must meet to:</w:t>
      </w:r>
    </w:p>
    <w:p w14:paraId="097C8421" w14:textId="77777777" w:rsidR="00DC6E63" w:rsidRDefault="00DC6E63" w:rsidP="00DC6E63">
      <w:pPr>
        <w:pStyle w:val="BulletLevel1"/>
      </w:pPr>
      <w:r>
        <w:t>Review progress and readiness for ongoing employment.</w:t>
      </w:r>
    </w:p>
    <w:p w14:paraId="08E5A455" w14:textId="77777777" w:rsidR="00DC6E63" w:rsidRDefault="00DC6E63" w:rsidP="00DC6E63">
      <w:pPr>
        <w:pStyle w:val="BulletLevel1"/>
      </w:pPr>
      <w:r>
        <w:t>Discuss potential employment opportunities within the host organisation or externally.</w:t>
      </w:r>
    </w:p>
    <w:p w14:paraId="6CDE0926" w14:textId="77777777" w:rsidR="00DC6E63" w:rsidRDefault="00DC6E63" w:rsidP="00DC6E63">
      <w:pPr>
        <w:pStyle w:val="BulletLevel1"/>
      </w:pPr>
      <w:r>
        <w:t>Review the WorkFoundations Participant Handbook and Employment Agreement if transitioning to a new role.</w:t>
      </w:r>
    </w:p>
    <w:p w14:paraId="1D11E075" w14:textId="77777777" w:rsidR="00DC6E63" w:rsidRDefault="00DC6E63" w:rsidP="00DC6E63">
      <w:pPr>
        <w:pStyle w:val="BulletLevel1"/>
      </w:pPr>
      <w:r>
        <w:t>Notify the Provider of the outcome and next steps.</w:t>
      </w:r>
    </w:p>
    <w:p w14:paraId="51DCA079" w14:textId="77777777" w:rsidR="00DC6E63" w:rsidRDefault="00DC6E63" w:rsidP="00DC6E63">
      <w:pPr>
        <w:pStyle w:val="1AllTextNormalParagraph"/>
      </w:pPr>
      <w:r>
        <w:t>If ongoing employment is not secured:</w:t>
      </w:r>
    </w:p>
    <w:p w14:paraId="18053619" w14:textId="77777777" w:rsidR="00DC6E63" w:rsidRDefault="00DC6E63" w:rsidP="00DC6E63">
      <w:pPr>
        <w:pStyle w:val="BulletLevel1"/>
      </w:pPr>
      <w:r>
        <w:t>The Provider must contact the Participant to discuss options for resuming servicing.</w:t>
      </w:r>
    </w:p>
    <w:p w14:paraId="1AF92564" w14:textId="77777777" w:rsidR="00DC6E63" w:rsidRPr="004F1D62" w:rsidRDefault="00DC6E63" w:rsidP="00DC6E63">
      <w:pPr>
        <w:pStyle w:val="BulletLevel1"/>
      </w:pPr>
      <w:r>
        <w:t xml:space="preserve">Seven days prior to the scheduled WorkFoundations Placement completion date, the Provider and </w:t>
      </w:r>
      <w:r w:rsidRPr="004F1D62">
        <w:t>WorkFoundations Employer will both receive a notification confirming the Placement will conclude.</w:t>
      </w:r>
    </w:p>
    <w:p w14:paraId="631C2BAB" w14:textId="77777777" w:rsidR="00DC6E63" w:rsidRDefault="00DC6E63" w:rsidP="00DC6E63">
      <w:pPr>
        <w:pStyle w:val="Systemstep"/>
      </w:pPr>
      <w:r>
        <w:t xml:space="preserve">When a WorkFoundations Placement ends, the Provider must end the Placement in the Department’s IT Systems and provide an Exit reason. </w:t>
      </w:r>
    </w:p>
    <w:p w14:paraId="4AC41DC1" w14:textId="26A00819" w:rsidR="00DC6E63" w:rsidRPr="004F1D62" w:rsidRDefault="00DC6E63" w:rsidP="00222D9B">
      <w:pPr>
        <w:pStyle w:val="1AllTextNormalParagraph"/>
      </w:pPr>
      <w:r w:rsidRPr="00CB7B48">
        <w:t xml:space="preserve">See the </w:t>
      </w:r>
      <w:hyperlink r:id="rId87" w:history="1">
        <w:r w:rsidRPr="00E21173">
          <w:rPr>
            <w:rStyle w:val="Hyperlink"/>
          </w:rPr>
          <w:t>WorkFoundations Supporting Documents</w:t>
        </w:r>
      </w:hyperlink>
      <w:r w:rsidRPr="004F1D62">
        <w:t xml:space="preserve"> for more information</w:t>
      </w:r>
      <w:r w:rsidR="00E21173">
        <w:t>.</w:t>
      </w:r>
      <w:r w:rsidRPr="004F1D62">
        <w:t xml:space="preserve"> </w:t>
      </w:r>
    </w:p>
    <w:p w14:paraId="60B65EC3" w14:textId="77777777" w:rsidR="00DC6E63" w:rsidRPr="004F1D62" w:rsidRDefault="00DC6E63" w:rsidP="00DC6E63">
      <w:pPr>
        <w:pStyle w:val="Heading2"/>
        <w:numPr>
          <w:ilvl w:val="1"/>
          <w:numId w:val="37"/>
        </w:numPr>
      </w:pPr>
      <w:bookmarkStart w:id="432" w:name="_Toc200965355"/>
      <w:r>
        <w:t>Provider Payments</w:t>
      </w:r>
      <w:r w:rsidRPr="004F1D62">
        <w:t xml:space="preserve"> during the WorkFoundations Placement</w:t>
      </w:r>
      <w:bookmarkEnd w:id="432"/>
    </w:p>
    <w:p w14:paraId="4F5E3D06" w14:textId="3353D580" w:rsidR="00DC6E63" w:rsidRDefault="00DC6E63" w:rsidP="00DC6E63">
      <w:pPr>
        <w:pStyle w:val="1AllTextNormalParagraph"/>
      </w:pPr>
      <w:r>
        <w:t xml:space="preserve">Participation in a WorkFoundations Placement will be recognised as contributing towards the Participant’s Period of Service, provided criteria </w:t>
      </w:r>
      <w:r w:rsidRPr="002507A6">
        <w:t xml:space="preserve">outlined in the </w:t>
      </w:r>
      <w:hyperlink w:anchor="_Pauses,_Transfers,_Exits" w:history="1">
        <w:r w:rsidR="00CB52D8">
          <w:rPr>
            <w:rStyle w:val="Hyperlink"/>
          </w:rPr>
          <w:t>Pauses, Transfers, Exits and Post Placement Support Chapter</w:t>
        </w:r>
      </w:hyperlink>
      <w:r>
        <w:t xml:space="preserve"> are met.</w:t>
      </w:r>
    </w:p>
    <w:p w14:paraId="6D57F561" w14:textId="77777777" w:rsidR="00DC6E63" w:rsidRPr="004F1D62" w:rsidRDefault="00DC6E63" w:rsidP="00DC6E63">
      <w:pPr>
        <w:pStyle w:val="Heading2"/>
        <w:numPr>
          <w:ilvl w:val="1"/>
          <w:numId w:val="37"/>
        </w:numPr>
      </w:pPr>
      <w:bookmarkStart w:id="433" w:name="_Toc200965356"/>
      <w:r>
        <w:lastRenderedPageBreak/>
        <w:t>Transitioning from Placement completion to ongoing employment</w:t>
      </w:r>
      <w:bookmarkEnd w:id="433"/>
    </w:p>
    <w:p w14:paraId="626D8126" w14:textId="09D2E3A7" w:rsidR="00DC6E63" w:rsidRDefault="00DC6E63" w:rsidP="00DC6E63">
      <w:pPr>
        <w:pStyle w:val="1AllTextNormalParagraph"/>
      </w:pPr>
      <w:r>
        <w:t xml:space="preserve">After a Participant successfully completes a WorkFoundations Placement and is offered ongoing employment, the Provider must support their transition by creating a new </w:t>
      </w:r>
      <w:r w:rsidR="00CB52D8">
        <w:t>V</w:t>
      </w:r>
      <w:r>
        <w:t xml:space="preserve">acancy in </w:t>
      </w:r>
      <w:r w:rsidRPr="00F93096">
        <w:t>the Department's IT Systems</w:t>
      </w:r>
      <w:r>
        <w:t xml:space="preserve"> that reflects the ongoing role.</w:t>
      </w:r>
    </w:p>
    <w:p w14:paraId="1E0072D6" w14:textId="41A88959" w:rsidR="00DC6E63" w:rsidRDefault="00DC6E63" w:rsidP="00DC6E63">
      <w:pPr>
        <w:pStyle w:val="1AllTextNormalParagraph"/>
      </w:pPr>
      <w:r>
        <w:t xml:space="preserve">Once the </w:t>
      </w:r>
      <w:r w:rsidR="00CB52D8">
        <w:t>V</w:t>
      </w:r>
      <w:r>
        <w:t>acancy is created, the Provider must refer the Participant to it and facilitate their continued employment pathway.</w:t>
      </w:r>
    </w:p>
    <w:p w14:paraId="12424207" w14:textId="2D90CB9A" w:rsidR="00DC6E63" w:rsidRPr="00E74DCC" w:rsidRDefault="00DC6E63" w:rsidP="00DC6E63">
      <w:pPr>
        <w:pStyle w:val="1AllTextNormalParagraph"/>
      </w:pPr>
      <w:r w:rsidRPr="0074256E">
        <w:t xml:space="preserve">See the </w:t>
      </w:r>
      <w:hyperlink r:id="rId88" w:history="1">
        <w:r w:rsidRPr="00CB52D8">
          <w:rPr>
            <w:rStyle w:val="Hyperlink"/>
          </w:rPr>
          <w:t>WorkFoundations Supporting Documents</w:t>
        </w:r>
      </w:hyperlink>
      <w:r w:rsidRPr="00E74DCC">
        <w:t xml:space="preserve"> for more information. </w:t>
      </w:r>
    </w:p>
    <w:p w14:paraId="12EBC88F" w14:textId="77777777" w:rsidR="00DC6E63" w:rsidRPr="004F1D62" w:rsidRDefault="00DC6E63" w:rsidP="00DC6E63">
      <w:pPr>
        <w:pStyle w:val="Heading2"/>
        <w:numPr>
          <w:ilvl w:val="1"/>
          <w:numId w:val="37"/>
        </w:numPr>
      </w:pPr>
      <w:bookmarkStart w:id="434" w:name="_Toc200965357"/>
      <w:r>
        <w:t>Post-Placement Support</w:t>
      </w:r>
      <w:bookmarkEnd w:id="434"/>
    </w:p>
    <w:p w14:paraId="7A79CA65" w14:textId="77777777" w:rsidR="00DC6E63" w:rsidRDefault="00DC6E63" w:rsidP="00DC6E63">
      <w:pPr>
        <w:pStyle w:val="1AllTextNormalParagraph"/>
      </w:pPr>
      <w:r>
        <w:t xml:space="preserve">Providers must deliver tailored post-Placement support after a Participant completes a WorkFoundations Placement and enters ongoing employment. </w:t>
      </w:r>
    </w:p>
    <w:p w14:paraId="2D568A97" w14:textId="77777777" w:rsidR="00DC6E63" w:rsidRPr="004F1D62" w:rsidRDefault="00DC6E63" w:rsidP="00DC6E63">
      <w:pPr>
        <w:pStyle w:val="Heading2"/>
        <w:numPr>
          <w:ilvl w:val="1"/>
          <w:numId w:val="37"/>
        </w:numPr>
      </w:pPr>
      <w:bookmarkStart w:id="435" w:name="_Toc200965358"/>
      <w:r>
        <w:t>Aggregator Models</w:t>
      </w:r>
      <w:bookmarkEnd w:id="435"/>
    </w:p>
    <w:p w14:paraId="6C0F8D1B" w14:textId="77777777" w:rsidR="00DC6E63" w:rsidRDefault="00DC6E63" w:rsidP="00DC6E63">
      <w:pPr>
        <w:pStyle w:val="1AllTextNormalParagraph"/>
      </w:pPr>
      <w:r>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2BA5453D" w14:textId="77777777" w:rsidR="00DC6E63" w:rsidRPr="004F1D62" w:rsidRDefault="00DC6E63" w:rsidP="00DC6E63">
      <w:pPr>
        <w:pStyle w:val="Heading3"/>
        <w:numPr>
          <w:ilvl w:val="2"/>
          <w:numId w:val="37"/>
        </w:numPr>
      </w:pPr>
      <w:bookmarkStart w:id="436" w:name="_Toc200965359"/>
      <w:r>
        <w:t>Creating the vacancy</w:t>
      </w:r>
      <w:bookmarkEnd w:id="436"/>
    </w:p>
    <w:p w14:paraId="7E5DF585" w14:textId="77777777" w:rsidR="00DC6E63" w:rsidRDefault="00DC6E63" w:rsidP="00DC6E63">
      <w:pPr>
        <w:pStyle w:val="1AllTextNormalParagraph"/>
      </w:pPr>
      <w:r>
        <w:t xml:space="preserve">Providers will need to create a WorkFoundations flagged Vacancy by entering key details such as the employer, job description, position attributes, and contact information. For an Aggregator Model vacancy, the Provider will need to create the vacancy with the WorkFoundations Employer (Placement) and add the WorkFoundations Employer (Aggregator) to the additional employer section of the vacancy. </w:t>
      </w:r>
    </w:p>
    <w:p w14:paraId="75A0F0A4" w14:textId="1DCC86B5" w:rsidR="00DC6E63" w:rsidRPr="004F1D62" w:rsidRDefault="00DC6E63" w:rsidP="00DC6E63">
      <w:pPr>
        <w:pStyle w:val="Systemstep"/>
      </w:pPr>
      <w:r>
        <w:t>S</w:t>
      </w:r>
      <w:r w:rsidRPr="004F1D62">
        <w:t xml:space="preserve">ee the </w:t>
      </w:r>
      <w:hyperlink r:id="rId89" w:history="1">
        <w:r w:rsidRPr="00195E08">
          <w:rPr>
            <w:rStyle w:val="Hyperlink"/>
          </w:rPr>
          <w:t>WorkFoundations Supporting Documents</w:t>
        </w:r>
      </w:hyperlink>
      <w:r w:rsidRPr="004F1D62">
        <w:t xml:space="preserve"> for more information</w:t>
      </w:r>
      <w:r w:rsidR="00195E08">
        <w:t>.</w:t>
      </w:r>
      <w:r w:rsidRPr="004F1D62">
        <w:t xml:space="preserve"> </w:t>
      </w:r>
    </w:p>
    <w:p w14:paraId="3A3CB133" w14:textId="77777777" w:rsidR="00DC6E63" w:rsidRPr="004F1D62" w:rsidRDefault="00DC6E63" w:rsidP="00DC6E63">
      <w:pPr>
        <w:pStyle w:val="Heading3"/>
        <w:numPr>
          <w:ilvl w:val="2"/>
          <w:numId w:val="37"/>
        </w:numPr>
      </w:pPr>
      <w:bookmarkStart w:id="437" w:name="_Toc200965360"/>
      <w:r>
        <w:t xml:space="preserve">WorkFoundations </w:t>
      </w:r>
      <w:r w:rsidRPr="004F1D62">
        <w:t>Participant Handbook</w:t>
      </w:r>
      <w:bookmarkEnd w:id="437"/>
    </w:p>
    <w:p w14:paraId="4566C17A" w14:textId="77777777" w:rsidR="00DC6E63" w:rsidRPr="00D20153" w:rsidRDefault="00DC6E63" w:rsidP="00DC6E63">
      <w:pPr>
        <w:pStyle w:val="1AllTextNormalParagraph"/>
      </w:pPr>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121937E5" w14:textId="1B6A8D4C" w:rsidR="00DC6E63" w:rsidRPr="00D20153" w:rsidRDefault="00DC6E63" w:rsidP="00DC6E63">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Employer (Aggregator) as listed as the Employer in the Participant Handbook.</w:t>
      </w:r>
    </w:p>
    <w:p w14:paraId="6C82061C" w14:textId="77777777" w:rsidR="00DC6E63" w:rsidRPr="00D20153" w:rsidRDefault="00DC6E63" w:rsidP="00DC6E63">
      <w:pPr>
        <w:pStyle w:val="1AllTextNormalParagraph"/>
      </w:pPr>
      <w:r w:rsidRPr="00D20153">
        <w:lastRenderedPageBreak/>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33149AC" w14:textId="77777777" w:rsidR="00DC6E63" w:rsidRPr="00E74DCC" w:rsidRDefault="00DC6E63" w:rsidP="00DC6E63">
      <w:pPr>
        <w:pStyle w:val="BulletLevel1"/>
      </w:pPr>
      <w:r w:rsidRPr="00D20153">
        <w:rPr>
          <w:rStyle w:val="1AllTextBold"/>
        </w:rPr>
        <w:t>Placement details section:</w:t>
      </w:r>
      <w:r w:rsidRPr="00E74DCC">
        <w:t xml:space="preserve"> Employer and Address will be the WorkFoundations Employer (Placement) </w:t>
      </w:r>
    </w:p>
    <w:p w14:paraId="24E41BBC" w14:textId="77777777" w:rsidR="00DC6E63" w:rsidRPr="00E74DCC" w:rsidRDefault="00DC6E63" w:rsidP="00DC6E63">
      <w:pPr>
        <w:pStyle w:val="BulletLevel1"/>
      </w:pPr>
      <w:r w:rsidRPr="00D20153">
        <w:rPr>
          <w:rStyle w:val="1AllTextBold"/>
        </w:rPr>
        <w:t xml:space="preserve">Supervisor </w:t>
      </w:r>
      <w:r w:rsidRPr="00E74DCC">
        <w:rPr>
          <w:rStyle w:val="1AllTextBold"/>
        </w:rPr>
        <w:t>details section:</w:t>
      </w:r>
      <w:r w:rsidRPr="00E74DCC">
        <w:t xml:space="preserve"> Name, Phone and Email will be the WorkFoundations Employer (Placement)</w:t>
      </w:r>
    </w:p>
    <w:p w14:paraId="5E08C360" w14:textId="77777777" w:rsidR="00DC6E63" w:rsidRPr="00E74DCC" w:rsidRDefault="00DC6E63" w:rsidP="00DC6E63">
      <w:pPr>
        <w:pStyle w:val="BulletLevel1"/>
      </w:pPr>
      <w:r w:rsidRPr="00D20153">
        <w:rPr>
          <w:rStyle w:val="1AllTextBold"/>
        </w:rPr>
        <w:t>Employer contact details section:</w:t>
      </w:r>
      <w:r w:rsidRPr="00E74DCC">
        <w:t xml:space="preserve"> Name, phone and email will be the WorkFoundations Employer (Aggregator)</w:t>
      </w:r>
    </w:p>
    <w:p w14:paraId="113C300A" w14:textId="47D5EDA0" w:rsidR="00DC6E63" w:rsidRPr="008D5205" w:rsidRDefault="00DC6E63" w:rsidP="00DC6E63">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Participant Handbook is correct before approving.</w:t>
      </w:r>
    </w:p>
    <w:p w14:paraId="4D0BB444" w14:textId="77777777" w:rsidR="00DC6E63" w:rsidRPr="00130989" w:rsidRDefault="00DC6E63" w:rsidP="00DC6E63">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550F7D3A" w14:textId="7C8A57A0" w:rsidR="00DC6E63" w:rsidRPr="0074256E" w:rsidRDefault="00DC6E63" w:rsidP="00DC6E63">
      <w:pPr>
        <w:pStyle w:val="1AllTextNormalParagraph"/>
      </w:pPr>
      <w:bookmarkStart w:id="438" w:name="_Toc199318991"/>
      <w:bookmarkStart w:id="439" w:name="_Toc199320334"/>
      <w:bookmarkStart w:id="440" w:name="_Toc199321675"/>
      <w:bookmarkStart w:id="441" w:name="_Toc199845071"/>
      <w:bookmarkStart w:id="442" w:name="_Toc199846568"/>
      <w:bookmarkEnd w:id="438"/>
      <w:bookmarkEnd w:id="439"/>
      <w:bookmarkEnd w:id="440"/>
      <w:bookmarkEnd w:id="441"/>
      <w:bookmarkEnd w:id="442"/>
      <w:r w:rsidRPr="0074256E">
        <w:t xml:space="preserve">See the </w:t>
      </w:r>
      <w:hyperlink r:id="rId90" w:history="1">
        <w:r w:rsidRPr="00195E08">
          <w:rPr>
            <w:rStyle w:val="Hyperlink"/>
          </w:rPr>
          <w:t>WorkFoundations Supporting Documents</w:t>
        </w:r>
      </w:hyperlink>
      <w:r w:rsidRPr="0074256E">
        <w:t xml:space="preserve"> for more information. </w:t>
      </w:r>
    </w:p>
    <w:p w14:paraId="4E4402D2" w14:textId="77777777" w:rsidR="00DC6E63" w:rsidRPr="004F1D62" w:rsidRDefault="00DC6E63" w:rsidP="00DC6E63">
      <w:pPr>
        <w:pStyle w:val="Heading2"/>
        <w:numPr>
          <w:ilvl w:val="1"/>
          <w:numId w:val="37"/>
        </w:numPr>
      </w:pPr>
      <w:bookmarkStart w:id="443" w:name="_Toc200965361"/>
      <w:r>
        <w:t>WorkFoundations Performance</w:t>
      </w:r>
      <w:bookmarkEnd w:id="443"/>
    </w:p>
    <w:p w14:paraId="222D0995" w14:textId="77777777" w:rsidR="00DC6E63" w:rsidRPr="000002E6" w:rsidRDefault="00DC6E63" w:rsidP="00DC6E63">
      <w:pPr>
        <w:pStyle w:val="1AllTextNormalParagraph"/>
      </w:pPr>
      <w:r w:rsidRPr="004F0070">
        <w:t xml:space="preserve">The </w:t>
      </w:r>
      <w:r w:rsidRPr="000002E6">
        <w:t>Department will monitor and evaluate the WorkFoundations Employers’ delivery of WorkFoundations Placements, focusing on milestones and Key Performance Indicators (KPIs) as outlined in the Grant Agreement and Activity Work Plan. Performance monitoring will support continuous improvement through structured feedback and evaluation processes.</w:t>
      </w:r>
      <w:r w:rsidRPr="000002E6">
        <w:br/>
        <w:t>Providers’ engagement in the WorkFoundations Program may also contribute to overall performance outcomes within the relevant Performance Framework.</w:t>
      </w:r>
    </w:p>
    <w:p w14:paraId="34D5640F" w14:textId="3BF9FE20" w:rsidR="00DC6E63" w:rsidRPr="000002E6" w:rsidRDefault="00DC6E63" w:rsidP="00DC6E63">
      <w:pPr>
        <w:pStyle w:val="1AllTextNormalParagraph"/>
      </w:pPr>
      <w:bookmarkStart w:id="444" w:name="_Toc198722295"/>
      <w:bookmarkStart w:id="445" w:name="_Toc198726388"/>
      <w:bookmarkStart w:id="446" w:name="_Toc198729227"/>
      <w:bookmarkStart w:id="447" w:name="_Toc198722296"/>
      <w:bookmarkStart w:id="448" w:name="_Toc198726389"/>
      <w:bookmarkStart w:id="449" w:name="_Toc198729228"/>
      <w:bookmarkStart w:id="450" w:name="_Toc198722297"/>
      <w:bookmarkStart w:id="451" w:name="_Toc198726390"/>
      <w:bookmarkStart w:id="452" w:name="_Toc198729229"/>
      <w:bookmarkStart w:id="453" w:name="_Toc198722298"/>
      <w:bookmarkStart w:id="454" w:name="_Toc198726391"/>
      <w:bookmarkStart w:id="455" w:name="_Toc198729230"/>
      <w:bookmarkStart w:id="456" w:name="_Toc198722299"/>
      <w:bookmarkStart w:id="457" w:name="_Toc198726392"/>
      <w:bookmarkStart w:id="458" w:name="_Toc198729231"/>
      <w:bookmarkStart w:id="459" w:name="_Toc198722300"/>
      <w:bookmarkStart w:id="460" w:name="_Toc198726393"/>
      <w:bookmarkStart w:id="461" w:name="_Toc198729232"/>
      <w:bookmarkStart w:id="462" w:name="_Toc198722301"/>
      <w:bookmarkStart w:id="463" w:name="_Toc198726394"/>
      <w:bookmarkStart w:id="464" w:name="_Toc198729233"/>
      <w:bookmarkStart w:id="465" w:name="_Toc198722302"/>
      <w:bookmarkStart w:id="466" w:name="_Toc198726395"/>
      <w:bookmarkStart w:id="467" w:name="_Toc198729234"/>
      <w:bookmarkStart w:id="468" w:name="_Toc198722303"/>
      <w:bookmarkStart w:id="469" w:name="_Toc198726396"/>
      <w:bookmarkStart w:id="470" w:name="_Toc198729235"/>
      <w:bookmarkStart w:id="471" w:name="_Toc198023028"/>
      <w:bookmarkStart w:id="472" w:name="_Toc198023511"/>
      <w:bookmarkStart w:id="473" w:name="_Toc198024321"/>
      <w:bookmarkStart w:id="474" w:name="_Toc198024981"/>
      <w:bookmarkStart w:id="475" w:name="_Toc198026280"/>
      <w:bookmarkStart w:id="476" w:name="_Toc198027792"/>
      <w:bookmarkStart w:id="477" w:name="_Toc198029070"/>
      <w:bookmarkStart w:id="478" w:name="_Toc198030395"/>
      <w:bookmarkStart w:id="479" w:name="_Toc198032809"/>
      <w:bookmarkStart w:id="480" w:name="_Toc198034110"/>
      <w:bookmarkStart w:id="481" w:name="_Toc198035411"/>
      <w:bookmarkStart w:id="482" w:name="_Toc198036714"/>
      <w:bookmarkStart w:id="483" w:name="_Toc198038017"/>
      <w:bookmarkStart w:id="484" w:name="_Toc198044628"/>
      <w:bookmarkStart w:id="485" w:name="_Toc198047098"/>
      <w:bookmarkStart w:id="486" w:name="_Toc198048426"/>
      <w:bookmarkStart w:id="487" w:name="_Toc198103640"/>
      <w:bookmarkStart w:id="488" w:name="_Toc198104969"/>
      <w:bookmarkStart w:id="489" w:name="_Toc198114507"/>
      <w:bookmarkStart w:id="490" w:name="_Toc198115838"/>
      <w:bookmarkStart w:id="491" w:name="_Toc198117167"/>
      <w:bookmarkStart w:id="492" w:name="_Toc198118496"/>
      <w:bookmarkStart w:id="493" w:name="_Toc198119825"/>
      <w:bookmarkStart w:id="494" w:name="_Toc198722304"/>
      <w:bookmarkStart w:id="495" w:name="_Toc198726397"/>
      <w:bookmarkStart w:id="496" w:name="_Toc198729236"/>
      <w:bookmarkStart w:id="497" w:name="_Toc197955070"/>
      <w:bookmarkStart w:id="498" w:name="_Toc197955557"/>
      <w:bookmarkStart w:id="499" w:name="_Toc197956044"/>
      <w:bookmarkStart w:id="500" w:name="_Toc197960404"/>
      <w:bookmarkStart w:id="501" w:name="_Toc197960905"/>
      <w:bookmarkStart w:id="502" w:name="_Toc198016821"/>
      <w:bookmarkStart w:id="503" w:name="_Toc198018485"/>
      <w:bookmarkStart w:id="504" w:name="_Toc198018988"/>
      <w:bookmarkStart w:id="505" w:name="_Toc198020428"/>
      <w:bookmarkStart w:id="506" w:name="_Toc198021206"/>
      <w:bookmarkStart w:id="507" w:name="_Toc198021876"/>
      <w:bookmarkStart w:id="508" w:name="_Toc198022546"/>
      <w:bookmarkStart w:id="509" w:name="_Toc198023029"/>
      <w:bookmarkStart w:id="510" w:name="_Toc198023512"/>
      <w:bookmarkStart w:id="511" w:name="_Toc198024322"/>
      <w:bookmarkStart w:id="512" w:name="_Toc198024982"/>
      <w:bookmarkStart w:id="513" w:name="_Toc198026281"/>
      <w:bookmarkStart w:id="514" w:name="_Toc198027793"/>
      <w:bookmarkStart w:id="515" w:name="_Toc198029071"/>
      <w:bookmarkStart w:id="516" w:name="_Toc198030396"/>
      <w:bookmarkStart w:id="517" w:name="_Toc198032810"/>
      <w:bookmarkStart w:id="518" w:name="_Toc198034111"/>
      <w:bookmarkStart w:id="519" w:name="_Toc198035412"/>
      <w:bookmarkStart w:id="520" w:name="_Toc198036715"/>
      <w:bookmarkStart w:id="521" w:name="_Toc198038018"/>
      <w:bookmarkStart w:id="522" w:name="_Toc198044629"/>
      <w:bookmarkStart w:id="523" w:name="_Toc198047099"/>
      <w:bookmarkStart w:id="524" w:name="_Toc198048427"/>
      <w:bookmarkStart w:id="525" w:name="_Toc198103641"/>
      <w:bookmarkStart w:id="526" w:name="_Toc198104970"/>
      <w:bookmarkStart w:id="527" w:name="_Toc198114508"/>
      <w:bookmarkStart w:id="528" w:name="_Toc198115839"/>
      <w:bookmarkStart w:id="529" w:name="_Toc198117168"/>
      <w:bookmarkStart w:id="530" w:name="_Toc198118497"/>
      <w:bookmarkStart w:id="531" w:name="_Toc198119826"/>
      <w:bookmarkStart w:id="532" w:name="_Toc198120720"/>
      <w:bookmarkStart w:id="533" w:name="_Toc198722305"/>
      <w:bookmarkStart w:id="534" w:name="_Toc198726398"/>
      <w:bookmarkStart w:id="535" w:name="_Toc198729237"/>
      <w:bookmarkStart w:id="536" w:name="_Toc197955074"/>
      <w:bookmarkStart w:id="537" w:name="_Toc197955561"/>
      <w:bookmarkStart w:id="538" w:name="_Toc197956048"/>
      <w:bookmarkStart w:id="539" w:name="_Toc197960408"/>
      <w:bookmarkStart w:id="540" w:name="_Toc197960909"/>
      <w:bookmarkStart w:id="541" w:name="_Toc198016825"/>
      <w:bookmarkStart w:id="542" w:name="_Toc198018489"/>
      <w:bookmarkStart w:id="543" w:name="_Toc198018992"/>
      <w:bookmarkStart w:id="544" w:name="_Toc198020432"/>
      <w:bookmarkStart w:id="545" w:name="_Toc198021210"/>
      <w:bookmarkStart w:id="546" w:name="_Toc198021880"/>
      <w:bookmarkStart w:id="547" w:name="_Toc198022550"/>
      <w:bookmarkStart w:id="548" w:name="_Toc198023033"/>
      <w:bookmarkStart w:id="549" w:name="_Toc198023516"/>
      <w:bookmarkStart w:id="550" w:name="_Toc198024326"/>
      <w:bookmarkStart w:id="551" w:name="_Toc198024986"/>
      <w:bookmarkStart w:id="552" w:name="_Toc198026285"/>
      <w:bookmarkStart w:id="553" w:name="_Toc198027797"/>
      <w:bookmarkStart w:id="554" w:name="_Toc198029075"/>
      <w:bookmarkStart w:id="555" w:name="_Toc198030400"/>
      <w:bookmarkStart w:id="556" w:name="_Toc198032814"/>
      <w:bookmarkStart w:id="557" w:name="_Toc198034115"/>
      <w:bookmarkStart w:id="558" w:name="_Toc198035416"/>
      <w:bookmarkStart w:id="559" w:name="_Toc198036719"/>
      <w:bookmarkStart w:id="560" w:name="_Toc198038022"/>
      <w:bookmarkStart w:id="561" w:name="_Toc198044633"/>
      <w:bookmarkStart w:id="562" w:name="_Toc198047103"/>
      <w:bookmarkStart w:id="563" w:name="_Toc198048431"/>
      <w:bookmarkStart w:id="564" w:name="_Toc198103645"/>
      <w:bookmarkStart w:id="565" w:name="_Toc198104974"/>
      <w:bookmarkStart w:id="566" w:name="_Toc198114512"/>
      <w:bookmarkStart w:id="567" w:name="_Toc198115843"/>
      <w:bookmarkStart w:id="568" w:name="_Toc198117172"/>
      <w:bookmarkStart w:id="569" w:name="_Toc198118501"/>
      <w:bookmarkStart w:id="570" w:name="_Toc198119830"/>
      <w:bookmarkStart w:id="571" w:name="_Toc197955077"/>
      <w:bookmarkStart w:id="572" w:name="_Toc197955564"/>
      <w:bookmarkStart w:id="573" w:name="_Toc197956051"/>
      <w:bookmarkStart w:id="574" w:name="_Toc197960411"/>
      <w:bookmarkStart w:id="575" w:name="_Toc197960912"/>
      <w:bookmarkStart w:id="576" w:name="_Toc198016828"/>
      <w:bookmarkStart w:id="577" w:name="_Toc198018492"/>
      <w:bookmarkStart w:id="578" w:name="_Toc198018995"/>
      <w:bookmarkStart w:id="579" w:name="_Toc198020435"/>
      <w:bookmarkStart w:id="580" w:name="_Toc198021213"/>
      <w:bookmarkStart w:id="581" w:name="_Toc198021883"/>
      <w:bookmarkStart w:id="582" w:name="_Toc198022553"/>
      <w:bookmarkStart w:id="583" w:name="_Toc198023036"/>
      <w:bookmarkStart w:id="584" w:name="_Toc198023519"/>
      <w:bookmarkStart w:id="585" w:name="_Toc198024329"/>
      <w:bookmarkStart w:id="586" w:name="_Toc198024989"/>
      <w:bookmarkStart w:id="587" w:name="_Toc198026288"/>
      <w:bookmarkStart w:id="588" w:name="_Toc198027800"/>
      <w:bookmarkStart w:id="589" w:name="_Toc198029078"/>
      <w:bookmarkStart w:id="590" w:name="_Toc198030403"/>
      <w:bookmarkStart w:id="591" w:name="_Toc198032817"/>
      <w:bookmarkStart w:id="592" w:name="_Toc198034118"/>
      <w:bookmarkStart w:id="593" w:name="_Toc198035419"/>
      <w:bookmarkStart w:id="594" w:name="_Toc198036722"/>
      <w:bookmarkStart w:id="595" w:name="_Toc198038025"/>
      <w:bookmarkStart w:id="596" w:name="_Toc198044636"/>
      <w:bookmarkStart w:id="597" w:name="_Toc198047106"/>
      <w:bookmarkStart w:id="598" w:name="_Toc198048434"/>
      <w:bookmarkStart w:id="599" w:name="_Toc198103648"/>
      <w:bookmarkStart w:id="600" w:name="_Toc198104977"/>
      <w:bookmarkStart w:id="601" w:name="_Toc198114515"/>
      <w:bookmarkStart w:id="602" w:name="_Toc198115846"/>
      <w:bookmarkStart w:id="603" w:name="_Toc198117175"/>
      <w:bookmarkStart w:id="604" w:name="_Toc198118504"/>
      <w:bookmarkStart w:id="605" w:name="_Toc198119833"/>
      <w:bookmarkStart w:id="606" w:name="_Toc197955082"/>
      <w:bookmarkStart w:id="607" w:name="_Toc197955569"/>
      <w:bookmarkStart w:id="608" w:name="_Toc197956056"/>
      <w:bookmarkStart w:id="609" w:name="_Toc197960416"/>
      <w:bookmarkStart w:id="610" w:name="_Toc197960917"/>
      <w:bookmarkStart w:id="611" w:name="_Toc198016833"/>
      <w:bookmarkStart w:id="612" w:name="_Toc198018497"/>
      <w:bookmarkStart w:id="613" w:name="_Toc198019000"/>
      <w:bookmarkStart w:id="614" w:name="_Toc198020440"/>
      <w:bookmarkStart w:id="615" w:name="_Toc198021218"/>
      <w:bookmarkStart w:id="616" w:name="_Toc198021888"/>
      <w:bookmarkStart w:id="617" w:name="_Toc198022558"/>
      <w:bookmarkStart w:id="618" w:name="_Toc198023038"/>
      <w:bookmarkStart w:id="619" w:name="_Toc198023521"/>
      <w:bookmarkStart w:id="620" w:name="_Toc198024331"/>
      <w:bookmarkStart w:id="621" w:name="_Toc198024991"/>
      <w:bookmarkStart w:id="622" w:name="_Toc198026290"/>
      <w:bookmarkStart w:id="623" w:name="_Toc198027802"/>
      <w:bookmarkStart w:id="624" w:name="_Toc198029080"/>
      <w:bookmarkStart w:id="625" w:name="_Toc198030405"/>
      <w:bookmarkStart w:id="626" w:name="_Toc198032819"/>
      <w:bookmarkStart w:id="627" w:name="_Toc198034120"/>
      <w:bookmarkStart w:id="628" w:name="_Toc198035421"/>
      <w:bookmarkStart w:id="629" w:name="_Toc198036724"/>
      <w:bookmarkStart w:id="630" w:name="_Toc198038027"/>
      <w:bookmarkStart w:id="631" w:name="_Toc198044638"/>
      <w:bookmarkStart w:id="632" w:name="_Toc198047108"/>
      <w:bookmarkStart w:id="633" w:name="_Toc198048436"/>
      <w:bookmarkStart w:id="634" w:name="_Toc198103650"/>
      <w:bookmarkStart w:id="635" w:name="_Toc198104979"/>
      <w:bookmarkStart w:id="636" w:name="_Toc198114517"/>
      <w:bookmarkStart w:id="637" w:name="_Toc198115848"/>
      <w:bookmarkStart w:id="638" w:name="_Toc198117177"/>
      <w:bookmarkStart w:id="639" w:name="_Toc198118506"/>
      <w:bookmarkStart w:id="640" w:name="_Toc198119835"/>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t xml:space="preserve">Please see the </w:t>
      </w:r>
      <w:hyperlink w:anchor="_Provider_Performance" w:history="1">
        <w:r w:rsidR="00195E08">
          <w:rPr>
            <w:rStyle w:val="Hyperlink"/>
          </w:rPr>
          <w:t>Provider Performance Chapter</w:t>
        </w:r>
      </w:hyperlink>
      <w:r w:rsidRPr="000002E6">
        <w:t xml:space="preserve"> for more information.</w:t>
      </w:r>
    </w:p>
    <w:p w14:paraId="796C5F80" w14:textId="77777777" w:rsidR="00DC6E63" w:rsidRPr="004F1D62" w:rsidRDefault="00DC6E63" w:rsidP="00DC6E63">
      <w:pPr>
        <w:pStyle w:val="Heading2"/>
        <w:numPr>
          <w:ilvl w:val="1"/>
          <w:numId w:val="37"/>
        </w:numPr>
      </w:pPr>
      <w:bookmarkStart w:id="641" w:name="_Toc200965362"/>
      <w:r>
        <w:t>Assurance Activities, Feedback and Evaluations</w:t>
      </w:r>
      <w:bookmarkEnd w:id="641"/>
    </w:p>
    <w:p w14:paraId="4D98995A" w14:textId="77777777" w:rsidR="00DC6E63" w:rsidRDefault="00DC6E63" w:rsidP="00DC6E63">
      <w:pPr>
        <w:pStyle w:val="1AllTextNormalParagraph"/>
      </w:pPr>
      <w:r>
        <w:t xml:space="preserve">The WorkFoundations Program maintains quality and integrity through regular assurance activities, including compliance checks and quality reviews. </w:t>
      </w:r>
    </w:p>
    <w:p w14:paraId="723FE23E" w14:textId="77777777" w:rsidR="00DC6E63" w:rsidRDefault="00DC6E63" w:rsidP="00DC6E63">
      <w:pPr>
        <w:pStyle w:val="1AllTextNormalParagraph"/>
      </w:pPr>
      <w:r>
        <w:t>Regular program evaluations are also conducted to assess impact, identify areas for improvement, and guide future planning.</w:t>
      </w:r>
    </w:p>
    <w:p w14:paraId="17D7487B" w14:textId="77777777" w:rsidR="00DC6E63" w:rsidRPr="004F1D62" w:rsidRDefault="00DC6E63" w:rsidP="00DC6E63">
      <w:pPr>
        <w:pStyle w:val="Heading2"/>
        <w:numPr>
          <w:ilvl w:val="1"/>
          <w:numId w:val="37"/>
        </w:numPr>
      </w:pPr>
      <w:bookmarkStart w:id="642" w:name="_Toc200965363"/>
      <w:r>
        <w:t>Managing Work Health and Safety</w:t>
      </w:r>
      <w:bookmarkEnd w:id="642"/>
    </w:p>
    <w:p w14:paraId="39045626" w14:textId="77777777" w:rsidR="00DC6E63" w:rsidRPr="000002E6" w:rsidRDefault="00DC6E63" w:rsidP="00DC6E63">
      <w:pPr>
        <w:pStyle w:val="1AllTextNormalParagraph"/>
      </w:pPr>
      <w:bookmarkStart w:id="643" w:name="_Hlk200362154"/>
      <w:r w:rsidRPr="000002E6">
        <w:t>WorkFoundations Employers are responsible for ensuring a safe working environment for all WorkFoundations Participants by complying with all applicable WHS laws, including conducting relevant risk assessments.</w:t>
      </w:r>
    </w:p>
    <w:p w14:paraId="7669C3DF" w14:textId="77777777" w:rsidR="00DC6E63" w:rsidRPr="000002E6" w:rsidRDefault="00DC6E63" w:rsidP="00DC6E63">
      <w:pPr>
        <w:pStyle w:val="1AllTextNormalParagraph"/>
      </w:pPr>
      <w:r w:rsidRPr="000002E6">
        <w:lastRenderedPageBreak/>
        <w:t xml:space="preserve">If the Provider is notified by the WorkFoundations Employer, or otherwise becomes aware, of any incident involving a WorkFoundations Placement, including: </w:t>
      </w:r>
    </w:p>
    <w:p w14:paraId="528C3A92" w14:textId="6FA9A99D" w:rsidR="00DC6E63" w:rsidRPr="000002E6" w:rsidRDefault="00DC6E63" w:rsidP="00DC6E63">
      <w:pPr>
        <w:pStyle w:val="1AllTextNormalParagraph"/>
        <w:numPr>
          <w:ilvl w:val="0"/>
          <w:numId w:val="43"/>
        </w:numPr>
      </w:pPr>
      <w:r w:rsidRPr="000002E6">
        <w:t xml:space="preserve">any accident, injury or death occurring during, or as a result of, the WorkFoundations Placement, including in relation to a WorkFoundations Participant or a member of the public; </w:t>
      </w:r>
    </w:p>
    <w:p w14:paraId="68AFD6EB" w14:textId="3601B5F1" w:rsidR="00DC6E63" w:rsidRPr="000002E6" w:rsidRDefault="00DC6E63" w:rsidP="00DC6E63">
      <w:pPr>
        <w:pStyle w:val="1AllTextNormalParagraph"/>
        <w:numPr>
          <w:ilvl w:val="0"/>
          <w:numId w:val="43"/>
        </w:numPr>
      </w:pPr>
      <w:r w:rsidRPr="000002E6">
        <w:t xml:space="preserve">any incident which relates to a work, health and safety issue; and </w:t>
      </w:r>
    </w:p>
    <w:p w14:paraId="3CD4D415" w14:textId="7AADC101" w:rsidR="00DC6E63" w:rsidRPr="000002E6" w:rsidRDefault="00DC6E63" w:rsidP="00DC6E63">
      <w:pPr>
        <w:pStyle w:val="1AllTextNormalParagraph"/>
        <w:numPr>
          <w:ilvl w:val="0"/>
          <w:numId w:val="43"/>
        </w:numPr>
      </w:pPr>
      <w:r w:rsidRPr="000002E6">
        <w:t xml:space="preserve">any incident that may negatively impact upon the Department or bring the Provider, the Services or the WorkFoundations program into disrepute, </w:t>
      </w:r>
    </w:p>
    <w:p w14:paraId="4BD8F3E2" w14:textId="77777777" w:rsidR="00DC6E63" w:rsidRPr="000002E6" w:rsidRDefault="00DC6E63" w:rsidP="00DC6E63">
      <w:pPr>
        <w:pStyle w:val="1AllTextNormalParagraph"/>
      </w:pPr>
      <w:r w:rsidRPr="000002E6">
        <w:t xml:space="preserve">the Provider must Notify the Department as soon as possible, and on the same day, of becoming aware of the incident. </w:t>
      </w:r>
    </w:p>
    <w:bookmarkEnd w:id="643"/>
    <w:p w14:paraId="5D10FF2A" w14:textId="77777777" w:rsidR="00DC6E63" w:rsidRPr="00DC6E63" w:rsidRDefault="00DC6E63" w:rsidP="00DC6E63">
      <w:r w:rsidRPr="00B05C5D">
        <w:t> </w:t>
      </w:r>
    </w:p>
    <w:p w14:paraId="7019D4D5" w14:textId="77777777" w:rsidR="00DC6E63" w:rsidRPr="00DC6E63" w:rsidRDefault="00DC6E63" w:rsidP="00DC6E63">
      <w:r>
        <w:br w:type="page"/>
      </w:r>
    </w:p>
    <w:p w14:paraId="274A7582" w14:textId="77777777" w:rsidR="00DC6E63" w:rsidRDefault="00DC6E63" w:rsidP="00DC6E63">
      <w:pPr>
        <w:pStyle w:val="1AllTextNormalParagraph"/>
      </w:pPr>
    </w:p>
    <w:p w14:paraId="30DE85D5" w14:textId="3C2C5603" w:rsidR="0055579D" w:rsidRDefault="001D2ADB" w:rsidP="00BD000B">
      <w:pPr>
        <w:pStyle w:val="Heading1"/>
      </w:pPr>
      <w:bookmarkStart w:id="644" w:name="_Toc179796721"/>
      <w:bookmarkStart w:id="645" w:name="_Toc183442611"/>
      <w:bookmarkStart w:id="646" w:name="_Toc200965364"/>
      <w:r>
        <w:t xml:space="preserve">Provider </w:t>
      </w:r>
      <w:r w:rsidR="0055579D">
        <w:t>Payments</w:t>
      </w:r>
      <w:bookmarkEnd w:id="644"/>
      <w:bookmarkEnd w:id="645"/>
      <w:bookmarkEnd w:id="646"/>
    </w:p>
    <w:p w14:paraId="0AB02F57" w14:textId="77777777" w:rsidR="00C651FA" w:rsidRDefault="00C651FA" w:rsidP="00C651FA">
      <w:pPr>
        <w:pStyle w:val="SupportingDocumentHeading"/>
      </w:pPr>
      <w:r w:rsidRPr="000F7631">
        <w:t>Supporting Documents for this Chapter:</w:t>
      </w:r>
    </w:p>
    <w:p w14:paraId="242B6FA3" w14:textId="08C022C8" w:rsidR="00C651FA" w:rsidRPr="00CA2BC3" w:rsidRDefault="00CA2BC3" w:rsidP="002B34DE">
      <w:pPr>
        <w:pStyle w:val="SupportingDocumentBulletList"/>
        <w:rPr>
          <w:rStyle w:val="Hyperlink"/>
        </w:rPr>
      </w:pPr>
      <w:r>
        <w:fldChar w:fldCharType="begin" w:fldLock="1"/>
      </w:r>
      <w:r>
        <w:instrText>HYPERLINK "https://ecsnaccessintranet.hosts.application.enet/ProviderPortal/VPS/Guidelines/Pages/Operations.aspx"</w:instrText>
      </w:r>
      <w:r>
        <w:fldChar w:fldCharType="separate"/>
      </w:r>
      <w:r w:rsidR="00CD5EDF" w:rsidRPr="00CA2BC3">
        <w:rPr>
          <w:rStyle w:val="Hyperlink"/>
        </w:rPr>
        <w:t>Community and Parent Engagement Fund Supporting Document</w:t>
      </w:r>
    </w:p>
    <w:bookmarkStart w:id="647" w:name="_Toc179796722"/>
    <w:bookmarkStart w:id="648" w:name="_Toc183442612"/>
    <w:p w14:paraId="23F98048" w14:textId="5146A6F6" w:rsidR="00684C28" w:rsidRDefault="00CA2BC3" w:rsidP="00BD000B">
      <w:pPr>
        <w:pStyle w:val="Heading2"/>
      </w:pPr>
      <w:r>
        <w:rPr>
          <w:rFonts w:eastAsiaTheme="minorHAnsi" w:cstheme="minorBidi"/>
          <w:b w:val="0"/>
          <w:bCs w:val="0"/>
          <w:color w:val="000000" w:themeColor="text1"/>
          <w:sz w:val="20"/>
          <w:szCs w:val="20"/>
        </w:rPr>
        <w:fldChar w:fldCharType="end"/>
      </w:r>
      <w:bookmarkStart w:id="649" w:name="_Toc200965365"/>
      <w:r w:rsidR="00684C28">
        <w:t>Overview</w:t>
      </w:r>
      <w:bookmarkEnd w:id="647"/>
      <w:bookmarkEnd w:id="648"/>
      <w:bookmarkEnd w:id="649"/>
    </w:p>
    <w:p w14:paraId="3E1C2F6E" w14:textId="4A7A7EF7" w:rsidR="00930CBF" w:rsidRDefault="00E75A97" w:rsidP="00556746">
      <w:r>
        <w:t xml:space="preserve">This chapter outlines payments available to Providers. The </w:t>
      </w:r>
      <w:r w:rsidR="00310489">
        <w:t>D</w:t>
      </w:r>
      <w:r>
        <w:t xml:space="preserve">epartment will make payments </w:t>
      </w:r>
      <w:r w:rsidR="00D972CC">
        <w:t xml:space="preserve">to Providers </w:t>
      </w:r>
      <w:r>
        <w:t xml:space="preserve">in accordance with </w:t>
      </w:r>
      <w:r w:rsidR="00AF69CD">
        <w:t xml:space="preserve">the Deed. </w:t>
      </w:r>
      <w:r w:rsidR="00D179A1">
        <w:t>An overview of each Payment type is detailed below:</w:t>
      </w:r>
    </w:p>
    <w:p w14:paraId="6D9A2007" w14:textId="403A6E82" w:rsidR="00BB2968" w:rsidRDefault="00BB2968" w:rsidP="00D32BBB">
      <w:pPr>
        <w:pStyle w:val="Caption"/>
        <w:keepNext/>
      </w:pPr>
      <w:r>
        <w:t xml:space="preserve">Table </w:t>
      </w:r>
      <w:r>
        <w:fldChar w:fldCharType="begin" w:fldLock="1"/>
      </w:r>
      <w:r>
        <w:instrText xml:space="preserve"> STYLEREF 1 \s </w:instrText>
      </w:r>
      <w:r>
        <w:fldChar w:fldCharType="separate"/>
      </w:r>
      <w:r w:rsidR="00BB1D68">
        <w:rPr>
          <w:noProof/>
        </w:rPr>
        <w:t>7</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Payment Types</w:t>
      </w:r>
    </w:p>
    <w:tbl>
      <w:tblPr>
        <w:tblStyle w:val="DESE"/>
        <w:tblW w:w="0" w:type="auto"/>
        <w:tblLook w:val="04A0" w:firstRow="1" w:lastRow="0" w:firstColumn="1" w:lastColumn="0" w:noHBand="0" w:noVBand="1"/>
      </w:tblPr>
      <w:tblGrid>
        <w:gridCol w:w="3005"/>
        <w:gridCol w:w="5921"/>
      </w:tblGrid>
      <w:tr w:rsidR="0020085E" w:rsidRPr="00F46B03" w14:paraId="712453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48F3CF80" w14:textId="77777777" w:rsidR="0020085E" w:rsidRPr="00F46B03" w:rsidRDefault="0020085E">
            <w:r w:rsidRPr="00F46B03">
              <w:t>Payment type</w:t>
            </w:r>
          </w:p>
        </w:tc>
        <w:tc>
          <w:tcPr>
            <w:tcW w:w="5921" w:type="dxa"/>
          </w:tcPr>
          <w:p w14:paraId="4C6C4873" w14:textId="77777777" w:rsidR="0020085E" w:rsidRPr="00F46B03" w:rsidRDefault="0020085E">
            <w:pPr>
              <w:cnfStyle w:val="100000000000" w:firstRow="1" w:lastRow="0" w:firstColumn="0" w:lastColumn="0" w:oddVBand="0" w:evenVBand="0" w:oddHBand="0" w:evenHBand="0" w:firstRowFirstColumn="0" w:firstRowLastColumn="0" w:lastRowFirstColumn="0" w:lastRowLastColumn="0"/>
            </w:pPr>
            <w:r w:rsidRPr="00F46B03">
              <w:t>Fee (GST Inclusive)</w:t>
            </w:r>
          </w:p>
        </w:tc>
      </w:tr>
      <w:tr w:rsidR="0020085E" w:rsidRPr="00F46B03" w14:paraId="56E3FB4C" w14:textId="77777777">
        <w:tc>
          <w:tcPr>
            <w:cnfStyle w:val="001000000000" w:firstRow="0" w:lastRow="0" w:firstColumn="1" w:lastColumn="0" w:oddVBand="0" w:evenVBand="0" w:oddHBand="0" w:evenHBand="0" w:firstRowFirstColumn="0" w:firstRowLastColumn="0" w:lastRowFirstColumn="0" w:lastRowLastColumn="0"/>
            <w:tcW w:w="3005" w:type="dxa"/>
          </w:tcPr>
          <w:p w14:paraId="19A9C20D" w14:textId="77777777" w:rsidR="0020085E" w:rsidRPr="00F46B03" w:rsidRDefault="0020085E">
            <w:r w:rsidRPr="00F46B03">
              <w:t>Service Fees</w:t>
            </w:r>
          </w:p>
        </w:tc>
        <w:tc>
          <w:tcPr>
            <w:tcW w:w="5921" w:type="dxa"/>
          </w:tcPr>
          <w:p w14:paraId="20862FC9" w14:textId="77777777" w:rsidR="0020085E" w:rsidRPr="00F46B03" w:rsidRDefault="0020085E">
            <w:pPr>
              <w:cnfStyle w:val="000000000000" w:firstRow="0" w:lastRow="0" w:firstColumn="0" w:lastColumn="0" w:oddVBand="0" w:evenVBand="0" w:oddHBand="0" w:evenHBand="0" w:firstRowFirstColumn="0" w:firstRowLastColumn="0" w:lastRowFirstColumn="0" w:lastRowLastColumn="0"/>
            </w:pPr>
            <w:r w:rsidRPr="00F46B03">
              <w:t>$1,500 at the beginning of the Participant's Period of Service, and then once every 6 months during the Participant's Period of Service.</w:t>
            </w:r>
          </w:p>
        </w:tc>
      </w:tr>
      <w:tr w:rsidR="0020085E" w:rsidRPr="00F46B03" w14:paraId="21EDABC4" w14:textId="77777777">
        <w:trPr>
          <w:trHeight w:val="587"/>
        </w:trPr>
        <w:tc>
          <w:tcPr>
            <w:cnfStyle w:val="001000000000" w:firstRow="0" w:lastRow="0" w:firstColumn="1" w:lastColumn="0" w:oddVBand="0" w:evenVBand="0" w:oddHBand="0" w:evenHBand="0" w:firstRowFirstColumn="0" w:firstRowLastColumn="0" w:lastRowFirstColumn="0" w:lastRowLastColumn="0"/>
            <w:tcW w:w="3005" w:type="dxa"/>
          </w:tcPr>
          <w:p w14:paraId="032C852E" w14:textId="77777777" w:rsidR="0020085E" w:rsidRPr="00F46B03" w:rsidRDefault="0020085E">
            <w:r w:rsidRPr="00F46B03">
              <w:t>Community and Parent Engagement Fund</w:t>
            </w:r>
          </w:p>
        </w:tc>
        <w:tc>
          <w:tcPr>
            <w:tcW w:w="5921" w:type="dxa"/>
          </w:tcPr>
          <w:p w14:paraId="5DFDDEC5" w14:textId="77777777" w:rsidR="0020085E" w:rsidRDefault="0020085E">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$25,000 per Full-time and Part-time site per year</w:t>
            </w:r>
          </w:p>
          <w:p w14:paraId="6F581A16" w14:textId="0CCEC800" w:rsidR="0020085E" w:rsidRPr="00F46B03" w:rsidRDefault="0020085E" w:rsidP="00295C83">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 xml:space="preserve">$10,000 per Outreach </w:t>
            </w:r>
            <w:r>
              <w:t>Site</w:t>
            </w:r>
            <w:r w:rsidRPr="00F46B03">
              <w:t xml:space="preserve"> (</w:t>
            </w:r>
            <w:r>
              <w:t xml:space="preserve">Payments for Outreach Sites </w:t>
            </w:r>
            <w:r w:rsidRPr="00F46B03">
              <w:t>capped at $200,000 per contract per financial year).</w:t>
            </w:r>
          </w:p>
        </w:tc>
      </w:tr>
    </w:tbl>
    <w:p w14:paraId="6DC52699" w14:textId="1CBE298D" w:rsidR="00ED7919" w:rsidRDefault="00ED7919" w:rsidP="00BD000B">
      <w:pPr>
        <w:pStyle w:val="Heading2"/>
      </w:pPr>
      <w:bookmarkStart w:id="650" w:name="_Toc170474526"/>
      <w:bookmarkStart w:id="651" w:name="_Toc170474683"/>
      <w:bookmarkStart w:id="652" w:name="_Toc170474842"/>
      <w:bookmarkStart w:id="653" w:name="_Toc170475442"/>
      <w:bookmarkStart w:id="654" w:name="_Toc170475611"/>
      <w:bookmarkStart w:id="655" w:name="_Toc179796723"/>
      <w:bookmarkStart w:id="656" w:name="_Toc183442613"/>
      <w:bookmarkStart w:id="657" w:name="_Toc200965366"/>
      <w:bookmarkEnd w:id="650"/>
      <w:bookmarkEnd w:id="651"/>
      <w:bookmarkEnd w:id="652"/>
      <w:bookmarkEnd w:id="653"/>
      <w:bookmarkEnd w:id="654"/>
      <w:r>
        <w:t>Service Fee</w:t>
      </w:r>
      <w:r w:rsidR="00751142">
        <w:t xml:space="preserve"> Entitlements</w:t>
      </w:r>
      <w:bookmarkEnd w:id="655"/>
      <w:bookmarkEnd w:id="656"/>
      <w:bookmarkEnd w:id="657"/>
      <w:r w:rsidR="00751142">
        <w:t xml:space="preserve"> </w:t>
      </w:r>
    </w:p>
    <w:p w14:paraId="5D6FE960" w14:textId="424420A0" w:rsidR="00751142" w:rsidRPr="00456EDD" w:rsidRDefault="00751142" w:rsidP="005F01E4">
      <w:pPr>
        <w:pStyle w:val="1AllTextNormalParagraph"/>
      </w:pPr>
      <w:r>
        <w:t xml:space="preserve">Providers are entitled </w:t>
      </w:r>
      <w:r w:rsidR="000644DF">
        <w:t>to</w:t>
      </w:r>
      <w:r>
        <w:t xml:space="preserve"> </w:t>
      </w:r>
      <w:r w:rsidRPr="00751142">
        <w:rPr>
          <w:lang w:eastAsia="en-AU"/>
        </w:rPr>
        <w:t>Service Fees</w:t>
      </w:r>
      <w:r w:rsidR="006A1CA2">
        <w:t xml:space="preserve"> for each Participant they service</w:t>
      </w:r>
      <w:r w:rsidRPr="00751142">
        <w:rPr>
          <w:lang w:eastAsia="en-AU"/>
        </w:rPr>
        <w:t xml:space="preserve">: </w:t>
      </w:r>
    </w:p>
    <w:p w14:paraId="2958E95C" w14:textId="77777777" w:rsidR="00751142" w:rsidRPr="00456EDD" w:rsidRDefault="00751142" w:rsidP="00385621">
      <w:pPr>
        <w:pStyle w:val="BulletLevel1"/>
      </w:pPr>
      <w:r w:rsidRPr="00456EDD">
        <w:t>In full after:</w:t>
      </w:r>
    </w:p>
    <w:p w14:paraId="52FD2DF6" w14:textId="77777777" w:rsidR="00751142" w:rsidRPr="00456EDD" w:rsidRDefault="00751142" w:rsidP="00385621">
      <w:pPr>
        <w:pStyle w:val="BulletLevel2"/>
      </w:pPr>
      <w:r w:rsidRPr="00456EDD">
        <w:t>an initial commencement in the service</w:t>
      </w:r>
    </w:p>
    <w:p w14:paraId="55D91167" w14:textId="5BC9400A" w:rsidR="00751142" w:rsidRPr="00456EDD" w:rsidRDefault="00751142" w:rsidP="00385621">
      <w:pPr>
        <w:pStyle w:val="BulletLevel2"/>
      </w:pPr>
      <w:r w:rsidRPr="00456EDD">
        <w:t xml:space="preserve">when a </w:t>
      </w:r>
      <w:r w:rsidR="00606392">
        <w:t>Participant</w:t>
      </w:r>
      <w:r w:rsidRPr="00456EDD">
        <w:t xml:space="preserve"> reaches their </w:t>
      </w:r>
      <w:r w:rsidR="007E08EC">
        <w:t xml:space="preserve">6 </w:t>
      </w:r>
      <w:r w:rsidRPr="00456EDD">
        <w:t>month servicing anniversary</w:t>
      </w:r>
      <w:r w:rsidR="00313313">
        <w:t xml:space="preserve">. This anniversary </w:t>
      </w:r>
      <w:r w:rsidR="009506F4">
        <w:t>is</w:t>
      </w:r>
      <w:r w:rsidR="00313313" w:rsidRPr="00313313">
        <w:t xml:space="preserve"> calculated based on the days a Participant is commenced in the service</w:t>
      </w:r>
      <w:r w:rsidR="00632F5B">
        <w:t xml:space="preserve"> (</w:t>
      </w:r>
      <w:r w:rsidR="00D27FAE">
        <w:t>that is,</w:t>
      </w:r>
      <w:r w:rsidR="00D27FAE" w:rsidRPr="00D55AE5" w:rsidDel="00581C35">
        <w:t xml:space="preserve"> </w:t>
      </w:r>
      <w:r w:rsidR="00A16076">
        <w:t xml:space="preserve">days spent </w:t>
      </w:r>
      <w:r w:rsidR="008C43A3">
        <w:t>Pause</w:t>
      </w:r>
      <w:r w:rsidR="00183DF4">
        <w:t xml:space="preserve">d, </w:t>
      </w:r>
      <w:r w:rsidR="009B6A9B">
        <w:t>P</w:t>
      </w:r>
      <w:r w:rsidR="00183DF4">
        <w:t xml:space="preserve">ending or </w:t>
      </w:r>
      <w:r w:rsidR="009B6A9B">
        <w:t>E</w:t>
      </w:r>
      <w:r w:rsidR="00183DF4">
        <w:t>xited</w:t>
      </w:r>
      <w:r w:rsidR="00192B9C">
        <w:t xml:space="preserve"> are </w:t>
      </w:r>
      <w:r w:rsidR="00105A65">
        <w:t>excluded from this calculation)</w:t>
      </w:r>
      <w:r w:rsidR="00313313" w:rsidRPr="00313313">
        <w:t>.</w:t>
      </w:r>
    </w:p>
    <w:p w14:paraId="037D90DC" w14:textId="77777777" w:rsidR="00751142" w:rsidRPr="00456EDD" w:rsidRDefault="00751142" w:rsidP="00385621">
      <w:pPr>
        <w:pStyle w:val="BulletLevel1"/>
      </w:pPr>
      <w:r w:rsidRPr="00456EDD">
        <w:t xml:space="preserve">Pro-rata after: </w:t>
      </w:r>
    </w:p>
    <w:p w14:paraId="3C67C58E" w14:textId="29F1846A" w:rsidR="00646364" w:rsidRDefault="00751142" w:rsidP="00385621">
      <w:pPr>
        <w:pStyle w:val="BulletLevel2"/>
      </w:pPr>
      <w:r w:rsidRPr="00456EDD">
        <w:t xml:space="preserve">a post-transfer commencement, for the remainder of a </w:t>
      </w:r>
      <w:r w:rsidR="00606392">
        <w:t>Participant</w:t>
      </w:r>
      <w:r>
        <w:t>'</w:t>
      </w:r>
      <w:r w:rsidRPr="00456EDD">
        <w:t xml:space="preserve">s </w:t>
      </w:r>
      <w:r w:rsidR="007E08EC">
        <w:t xml:space="preserve">6 </w:t>
      </w:r>
      <w:r w:rsidRPr="00456EDD">
        <w:t>month servicing period</w:t>
      </w:r>
      <w:r w:rsidR="001A1EB4">
        <w:t>.</w:t>
      </w:r>
    </w:p>
    <w:p w14:paraId="334D0A9D" w14:textId="10028A14" w:rsidR="00D75B1D" w:rsidRDefault="00D75B1D" w:rsidP="00954EC6">
      <w:pPr>
        <w:pStyle w:val="Heading3"/>
      </w:pPr>
      <w:bookmarkStart w:id="658" w:name="_Toc179796724"/>
      <w:bookmarkStart w:id="659" w:name="_Toc183442614"/>
      <w:bookmarkStart w:id="660" w:name="_Toc200965367"/>
      <w:r>
        <w:t>Service Fee</w:t>
      </w:r>
      <w:r w:rsidR="00360553">
        <w:t>s Overview</w:t>
      </w:r>
      <w:bookmarkEnd w:id="658"/>
      <w:bookmarkEnd w:id="659"/>
      <w:bookmarkEnd w:id="660"/>
    </w:p>
    <w:p w14:paraId="595962CD" w14:textId="77777777" w:rsidR="00957261" w:rsidRDefault="00957261" w:rsidP="005F01E4">
      <w:pPr>
        <w:pStyle w:val="1AllTextNormalParagraph"/>
      </w:pPr>
      <w:r>
        <w:t>The following principles apply to Service Fees:</w:t>
      </w:r>
    </w:p>
    <w:p w14:paraId="6A8783B3" w14:textId="352C9CE6" w:rsidR="00762E6D" w:rsidRDefault="00762E6D" w:rsidP="00385621">
      <w:pPr>
        <w:pStyle w:val="BulletLevel1"/>
      </w:pPr>
      <w:r>
        <w:t xml:space="preserve">Service Fees are paid at contract level </w:t>
      </w:r>
      <w:r w:rsidR="00D27FAE">
        <w:t>(that is,</w:t>
      </w:r>
      <w:r w:rsidR="00D27FAE" w:rsidRPr="00D55AE5" w:rsidDel="00581C35">
        <w:t xml:space="preserve"> </w:t>
      </w:r>
      <w:r w:rsidR="001A1EB4">
        <w:t>S</w:t>
      </w:r>
      <w:r w:rsidR="009E088B">
        <w:t xml:space="preserve">ervice </w:t>
      </w:r>
      <w:r w:rsidR="001A1EB4">
        <w:t>F</w:t>
      </w:r>
      <w:r w:rsidR="009E088B">
        <w:t>ees are</w:t>
      </w:r>
      <w:r w:rsidR="00DA6E98">
        <w:t xml:space="preserve"> calculated and </w:t>
      </w:r>
      <w:r>
        <w:t xml:space="preserve">paid </w:t>
      </w:r>
      <w:r w:rsidR="00541903">
        <w:t>separately</w:t>
      </w:r>
      <w:r w:rsidR="009E088B">
        <w:t xml:space="preserve"> for each </w:t>
      </w:r>
      <w:r w:rsidR="00541903">
        <w:t xml:space="preserve">Employment Region </w:t>
      </w:r>
      <w:r w:rsidR="00CB5FC6">
        <w:t xml:space="preserve">a </w:t>
      </w:r>
      <w:r w:rsidR="001A1EB4">
        <w:t>P</w:t>
      </w:r>
      <w:r w:rsidR="00CB5FC6">
        <w:t xml:space="preserve">rovider </w:t>
      </w:r>
      <w:r w:rsidR="00851A2A">
        <w:t>is contracted to service</w:t>
      </w:r>
      <w:r w:rsidR="005D4857">
        <w:t>)</w:t>
      </w:r>
      <w:r>
        <w:t>.</w:t>
      </w:r>
    </w:p>
    <w:p w14:paraId="338C706C" w14:textId="271015A2" w:rsidR="00FE6064" w:rsidRDefault="00FE6064" w:rsidP="00385621">
      <w:pPr>
        <w:pStyle w:val="BulletLevel1"/>
      </w:pPr>
      <w:r>
        <w:t>Each contract is paid an Advance Payment (</w:t>
      </w:r>
      <w:r w:rsidR="00D27FAE">
        <w:t>that is,</w:t>
      </w:r>
      <w:r w:rsidR="00D27FAE" w:rsidRPr="00D55AE5" w:rsidDel="00581C35">
        <w:t xml:space="preserve"> </w:t>
      </w:r>
      <w:r>
        <w:t>a partial upfront payment) at the start of the Payment Period, as per the Deed.</w:t>
      </w:r>
    </w:p>
    <w:p w14:paraId="2372BA1C" w14:textId="0B8C00B2" w:rsidR="00CF56C6" w:rsidRDefault="009265D7" w:rsidP="00385621">
      <w:pPr>
        <w:pStyle w:val="BulletLevel1"/>
      </w:pPr>
      <w:r>
        <w:t xml:space="preserve">A </w:t>
      </w:r>
      <w:r w:rsidR="001A1EB4">
        <w:t>P</w:t>
      </w:r>
      <w:r>
        <w:t xml:space="preserve">rovider's entitlement is offset against their </w:t>
      </w:r>
      <w:r w:rsidR="00FA4C5D">
        <w:t xml:space="preserve">Advance Payment until it has been fully offset. </w:t>
      </w:r>
      <w:r w:rsidR="00BE4651" w:rsidRPr="00BE4651">
        <w:t>Once the</w:t>
      </w:r>
      <w:r w:rsidR="00BE4651">
        <w:t xml:space="preserve"> Advance</w:t>
      </w:r>
      <w:r w:rsidR="00BE4651" w:rsidRPr="00BE4651">
        <w:t xml:space="preserve"> Payment has been fully </w:t>
      </w:r>
      <w:r w:rsidR="00BE4651">
        <w:t>offset</w:t>
      </w:r>
      <w:r w:rsidR="00BE4651" w:rsidRPr="00BE4651">
        <w:t xml:space="preserve">, </w:t>
      </w:r>
      <w:r w:rsidR="004807C2">
        <w:t>subsequent entitlements</w:t>
      </w:r>
      <w:r w:rsidR="004807C2" w:rsidRPr="00BE4651">
        <w:t xml:space="preserve"> </w:t>
      </w:r>
      <w:r w:rsidR="00BE4651" w:rsidRPr="00BE4651">
        <w:t xml:space="preserve">are </w:t>
      </w:r>
      <w:r w:rsidR="004807C2">
        <w:t>paid</w:t>
      </w:r>
      <w:r w:rsidR="00BE4651" w:rsidRPr="00BE4651">
        <w:t xml:space="preserve"> to Providers as they are earned for the remainder of the Payment Period.</w:t>
      </w:r>
    </w:p>
    <w:p w14:paraId="4B42EED2" w14:textId="68F96556" w:rsidR="007A0A8B" w:rsidRPr="00456EDD" w:rsidRDefault="00F81E8F" w:rsidP="00385621">
      <w:pPr>
        <w:pStyle w:val="BulletLevel1"/>
      </w:pPr>
      <w:r w:rsidRPr="00F81E8F">
        <w:lastRenderedPageBreak/>
        <w:t xml:space="preserve">The Department will not recover any </w:t>
      </w:r>
      <w:r w:rsidR="004D140B">
        <w:t>Ad</w:t>
      </w:r>
      <w:r w:rsidR="004C684D">
        <w:t>vance</w:t>
      </w:r>
      <w:r w:rsidRPr="00F81E8F">
        <w:t xml:space="preserve"> Payments that have not been offset by the end of the Payment Period, should there be any. The Department may recover </w:t>
      </w:r>
      <w:r w:rsidR="004C684D">
        <w:t>Ad</w:t>
      </w:r>
      <w:r w:rsidR="004C684D" w:rsidRPr="004C684D">
        <w:t>vance</w:t>
      </w:r>
      <w:r w:rsidRPr="00F81E8F">
        <w:t xml:space="preserve"> Payments that have not been offset, in the instance that a Deed is terminated before the end of a Payment Period.</w:t>
      </w:r>
    </w:p>
    <w:p w14:paraId="0E9F6DCF" w14:textId="05FD5A83" w:rsidR="009D08B3" w:rsidRPr="00456EDD" w:rsidRDefault="001C0C01" w:rsidP="00B6498A">
      <w:pPr>
        <w:pStyle w:val="DeedReferences"/>
      </w:pPr>
      <w:r>
        <w:t>(</w:t>
      </w:r>
      <w:r w:rsidR="009D08B3">
        <w:t xml:space="preserve">Deed </w:t>
      </w:r>
      <w:r w:rsidR="007E4CD3">
        <w:t>Reference(s):</w:t>
      </w:r>
      <w:r w:rsidR="00B6498A">
        <w:t xml:space="preserve"> Clause</w:t>
      </w:r>
      <w:r w:rsidR="009D08B3">
        <w:t xml:space="preserve"> 134</w:t>
      </w:r>
      <w:r>
        <w:t>)</w:t>
      </w:r>
    </w:p>
    <w:p w14:paraId="7E307F1A" w14:textId="1E0DE4C2" w:rsidR="007B68DB" w:rsidRPr="00E75A97" w:rsidRDefault="00F21ABB" w:rsidP="00954EC6">
      <w:pPr>
        <w:pStyle w:val="Heading3"/>
      </w:pPr>
      <w:bookmarkStart w:id="661" w:name="_Toc179796725"/>
      <w:bookmarkStart w:id="662" w:name="_Toc183442615"/>
      <w:bookmarkStart w:id="663" w:name="_Toc200965368"/>
      <w:r>
        <w:t>Payment Period</w:t>
      </w:r>
      <w:r w:rsidR="00333F81">
        <w:t>s</w:t>
      </w:r>
      <w:bookmarkEnd w:id="661"/>
      <w:bookmarkEnd w:id="662"/>
      <w:bookmarkEnd w:id="663"/>
    </w:p>
    <w:p w14:paraId="77EA76D7" w14:textId="77777777" w:rsidR="00333F81" w:rsidRDefault="008A2306" w:rsidP="005F01E4">
      <w:pPr>
        <w:pStyle w:val="1AllTextNormalParagraph"/>
      </w:pPr>
      <w:r>
        <w:t xml:space="preserve">The first Payment Period will run from 1 November 2024 to 30 June 2025. </w:t>
      </w:r>
      <w:r w:rsidR="00333F81" w:rsidRPr="00333F81">
        <w:t>Subsequent Payment Periods will run from 1 July to 31 December and 1 January to 30 June.</w:t>
      </w:r>
    </w:p>
    <w:p w14:paraId="0B764A73" w14:textId="6B43B921" w:rsidR="00B55D49" w:rsidRDefault="00B55D49" w:rsidP="00954EC6">
      <w:pPr>
        <w:pStyle w:val="Heading3"/>
      </w:pPr>
      <w:bookmarkStart w:id="664" w:name="_Toc179796726"/>
      <w:bookmarkStart w:id="665" w:name="_Toc183442616"/>
      <w:bookmarkStart w:id="666" w:name="_Toc200965369"/>
      <w:r>
        <w:t>Advance Payment</w:t>
      </w:r>
      <w:r w:rsidR="00651707">
        <w:t xml:space="preserve"> Calculations</w:t>
      </w:r>
      <w:bookmarkEnd w:id="664"/>
      <w:bookmarkEnd w:id="665"/>
      <w:bookmarkEnd w:id="666"/>
    </w:p>
    <w:p w14:paraId="6EB2D09A" w14:textId="52AAAE00" w:rsidR="000F1A63" w:rsidRPr="00E75A97" w:rsidRDefault="004D4EB8" w:rsidP="005F01E4">
      <w:pPr>
        <w:pStyle w:val="1AllTextNormalParagraph"/>
      </w:pPr>
      <w:r>
        <w:t xml:space="preserve">The </w:t>
      </w:r>
      <w:r w:rsidR="000F1A63">
        <w:t>Advance Payment in the first Payment Period</w:t>
      </w:r>
      <w:r w:rsidR="00F420D0">
        <w:t xml:space="preserve"> (November 2024)</w:t>
      </w:r>
      <w:r w:rsidR="000F1A63">
        <w:t xml:space="preserve"> </w:t>
      </w:r>
      <w:r>
        <w:t>w</w:t>
      </w:r>
      <w:r w:rsidR="00F420D0">
        <w:t>as</w:t>
      </w:r>
      <w:r>
        <w:t xml:space="preserve"> based on the </w:t>
      </w:r>
      <w:r w:rsidR="001A1EB4">
        <w:t>P</w:t>
      </w:r>
      <w:r>
        <w:t>rovider</w:t>
      </w:r>
      <w:r w:rsidR="000F1A63">
        <w:t>'</w:t>
      </w:r>
      <w:r>
        <w:t xml:space="preserve">s expected </w:t>
      </w:r>
      <w:r w:rsidR="0008294C">
        <w:t>Caseload</w:t>
      </w:r>
      <w:r>
        <w:t xml:space="preserve">, based on contracted Service Areas and indicative </w:t>
      </w:r>
      <w:r w:rsidR="0008294C">
        <w:t>Caseload</w:t>
      </w:r>
      <w:r>
        <w:t xml:space="preserve">s from the Request for Tender. </w:t>
      </w:r>
    </w:p>
    <w:p w14:paraId="543FE0DD" w14:textId="595140DC" w:rsidR="00DF7624" w:rsidRPr="00DF7624" w:rsidRDefault="00DF7624" w:rsidP="00DF7624">
      <w:pPr>
        <w:pStyle w:val="ExampleTextBox"/>
      </w:pPr>
      <w:r w:rsidRPr="00AA4F95">
        <w:rPr>
          <w:rStyle w:val="1AllTextBold"/>
        </w:rPr>
        <w:t>Example</w:t>
      </w:r>
      <w:r w:rsidRPr="00DF7624">
        <w:t xml:space="preserve">: If a </w:t>
      </w:r>
      <w:r w:rsidR="008C43A3">
        <w:t>Provider</w:t>
      </w:r>
      <w:r w:rsidRPr="00DF7624">
        <w:t xml:space="preserve"> had </w:t>
      </w:r>
      <w:r w:rsidR="00A71329">
        <w:t xml:space="preserve">an expected </w:t>
      </w:r>
      <w:r w:rsidR="0008294C">
        <w:t>Caseload</w:t>
      </w:r>
      <w:r w:rsidR="00A71329">
        <w:t xml:space="preserve"> of 1</w:t>
      </w:r>
      <w:r w:rsidR="003A7DEE">
        <w:t>6</w:t>
      </w:r>
      <w:r w:rsidR="00A71329">
        <w:t>0</w:t>
      </w:r>
      <w:r w:rsidRPr="00DF7624">
        <w:t xml:space="preserve"> </w:t>
      </w:r>
      <w:r w:rsidR="00A71329">
        <w:t>P</w:t>
      </w:r>
      <w:r w:rsidRPr="00DF7624">
        <w:t xml:space="preserve">articipants, their </w:t>
      </w:r>
      <w:r w:rsidR="00A71329">
        <w:t xml:space="preserve">Advance Payment for the first Payment Period </w:t>
      </w:r>
      <w:r w:rsidRPr="00DF7624">
        <w:t>would be calculated as:</w:t>
      </w:r>
    </w:p>
    <w:p w14:paraId="31A252F5" w14:textId="61CFF792" w:rsidR="00DF7624" w:rsidRPr="00DF7624" w:rsidRDefault="00E06B88" w:rsidP="00DF7624">
      <w:pPr>
        <w:pStyle w:val="ExampleTextBox"/>
      </w:pPr>
      <w:r>
        <w:t>1</w:t>
      </w:r>
      <w:r w:rsidR="000C244D">
        <w:t>6</w:t>
      </w:r>
      <w:r>
        <w:t>0</w:t>
      </w:r>
      <w:r w:rsidR="00DF7624" w:rsidRPr="00AD699B">
        <w:t xml:space="preserve"> x $1,500 x 90% = $2</w:t>
      </w:r>
      <w:r w:rsidR="000C244D">
        <w:t>16</w:t>
      </w:r>
      <w:r w:rsidR="00DF7624" w:rsidRPr="00AD699B">
        <w:t>,000</w:t>
      </w:r>
    </w:p>
    <w:p w14:paraId="2DF8E184" w14:textId="78E22531" w:rsidR="00CC578B" w:rsidRPr="0084439E" w:rsidRDefault="00DB4293" w:rsidP="0084439E">
      <w:r>
        <w:t>The Advance Payment in</w:t>
      </w:r>
      <w:r w:rsidR="00CC578B">
        <w:t xml:space="preserve"> subsequent </w:t>
      </w:r>
      <w:r>
        <w:t>Payment Periods</w:t>
      </w:r>
      <w:r w:rsidR="00CC578B">
        <w:t xml:space="preserve"> will be </w:t>
      </w:r>
      <w:r>
        <w:t>based on</w:t>
      </w:r>
      <w:r w:rsidR="00CC578B">
        <w:t xml:space="preserve"> the </w:t>
      </w:r>
      <w:r w:rsidR="00150B83">
        <w:t>P</w:t>
      </w:r>
      <w:r>
        <w:t xml:space="preserve">rovider's actual </w:t>
      </w:r>
      <w:r w:rsidR="00F420D0">
        <w:t>C</w:t>
      </w:r>
      <w:r>
        <w:t xml:space="preserve">ommenced </w:t>
      </w:r>
      <w:r w:rsidR="0008294C">
        <w:t>Caseload</w:t>
      </w:r>
      <w:r>
        <w:t>, at the start of the Payment Period.</w:t>
      </w:r>
      <w:r w:rsidRPr="0084439E" w:rsidDel="00CC578B">
        <w:t xml:space="preserve"> </w:t>
      </w:r>
    </w:p>
    <w:p w14:paraId="658374CB" w14:textId="16B9B7EC" w:rsidR="00AD699B" w:rsidRDefault="00B83B33" w:rsidP="00AD699B">
      <w:pPr>
        <w:pStyle w:val="ExampleTextBox"/>
        <w:tabs>
          <w:tab w:val="left" w:pos="2430"/>
        </w:tabs>
      </w:pPr>
      <w:r w:rsidRPr="00AA4F95">
        <w:rPr>
          <w:rStyle w:val="1AllTextBold"/>
        </w:rPr>
        <w:t>Example</w:t>
      </w:r>
      <w:r>
        <w:t xml:space="preserve">: </w:t>
      </w:r>
      <w:r w:rsidR="00AD699B">
        <w:t>I</w:t>
      </w:r>
      <w:r w:rsidR="00AD699B" w:rsidRPr="00AD699B">
        <w:t xml:space="preserve">f a </w:t>
      </w:r>
      <w:r w:rsidR="008C43A3">
        <w:t>Provider</w:t>
      </w:r>
      <w:r w:rsidR="00AD699B" w:rsidRPr="00AD699B">
        <w:t xml:space="preserve"> had 200 </w:t>
      </w:r>
      <w:r w:rsidR="00F420D0">
        <w:t>C</w:t>
      </w:r>
      <w:r w:rsidR="00AD699B" w:rsidRPr="00AD699B">
        <w:t xml:space="preserve">ommenced </w:t>
      </w:r>
      <w:r w:rsidR="0013273D">
        <w:t>Participant</w:t>
      </w:r>
      <w:r w:rsidR="00AD699B" w:rsidRPr="00AD699B">
        <w:t xml:space="preserve">s on their </w:t>
      </w:r>
      <w:r w:rsidR="0008294C">
        <w:t>Caseload</w:t>
      </w:r>
      <w:r w:rsidR="00AD699B" w:rsidRPr="00AD699B">
        <w:t xml:space="preserve"> on the first day</w:t>
      </w:r>
      <w:r w:rsidR="00AD699B">
        <w:t xml:space="preserve"> of</w:t>
      </w:r>
      <w:r w:rsidR="00AD699B" w:rsidRPr="00AD699B">
        <w:t xml:space="preserve"> the </w:t>
      </w:r>
      <w:r w:rsidR="00F637D1">
        <w:t>P</w:t>
      </w:r>
      <w:r w:rsidR="00AD699B" w:rsidRPr="00AD699B">
        <w:t xml:space="preserve">ayment </w:t>
      </w:r>
      <w:r w:rsidR="00F637D1">
        <w:t>P</w:t>
      </w:r>
      <w:r w:rsidR="00AD699B" w:rsidRPr="00AD699B">
        <w:t xml:space="preserve">eriod, their </w:t>
      </w:r>
      <w:r w:rsidR="008916A3">
        <w:t>Ad</w:t>
      </w:r>
      <w:r w:rsidR="00B0139C">
        <w:t>vance</w:t>
      </w:r>
      <w:r w:rsidR="008916A3" w:rsidRPr="00AD699B">
        <w:t xml:space="preserve"> </w:t>
      </w:r>
      <w:r w:rsidR="00AD699B" w:rsidRPr="00AD699B">
        <w:t>payment would be calculated as</w:t>
      </w:r>
      <w:r w:rsidR="00AD699B">
        <w:t>:</w:t>
      </w:r>
    </w:p>
    <w:p w14:paraId="6A769C18" w14:textId="51E3AACC" w:rsidR="00EC66A4" w:rsidRPr="00E75A97" w:rsidRDefault="00AD699B" w:rsidP="00AD699B">
      <w:pPr>
        <w:pStyle w:val="ExampleTextBox"/>
        <w:tabs>
          <w:tab w:val="left" w:pos="2430"/>
        </w:tabs>
      </w:pPr>
      <w:r w:rsidRPr="00AD699B">
        <w:t>200 x $1,500 x 90% = $270,000</w:t>
      </w:r>
    </w:p>
    <w:p w14:paraId="4D80C34B" w14:textId="53AF21E6" w:rsidR="003A42AE" w:rsidRDefault="003A42AE" w:rsidP="00954EC6">
      <w:pPr>
        <w:pStyle w:val="Heading3"/>
      </w:pPr>
      <w:bookmarkStart w:id="667" w:name="_Toc179796727"/>
      <w:bookmarkStart w:id="668" w:name="_Toc183442617"/>
      <w:bookmarkStart w:id="669" w:name="_Toc200965370"/>
      <w:r>
        <w:t>Offsetting the Advance Payment</w:t>
      </w:r>
      <w:bookmarkEnd w:id="667"/>
      <w:bookmarkEnd w:id="668"/>
      <w:bookmarkEnd w:id="669"/>
    </w:p>
    <w:p w14:paraId="18BFB094" w14:textId="67E3DD5D" w:rsidR="00635F01" w:rsidRDefault="003B0E9F" w:rsidP="005F01E4">
      <w:pPr>
        <w:pStyle w:val="1AllTextNormalParagraph"/>
      </w:pPr>
      <w:r>
        <w:t>The</w:t>
      </w:r>
      <w:r w:rsidR="00635F01">
        <w:t xml:space="preserve"> Advance Payment </w:t>
      </w:r>
      <w:r w:rsidR="003712CB">
        <w:t xml:space="preserve">will be offset by </w:t>
      </w:r>
      <w:r w:rsidR="00F66FEA">
        <w:t xml:space="preserve">service fees the Provider earns over the course of the Payment Period. The Advance Payment </w:t>
      </w:r>
      <w:r w:rsidR="00635F01">
        <w:t>need</w:t>
      </w:r>
      <w:r w:rsidR="00F66FEA">
        <w:t>s</w:t>
      </w:r>
      <w:r w:rsidR="00635F01">
        <w:t xml:space="preserve"> to be fully offset by the Provider's entitlement before they can receive subsequent </w:t>
      </w:r>
      <w:r w:rsidR="00635F01" w:rsidRPr="00635F01">
        <w:t>payments in the Payment Period.</w:t>
      </w:r>
    </w:p>
    <w:p w14:paraId="159A8EC2" w14:textId="6DD19A98" w:rsidR="00861848" w:rsidRPr="00861848" w:rsidRDefault="00635F01" w:rsidP="00F442CF">
      <w:pPr>
        <w:pStyle w:val="ExampleTextBox"/>
        <w:spacing w:after="120"/>
      </w:pPr>
      <w:r w:rsidRPr="00635F01">
        <w:rPr>
          <w:rStyle w:val="1AllTextBold"/>
        </w:rPr>
        <w:t>Example</w:t>
      </w:r>
      <w:r w:rsidRPr="00635F01">
        <w:t xml:space="preserve">: </w:t>
      </w:r>
      <w:r w:rsidR="00861848" w:rsidRPr="00861848">
        <w:t xml:space="preserve">A </w:t>
      </w:r>
      <w:r w:rsidR="008C43A3">
        <w:t>Provider</w:t>
      </w:r>
      <w:r w:rsidR="00861848" w:rsidRPr="00861848">
        <w:t xml:space="preserve"> has 200 </w:t>
      </w:r>
      <w:r w:rsidR="00F420D0">
        <w:t>C</w:t>
      </w:r>
      <w:r w:rsidR="00861848" w:rsidRPr="00861848">
        <w:t xml:space="preserve">ommenced Participants on their </w:t>
      </w:r>
      <w:r w:rsidR="0008294C">
        <w:t>Caseload</w:t>
      </w:r>
      <w:r w:rsidR="00861848" w:rsidRPr="00861848">
        <w:t xml:space="preserve"> on the first day of the Payment Period and is paid an Advance Payment of $270,000.</w:t>
      </w:r>
    </w:p>
    <w:p w14:paraId="65637606" w14:textId="77777777" w:rsidR="00861848" w:rsidRPr="00861848" w:rsidRDefault="00861848" w:rsidP="00F442CF">
      <w:pPr>
        <w:pStyle w:val="ExampleTextBox"/>
        <w:spacing w:after="120"/>
      </w:pPr>
      <w:r w:rsidRPr="00861848">
        <w:t>Over the Payment Period:</w:t>
      </w:r>
    </w:p>
    <w:p w14:paraId="33B3C44F" w14:textId="77777777" w:rsidR="00861848" w:rsidRPr="00861848" w:rsidRDefault="00861848" w:rsidP="00F442CF">
      <w:pPr>
        <w:pStyle w:val="ExampleTextBox"/>
        <w:spacing w:after="120"/>
      </w:pPr>
      <w:r w:rsidRPr="00861848">
        <w:t>25 Participants reach their service fee anniversary each month</w:t>
      </w:r>
    </w:p>
    <w:p w14:paraId="127ED568" w14:textId="77777777" w:rsidR="00861848" w:rsidRPr="00861848" w:rsidRDefault="00861848" w:rsidP="00F442CF">
      <w:pPr>
        <w:pStyle w:val="ExampleTextBox"/>
        <w:spacing w:after="120"/>
      </w:pPr>
      <w:r w:rsidRPr="00861848">
        <w:t>10 new Participants commence in the service each month</w:t>
      </w:r>
    </w:p>
    <w:p w14:paraId="26CDADEE" w14:textId="31F3A650" w:rsidR="00861848" w:rsidRPr="00861848" w:rsidRDefault="00861848" w:rsidP="00F442CF">
      <w:pPr>
        <w:pStyle w:val="ExampleTextBox"/>
        <w:spacing w:after="240"/>
      </w:pPr>
      <w:r w:rsidRPr="00861848">
        <w:t xml:space="preserve">2 Participants commence each month after transferring from another </w:t>
      </w:r>
      <w:r w:rsidR="008C43A3">
        <w:t>Provider</w:t>
      </w:r>
    </w:p>
    <w:p w14:paraId="3B965150" w14:textId="77B51FC8" w:rsidR="00861848" w:rsidRPr="00861848" w:rsidRDefault="00861848" w:rsidP="00F442CF">
      <w:pPr>
        <w:pStyle w:val="ExampleTextBox"/>
        <w:spacing w:after="240"/>
      </w:pPr>
      <w:r w:rsidRPr="00861848">
        <w:lastRenderedPageBreak/>
        <w:t xml:space="preserve">20 Participants (in total) have a </w:t>
      </w:r>
      <w:r w:rsidR="008C43A3">
        <w:t>Pause</w:t>
      </w:r>
      <w:r w:rsidRPr="00861848">
        <w:t xml:space="preserve"> in servicing and </w:t>
      </w:r>
      <w:r w:rsidR="00BA7762">
        <w:t>do not</w:t>
      </w:r>
      <w:r w:rsidRPr="00861848">
        <w:t xml:space="preserve"> reach an anniversary payment</w:t>
      </w:r>
    </w:p>
    <w:p w14:paraId="2D340347" w14:textId="1358AD6C" w:rsidR="003A42AE" w:rsidRDefault="00861848" w:rsidP="00D04CC2">
      <w:pPr>
        <w:pStyle w:val="ExampleTextBox"/>
      </w:pPr>
      <w:r w:rsidRPr="00861848">
        <w:t xml:space="preserve">30 Participants (in total) </w:t>
      </w:r>
      <w:r w:rsidR="008C43A3">
        <w:t>Exit</w:t>
      </w:r>
      <w:r w:rsidRPr="00861848">
        <w:t xml:space="preserve"> the </w:t>
      </w:r>
      <w:r w:rsidR="0012785D">
        <w:t>service</w:t>
      </w:r>
      <w:r w:rsidR="0012785D" w:rsidRPr="00861848">
        <w:t xml:space="preserve"> </w:t>
      </w:r>
      <w:r w:rsidRPr="00861848">
        <w:t xml:space="preserve">and </w:t>
      </w:r>
      <w:r w:rsidR="00BA7762">
        <w:t>do not</w:t>
      </w:r>
      <w:r w:rsidRPr="00861848">
        <w:t xml:space="preserve"> reach an anniversary payment</w:t>
      </w:r>
    </w:p>
    <w:p w14:paraId="67698561" w14:textId="07546D7B" w:rsidR="00867692" w:rsidRDefault="00867692" w:rsidP="00D32BBB">
      <w:pPr>
        <w:pStyle w:val="TableCaption"/>
      </w:pPr>
      <w:r>
        <w:t xml:space="preserve">Table </w:t>
      </w:r>
      <w:r>
        <w:fldChar w:fldCharType="begin" w:fldLock="1"/>
      </w:r>
      <w:r>
        <w:instrText xml:space="preserve"> STYLEREF 1 \s </w:instrText>
      </w:r>
      <w:r>
        <w:fldChar w:fldCharType="separate"/>
      </w:r>
      <w:r w:rsidR="00BB1D68">
        <w:rPr>
          <w:noProof/>
        </w:rPr>
        <w:t>7</w:t>
      </w:r>
      <w:r>
        <w:fldChar w:fldCharType="end"/>
      </w:r>
      <w:r>
        <w:noBreakHyphen/>
      </w:r>
      <w:r>
        <w:fldChar w:fldCharType="begin" w:fldLock="1"/>
      </w:r>
      <w:r>
        <w:instrText xml:space="preserve"> SEQ Table \* ALPHABETIC \s 1 </w:instrText>
      </w:r>
      <w:r>
        <w:fldChar w:fldCharType="separate"/>
      </w:r>
      <w:r w:rsidR="00BB1D68">
        <w:rPr>
          <w:noProof/>
        </w:rPr>
        <w:t>B</w:t>
      </w:r>
      <w:r>
        <w:fldChar w:fldCharType="end"/>
      </w:r>
      <w:r>
        <w:t>: Entitlement vs Subsequent Payments</w:t>
      </w:r>
    </w:p>
    <w:tbl>
      <w:tblPr>
        <w:tblStyle w:val="DESE"/>
        <w:tblW w:w="9640" w:type="dxa"/>
        <w:tblInd w:w="-289" w:type="dxa"/>
        <w:tblLayout w:type="fixed"/>
        <w:tblLook w:val="04A0" w:firstRow="1" w:lastRow="0" w:firstColumn="1" w:lastColumn="0" w:noHBand="0" w:noVBand="1"/>
      </w:tblPr>
      <w:tblGrid>
        <w:gridCol w:w="1126"/>
        <w:gridCol w:w="1426"/>
        <w:gridCol w:w="1843"/>
        <w:gridCol w:w="1651"/>
        <w:gridCol w:w="1109"/>
        <w:gridCol w:w="1351"/>
        <w:gridCol w:w="1134"/>
      </w:tblGrid>
      <w:tr w:rsidR="00372CA9" w:rsidRPr="00D93852" w14:paraId="18CA6219" w14:textId="77777777" w:rsidTr="00204E9F">
        <w:trPr>
          <w:cnfStyle w:val="100000000000" w:firstRow="1" w:lastRow="0" w:firstColumn="0" w:lastColumn="0" w:oddVBand="0" w:evenVBand="0" w:oddHBand="0" w:evenHBand="0" w:firstRowFirstColumn="0" w:firstRowLastColumn="0" w:lastRowFirstColumn="0" w:lastRowLastColumn="0"/>
          <w:trHeight w:val="818"/>
        </w:trPr>
        <w:tc>
          <w:tcPr>
            <w:cnfStyle w:val="001000000100" w:firstRow="0" w:lastRow="0" w:firstColumn="1" w:lastColumn="0" w:oddVBand="0" w:evenVBand="0" w:oddHBand="0" w:evenHBand="0" w:firstRowFirstColumn="1" w:firstRowLastColumn="0" w:lastRowFirstColumn="0" w:lastRowLastColumn="0"/>
            <w:tcW w:w="1126" w:type="dxa"/>
            <w:hideMark/>
          </w:tcPr>
          <w:p w14:paraId="525556E3" w14:textId="77777777" w:rsidR="00D93852" w:rsidRPr="00DF5BA7" w:rsidRDefault="00D93852" w:rsidP="00170551">
            <w:pPr>
              <w:pStyle w:val="TableText"/>
              <w:rPr>
                <w:rStyle w:val="1AllTextBold"/>
                <w:sz w:val="16"/>
                <w:szCs w:val="16"/>
              </w:rPr>
            </w:pPr>
            <w:r w:rsidRPr="00DF5BA7">
              <w:rPr>
                <w:rStyle w:val="1AllTextBold"/>
                <w:sz w:val="16"/>
                <w:szCs w:val="16"/>
              </w:rPr>
              <w:t>Payment Period Month</w:t>
            </w:r>
          </w:p>
        </w:tc>
        <w:tc>
          <w:tcPr>
            <w:tcW w:w="1426" w:type="dxa"/>
            <w:hideMark/>
          </w:tcPr>
          <w:p w14:paraId="2EF319D5" w14:textId="22F4D06B"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Servicing Anniversar</w:t>
            </w:r>
            <w:r w:rsidR="00863C12" w:rsidRPr="00DF5BA7">
              <w:rPr>
                <w:rStyle w:val="1AllTextBold"/>
                <w:sz w:val="16"/>
                <w:szCs w:val="16"/>
              </w:rPr>
              <w:t>y</w:t>
            </w:r>
            <w:r w:rsidRPr="00DF5BA7">
              <w:rPr>
                <w:rStyle w:val="1AllTextBold"/>
                <w:sz w:val="16"/>
                <w:szCs w:val="16"/>
              </w:rPr>
              <w:t xml:space="preserve"> Entitlements</w:t>
            </w:r>
          </w:p>
        </w:tc>
        <w:tc>
          <w:tcPr>
            <w:tcW w:w="1843" w:type="dxa"/>
            <w:hideMark/>
          </w:tcPr>
          <w:p w14:paraId="3F32D247" w14:textId="24EC647A"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Initial Commencement</w:t>
            </w:r>
            <w:r w:rsidR="00863C12" w:rsidRPr="00DF5BA7">
              <w:rPr>
                <w:rStyle w:val="1AllTextBold"/>
                <w:sz w:val="16"/>
                <w:szCs w:val="16"/>
              </w:rPr>
              <w:t xml:space="preserve"> </w:t>
            </w:r>
            <w:r w:rsidRPr="00DF5BA7">
              <w:rPr>
                <w:rStyle w:val="1AllTextBold"/>
                <w:sz w:val="16"/>
                <w:szCs w:val="16"/>
              </w:rPr>
              <w:t>Entitlements</w:t>
            </w:r>
          </w:p>
        </w:tc>
        <w:tc>
          <w:tcPr>
            <w:tcW w:w="1651" w:type="dxa"/>
            <w:hideMark/>
          </w:tcPr>
          <w:p w14:paraId="1BB9B5BA" w14:textId="35848FAE"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Pro-Rata Entitlements^ (Post-Transfer Commencements)</w:t>
            </w:r>
          </w:p>
        </w:tc>
        <w:tc>
          <w:tcPr>
            <w:tcW w:w="1109" w:type="dxa"/>
            <w:hideMark/>
          </w:tcPr>
          <w:p w14:paraId="3E7D626F" w14:textId="3988C7B3"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Total Monthly Entitlements</w:t>
            </w:r>
          </w:p>
        </w:tc>
        <w:tc>
          <w:tcPr>
            <w:tcW w:w="1351" w:type="dxa"/>
            <w:hideMark/>
          </w:tcPr>
          <w:p w14:paraId="6B360933" w14:textId="51A2DC64"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Payment</w:t>
            </w:r>
            <w:r w:rsidR="00702B81" w:rsidRPr="00DF5BA7">
              <w:rPr>
                <w:rStyle w:val="1AllTextBold"/>
                <w:sz w:val="16"/>
                <w:szCs w:val="16"/>
              </w:rPr>
              <w:t>-</w:t>
            </w:r>
            <w:r w:rsidRPr="00DF5BA7">
              <w:rPr>
                <w:rStyle w:val="1AllTextBold"/>
                <w:sz w:val="16"/>
                <w:szCs w:val="16"/>
              </w:rPr>
              <w:t xml:space="preserve"> Period</w:t>
            </w:r>
            <w:r w:rsidR="008809B7" w:rsidRPr="00DF5BA7">
              <w:rPr>
                <w:rStyle w:val="1AllTextBold"/>
                <w:sz w:val="16"/>
                <w:szCs w:val="16"/>
              </w:rPr>
              <w:t>-</w:t>
            </w:r>
            <w:r w:rsidRPr="00DF5BA7">
              <w:rPr>
                <w:rStyle w:val="1AllTextBold"/>
                <w:sz w:val="16"/>
                <w:szCs w:val="16"/>
              </w:rPr>
              <w:t>to</w:t>
            </w:r>
            <w:r w:rsidR="008809B7" w:rsidRPr="00DF5BA7">
              <w:rPr>
                <w:rStyle w:val="1AllTextBold"/>
                <w:sz w:val="16"/>
                <w:szCs w:val="16"/>
              </w:rPr>
              <w:t>-</w:t>
            </w:r>
            <w:r w:rsidRPr="00DF5BA7">
              <w:rPr>
                <w:rStyle w:val="1AllTextBold"/>
                <w:sz w:val="16"/>
                <w:szCs w:val="16"/>
              </w:rPr>
              <w:t>date Entitlements</w:t>
            </w:r>
          </w:p>
        </w:tc>
        <w:tc>
          <w:tcPr>
            <w:tcW w:w="1134" w:type="dxa"/>
            <w:hideMark/>
          </w:tcPr>
          <w:p w14:paraId="130BD14E" w14:textId="01270977" w:rsidR="00D93852" w:rsidRPr="00DF5BA7" w:rsidRDefault="00B73489"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Subsequent</w:t>
            </w:r>
            <w:r w:rsidR="00D93852" w:rsidRPr="00DF5BA7">
              <w:rPr>
                <w:rStyle w:val="1AllTextBold"/>
                <w:sz w:val="16"/>
                <w:szCs w:val="16"/>
              </w:rPr>
              <w:t xml:space="preserve"> Pa</w:t>
            </w:r>
            <w:r w:rsidR="00DF5BA7" w:rsidRPr="00DF5BA7">
              <w:rPr>
                <w:rStyle w:val="1AllTextBold"/>
                <w:sz w:val="16"/>
                <w:szCs w:val="16"/>
              </w:rPr>
              <w:t>y</w:t>
            </w:r>
            <w:r w:rsidR="00D93852" w:rsidRPr="00DF5BA7">
              <w:rPr>
                <w:rStyle w:val="1AllTextBold"/>
                <w:sz w:val="16"/>
                <w:szCs w:val="16"/>
              </w:rPr>
              <w:t>ments*</w:t>
            </w:r>
          </w:p>
        </w:tc>
      </w:tr>
      <w:tr w:rsidR="005752CF" w:rsidRPr="00D93852" w14:paraId="74413663"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DCA3D5B" w14:textId="77777777" w:rsidR="00D93852" w:rsidRPr="00547F5B" w:rsidRDefault="00D93852" w:rsidP="00170551">
            <w:pPr>
              <w:pStyle w:val="TableFirstColumn"/>
            </w:pPr>
            <w:r w:rsidRPr="00547F5B">
              <w:t>1</w:t>
            </w:r>
          </w:p>
        </w:tc>
        <w:tc>
          <w:tcPr>
            <w:tcW w:w="1426" w:type="dxa"/>
            <w:noWrap/>
            <w:hideMark/>
          </w:tcPr>
          <w:p w14:paraId="32A0BF86" w14:textId="1C2996BB"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5BE04DF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471D13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1714E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2DB01AB"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134" w:type="dxa"/>
            <w:noWrap/>
            <w:hideMark/>
          </w:tcPr>
          <w:p w14:paraId="16DBD4F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58020A0B"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3765014" w14:textId="77777777" w:rsidR="00D93852" w:rsidRPr="00547F5B" w:rsidRDefault="00D93852" w:rsidP="00170551">
            <w:pPr>
              <w:pStyle w:val="TableFirstColumn"/>
            </w:pPr>
            <w:r w:rsidRPr="00547F5B">
              <w:t>2</w:t>
            </w:r>
          </w:p>
        </w:tc>
        <w:tc>
          <w:tcPr>
            <w:tcW w:w="1426" w:type="dxa"/>
            <w:noWrap/>
            <w:hideMark/>
          </w:tcPr>
          <w:p w14:paraId="5CEAE6A1" w14:textId="2DE75ED9"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A9EA6C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36FDBA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254B8A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E0AB7A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$108,000</w:t>
            </w:r>
          </w:p>
        </w:tc>
        <w:tc>
          <w:tcPr>
            <w:tcW w:w="1134" w:type="dxa"/>
            <w:noWrap/>
            <w:hideMark/>
          </w:tcPr>
          <w:p w14:paraId="5C33D6F5"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9EE87D1"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C35C52C" w14:textId="77777777" w:rsidR="00D93852" w:rsidRPr="00547F5B" w:rsidRDefault="00D93852" w:rsidP="00170551">
            <w:pPr>
              <w:pStyle w:val="TableFirstColumn"/>
            </w:pPr>
            <w:r w:rsidRPr="00547F5B">
              <w:t>3</w:t>
            </w:r>
          </w:p>
        </w:tc>
        <w:tc>
          <w:tcPr>
            <w:tcW w:w="1426" w:type="dxa"/>
            <w:noWrap/>
            <w:hideMark/>
          </w:tcPr>
          <w:p w14:paraId="55D9DE68" w14:textId="790DC6AF"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23629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2D684A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AACDF2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64FAA4A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$162,000</w:t>
            </w:r>
          </w:p>
        </w:tc>
        <w:tc>
          <w:tcPr>
            <w:tcW w:w="1134" w:type="dxa"/>
            <w:noWrap/>
            <w:hideMark/>
          </w:tcPr>
          <w:p w14:paraId="7E8A81D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02D70505"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B00F0C" w14:textId="77777777" w:rsidR="00D93852" w:rsidRPr="00547F5B" w:rsidRDefault="00D93852" w:rsidP="00170551">
            <w:pPr>
              <w:pStyle w:val="TableFirstColumn"/>
            </w:pPr>
            <w:r w:rsidRPr="00547F5B">
              <w:t>4</w:t>
            </w:r>
          </w:p>
        </w:tc>
        <w:tc>
          <w:tcPr>
            <w:tcW w:w="1426" w:type="dxa"/>
            <w:noWrap/>
            <w:hideMark/>
          </w:tcPr>
          <w:p w14:paraId="093E4183" w14:textId="4EAB28D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46405B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C3B65F6"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0DC38894"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215B5322"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$216,000</w:t>
            </w:r>
          </w:p>
        </w:tc>
        <w:tc>
          <w:tcPr>
            <w:tcW w:w="1134" w:type="dxa"/>
            <w:noWrap/>
            <w:hideMark/>
          </w:tcPr>
          <w:p w14:paraId="4791102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14D1EFD"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B80B94E" w14:textId="77777777" w:rsidR="00D93852" w:rsidRPr="00547F5B" w:rsidRDefault="00D93852" w:rsidP="00170551">
            <w:pPr>
              <w:pStyle w:val="TableFirstColumn"/>
            </w:pPr>
            <w:r w:rsidRPr="00547F5B">
              <w:t>5</w:t>
            </w:r>
          </w:p>
        </w:tc>
        <w:tc>
          <w:tcPr>
            <w:tcW w:w="1426" w:type="dxa"/>
            <w:noWrap/>
            <w:hideMark/>
          </w:tcPr>
          <w:p w14:paraId="64519FA1" w14:textId="3EFBE6DA"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65C978"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DEEBC3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6AB83A1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89A4F17"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$270,000</w:t>
            </w:r>
          </w:p>
        </w:tc>
        <w:tc>
          <w:tcPr>
            <w:tcW w:w="1134" w:type="dxa"/>
            <w:noWrap/>
            <w:hideMark/>
          </w:tcPr>
          <w:p w14:paraId="12D8F60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648C5A3C"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3C295DC" w14:textId="77777777" w:rsidR="00D93852" w:rsidRPr="00547F5B" w:rsidRDefault="00D93852" w:rsidP="00170551">
            <w:pPr>
              <w:pStyle w:val="TableFirstColumn"/>
            </w:pPr>
            <w:r w:rsidRPr="00547F5B">
              <w:t>6</w:t>
            </w:r>
          </w:p>
        </w:tc>
        <w:tc>
          <w:tcPr>
            <w:tcW w:w="1426" w:type="dxa"/>
            <w:noWrap/>
            <w:hideMark/>
          </w:tcPr>
          <w:p w14:paraId="7AFBD742" w14:textId="52D83195"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7E03FA"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3F6B51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131636D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6439E5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$324,000</w:t>
            </w:r>
          </w:p>
        </w:tc>
        <w:tc>
          <w:tcPr>
            <w:tcW w:w="1134" w:type="dxa"/>
            <w:noWrap/>
            <w:hideMark/>
          </w:tcPr>
          <w:p w14:paraId="7B1F4D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r>
    </w:tbl>
    <w:p w14:paraId="139E70E2" w14:textId="4C5F9491" w:rsidR="00AE5722" w:rsidRPr="00920B72" w:rsidRDefault="00AE5722" w:rsidP="00385621">
      <w:pPr>
        <w:pStyle w:val="BulletLevel1"/>
        <w:numPr>
          <w:ilvl w:val="0"/>
          <w:numId w:val="0"/>
        </w:numPr>
        <w:rPr>
          <w:rStyle w:val="CommentReference"/>
        </w:rPr>
      </w:pPr>
      <w:r w:rsidRPr="00920B72">
        <w:rPr>
          <w:rStyle w:val="CommentReference"/>
        </w:rPr>
        <w:t xml:space="preserve">^In this example, it is assumed that </w:t>
      </w:r>
      <w:r w:rsidR="00DA5622">
        <w:rPr>
          <w:rStyle w:val="CommentReference"/>
        </w:rPr>
        <w:t xml:space="preserve">all </w:t>
      </w:r>
      <w:r w:rsidR="00606392">
        <w:rPr>
          <w:rStyle w:val="CommentReference"/>
        </w:rPr>
        <w:t>Participant</w:t>
      </w:r>
      <w:r w:rsidR="00DA5622">
        <w:rPr>
          <w:rStyle w:val="CommentReference"/>
        </w:rPr>
        <w:t>s</w:t>
      </w:r>
      <w:r w:rsidRPr="00920B72">
        <w:rPr>
          <w:rStyle w:val="CommentReference"/>
        </w:rPr>
        <w:t xml:space="preserve"> ha</w:t>
      </w:r>
      <w:r w:rsidR="00DA5622">
        <w:rPr>
          <w:rStyle w:val="CommentReference"/>
        </w:rPr>
        <w:t>ve</w:t>
      </w:r>
      <w:r w:rsidRPr="00920B72">
        <w:rPr>
          <w:rStyle w:val="CommentReference"/>
        </w:rPr>
        <w:t xml:space="preserve"> half of their </w:t>
      </w:r>
      <w:r w:rsidR="007E08EC">
        <w:rPr>
          <w:rStyle w:val="CommentReference"/>
        </w:rPr>
        <w:t xml:space="preserve">6 </w:t>
      </w:r>
      <w:r w:rsidRPr="00920B72">
        <w:rPr>
          <w:rStyle w:val="CommentReference"/>
        </w:rPr>
        <w:t>month servicing period remaining</w:t>
      </w:r>
      <w:r w:rsidR="00DA5622">
        <w:rPr>
          <w:rStyle w:val="CommentReference"/>
        </w:rPr>
        <w:t xml:space="preserve"> when they commence with the new Provider</w:t>
      </w:r>
      <w:r w:rsidRPr="00920B72">
        <w:rPr>
          <w:rStyle w:val="CommentReference"/>
        </w:rPr>
        <w:t>. In practice pro-rata payments will vary from participant to participant, depending on how long remaining until their next anniversary payment is due</w:t>
      </w:r>
      <w:r w:rsidR="00545E67">
        <w:rPr>
          <w:rStyle w:val="CommentReference"/>
        </w:rPr>
        <w:t>.</w:t>
      </w:r>
    </w:p>
    <w:p w14:paraId="7F1BDC84" w14:textId="405D3AFC" w:rsidR="00D40F9A" w:rsidRDefault="00AE5722" w:rsidP="00385621">
      <w:pPr>
        <w:pStyle w:val="BulletLevel1"/>
        <w:numPr>
          <w:ilvl w:val="0"/>
          <w:numId w:val="0"/>
        </w:numPr>
        <w:rPr>
          <w:rStyle w:val="CommentReference"/>
        </w:rPr>
      </w:pPr>
      <w:r w:rsidRPr="00920B72">
        <w:rPr>
          <w:rStyle w:val="CommentReference"/>
        </w:rPr>
        <w:t>*Excludes Advance Payments</w:t>
      </w:r>
    </w:p>
    <w:p w14:paraId="6CEFE978" w14:textId="16538E3F" w:rsidR="00B076C0" w:rsidRDefault="00545E67" w:rsidP="005F01E4">
      <w:pPr>
        <w:pStyle w:val="1AllTextNormalParagraph"/>
        <w:rPr>
          <w:rStyle w:val="CommentReference"/>
          <w:sz w:val="22"/>
          <w:szCs w:val="22"/>
        </w:rPr>
      </w:pPr>
      <w:r w:rsidRPr="00545E67">
        <w:rPr>
          <w:rStyle w:val="CommentReference"/>
          <w:sz w:val="22"/>
          <w:szCs w:val="22"/>
        </w:rPr>
        <w:t>I</w:t>
      </w:r>
      <w:r w:rsidR="006664A1" w:rsidRPr="00920B72">
        <w:rPr>
          <w:rStyle w:val="CommentReference"/>
          <w:sz w:val="22"/>
          <w:szCs w:val="22"/>
        </w:rPr>
        <w:t>n</w:t>
      </w:r>
      <w:r w:rsidR="006664A1" w:rsidRPr="00B12CAF">
        <w:rPr>
          <w:rStyle w:val="CommentReference"/>
          <w:sz w:val="22"/>
          <w:szCs w:val="22"/>
        </w:rPr>
        <w:t xml:space="preserve"> </w:t>
      </w:r>
      <w:r w:rsidR="00E47C6A">
        <w:rPr>
          <w:rStyle w:val="CommentReference"/>
          <w:sz w:val="22"/>
          <w:szCs w:val="22"/>
        </w:rPr>
        <w:t>the above</w:t>
      </w:r>
      <w:r w:rsidR="006664A1" w:rsidRPr="00B12CAF">
        <w:rPr>
          <w:rStyle w:val="CommentReference"/>
          <w:sz w:val="22"/>
          <w:szCs w:val="22"/>
        </w:rPr>
        <w:t xml:space="preserve"> example, the Advance Payment has been fully offset by the end of the fifth month</w:t>
      </w:r>
      <w:r w:rsidR="006664A1" w:rsidRPr="00957E1A">
        <w:rPr>
          <w:rStyle w:val="CommentReference"/>
          <w:sz w:val="22"/>
          <w:szCs w:val="22"/>
        </w:rPr>
        <w:t xml:space="preserve"> of the </w:t>
      </w:r>
      <w:r w:rsidR="00DA5622" w:rsidRPr="00957E1A">
        <w:rPr>
          <w:rStyle w:val="CommentReference"/>
          <w:sz w:val="22"/>
          <w:szCs w:val="22"/>
        </w:rPr>
        <w:t>Payment</w:t>
      </w:r>
      <w:r w:rsidR="006664A1" w:rsidRPr="00957E1A">
        <w:rPr>
          <w:rStyle w:val="CommentReference"/>
          <w:sz w:val="22"/>
          <w:szCs w:val="22"/>
        </w:rPr>
        <w:t xml:space="preserve"> Perio</w:t>
      </w:r>
      <w:r w:rsidR="006664A1" w:rsidRPr="00DA5622">
        <w:rPr>
          <w:rStyle w:val="CommentReference"/>
          <w:sz w:val="22"/>
          <w:szCs w:val="22"/>
        </w:rPr>
        <w:t>d. All service fees e</w:t>
      </w:r>
      <w:r w:rsidR="00DA5622" w:rsidRPr="00DA5622">
        <w:rPr>
          <w:rStyle w:val="CommentReference"/>
          <w:sz w:val="22"/>
          <w:szCs w:val="22"/>
        </w:rPr>
        <w:t>ntitlements in the sixth month of the Payment Period are paid to the Provider's bank account as they are earned.</w:t>
      </w:r>
    </w:p>
    <w:p w14:paraId="1A07063B" w14:textId="68EBCA01" w:rsidR="001C0C01" w:rsidRPr="00920B72" w:rsidRDefault="00E60142" w:rsidP="0072109B">
      <w:pPr>
        <w:pStyle w:val="DeedReferences"/>
        <w:rPr>
          <w:rStyle w:val="CommentReference"/>
          <w:sz w:val="22"/>
          <w:szCs w:val="22"/>
        </w:rPr>
      </w:pPr>
      <w:r>
        <w:rPr>
          <w:rStyle w:val="CommentReference"/>
          <w:sz w:val="22"/>
          <w:szCs w:val="22"/>
        </w:rPr>
        <w:t xml:space="preserve">(Deed </w:t>
      </w:r>
      <w:r w:rsidR="007E4CD3">
        <w:rPr>
          <w:rStyle w:val="CommentReference"/>
          <w:sz w:val="22"/>
          <w:szCs w:val="22"/>
        </w:rPr>
        <w:t>Reference(s):</w:t>
      </w:r>
      <w:r w:rsidR="00EF1B5F">
        <w:rPr>
          <w:rStyle w:val="CommentReference"/>
          <w:sz w:val="22"/>
          <w:szCs w:val="22"/>
        </w:rPr>
        <w:t xml:space="preserve"> </w:t>
      </w:r>
      <w:r>
        <w:rPr>
          <w:rStyle w:val="CommentReference"/>
          <w:sz w:val="22"/>
          <w:szCs w:val="22"/>
        </w:rPr>
        <w:t>Clause: 134)</w:t>
      </w:r>
    </w:p>
    <w:p w14:paraId="23BC96BB" w14:textId="77777777" w:rsidR="001B4763" w:rsidRPr="003C0F90" w:rsidRDefault="001B4763" w:rsidP="00BD000B">
      <w:pPr>
        <w:pStyle w:val="Heading2"/>
      </w:pPr>
      <w:bookmarkStart w:id="670" w:name="_Community_and_Parent"/>
      <w:bookmarkStart w:id="671" w:name="_Toc179796728"/>
      <w:bookmarkStart w:id="672" w:name="_Toc183442618"/>
      <w:bookmarkStart w:id="673" w:name="_Toc200965371"/>
      <w:bookmarkEnd w:id="670"/>
      <w:r>
        <w:t>Community and Parent Engagement Fund</w:t>
      </w:r>
      <w:bookmarkEnd w:id="671"/>
      <w:bookmarkEnd w:id="672"/>
      <w:bookmarkEnd w:id="673"/>
    </w:p>
    <w:p w14:paraId="4561B45E" w14:textId="536E2F36" w:rsidR="0018483F" w:rsidRDefault="001B4763" w:rsidP="00954EC6">
      <w:pPr>
        <w:pStyle w:val="Heading3"/>
      </w:pPr>
      <w:bookmarkStart w:id="674" w:name="_Toc179796729"/>
      <w:bookmarkStart w:id="675" w:name="_Toc183442619"/>
      <w:bookmarkStart w:id="676" w:name="_Toc200965372"/>
      <w:r>
        <w:t xml:space="preserve">Community and Parent Engagement Fund </w:t>
      </w:r>
      <w:r w:rsidR="0018483F">
        <w:t>Overview</w:t>
      </w:r>
      <w:bookmarkEnd w:id="674"/>
      <w:bookmarkEnd w:id="675"/>
      <w:bookmarkEnd w:id="676"/>
    </w:p>
    <w:p w14:paraId="040BC383" w14:textId="2FD7D2AB" w:rsidR="003E2224" w:rsidRPr="003E2224" w:rsidRDefault="00D754AC" w:rsidP="005F01E4">
      <w:pPr>
        <w:pStyle w:val="1AllTextNormalParagraph"/>
      </w:pPr>
      <w:r>
        <w:t xml:space="preserve">The Community and Parent </w:t>
      </w:r>
      <w:r w:rsidR="00F47D16">
        <w:t xml:space="preserve">Engagement Fund </w:t>
      </w:r>
      <w:r w:rsidR="00137A0D">
        <w:t xml:space="preserve">is a resource that Providers can utilise to promote the </w:t>
      </w:r>
      <w:r w:rsidR="00120FEB">
        <w:t xml:space="preserve">Parent </w:t>
      </w:r>
      <w:r w:rsidR="00EE07CE">
        <w:t>Pathways</w:t>
      </w:r>
      <w:r w:rsidR="00EE07CE" w:rsidRPr="003E2224">
        <w:t xml:space="preserve"> </w:t>
      </w:r>
      <w:r w:rsidR="00137A0D">
        <w:t xml:space="preserve">service </w:t>
      </w:r>
      <w:r w:rsidR="00EE07CE" w:rsidRPr="003E2224">
        <w:t>to</w:t>
      </w:r>
      <w:r w:rsidR="003E2224" w:rsidRPr="003E2224">
        <w:t xml:space="preserve"> </w:t>
      </w:r>
      <w:r w:rsidR="00606392">
        <w:t>P</w:t>
      </w:r>
      <w:r w:rsidR="0013273D">
        <w:t>arent</w:t>
      </w:r>
      <w:r w:rsidR="003E2224" w:rsidRPr="003E2224">
        <w:t xml:space="preserve">s </w:t>
      </w:r>
      <w:r w:rsidR="00007C23">
        <w:t xml:space="preserve">or </w:t>
      </w:r>
      <w:r w:rsidR="00606392">
        <w:t>C</w:t>
      </w:r>
      <w:r w:rsidR="00007C23">
        <w:t>arers</w:t>
      </w:r>
      <w:r w:rsidR="003E2224" w:rsidRPr="003E2224">
        <w:t xml:space="preserve"> in the </w:t>
      </w:r>
      <w:r w:rsidR="00A45762">
        <w:t>Provider</w:t>
      </w:r>
      <w:r w:rsidR="00C21516">
        <w:t>'</w:t>
      </w:r>
      <w:r w:rsidR="00A45762">
        <w:t>s</w:t>
      </w:r>
      <w:r w:rsidR="00A45762" w:rsidRPr="003E2224">
        <w:t xml:space="preserve"> </w:t>
      </w:r>
      <w:r w:rsidR="003E2224" w:rsidRPr="003E2224">
        <w:t xml:space="preserve">contracted </w:t>
      </w:r>
      <w:r w:rsidR="00C21516">
        <w:t>S</w:t>
      </w:r>
      <w:r w:rsidR="003E2224" w:rsidRPr="003E2224">
        <w:t>ervice</w:t>
      </w:r>
      <w:r w:rsidR="00C21516">
        <w:t xml:space="preserve"> Areas</w:t>
      </w:r>
      <w:r w:rsidR="003E2224" w:rsidRPr="003E2224">
        <w:t>.</w:t>
      </w:r>
    </w:p>
    <w:p w14:paraId="3BBAA022" w14:textId="173D1B51" w:rsidR="00123AB9" w:rsidRDefault="00F63972" w:rsidP="00684C28">
      <w:r>
        <w:t xml:space="preserve">Community and </w:t>
      </w:r>
      <w:r w:rsidR="0013273D">
        <w:t>Parent</w:t>
      </w:r>
      <w:r>
        <w:t xml:space="preserve"> Engagement </w:t>
      </w:r>
      <w:r w:rsidR="00A36C8B">
        <w:t>Fund payments</w:t>
      </w:r>
      <w:r w:rsidR="00EC3CF9" w:rsidRPr="00EC3CF9">
        <w:t xml:space="preserve"> </w:t>
      </w:r>
      <w:r w:rsidR="00A36C8B">
        <w:t xml:space="preserve">will be made </w:t>
      </w:r>
      <w:r w:rsidR="00A278D7">
        <w:t xml:space="preserve">annually. </w:t>
      </w:r>
      <w:r w:rsidR="006B3A8F">
        <w:t>Providers will rec</w:t>
      </w:r>
      <w:r w:rsidR="00186FE5">
        <w:t>eive</w:t>
      </w:r>
      <w:r w:rsidR="00FB679A">
        <w:t>:</w:t>
      </w:r>
    </w:p>
    <w:p w14:paraId="07068DED" w14:textId="23154629" w:rsidR="00186FE5" w:rsidRDefault="00EC3CF9" w:rsidP="00385621">
      <w:pPr>
        <w:pStyle w:val="BulletLevel1"/>
      </w:pPr>
      <w:r w:rsidRPr="00EC3CF9">
        <w:t xml:space="preserve">$25,000 </w:t>
      </w:r>
      <w:r w:rsidR="00123AB9">
        <w:t xml:space="preserve">per </w:t>
      </w:r>
      <w:r w:rsidR="00885E33">
        <w:t xml:space="preserve">permanent </w:t>
      </w:r>
      <w:r w:rsidR="00123AB9">
        <w:t>Full-time</w:t>
      </w:r>
      <w:r w:rsidR="00186FE5">
        <w:t xml:space="preserve"> </w:t>
      </w:r>
      <w:r w:rsidR="008C43A3">
        <w:t>Site</w:t>
      </w:r>
    </w:p>
    <w:p w14:paraId="725F06CC" w14:textId="59392ECA" w:rsidR="00123AB9" w:rsidRDefault="00186FE5" w:rsidP="00385621">
      <w:pPr>
        <w:pStyle w:val="BulletLevel1"/>
      </w:pPr>
      <w:r>
        <w:t xml:space="preserve">$25,000 per </w:t>
      </w:r>
      <w:r w:rsidR="00885E33">
        <w:t xml:space="preserve">permanent </w:t>
      </w:r>
      <w:r w:rsidR="00123AB9">
        <w:t>Part</w:t>
      </w:r>
      <w:r w:rsidR="00B964A7">
        <w:t>-t</w:t>
      </w:r>
      <w:r w:rsidR="00123AB9">
        <w:t xml:space="preserve">ime </w:t>
      </w:r>
      <w:r w:rsidR="008C43A3">
        <w:t>Site</w:t>
      </w:r>
    </w:p>
    <w:p w14:paraId="7FD747F9" w14:textId="1CD54C01" w:rsidR="00271F82" w:rsidRDefault="00123AB9" w:rsidP="00385621">
      <w:pPr>
        <w:pStyle w:val="BulletLevel1"/>
      </w:pPr>
      <w:r>
        <w:t xml:space="preserve">$10,000 per Outreach </w:t>
      </w:r>
      <w:r w:rsidR="008C43A3">
        <w:t>Site</w:t>
      </w:r>
    </w:p>
    <w:p w14:paraId="3D4B8F06" w14:textId="5AE42A91" w:rsidR="00885E33" w:rsidRDefault="00885E33" w:rsidP="008E6244">
      <w:r>
        <w:t xml:space="preserve">While funding for permanent </w:t>
      </w:r>
      <w:r w:rsidR="008C43A3">
        <w:t>Site</w:t>
      </w:r>
      <w:r>
        <w:t>s is uncapped</w:t>
      </w:r>
      <w:r w:rsidR="003421F9">
        <w:t xml:space="preserve">, </w:t>
      </w:r>
      <w:r w:rsidR="005A39C4">
        <w:t xml:space="preserve">funding for Outreach </w:t>
      </w:r>
      <w:r w:rsidR="008C43A3">
        <w:t>Site</w:t>
      </w:r>
      <w:r w:rsidR="005A39C4">
        <w:t>s is capped at $200,000 per contract, per financial year.</w:t>
      </w:r>
    </w:p>
    <w:p w14:paraId="4DA2584B" w14:textId="77777777" w:rsidR="00363049" w:rsidRPr="00363049" w:rsidRDefault="00363049" w:rsidP="00954EC6">
      <w:pPr>
        <w:pStyle w:val="Heading3"/>
      </w:pPr>
      <w:bookmarkStart w:id="677" w:name="_Toc179796730"/>
      <w:bookmarkStart w:id="678" w:name="_Toc183442620"/>
      <w:bookmarkStart w:id="679" w:name="_Toc200965373"/>
      <w:r w:rsidRPr="00363049">
        <w:lastRenderedPageBreak/>
        <w:t>Timing of Payments</w:t>
      </w:r>
      <w:bookmarkEnd w:id="677"/>
      <w:bookmarkEnd w:id="678"/>
      <w:bookmarkEnd w:id="679"/>
      <w:r w:rsidRPr="00363049">
        <w:t xml:space="preserve"> </w:t>
      </w:r>
    </w:p>
    <w:p w14:paraId="682212D4" w14:textId="35ADCA72" w:rsidR="00363049" w:rsidRPr="00363049" w:rsidRDefault="00363049" w:rsidP="00363049">
      <w:r w:rsidRPr="00363049">
        <w:t>Payments will be made, at the contract level</w:t>
      </w:r>
      <w:r w:rsidR="00A96495">
        <w:t>. T</w:t>
      </w:r>
      <w:r w:rsidR="00003878">
        <w:t>his means</w:t>
      </w:r>
      <w:r w:rsidRPr="00363049">
        <w:t xml:space="preserve"> payments will </w:t>
      </w:r>
      <w:r w:rsidR="00003878">
        <w:t xml:space="preserve">be </w:t>
      </w:r>
      <w:r w:rsidRPr="00363049">
        <w:t xml:space="preserve">calculated and paid separately for each Employment Region a </w:t>
      </w:r>
      <w:r w:rsidR="00003878">
        <w:t>P</w:t>
      </w:r>
      <w:r w:rsidRPr="00363049">
        <w:t>rovider is contracted to service.</w:t>
      </w:r>
    </w:p>
    <w:p w14:paraId="7E394A32" w14:textId="22F8EC6E" w:rsidR="00363049" w:rsidRDefault="00363049" w:rsidP="00363049">
      <w:r w:rsidRPr="00363049">
        <w:t xml:space="preserve">The first Community and Parent Engagement Fund payment </w:t>
      </w:r>
      <w:r w:rsidR="00547F55">
        <w:t>is</w:t>
      </w:r>
      <w:r w:rsidRPr="00363049">
        <w:t xml:space="preserve"> made as soon as practical after </w:t>
      </w:r>
      <w:r w:rsidR="00547F55">
        <w:t>a</w:t>
      </w:r>
      <w:r w:rsidRPr="00363049">
        <w:t xml:space="preserve"> Deed is executed by the Department. Subsequent payments will be made at the start of each financial year. </w:t>
      </w:r>
    </w:p>
    <w:p w14:paraId="2DAFE92D" w14:textId="04A4C26B" w:rsidR="001B0D46" w:rsidRDefault="001B0D46" w:rsidP="001B0D46">
      <w:r>
        <w:t xml:space="preserve">The Department will make an additional pro-rata payment to a Provider changing from an Outreach Site to a Full-time or Part-time </w:t>
      </w:r>
      <w:r w:rsidR="00F57769">
        <w:t>S</w:t>
      </w:r>
      <w:r>
        <w:t xml:space="preserve">ite for the outstanding amount. Payments will be made as soon as practical. </w:t>
      </w:r>
    </w:p>
    <w:p w14:paraId="5F05A028" w14:textId="54CFF928" w:rsidR="007664BB" w:rsidRDefault="007664BB" w:rsidP="00954EC6">
      <w:pPr>
        <w:pStyle w:val="Heading3"/>
      </w:pPr>
      <w:bookmarkStart w:id="680" w:name="_Toc179796731"/>
      <w:bookmarkStart w:id="681" w:name="_Toc183442621"/>
      <w:bookmarkStart w:id="682" w:name="_Toc200965374"/>
      <w:r>
        <w:t>Site changes</w:t>
      </w:r>
      <w:bookmarkEnd w:id="680"/>
      <w:bookmarkEnd w:id="681"/>
      <w:bookmarkEnd w:id="682"/>
    </w:p>
    <w:p w14:paraId="76E051AD" w14:textId="20C49934" w:rsidR="00363049" w:rsidRDefault="2EE9AB23" w:rsidP="00363049">
      <w:r>
        <w:t xml:space="preserve">If a new Site opened </w:t>
      </w:r>
      <w:r w:rsidR="007664BB">
        <w:t>between</w:t>
      </w:r>
      <w:r>
        <w:t xml:space="preserve"> the initial execution of the Deed and 30 June 2025, an additional Community and Parent Engagement Fund payment w</w:t>
      </w:r>
      <w:r w:rsidR="001B0D46">
        <w:t>as</w:t>
      </w:r>
      <w:r w:rsidR="004A335C">
        <w:t xml:space="preserve"> </w:t>
      </w:r>
      <w:r>
        <w:t xml:space="preserve">made in full for that </w:t>
      </w:r>
      <w:r w:rsidR="21F814F7">
        <w:t>S</w:t>
      </w:r>
      <w:r>
        <w:t>ite. From 1</w:t>
      </w:r>
      <w:r w:rsidR="00E73D90">
        <w:t> </w:t>
      </w:r>
      <w:r>
        <w:t>July</w:t>
      </w:r>
      <w:r w:rsidR="00E73D90">
        <w:t> </w:t>
      </w:r>
      <w:r>
        <w:t xml:space="preserve">2025, if a new Site opens part way through the year, an additional pro-rata payment will be made for </w:t>
      </w:r>
      <w:r w:rsidR="226F4B8F">
        <w:t xml:space="preserve">the </w:t>
      </w:r>
      <w:r w:rsidR="5233E5A8">
        <w:t>S</w:t>
      </w:r>
      <w:r>
        <w:t>ite, for the days remaining in the Financial Year.</w:t>
      </w:r>
      <w:r w:rsidR="34DBD3C7">
        <w:t xml:space="preserve"> </w:t>
      </w:r>
    </w:p>
    <w:p w14:paraId="4A7CC8E4" w14:textId="0B28925F" w:rsidR="007664BB" w:rsidRDefault="007664BB" w:rsidP="00363049">
      <w:r>
        <w:t>If an Outreach Site changes to a Full-time or Part-time Site, the Department will make an additional pro-rata payment to the Provider for the outstanding amount. Payments will be made by the Department as soon as practical.</w:t>
      </w:r>
    </w:p>
    <w:p w14:paraId="2BA280A4" w14:textId="58EC70D4" w:rsidR="008D17DE" w:rsidRPr="00363049" w:rsidRDefault="008D17DE" w:rsidP="00363049">
      <w:r>
        <w:t xml:space="preserve">If a Site ceases operating during the </w:t>
      </w:r>
      <w:r w:rsidR="00C821E5">
        <w:t>financial year, the Department</w:t>
      </w:r>
      <w:r w:rsidR="008A7FA5">
        <w:t xml:space="preserve"> will recover </w:t>
      </w:r>
      <w:r w:rsidR="007664BB">
        <w:t>any</w:t>
      </w:r>
      <w:r w:rsidR="008A7FA5">
        <w:t xml:space="preserve"> </w:t>
      </w:r>
      <w:r w:rsidR="007664BB" w:rsidRPr="00363049">
        <w:t>Community and Parent Engagement Fund payment</w:t>
      </w:r>
      <w:r w:rsidR="007664BB">
        <w:t xml:space="preserve">s relating to the Site that were not </w:t>
      </w:r>
      <w:r w:rsidR="0049609E">
        <w:t>acquitted</w:t>
      </w:r>
      <w:r w:rsidR="007664BB">
        <w:t xml:space="preserve"> before the Site closure</w:t>
      </w:r>
      <w:r w:rsidR="002E3CBD">
        <w:t>.</w:t>
      </w:r>
      <w:r w:rsidR="004A31C5">
        <w:t xml:space="preserve"> Funds already </w:t>
      </w:r>
      <w:r w:rsidR="007664BB">
        <w:t>acquitted</w:t>
      </w:r>
      <w:r w:rsidR="004A31C5">
        <w:t xml:space="preserve"> in line with </w:t>
      </w:r>
      <w:r w:rsidR="007664BB">
        <w:t>Guideline</w:t>
      </w:r>
      <w:r w:rsidR="0049609E">
        <w:t xml:space="preserve"> requirements</w:t>
      </w:r>
      <w:r w:rsidR="004A31C5">
        <w:t xml:space="preserve"> </w:t>
      </w:r>
      <w:r w:rsidR="00A55AB7">
        <w:t>will not be recovered.</w:t>
      </w:r>
    </w:p>
    <w:p w14:paraId="545D4A82" w14:textId="2CB3C72D" w:rsidR="007664BB" w:rsidRPr="00363049" w:rsidRDefault="007664BB" w:rsidP="00363049">
      <w:r>
        <w:t xml:space="preserve">If a Full-time or Part-time Site changes to an Outreach Site during the </w:t>
      </w:r>
      <w:r w:rsidR="0049609E">
        <w:t>F</w:t>
      </w:r>
      <w:r>
        <w:t xml:space="preserve">inancial </w:t>
      </w:r>
      <w:r w:rsidR="0049609E">
        <w:t>Y</w:t>
      </w:r>
      <w:r>
        <w:t xml:space="preserve">ear, the Site can only acquit a maximum of $10,000 over the course of the Financial Year. </w:t>
      </w:r>
      <w:r w:rsidR="0049609E">
        <w:t xml:space="preserve">The exception to this is in the instance where </w:t>
      </w:r>
      <w:r>
        <w:t xml:space="preserve">more than $10,000 has been </w:t>
      </w:r>
      <w:r w:rsidR="0049609E">
        <w:t xml:space="preserve">acquitted before the Site change. </w:t>
      </w:r>
      <w:r w:rsidR="00536424">
        <w:t>If</w:t>
      </w:r>
      <w:r w:rsidR="0049609E">
        <w:t xml:space="preserve"> this </w:t>
      </w:r>
      <w:r w:rsidR="00FE78AC">
        <w:t>occurs</w:t>
      </w:r>
      <w:r w:rsidR="0049609E">
        <w:t>,</w:t>
      </w:r>
      <w:r>
        <w:t xml:space="preserve"> </w:t>
      </w:r>
      <w:r w:rsidR="00B97642">
        <w:t>the</w:t>
      </w:r>
      <w:r>
        <w:t xml:space="preserve"> expenditure will be considered </w:t>
      </w:r>
      <w:r w:rsidR="0049609E">
        <w:t>permissible, where it meets all other Guideline requirements</w:t>
      </w:r>
      <w:r w:rsidR="00B97642">
        <w:t>. However,</w:t>
      </w:r>
      <w:r w:rsidR="0049609E">
        <w:t xml:space="preserve"> no further funds will be able to be acquitted against this Site for the remainder of the Financial Year</w:t>
      </w:r>
      <w:r>
        <w:t>.</w:t>
      </w:r>
    </w:p>
    <w:p w14:paraId="3D5F7A31" w14:textId="6D464A6F" w:rsidR="00D70C6F" w:rsidRPr="00363049" w:rsidRDefault="00D70C6F" w:rsidP="00C503BB">
      <w:pPr>
        <w:pStyle w:val="DeedReferences"/>
      </w:pPr>
      <w:r w:rsidRPr="00116168">
        <w:t xml:space="preserve">(Deed </w:t>
      </w:r>
      <w:r w:rsidR="007E4CD3">
        <w:t>Reference(s):</w:t>
      </w:r>
      <w:r w:rsidR="00466C4B" w:rsidRPr="00466C4B">
        <w:t xml:space="preserve"> </w:t>
      </w:r>
      <w:r w:rsidR="00466C4B">
        <w:t>Clause 135, Attachment 1)</w:t>
      </w:r>
    </w:p>
    <w:p w14:paraId="518FDF7F" w14:textId="5EA83A00" w:rsidR="00E251D3" w:rsidRDefault="00E251D3" w:rsidP="00954EC6">
      <w:pPr>
        <w:pStyle w:val="Heading3"/>
      </w:pPr>
      <w:bookmarkStart w:id="683" w:name="_Toc179796732"/>
      <w:bookmarkStart w:id="684" w:name="_Toc183442622"/>
      <w:bookmarkStart w:id="685" w:name="_Toc200965375"/>
      <w:r>
        <w:t xml:space="preserve">Eligible </w:t>
      </w:r>
      <w:r w:rsidR="00CC30C0">
        <w:t>purchases</w:t>
      </w:r>
      <w:bookmarkEnd w:id="683"/>
      <w:bookmarkEnd w:id="684"/>
      <w:bookmarkEnd w:id="685"/>
    </w:p>
    <w:p w14:paraId="326E555C" w14:textId="44C65558" w:rsidR="008D0FF9" w:rsidRPr="008D0FF9" w:rsidRDefault="008D0FF9" w:rsidP="008D0FF9">
      <w:r>
        <w:t>The Communi</w:t>
      </w:r>
      <w:r w:rsidR="002177B8">
        <w:t xml:space="preserve">ty and Parent Engagement </w:t>
      </w:r>
      <w:r w:rsidR="006B0DB5">
        <w:t>Fund</w:t>
      </w:r>
      <w:r w:rsidRPr="008D0FF9">
        <w:t xml:space="preserve"> can be </w:t>
      </w:r>
      <w:r w:rsidR="002177B8">
        <w:t>used</w:t>
      </w:r>
      <w:r w:rsidRPr="008D0FF9">
        <w:t xml:space="preserve"> </w:t>
      </w:r>
      <w:r w:rsidR="008B3375">
        <w:t xml:space="preserve">for </w:t>
      </w:r>
      <w:r w:rsidR="009E36A6">
        <w:t>the</w:t>
      </w:r>
      <w:r w:rsidRPr="008D0FF9">
        <w:t xml:space="preserve"> </w:t>
      </w:r>
      <w:r w:rsidR="006E2DDA">
        <w:t>following</w:t>
      </w:r>
      <w:r w:rsidRPr="008D0FF9">
        <w:t>:</w:t>
      </w:r>
    </w:p>
    <w:p w14:paraId="5FC5369B" w14:textId="670E667E" w:rsidR="008D0FF9" w:rsidRDefault="008D0FF9" w:rsidP="00385621">
      <w:pPr>
        <w:pStyle w:val="BulletLevel1"/>
      </w:pPr>
      <w:r w:rsidRPr="008D0FF9">
        <w:t>advertising (</w:t>
      </w:r>
      <w:r w:rsidR="00AA552B">
        <w:t>for example</w:t>
      </w:r>
      <w:r w:rsidRPr="008D0FF9">
        <w:t xml:space="preserve"> local radio, TV, print, billboards, social media, other internet, local notice boards)</w:t>
      </w:r>
    </w:p>
    <w:p w14:paraId="58B3A515" w14:textId="6B995AC4" w:rsidR="00F57593" w:rsidRPr="00AB76A1" w:rsidRDefault="00F57593" w:rsidP="00385621">
      <w:pPr>
        <w:pStyle w:val="BulletLevel1"/>
      </w:pPr>
      <w:r w:rsidRPr="008D0FF9">
        <w:t>branding of organisational assets (</w:t>
      </w:r>
      <w:r>
        <w:t>for example</w:t>
      </w:r>
      <w:r w:rsidRPr="008D0FF9">
        <w:t xml:space="preserve"> vehicle signage/wraps)</w:t>
      </w:r>
      <w:r>
        <w:t xml:space="preserve"> and branding of promotional materials </w:t>
      </w:r>
      <w:r w:rsidRPr="0077017A">
        <w:t>(for example brochures, packs of coloured pencils)</w:t>
      </w:r>
      <w:r>
        <w:t xml:space="preserve">. </w:t>
      </w:r>
      <w:r w:rsidRPr="00AB76A1" w:rsidDel="00AB76A1">
        <w:t xml:space="preserve">Where </w:t>
      </w:r>
      <w:r>
        <w:t>funding</w:t>
      </w:r>
      <w:r w:rsidRPr="00AB76A1">
        <w:t xml:space="preserve"> is used </w:t>
      </w:r>
      <w:r>
        <w:t xml:space="preserve">for this purpose, </w:t>
      </w:r>
      <w:r w:rsidRPr="00A35D0F">
        <w:t xml:space="preserve">the official Australian Government's Parent Pathways </w:t>
      </w:r>
      <w:r w:rsidR="00BD6879" w:rsidRPr="00A35D0F">
        <w:t xml:space="preserve">Logo </w:t>
      </w:r>
      <w:r w:rsidRPr="00A35D0F">
        <w:t xml:space="preserve">must also be displayed </w:t>
      </w:r>
      <w:r w:rsidR="00E54D55" w:rsidRPr="00A35D0F">
        <w:t xml:space="preserve">and be given </w:t>
      </w:r>
      <w:r w:rsidR="008D6CA5" w:rsidRPr="00A35D0F">
        <w:t xml:space="preserve">equal </w:t>
      </w:r>
      <w:r w:rsidR="00E54D55" w:rsidRPr="00A35D0F">
        <w:t>prominence</w:t>
      </w:r>
      <w:r w:rsidR="008D6CA5" w:rsidRPr="00A35D0F">
        <w:t xml:space="preserve"> to the Provider’s logo</w:t>
      </w:r>
    </w:p>
    <w:p w14:paraId="7760917D" w14:textId="2930FD24" w:rsidR="00F57593" w:rsidRDefault="00F57593" w:rsidP="00385621">
      <w:pPr>
        <w:pStyle w:val="BulletLevel1"/>
      </w:pPr>
      <w:r w:rsidRPr="008D0FF9">
        <w:t>cost</w:t>
      </w:r>
      <w:r w:rsidR="007C080D">
        <w:t>s</w:t>
      </w:r>
      <w:r w:rsidRPr="008D0FF9">
        <w:t xml:space="preserve"> f</w:t>
      </w:r>
      <w:r w:rsidR="007C080D">
        <w:t>or</w:t>
      </w:r>
      <w:r w:rsidRPr="008D0FF9">
        <w:t xml:space="preserve"> </w:t>
      </w:r>
      <w:r>
        <w:t xml:space="preserve">employing a staff member to conduct promotional activities. This includes </w:t>
      </w:r>
      <w:r w:rsidRPr="00D23366">
        <w:t xml:space="preserve">recruitment </w:t>
      </w:r>
      <w:r>
        <w:t>and onboarding costs</w:t>
      </w:r>
      <w:r w:rsidRPr="00D23366">
        <w:t xml:space="preserve"> </w:t>
      </w:r>
      <w:r>
        <w:t>but does NOT cover the Reimbursement of the worker's</w:t>
      </w:r>
      <w:r w:rsidRPr="00D23366">
        <w:t xml:space="preserve"> wages </w:t>
      </w:r>
      <w:r>
        <w:t xml:space="preserve">while conducting promotional activities - up to $5,000 per </w:t>
      </w:r>
      <w:r w:rsidR="008C43A3">
        <w:t>Site</w:t>
      </w:r>
      <w:r>
        <w:t xml:space="preserve"> </w:t>
      </w:r>
    </w:p>
    <w:p w14:paraId="40819906" w14:textId="7C7EEF56" w:rsidR="00591C2F" w:rsidRPr="008D0FF9" w:rsidRDefault="00591C2F" w:rsidP="00385621">
      <w:pPr>
        <w:pStyle w:val="BulletLevel1"/>
      </w:pPr>
      <w:r w:rsidRPr="008D0FF9">
        <w:lastRenderedPageBreak/>
        <w:t xml:space="preserve">materials for local face-to-face promotion, such </w:t>
      </w:r>
      <w:r w:rsidRPr="008D0FF9" w:rsidDel="00D40A25">
        <w:t>as</w:t>
      </w:r>
      <w:r>
        <w:t xml:space="preserve"> </w:t>
      </w:r>
      <w:r w:rsidRPr="008D0FF9">
        <w:t>brochures, magnets, pencils, pens, activities for children to attract parents</w:t>
      </w:r>
      <w:r>
        <w:t xml:space="preserve"> and carers</w:t>
      </w:r>
      <w:r w:rsidRPr="008D0FF9">
        <w:t xml:space="preserve"> to the stall (</w:t>
      </w:r>
      <w:r>
        <w:t>for example</w:t>
      </w:r>
      <w:r w:rsidRPr="008D0FF9">
        <w:t xml:space="preserve"> painting, or colouring activities)</w:t>
      </w:r>
    </w:p>
    <w:p w14:paraId="653D5BF9" w14:textId="26748AE5" w:rsidR="00BD299D" w:rsidRPr="00BD299D" w:rsidRDefault="00BD299D" w:rsidP="00385621">
      <w:pPr>
        <w:pStyle w:val="BulletLevel1"/>
      </w:pPr>
      <w:r w:rsidRPr="00BD299D">
        <w:t>promotion</w:t>
      </w:r>
      <w:r>
        <w:t>al activities</w:t>
      </w:r>
      <w:r w:rsidRPr="00BD299D">
        <w:t xml:space="preserve"> and engagement </w:t>
      </w:r>
      <w:r w:rsidR="001B4587">
        <w:t>(</w:t>
      </w:r>
      <w:r w:rsidR="00915872">
        <w:t xml:space="preserve">including venue </w:t>
      </w:r>
      <w:r w:rsidR="001B4587">
        <w:t>hire costs</w:t>
      </w:r>
      <w:r w:rsidR="00915872">
        <w:t>)</w:t>
      </w:r>
      <w:r w:rsidRPr="00BD299D">
        <w:t xml:space="preserve"> in local community locations where </w:t>
      </w:r>
      <w:r>
        <w:t>p</w:t>
      </w:r>
      <w:r w:rsidRPr="00BD299D">
        <w:t>arents</w:t>
      </w:r>
      <w:r w:rsidR="005607AC">
        <w:t xml:space="preserve"> or carers</w:t>
      </w:r>
      <w:r w:rsidRPr="00BD299D">
        <w:t xml:space="preserve"> are likely to be present. This may include</w:t>
      </w:r>
      <w:r w:rsidR="00D8461A">
        <w:t xml:space="preserve"> pop-up stalls</w:t>
      </w:r>
      <w:r w:rsidR="00A901E3">
        <w:t>, stands</w:t>
      </w:r>
      <w:r w:rsidR="00AD32D4">
        <w:t>, tents</w:t>
      </w:r>
      <w:r w:rsidR="001B4555">
        <w:t>,</w:t>
      </w:r>
      <w:r w:rsidR="00F248CE">
        <w:t xml:space="preserve"> or picnics</w:t>
      </w:r>
      <w:r w:rsidR="00AD32D4">
        <w:t xml:space="preserve"> </w:t>
      </w:r>
      <w:r w:rsidR="00D8461A">
        <w:t>in</w:t>
      </w:r>
      <w:r w:rsidRPr="00BD299D">
        <w:t xml:space="preserve"> Child and Family Centres, Community Hubs, local service </w:t>
      </w:r>
      <w:r w:rsidR="008C43A3">
        <w:t>Provider</w:t>
      </w:r>
      <w:r w:rsidRPr="00BD299D">
        <w:t>s (such as family and domestic violence services, or First Nations services), Early Childhood Education and Care services, health and allied health services, shopping centre</w:t>
      </w:r>
      <w:r w:rsidR="00F248CE">
        <w:t>s or parks</w:t>
      </w:r>
    </w:p>
    <w:p w14:paraId="75295693" w14:textId="4061AB5F" w:rsidR="008D0FF9" w:rsidRPr="008D0FF9" w:rsidRDefault="008D0FF9" w:rsidP="00385621">
      <w:pPr>
        <w:pStyle w:val="BulletLevel1"/>
      </w:pPr>
      <w:r w:rsidRPr="008D0FF9">
        <w:t>transport costs for promotional events (</w:t>
      </w:r>
      <w:r w:rsidR="00AA552B">
        <w:t>for example</w:t>
      </w:r>
      <w:r w:rsidRPr="008D0FF9">
        <w:t xml:space="preserve"> car hire, petrol, parking, public transport costs)</w:t>
      </w:r>
      <w:r w:rsidR="00630960">
        <w:t xml:space="preserve"> - </w:t>
      </w:r>
      <w:r w:rsidR="003048EA">
        <w:t>u</w:t>
      </w:r>
      <w:r w:rsidR="000C2028">
        <w:t>p to $5</w:t>
      </w:r>
      <w:r w:rsidR="008A482B">
        <w:t xml:space="preserve">,000 per </w:t>
      </w:r>
      <w:r w:rsidR="008C43A3">
        <w:t>Site</w:t>
      </w:r>
      <w:r w:rsidR="008A482B">
        <w:t xml:space="preserve"> </w:t>
      </w:r>
    </w:p>
    <w:p w14:paraId="767823FF" w14:textId="377830B3" w:rsidR="00F77154" w:rsidRPr="008D0FF9" w:rsidRDefault="003048EA" w:rsidP="00385621">
      <w:pPr>
        <w:pStyle w:val="BulletLevel1"/>
      </w:pPr>
      <w:r>
        <w:t>o</w:t>
      </w:r>
      <w:r w:rsidR="001B5530">
        <w:t xml:space="preserve">ther </w:t>
      </w:r>
      <w:r w:rsidR="00045BA7">
        <w:t>activities</w:t>
      </w:r>
      <w:r w:rsidR="00A806CF">
        <w:t>, which</w:t>
      </w:r>
      <w:r w:rsidR="00045BA7">
        <w:t xml:space="preserve"> </w:t>
      </w:r>
      <w:r w:rsidR="007C6BE3">
        <w:t>include</w:t>
      </w:r>
      <w:r w:rsidR="00504B79">
        <w:t>s</w:t>
      </w:r>
      <w:r w:rsidR="00392096">
        <w:t xml:space="preserve"> </w:t>
      </w:r>
      <w:r w:rsidR="0069135B">
        <w:t>website development</w:t>
      </w:r>
      <w:r w:rsidR="0091680C">
        <w:t>. Where funding is used for this purpose, the</w:t>
      </w:r>
      <w:r w:rsidR="0091680C" w:rsidRPr="00AB76A1">
        <w:t xml:space="preserve"> </w:t>
      </w:r>
      <w:r w:rsidR="0091680C">
        <w:t xml:space="preserve">official Australian Government's </w:t>
      </w:r>
      <w:r w:rsidR="0091680C" w:rsidRPr="00AB76A1">
        <w:t>Parent Pathways Logo must also be displayed</w:t>
      </w:r>
      <w:r w:rsidR="0091680C">
        <w:t xml:space="preserve"> and funding from the Australian Government recognised.</w:t>
      </w:r>
      <w:r w:rsidR="00CF64FD">
        <w:t xml:space="preserve"> Note that more examples </w:t>
      </w:r>
      <w:r w:rsidR="006326B5">
        <w:t xml:space="preserve">may be </w:t>
      </w:r>
      <w:r w:rsidR="003765B3">
        <w:t>permissible following commencement of the service.</w:t>
      </w:r>
    </w:p>
    <w:p w14:paraId="56081AFC" w14:textId="3FC7AA14" w:rsidR="008D0FF9" w:rsidRPr="008D0FF9" w:rsidRDefault="007B5329" w:rsidP="008D0FF9">
      <w:r>
        <w:t>All p</w:t>
      </w:r>
      <w:r w:rsidR="008D0FF9" w:rsidRPr="008D0FF9">
        <w:t>urchases must provide value for money, uphold the integrity of the service and comply with any work, health and safety laws that may apply.</w:t>
      </w:r>
    </w:p>
    <w:p w14:paraId="5E3C9221" w14:textId="67306EC8" w:rsidR="00CC30C0" w:rsidRDefault="00CC30C0" w:rsidP="00954EC6">
      <w:pPr>
        <w:pStyle w:val="Heading3"/>
      </w:pPr>
      <w:bookmarkStart w:id="686" w:name="_Toc179796733"/>
      <w:bookmarkStart w:id="687" w:name="_Toc183442623"/>
      <w:bookmarkStart w:id="688" w:name="_Toc200965376"/>
      <w:r>
        <w:t>Ineligible Purchases</w:t>
      </w:r>
      <w:bookmarkEnd w:id="686"/>
      <w:bookmarkEnd w:id="687"/>
      <w:bookmarkEnd w:id="688"/>
    </w:p>
    <w:p w14:paraId="6FA8F27E" w14:textId="0783E48A" w:rsidR="006E2DDA" w:rsidRDefault="00591349" w:rsidP="008D0FF9">
      <w:r>
        <w:t xml:space="preserve">The </w:t>
      </w:r>
      <w:r w:rsidR="0058109A">
        <w:t xml:space="preserve">Community and </w:t>
      </w:r>
      <w:r w:rsidR="00302AED">
        <w:t>Parent</w:t>
      </w:r>
      <w:r w:rsidR="0058109A">
        <w:t xml:space="preserve"> Engagement Fund </w:t>
      </w:r>
      <w:r w:rsidR="002D6EE8">
        <w:t>cannot be used for the following</w:t>
      </w:r>
      <w:r w:rsidR="009511A0">
        <w:t>:</w:t>
      </w:r>
    </w:p>
    <w:p w14:paraId="4DC3F13F" w14:textId="7FD5F5D3" w:rsidR="00023E5F" w:rsidRDefault="00023E5F" w:rsidP="00385621">
      <w:pPr>
        <w:pStyle w:val="BulletLevel1"/>
      </w:pPr>
      <w:r>
        <w:t xml:space="preserve">purchases related to the promotion of </w:t>
      </w:r>
      <w:r w:rsidR="008C43A3">
        <w:t>Provider</w:t>
      </w:r>
      <w:r>
        <w:t xml:space="preserve"> services outside the </w:t>
      </w:r>
      <w:r w:rsidR="005D2002">
        <w:t>P</w:t>
      </w:r>
      <w:r>
        <w:t>rovider</w:t>
      </w:r>
      <w:r w:rsidR="002849ED">
        <w:t>'</w:t>
      </w:r>
      <w:r>
        <w:t xml:space="preserve">s </w:t>
      </w:r>
      <w:r w:rsidR="00605D16">
        <w:t>Service Area</w:t>
      </w:r>
    </w:p>
    <w:p w14:paraId="5CA34559" w14:textId="1AD6C261" w:rsidR="008D0FF9" w:rsidRPr="008D0FF9" w:rsidRDefault="003675C2" w:rsidP="00385621">
      <w:pPr>
        <w:pStyle w:val="BulletLevel1"/>
      </w:pPr>
      <w:r>
        <w:t xml:space="preserve">purchases that </w:t>
      </w:r>
      <w:r w:rsidR="008D0FF9" w:rsidRPr="008D0FF9">
        <w:t>do not relate to promoting the service to the target cohort of parents</w:t>
      </w:r>
      <w:r w:rsidR="00046929">
        <w:t xml:space="preserve"> or carers</w:t>
      </w:r>
      <w:r w:rsidR="008D0FF9" w:rsidRPr="008D0FF9">
        <w:t xml:space="preserve"> in the local community </w:t>
      </w:r>
    </w:p>
    <w:p w14:paraId="7EA83F5F" w14:textId="2928421D" w:rsidR="008D0FF9" w:rsidRPr="008D0FF9" w:rsidRDefault="009511A0" w:rsidP="00385621">
      <w:pPr>
        <w:pStyle w:val="BulletLevel1"/>
      </w:pPr>
      <w:r>
        <w:t xml:space="preserve">costs that </w:t>
      </w:r>
      <w:r w:rsidR="008D0FF9" w:rsidRPr="008D0FF9">
        <w:t>are for the infrastructure</w:t>
      </w:r>
      <w:r>
        <w:t>/capital works</w:t>
      </w:r>
      <w:r w:rsidR="008D0FF9" w:rsidRPr="008D0FF9">
        <w:t xml:space="preserve"> or administration related to establish</w:t>
      </w:r>
      <w:r>
        <w:t>ment</w:t>
      </w:r>
      <w:r w:rsidR="008D0FF9" w:rsidRPr="008D0FF9">
        <w:t xml:space="preserve"> or operati</w:t>
      </w:r>
      <w:r>
        <w:t>on of</w:t>
      </w:r>
      <w:r w:rsidR="008D0FF9" w:rsidRPr="008D0FF9">
        <w:t xml:space="preserve"> an Outreach Site</w:t>
      </w:r>
    </w:p>
    <w:p w14:paraId="25474732" w14:textId="1C81CE0C" w:rsidR="008D0FF9" w:rsidRPr="008D0FF9" w:rsidRDefault="00C303E4" w:rsidP="00385621">
      <w:pPr>
        <w:pStyle w:val="BulletLevel1"/>
      </w:pPr>
      <w:r>
        <w:t xml:space="preserve">to purchase items that </w:t>
      </w:r>
      <w:r w:rsidR="008D0FF9" w:rsidRPr="008D0FF9">
        <w:t>can predominantly be used for non-promotional activities (</w:t>
      </w:r>
      <w:r w:rsidR="00AA552B">
        <w:t>for example</w:t>
      </w:r>
      <w:r w:rsidR="008D0FF9" w:rsidRPr="008D0FF9">
        <w:t xml:space="preserve"> laptops)</w:t>
      </w:r>
    </w:p>
    <w:p w14:paraId="3A831C56" w14:textId="780698BA" w:rsidR="008D0FF9" w:rsidRPr="008D0FF9" w:rsidRDefault="00C303E4" w:rsidP="00385621">
      <w:pPr>
        <w:pStyle w:val="BulletLevel1"/>
      </w:pPr>
      <w:r>
        <w:t xml:space="preserve">costs that </w:t>
      </w:r>
      <w:r w:rsidR="008D0FF9" w:rsidRPr="008D0FF9">
        <w:t>represent employee remuneration (</w:t>
      </w:r>
      <w:r w:rsidR="00AA552B">
        <w:t>for example</w:t>
      </w:r>
      <w:r w:rsidR="008D0FF9" w:rsidRPr="008D0FF9">
        <w:t xml:space="preserve"> wages, salary bonuses)</w:t>
      </w:r>
    </w:p>
    <w:p w14:paraId="52E2DA8B" w14:textId="4670B282" w:rsidR="008D0FF9" w:rsidRPr="008D0FF9" w:rsidRDefault="00C303E4" w:rsidP="00385621">
      <w:pPr>
        <w:pStyle w:val="BulletLevel1"/>
      </w:pPr>
      <w:r>
        <w:t>c</w:t>
      </w:r>
      <w:r w:rsidR="00174E87">
        <w:t xml:space="preserve">osts that </w:t>
      </w:r>
      <w:r w:rsidR="008D0FF9" w:rsidRPr="008D0FF9">
        <w:t>form part of participant servicing, which should be paid for with Services Fees, the Individual Fund or the Pooled Fund</w:t>
      </w:r>
    </w:p>
    <w:p w14:paraId="63E6F563" w14:textId="11E100F7" w:rsidR="008D0FF9" w:rsidRPr="008D0FF9" w:rsidRDefault="00174E87" w:rsidP="00385621">
      <w:pPr>
        <w:pStyle w:val="BulletLevel1"/>
      </w:pPr>
      <w:r>
        <w:t xml:space="preserve">purchases that </w:t>
      </w:r>
      <w:r w:rsidR="008D0FF9" w:rsidRPr="008D0FF9">
        <w:t xml:space="preserve">may bring the </w:t>
      </w:r>
      <w:r w:rsidR="0012785D">
        <w:t>service</w:t>
      </w:r>
      <w:r w:rsidR="0012785D" w:rsidRPr="008D0FF9">
        <w:t xml:space="preserve"> </w:t>
      </w:r>
      <w:r w:rsidR="008D0FF9" w:rsidRPr="008D0FF9">
        <w:t>or the Government into disrepute</w:t>
      </w:r>
    </w:p>
    <w:p w14:paraId="2E60D093" w14:textId="09B19986" w:rsidR="008D0FF9" w:rsidRPr="008D0FF9" w:rsidRDefault="00174E87" w:rsidP="00385621">
      <w:pPr>
        <w:pStyle w:val="BulletLevel1"/>
      </w:pPr>
      <w:r>
        <w:t xml:space="preserve">items that </w:t>
      </w:r>
      <w:r w:rsidR="008D0FF9" w:rsidRPr="008D0FF9">
        <w:t>are funded through other Government programs or grants</w:t>
      </w:r>
    </w:p>
    <w:p w14:paraId="662983D2" w14:textId="7D2842AE" w:rsidR="008D0FF9" w:rsidRDefault="00174E87" w:rsidP="00385621">
      <w:pPr>
        <w:pStyle w:val="BulletLevel1"/>
      </w:pPr>
      <w:r>
        <w:t xml:space="preserve">purchases that </w:t>
      </w:r>
      <w:r w:rsidR="008D0FF9" w:rsidRPr="008D0FF9">
        <w:t xml:space="preserve">were made prior to the Deed being </w:t>
      </w:r>
      <w:r w:rsidR="004A36A0">
        <w:t>executed by the Department</w:t>
      </w:r>
    </w:p>
    <w:p w14:paraId="4776B5CA" w14:textId="3D1C6FC0" w:rsidR="00C641F5" w:rsidRDefault="001C01BA" w:rsidP="00385621">
      <w:pPr>
        <w:pStyle w:val="BulletLevel1"/>
      </w:pPr>
      <w:r>
        <w:t>p</w:t>
      </w:r>
      <w:r w:rsidR="00C641F5">
        <w:t xml:space="preserve">urchases that were made </w:t>
      </w:r>
      <w:r w:rsidR="00B65A7B">
        <w:t xml:space="preserve">prior to </w:t>
      </w:r>
      <w:r w:rsidR="00650EC5">
        <w:t>the Department</w:t>
      </w:r>
      <w:r w:rsidR="00B65A7B">
        <w:t xml:space="preserve"> approving the opening of a</w:t>
      </w:r>
      <w:r w:rsidR="009C27BC">
        <w:t xml:space="preserve"> new</w:t>
      </w:r>
      <w:r w:rsidR="00B65A7B">
        <w:t xml:space="preserve"> </w:t>
      </w:r>
      <w:r w:rsidR="008C43A3">
        <w:t>Site</w:t>
      </w:r>
    </w:p>
    <w:p w14:paraId="28BDBB9F" w14:textId="044982EF" w:rsidR="00BD0A98" w:rsidRDefault="001C01BA" w:rsidP="00385621">
      <w:pPr>
        <w:pStyle w:val="BulletLevel1"/>
      </w:pPr>
      <w:r>
        <w:t>p</w:t>
      </w:r>
      <w:r w:rsidR="00BD0A98">
        <w:t xml:space="preserve">urchases that were made after a </w:t>
      </w:r>
      <w:r w:rsidR="008C43A3">
        <w:t>Site</w:t>
      </w:r>
      <w:r w:rsidR="00BD0A98">
        <w:t xml:space="preserve"> is </w:t>
      </w:r>
      <w:r w:rsidR="000416C9">
        <w:t>shut</w:t>
      </w:r>
      <w:r>
        <w:t xml:space="preserve"> down</w:t>
      </w:r>
    </w:p>
    <w:p w14:paraId="25AA1B8F" w14:textId="7EEA59EA" w:rsidR="00D70C6F" w:rsidRDefault="00781161" w:rsidP="00385621">
      <w:pPr>
        <w:pStyle w:val="BulletLevel1"/>
      </w:pPr>
      <w:r>
        <w:t>prom</w:t>
      </w:r>
      <w:r w:rsidR="00E02F74">
        <w:t xml:space="preserve">otional activities in a </w:t>
      </w:r>
      <w:r w:rsidR="0015148E">
        <w:t>P</w:t>
      </w:r>
      <w:r w:rsidR="00E02F74">
        <w:t>arent's</w:t>
      </w:r>
      <w:r w:rsidR="00046929">
        <w:t xml:space="preserve"> or </w:t>
      </w:r>
      <w:r w:rsidR="0015148E">
        <w:t>C</w:t>
      </w:r>
      <w:r w:rsidR="00046929">
        <w:t>arer's</w:t>
      </w:r>
      <w:r w:rsidR="00E02F74">
        <w:t xml:space="preserve"> home</w:t>
      </w:r>
      <w:r w:rsidR="003048EA">
        <w:t>.</w:t>
      </w:r>
    </w:p>
    <w:p w14:paraId="5CF1A087" w14:textId="7C62B119" w:rsidR="00B81759" w:rsidRDefault="00B81759" w:rsidP="00385621">
      <w:pPr>
        <w:pStyle w:val="BulletLevel1"/>
        <w:numPr>
          <w:ilvl w:val="0"/>
          <w:numId w:val="0"/>
        </w:numPr>
      </w:pPr>
      <w:r>
        <w:t>Providers must spread their expenditure over a variety of different promotional activities and should not exhaust the Fund on a single or limited number of purchases</w:t>
      </w:r>
      <w:r w:rsidR="0013404D">
        <w:t>.</w:t>
      </w:r>
    </w:p>
    <w:p w14:paraId="79818E3E" w14:textId="3F2A8A15" w:rsidR="00865758" w:rsidRDefault="00390EE6" w:rsidP="00954EC6">
      <w:pPr>
        <w:pStyle w:val="Heading3"/>
      </w:pPr>
      <w:bookmarkStart w:id="689" w:name="_Toc174526878"/>
      <w:bookmarkStart w:id="690" w:name="_Toc174604235"/>
      <w:bookmarkStart w:id="691" w:name="_Toc174526879"/>
      <w:bookmarkStart w:id="692" w:name="_Toc174604236"/>
      <w:bookmarkStart w:id="693" w:name="_Toc174526880"/>
      <w:bookmarkStart w:id="694" w:name="_Toc174604237"/>
      <w:bookmarkStart w:id="695" w:name="_Toc174526881"/>
      <w:bookmarkStart w:id="696" w:name="_Toc174604238"/>
      <w:bookmarkStart w:id="697" w:name="_Toc174526882"/>
      <w:bookmarkStart w:id="698" w:name="_Toc174604239"/>
      <w:bookmarkStart w:id="699" w:name="_Toc174526883"/>
      <w:bookmarkStart w:id="700" w:name="_Toc174604240"/>
      <w:bookmarkStart w:id="701" w:name="_Toc174526884"/>
      <w:bookmarkStart w:id="702" w:name="_Toc174604241"/>
      <w:bookmarkStart w:id="703" w:name="_Toc174526885"/>
      <w:bookmarkStart w:id="704" w:name="_Toc174604242"/>
      <w:bookmarkStart w:id="705" w:name="_Toc174526886"/>
      <w:bookmarkStart w:id="706" w:name="_Toc174604243"/>
      <w:bookmarkStart w:id="707" w:name="_Toc174526887"/>
      <w:bookmarkStart w:id="708" w:name="_Toc174604244"/>
      <w:bookmarkStart w:id="709" w:name="_Toc174526888"/>
      <w:bookmarkStart w:id="710" w:name="_Toc174604245"/>
      <w:bookmarkStart w:id="711" w:name="_Toc174526889"/>
      <w:bookmarkStart w:id="712" w:name="_Toc174604246"/>
      <w:bookmarkStart w:id="713" w:name="_Toc174526890"/>
      <w:bookmarkStart w:id="714" w:name="_Toc174604247"/>
      <w:bookmarkStart w:id="715" w:name="_Toc174526891"/>
      <w:bookmarkStart w:id="716" w:name="_Toc174604248"/>
      <w:bookmarkStart w:id="717" w:name="_Toc174526892"/>
      <w:bookmarkStart w:id="718" w:name="_Toc174604249"/>
      <w:bookmarkStart w:id="719" w:name="_Toc174526893"/>
      <w:bookmarkStart w:id="720" w:name="_Toc174604250"/>
      <w:bookmarkStart w:id="721" w:name="_Toc174526894"/>
      <w:bookmarkStart w:id="722" w:name="_Toc174604251"/>
      <w:bookmarkStart w:id="723" w:name="_Toc174526895"/>
      <w:bookmarkStart w:id="724" w:name="_Toc174604252"/>
      <w:bookmarkStart w:id="725" w:name="_Toc174526896"/>
      <w:bookmarkStart w:id="726" w:name="_Toc174604253"/>
      <w:bookmarkStart w:id="727" w:name="_Toc183442624"/>
      <w:bookmarkStart w:id="728" w:name="_Toc200965377"/>
      <w:bookmarkStart w:id="729" w:name="_Toc179796734"/>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lastRenderedPageBreak/>
        <w:t xml:space="preserve">Separate </w:t>
      </w:r>
      <w:r w:rsidR="005043F8">
        <w:t>B</w:t>
      </w:r>
      <w:r>
        <w:t xml:space="preserve">ank </w:t>
      </w:r>
      <w:r w:rsidR="005043F8">
        <w:t>A</w:t>
      </w:r>
      <w:r>
        <w:t>ccount</w:t>
      </w:r>
      <w:bookmarkEnd w:id="727"/>
      <w:bookmarkEnd w:id="728"/>
      <w:r>
        <w:t xml:space="preserve"> </w:t>
      </w:r>
    </w:p>
    <w:p w14:paraId="6C1A6C54" w14:textId="56B2D6F2" w:rsidR="007F23C6" w:rsidRPr="007F23C6" w:rsidRDefault="00390EE6" w:rsidP="007F23C6">
      <w:pPr>
        <w:rPr>
          <w:lang w:eastAsia="en-AU"/>
        </w:rPr>
      </w:pPr>
      <w:r>
        <w:t>T</w:t>
      </w:r>
      <w:r w:rsidR="007F23C6" w:rsidRPr="007F23C6">
        <w:rPr>
          <w:lang w:val="en-US" w:eastAsia="en-AU"/>
        </w:rPr>
        <w:t xml:space="preserve">he Provider </w:t>
      </w:r>
      <w:r w:rsidR="0076569B">
        <w:t>must</w:t>
      </w:r>
      <w:r w:rsidR="007F23C6" w:rsidRPr="007F23C6">
        <w:rPr>
          <w:lang w:val="en-US" w:eastAsia="en-AU"/>
        </w:rPr>
        <w:t xml:space="preserve"> deposit and hold relevant</w:t>
      </w:r>
      <w:r>
        <w:t xml:space="preserve"> </w:t>
      </w:r>
      <w:r w:rsidR="007F23C6" w:rsidRPr="007F23C6">
        <w:rPr>
          <w:lang w:val="en-US" w:eastAsia="en-AU"/>
        </w:rPr>
        <w:t>monies in a separate account that has been established solely for the purposes of the receipt, custody and payment of the Community and Parent Engagement Fund. This is to ensure that the monies and any interest earned can be properly accounted for.</w:t>
      </w:r>
    </w:p>
    <w:p w14:paraId="366C2C01" w14:textId="5D56B5FB" w:rsidR="007F23C6" w:rsidRPr="007F23C6" w:rsidRDefault="007F23C6" w:rsidP="007F23C6">
      <w:pPr>
        <w:rPr>
          <w:lang w:eastAsia="en-AU"/>
        </w:rPr>
      </w:pPr>
      <w:r w:rsidRPr="007F23C6">
        <w:rPr>
          <w:lang w:val="en-US" w:eastAsia="en-AU"/>
        </w:rPr>
        <w:t>The monies must be paid into and held in the Provider’s Community and Parent Engagement Fund bank account until such time that it is necessary to pay relevant vendors.</w:t>
      </w:r>
      <w:r w:rsidRPr="007F23C6">
        <w:rPr>
          <w:lang w:eastAsia="en-AU"/>
        </w:rPr>
        <w:t> </w:t>
      </w:r>
    </w:p>
    <w:p w14:paraId="6EE0FD06" w14:textId="77777777" w:rsidR="007F23C6" w:rsidRPr="007F23C6" w:rsidRDefault="007F23C6" w:rsidP="007F23C6">
      <w:pPr>
        <w:rPr>
          <w:lang w:eastAsia="en-AU"/>
        </w:rPr>
      </w:pPr>
      <w:r w:rsidRPr="007F23C6">
        <w:rPr>
          <w:lang w:val="en-US" w:eastAsia="en-AU"/>
        </w:rPr>
        <w:t>If the Provider transfers Community and Parent Engagement Fund monies through another bank account before paying a vendor, the Provider will need to ensure that it keeps accurate records of:</w:t>
      </w:r>
      <w:r w:rsidRPr="007F23C6">
        <w:rPr>
          <w:lang w:eastAsia="en-AU"/>
        </w:rPr>
        <w:t> </w:t>
      </w:r>
    </w:p>
    <w:p w14:paraId="4857C724" w14:textId="25ECF77A" w:rsidR="007F23C6" w:rsidRPr="007F23C6" w:rsidRDefault="007F23C6" w:rsidP="00385621">
      <w:pPr>
        <w:pStyle w:val="BulletLevel1"/>
        <w:rPr>
          <w:lang w:eastAsia="en-AU"/>
        </w:rPr>
      </w:pPr>
      <w:r w:rsidRPr="007F23C6">
        <w:rPr>
          <w:lang w:val="en-US" w:eastAsia="en-AU"/>
        </w:rPr>
        <w:t>any monies transferred from the separate Community and Parent Engagement Fund bank account to the other bank account; and</w:t>
      </w:r>
      <w:r w:rsidRPr="007F23C6">
        <w:rPr>
          <w:lang w:eastAsia="en-AU"/>
        </w:rPr>
        <w:t> </w:t>
      </w:r>
    </w:p>
    <w:p w14:paraId="6A7F8292" w14:textId="400765EC" w:rsidR="007F23C6" w:rsidRPr="007F23C6" w:rsidRDefault="007F23C6" w:rsidP="00385621">
      <w:pPr>
        <w:pStyle w:val="BulletLevel1"/>
        <w:rPr>
          <w:lang w:eastAsia="en-AU"/>
        </w:rPr>
      </w:pPr>
      <w:r w:rsidRPr="007F23C6">
        <w:rPr>
          <w:lang w:val="en-US" w:eastAsia="en-AU"/>
        </w:rPr>
        <w:t>payments to vendors using Community and Parent Engagement Fund monies,</w:t>
      </w:r>
      <w:r w:rsidRPr="007F23C6">
        <w:rPr>
          <w:lang w:eastAsia="en-AU"/>
        </w:rPr>
        <w:t> </w:t>
      </w:r>
    </w:p>
    <w:p w14:paraId="38C11AB8" w14:textId="0DE7EFD6" w:rsidR="007F23C6" w:rsidRPr="007F23C6" w:rsidRDefault="007F23C6" w:rsidP="005F01E4">
      <w:pPr>
        <w:pStyle w:val="1AllTextNormalParagraph"/>
        <w:rPr>
          <w:lang w:eastAsia="en-AU"/>
        </w:rPr>
      </w:pPr>
      <w:r w:rsidRPr="007F23C6">
        <w:rPr>
          <w:lang w:val="en-US" w:eastAsia="en-AU"/>
        </w:rPr>
        <w:t>so that the Community and Parent Engagement Fund monies can be traced and accounted for in accordance with the Deed. </w:t>
      </w:r>
    </w:p>
    <w:p w14:paraId="0B6F0B11" w14:textId="3B09A6DD" w:rsidR="007F23C6" w:rsidRDefault="007F23C6" w:rsidP="007F23C6">
      <w:pPr>
        <w:rPr>
          <w:lang w:eastAsia="en-AU"/>
        </w:rPr>
      </w:pPr>
      <w:r w:rsidRPr="007F23C6">
        <w:rPr>
          <w:lang w:val="en-US" w:eastAsia="en-AU"/>
        </w:rPr>
        <w:t>Providers must keep financial accounts and Records of its transactions and affairs regarding Payments received from the Department in a way that such Payments are ‘clearly and separately identified’ from each other and from other money of the Provider.</w:t>
      </w:r>
      <w:r w:rsidRPr="007F23C6">
        <w:rPr>
          <w:lang w:eastAsia="en-AU"/>
        </w:rPr>
        <w:t> </w:t>
      </w:r>
    </w:p>
    <w:p w14:paraId="0103C8C4" w14:textId="0A733B2F" w:rsidR="00F36EEA" w:rsidRPr="007F23C6" w:rsidRDefault="00F36EEA" w:rsidP="007F23C6">
      <w:pPr>
        <w:rPr>
          <w:lang w:eastAsia="en-AU"/>
        </w:rPr>
      </w:pPr>
      <w:r>
        <w:t>(Deed reference</w:t>
      </w:r>
      <w:r w:rsidR="00DC3025">
        <w:t>s 37.3</w:t>
      </w:r>
      <w:r>
        <w:t xml:space="preserve"> </w:t>
      </w:r>
      <w:r w:rsidR="00C758B6">
        <w:t>and 135</w:t>
      </w:r>
      <w:r w:rsidR="00884638">
        <w:t>).</w:t>
      </w:r>
    </w:p>
    <w:p w14:paraId="3E345E17" w14:textId="25103302" w:rsidR="007D1276" w:rsidRPr="007D1276" w:rsidRDefault="007D1276" w:rsidP="00954EC6">
      <w:pPr>
        <w:pStyle w:val="Heading3"/>
      </w:pPr>
      <w:bookmarkStart w:id="730" w:name="_Toc183442625"/>
      <w:bookmarkStart w:id="731" w:name="_Toc200965378"/>
      <w:r w:rsidRPr="007D1276">
        <w:t>Acquittal Process</w:t>
      </w:r>
      <w:bookmarkEnd w:id="729"/>
      <w:bookmarkEnd w:id="730"/>
      <w:bookmarkEnd w:id="731"/>
    </w:p>
    <w:p w14:paraId="7A0A7B8F" w14:textId="5812A444" w:rsidR="007D1276" w:rsidRDefault="007D1276" w:rsidP="005F01E4">
      <w:pPr>
        <w:pStyle w:val="1AllTextNormalParagraph"/>
      </w:pPr>
      <w:r w:rsidRPr="007D1276">
        <w:t>The Provider is required to submit one acquittal report per Employment Region, per acquittal period.</w:t>
      </w:r>
      <w:r w:rsidR="00444F40">
        <w:t xml:space="preserve"> </w:t>
      </w:r>
      <w:r w:rsidR="0099389E">
        <w:t xml:space="preserve">Acquittal </w:t>
      </w:r>
      <w:r w:rsidR="001C4CD7">
        <w:t>p</w:t>
      </w:r>
      <w:r w:rsidR="0099389E">
        <w:t>eriods run in line with Financial Years.</w:t>
      </w:r>
      <w:r w:rsidRPr="007D1276">
        <w:t xml:space="preserve"> </w:t>
      </w:r>
      <w:r w:rsidR="007454D8" w:rsidRPr="007454D8">
        <w:t xml:space="preserve">Acquittal reports must be created and submitted in the Department’s IT System. </w:t>
      </w:r>
      <w:r w:rsidRPr="007D1276">
        <w:t>The Provider must submit this acquittal report within 56 calendar days of the end of an acquittal period.</w:t>
      </w:r>
      <w:r w:rsidRPr="007D1276" w:rsidDel="0099389E">
        <w:t xml:space="preserve"> </w:t>
      </w:r>
      <w:r w:rsidRPr="007D1276">
        <w:t xml:space="preserve">The acquittal report must include all expenditure incurred during </w:t>
      </w:r>
      <w:r w:rsidR="00023E5F">
        <w:t>the acquittal period</w:t>
      </w:r>
      <w:r w:rsidRPr="007D1276">
        <w:t xml:space="preserve">. </w:t>
      </w:r>
      <w:r w:rsidR="002424F3" w:rsidRPr="002424F3">
        <w:t>Only eligible purchases can be acquitted</w:t>
      </w:r>
      <w:r w:rsidR="002424F3">
        <w:t>.</w:t>
      </w:r>
    </w:p>
    <w:p w14:paraId="3B49000F" w14:textId="213891F7" w:rsidR="002F2156" w:rsidRDefault="002F2156" w:rsidP="005F01E4">
      <w:pPr>
        <w:pStyle w:val="1AllTextNormalParagraph"/>
      </w:pPr>
      <w:r>
        <w:t xml:space="preserve">Expenditure must be acquitted at a </w:t>
      </w:r>
      <w:r w:rsidR="008C43A3">
        <w:t>Site</w:t>
      </w:r>
      <w:r>
        <w:t xml:space="preserve"> level</w:t>
      </w:r>
      <w:r w:rsidR="00AC77E0">
        <w:t>.</w:t>
      </w:r>
    </w:p>
    <w:p w14:paraId="33A6A383" w14:textId="421C48D7" w:rsidR="0099389E" w:rsidRDefault="0099389E" w:rsidP="005F01E4">
      <w:pPr>
        <w:pStyle w:val="1AllTextNormalParagraph"/>
      </w:pPr>
      <w:r>
        <w:t>Providers cannot acquit more than</w:t>
      </w:r>
      <w:r w:rsidR="00720B0B">
        <w:t>:</w:t>
      </w:r>
    </w:p>
    <w:p w14:paraId="0FD070C8" w14:textId="11EBB209" w:rsidR="001E38D9" w:rsidRPr="001E38D9" w:rsidRDefault="001E38D9" w:rsidP="00385621">
      <w:pPr>
        <w:pStyle w:val="BulletLevel1"/>
      </w:pPr>
      <w:r w:rsidRPr="001E38D9">
        <w:t xml:space="preserve">$25,000 per permanent Full-time </w:t>
      </w:r>
      <w:r w:rsidR="008C43A3">
        <w:t>Site</w:t>
      </w:r>
    </w:p>
    <w:p w14:paraId="4A835863" w14:textId="7FA7BA5F" w:rsidR="001E38D9" w:rsidRPr="001E38D9" w:rsidRDefault="001E38D9" w:rsidP="00385621">
      <w:pPr>
        <w:pStyle w:val="BulletLevel1"/>
      </w:pPr>
      <w:r w:rsidRPr="001E38D9">
        <w:t xml:space="preserve">$25,000 per permanent Part-time </w:t>
      </w:r>
      <w:r w:rsidR="008C43A3">
        <w:t>Site</w:t>
      </w:r>
    </w:p>
    <w:p w14:paraId="2BE29C7E" w14:textId="6B208FF5" w:rsidR="001E38D9" w:rsidRPr="001E38D9" w:rsidRDefault="001E38D9" w:rsidP="00385621">
      <w:pPr>
        <w:pStyle w:val="BulletLevel1"/>
      </w:pPr>
      <w:r w:rsidRPr="001E38D9">
        <w:t xml:space="preserve">$10,000 per Outreach </w:t>
      </w:r>
      <w:r w:rsidR="008C43A3">
        <w:t>Site</w:t>
      </w:r>
      <w:r>
        <w:t xml:space="preserve">, and </w:t>
      </w:r>
      <w:r w:rsidR="0048788A">
        <w:t xml:space="preserve">$200,000 </w:t>
      </w:r>
      <w:r w:rsidR="0088745C">
        <w:t xml:space="preserve">for the sum of all </w:t>
      </w:r>
      <w:r w:rsidR="007B6631">
        <w:t xml:space="preserve">Outreach </w:t>
      </w:r>
      <w:r w:rsidR="008C43A3">
        <w:t>Site</w:t>
      </w:r>
      <w:r w:rsidR="007B6631">
        <w:t xml:space="preserve">s </w:t>
      </w:r>
      <w:r w:rsidR="00CD1D20">
        <w:t xml:space="preserve">a </w:t>
      </w:r>
      <w:r w:rsidR="008C43A3">
        <w:t>Provider</w:t>
      </w:r>
      <w:r w:rsidR="00CD1D20">
        <w:t xml:space="preserve"> operates in an</w:t>
      </w:r>
      <w:r w:rsidR="00720B0B">
        <w:t xml:space="preserve"> Employment Region</w:t>
      </w:r>
      <w:r w:rsidR="00CB1244">
        <w:t>.</w:t>
      </w:r>
    </w:p>
    <w:p w14:paraId="5302F05E" w14:textId="0769BD2E" w:rsidR="00E16BE4" w:rsidRDefault="00E16BE4" w:rsidP="005F01E4">
      <w:pPr>
        <w:pStyle w:val="1AllTextNormalParagraph"/>
      </w:pPr>
      <w:r>
        <w:t xml:space="preserve">If </w:t>
      </w:r>
      <w:r w:rsidR="000A66AB">
        <w:t xml:space="preserve">goods or services </w:t>
      </w:r>
      <w:r w:rsidR="00787529">
        <w:t>purchase</w:t>
      </w:r>
      <w:r w:rsidR="00B44BFE">
        <w:t>d</w:t>
      </w:r>
      <w:r w:rsidR="00787529">
        <w:t xml:space="preserve"> are being used to promote multiple </w:t>
      </w:r>
      <w:r w:rsidR="008C43A3">
        <w:t>Site</w:t>
      </w:r>
      <w:r w:rsidR="00787529">
        <w:t>s</w:t>
      </w:r>
      <w:r w:rsidR="002F2156">
        <w:t xml:space="preserve"> (</w:t>
      </w:r>
      <w:r w:rsidR="005B65C9">
        <w:t>for example,</w:t>
      </w:r>
      <w:r w:rsidR="002F2156">
        <w:t xml:space="preserve"> </w:t>
      </w:r>
      <w:r w:rsidR="00E2044C">
        <w:t>adve</w:t>
      </w:r>
      <w:r w:rsidR="00CB2DD3">
        <w:t>rtising that promote</w:t>
      </w:r>
      <w:r w:rsidR="00B44BFE">
        <w:t>s</w:t>
      </w:r>
      <w:r w:rsidR="00CB2DD3">
        <w:t xml:space="preserve"> </w:t>
      </w:r>
      <w:r w:rsidR="0007246F">
        <w:t xml:space="preserve">multiple </w:t>
      </w:r>
      <w:r w:rsidR="008C43A3">
        <w:t>Provider</w:t>
      </w:r>
      <w:r w:rsidR="0007246F">
        <w:t xml:space="preserve"> </w:t>
      </w:r>
      <w:r w:rsidR="008C43A3">
        <w:t>Site</w:t>
      </w:r>
      <w:r w:rsidR="0007246F">
        <w:t>s), Providers can appo</w:t>
      </w:r>
      <w:r w:rsidR="00475759">
        <w:t xml:space="preserve">rtion </w:t>
      </w:r>
      <w:r w:rsidR="00607193">
        <w:t>expenditure</w:t>
      </w:r>
      <w:r w:rsidR="00475759">
        <w:t xml:space="preserve"> across multiple </w:t>
      </w:r>
      <w:r w:rsidR="008C43A3">
        <w:t>Site</w:t>
      </w:r>
      <w:r w:rsidR="00475759">
        <w:t xml:space="preserve">s when </w:t>
      </w:r>
      <w:r w:rsidR="00607193">
        <w:t xml:space="preserve">recording the acquittal in the </w:t>
      </w:r>
      <w:r w:rsidR="00E129B6">
        <w:t>Department’s IT S</w:t>
      </w:r>
      <w:r w:rsidR="00607193">
        <w:t>ystem</w:t>
      </w:r>
      <w:r w:rsidR="00B44BFE">
        <w:t>.</w:t>
      </w:r>
    </w:p>
    <w:p w14:paraId="6FD914A8" w14:textId="0670B508" w:rsidR="00D67467" w:rsidRPr="00D67467" w:rsidRDefault="00D67467" w:rsidP="00D67467">
      <w:pPr>
        <w:rPr>
          <w:lang w:eastAsia="en-AU"/>
        </w:rPr>
      </w:pPr>
      <w:r>
        <w:t xml:space="preserve">Providers are encouraged to </w:t>
      </w:r>
      <w:r w:rsidR="00F65F86">
        <w:t>acquit</w:t>
      </w:r>
      <w:r w:rsidRPr="00D67467">
        <w:rPr>
          <w:lang w:eastAsia="en-AU"/>
        </w:rPr>
        <w:t xml:space="preserve"> purchases throughout the year before submitting acquittal within 56 days of the end of the financial year.</w:t>
      </w:r>
      <w:r>
        <w:t xml:space="preserve"> </w:t>
      </w:r>
    </w:p>
    <w:p w14:paraId="75FA5116" w14:textId="697F9CF5" w:rsidR="00D67467" w:rsidRDefault="006F2715" w:rsidP="00FA1957">
      <w:pPr>
        <w:pStyle w:val="Systemstep"/>
        <w:rPr>
          <w:lang w:eastAsia="en-AU"/>
        </w:rPr>
      </w:pPr>
      <w:r>
        <w:lastRenderedPageBreak/>
        <w:t>For acquitting</w:t>
      </w:r>
      <w:r w:rsidR="00D67467" w:rsidRPr="00D67467">
        <w:rPr>
          <w:lang w:eastAsia="en-AU"/>
        </w:rPr>
        <w:t xml:space="preserve"> purchases </w:t>
      </w:r>
      <w:r w:rsidR="0027179D">
        <w:t>regularly</w:t>
      </w:r>
      <w:r w:rsidR="00F65F86">
        <w:t>,</w:t>
      </w:r>
      <w:r w:rsidR="009C3E35">
        <w:t xml:space="preserve"> </w:t>
      </w:r>
      <w:r w:rsidR="00CB5DEC">
        <w:t xml:space="preserve">Providers can </w:t>
      </w:r>
      <w:r w:rsidR="009C3E35" w:rsidRPr="00D67467">
        <w:rPr>
          <w:lang w:eastAsia="en-AU"/>
        </w:rPr>
        <w:t>add an acquittal purchase against a Community and Parent Engagement Fund payment:</w:t>
      </w:r>
    </w:p>
    <w:p w14:paraId="38DB0DB5" w14:textId="1F8382C2"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46A99E70" w14:textId="77777777" w:rsidR="00D67467" w:rsidRPr="00D67467" w:rsidRDefault="00D67467" w:rsidP="00385621">
      <w:pPr>
        <w:pStyle w:val="BulletLevel1"/>
        <w:rPr>
          <w:lang w:eastAsia="en-AU"/>
        </w:rPr>
      </w:pPr>
      <w:r w:rsidRPr="00D67467">
        <w:rPr>
          <w:lang w:eastAsia="en-AU"/>
        </w:rPr>
        <w:t>Enter Contract ID and Financial Year</w:t>
      </w:r>
    </w:p>
    <w:p w14:paraId="743005AD" w14:textId="77777777" w:rsidR="00D67467" w:rsidRPr="00D67467" w:rsidRDefault="00D67467" w:rsidP="00385621">
      <w:pPr>
        <w:pStyle w:val="BulletLevel1"/>
        <w:rPr>
          <w:lang w:eastAsia="en-AU"/>
        </w:rPr>
      </w:pPr>
      <w:r w:rsidRPr="00D67467">
        <w:rPr>
          <w:lang w:eastAsia="en-AU"/>
        </w:rPr>
        <w:t>Create Expense</w:t>
      </w:r>
    </w:p>
    <w:p w14:paraId="7156B9A0" w14:textId="7DC8942E" w:rsidR="00D67467" w:rsidRPr="00D67467" w:rsidRDefault="00D67467" w:rsidP="00385621">
      <w:pPr>
        <w:pStyle w:val="BulletLevel1"/>
        <w:rPr>
          <w:lang w:eastAsia="en-AU"/>
        </w:rPr>
      </w:pPr>
      <w:r w:rsidRPr="00D67467">
        <w:rPr>
          <w:lang w:eastAsia="en-AU"/>
        </w:rPr>
        <w:t>Upload Documentary Evidence</w:t>
      </w:r>
      <w:r w:rsidR="00CB1244">
        <w:rPr>
          <w:lang w:eastAsia="en-AU"/>
        </w:rPr>
        <w:t>.</w:t>
      </w:r>
    </w:p>
    <w:p w14:paraId="7FB7F69A" w14:textId="434DE9AC" w:rsidR="00D67467" w:rsidRPr="00D67467" w:rsidRDefault="00B0376B" w:rsidP="00EA69A7">
      <w:pPr>
        <w:pStyle w:val="Systemstep"/>
        <w:rPr>
          <w:lang w:eastAsia="en-AU"/>
        </w:rPr>
      </w:pPr>
      <w:r>
        <w:t xml:space="preserve">When </w:t>
      </w:r>
      <w:r w:rsidR="00CB5DEC">
        <w:t xml:space="preserve">Providers are ready to submit an </w:t>
      </w:r>
      <w:r w:rsidR="009C0E85">
        <w:t>acquittal</w:t>
      </w:r>
      <w:r w:rsidR="00222353">
        <w:t xml:space="preserve"> </w:t>
      </w:r>
      <w:r w:rsidR="00222353" w:rsidRPr="00222353">
        <w:t>at the end of the financial year</w:t>
      </w:r>
      <w:r w:rsidR="00D67467" w:rsidRPr="00D67467">
        <w:rPr>
          <w:lang w:eastAsia="en-AU"/>
        </w:rPr>
        <w:t>:</w:t>
      </w:r>
    </w:p>
    <w:p w14:paraId="4F7C7DC3" w14:textId="133C1709"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75F17994" w14:textId="77777777" w:rsidR="00D67467" w:rsidRPr="00D67467" w:rsidRDefault="00D67467" w:rsidP="00385621">
      <w:pPr>
        <w:pStyle w:val="BulletLevel1"/>
        <w:rPr>
          <w:lang w:eastAsia="en-AU"/>
        </w:rPr>
      </w:pPr>
      <w:r w:rsidRPr="00D67467">
        <w:rPr>
          <w:lang w:eastAsia="en-AU"/>
        </w:rPr>
        <w:t>Enter Contract ID and Financial Year</w:t>
      </w:r>
    </w:p>
    <w:p w14:paraId="4BD21781" w14:textId="12E99C54" w:rsidR="00D67467" w:rsidRPr="00D67467" w:rsidRDefault="00D67467" w:rsidP="00385621">
      <w:pPr>
        <w:pStyle w:val="BulletLevel1"/>
        <w:rPr>
          <w:lang w:eastAsia="en-AU"/>
        </w:rPr>
      </w:pPr>
      <w:r w:rsidRPr="00D67467">
        <w:rPr>
          <w:lang w:eastAsia="en-AU"/>
        </w:rPr>
        <w:t>From Manage Acquittals menu, select Submit</w:t>
      </w:r>
      <w:r w:rsidR="00CB1244">
        <w:rPr>
          <w:lang w:eastAsia="en-AU"/>
        </w:rPr>
        <w:t>.</w:t>
      </w:r>
    </w:p>
    <w:p w14:paraId="4E18AC39" w14:textId="2CA7F467" w:rsidR="00C62269" w:rsidRDefault="00B0376B" w:rsidP="005F01E4">
      <w:pPr>
        <w:pStyle w:val="1AllTextNormalParagraph"/>
      </w:pPr>
      <w:r>
        <w:t xml:space="preserve">Note that </w:t>
      </w:r>
      <w:r w:rsidR="004511BC">
        <w:t xml:space="preserve">departmental staff </w:t>
      </w:r>
      <w:r w:rsidRPr="00B0376B">
        <w:t>will be reviewing the submitted acquittals.</w:t>
      </w:r>
      <w:r w:rsidR="00F72B4F">
        <w:t xml:space="preserve"> Recovery action </w:t>
      </w:r>
      <w:r w:rsidR="009A450E">
        <w:t>may be initiated for any unacquitted amounts</w:t>
      </w:r>
      <w:r w:rsidRPr="00B0376B">
        <w:t>.</w:t>
      </w:r>
    </w:p>
    <w:p w14:paraId="3692F341" w14:textId="076FD1FE" w:rsidR="00363049" w:rsidRPr="00363049" w:rsidRDefault="00363049" w:rsidP="00954EC6">
      <w:pPr>
        <w:pStyle w:val="Heading3"/>
      </w:pPr>
      <w:bookmarkStart w:id="732" w:name="_Toc179796735"/>
      <w:bookmarkStart w:id="733" w:name="_Toc183442626"/>
      <w:bookmarkStart w:id="734" w:name="_Toc200965379"/>
      <w:r>
        <w:t>Documentary Evidence</w:t>
      </w:r>
      <w:bookmarkEnd w:id="732"/>
      <w:bookmarkEnd w:id="733"/>
      <w:bookmarkEnd w:id="734"/>
    </w:p>
    <w:p w14:paraId="21FB4AEE" w14:textId="2B1A8781" w:rsidR="002837E3" w:rsidRDefault="00B44BFE" w:rsidP="00937581">
      <w:pPr>
        <w:pStyle w:val="DocumentaryEvidencePoint"/>
      </w:pPr>
      <w:r w:rsidRPr="00B44BFE">
        <w:t>P</w:t>
      </w:r>
      <w:r w:rsidR="0013404D">
        <w:t>rior to submitting their acquittal reports,</w:t>
      </w:r>
      <w:r w:rsidR="0013404D" w:rsidRPr="00B44BFE">
        <w:t xml:space="preserve"> </w:t>
      </w:r>
      <w:r w:rsidR="0013404D">
        <w:t>P</w:t>
      </w:r>
      <w:r w:rsidRPr="00B44BFE">
        <w:t xml:space="preserve">roviders must </w:t>
      </w:r>
      <w:r w:rsidR="008B2FC8">
        <w:t>upload</w:t>
      </w:r>
      <w:r w:rsidRPr="00B44BFE">
        <w:t xml:space="preserve"> evidence</w:t>
      </w:r>
      <w:r w:rsidR="009152E0">
        <w:t>,</w:t>
      </w:r>
      <w:r w:rsidRPr="00B44BFE">
        <w:t xml:space="preserve"> for example receipts, </w:t>
      </w:r>
      <w:r w:rsidR="0013404D" w:rsidRPr="00705F9C">
        <w:t>in the Department’s IT System</w:t>
      </w:r>
      <w:r w:rsidR="00112837">
        <w:t>s</w:t>
      </w:r>
      <w:r w:rsidR="0013404D">
        <w:t xml:space="preserve">, </w:t>
      </w:r>
      <w:r w:rsidRPr="00B44BFE">
        <w:t xml:space="preserve">to demonstrate that </w:t>
      </w:r>
      <w:r w:rsidR="002A3E55">
        <w:t>acquittals</w:t>
      </w:r>
      <w:r w:rsidR="002A3E55" w:rsidRPr="00B44BFE">
        <w:t xml:space="preserve"> </w:t>
      </w:r>
      <w:r w:rsidRPr="00B44BFE">
        <w:t>have been made in accordance with Guidelines</w:t>
      </w:r>
      <w:r w:rsidR="0013404D">
        <w:t xml:space="preserve"> and the </w:t>
      </w:r>
      <w:hyperlink r:id="rId91">
        <w:r w:rsidR="0013404D" w:rsidRPr="6643170E">
          <w:rPr>
            <w:rStyle w:val="Hyperlink"/>
            <w:lang w:eastAsia="en-AU"/>
          </w:rPr>
          <w:t>Community and Parent Engagement Fund Supporting Document</w:t>
        </w:r>
      </w:hyperlink>
      <w:r w:rsidR="00E70C3C" w:rsidRPr="6643170E">
        <w:rPr>
          <w:lang w:eastAsia="en-AU"/>
        </w:rPr>
        <w:t>.</w:t>
      </w:r>
      <w:r w:rsidR="0013404D" w:rsidRPr="00AF0838">
        <w:rPr>
          <w:lang w:eastAsia="en-AU"/>
        </w:rPr>
        <w:t xml:space="preserve"> </w:t>
      </w:r>
      <w:r w:rsidR="0043009A">
        <w:t xml:space="preserve">Providers must consider the </w:t>
      </w:r>
      <w:hyperlink r:id="rId92">
        <w:r w:rsidR="0043009A" w:rsidRPr="6643170E">
          <w:rPr>
            <w:rStyle w:val="Hyperlink"/>
          </w:rPr>
          <w:t>Community and Parent Engagement Fund Supporting Document</w:t>
        </w:r>
      </w:hyperlink>
      <w:r w:rsidR="0043009A" w:rsidRPr="6643170E">
        <w:t xml:space="preserve"> an extension of the Parent Pathways Deed and Guidelines.</w:t>
      </w:r>
    </w:p>
    <w:p w14:paraId="5FEC6194" w14:textId="53D457F8" w:rsidR="00B44BFE" w:rsidRPr="00B44BFE" w:rsidRDefault="00757FB0" w:rsidP="008C4D69">
      <w:pPr>
        <w:pStyle w:val="DocumentaryEvidencePoint"/>
      </w:pPr>
      <w:r>
        <w:t xml:space="preserve">The Department may request </w:t>
      </w:r>
      <w:r w:rsidR="002A3E55">
        <w:t xml:space="preserve">Providers to provide </w:t>
      </w:r>
      <w:r w:rsidR="002C6D18">
        <w:t xml:space="preserve">further </w:t>
      </w:r>
      <w:r w:rsidR="004E12F1">
        <w:t>evidence</w:t>
      </w:r>
      <w:r w:rsidR="002A3E55">
        <w:t xml:space="preserve"> related to acquittal</w:t>
      </w:r>
      <w:r w:rsidR="00F13554">
        <w:t>s at any time in accordance with the Deed.</w:t>
      </w:r>
    </w:p>
    <w:p w14:paraId="647E9511" w14:textId="67FC0100" w:rsidR="00892FDC" w:rsidRPr="00892FDC" w:rsidRDefault="007D1276" w:rsidP="00892FDC">
      <w:pPr>
        <w:pStyle w:val="DeedReferences"/>
      </w:pPr>
      <w:r w:rsidRPr="00892FDC">
        <w:t xml:space="preserve">(Deed </w:t>
      </w:r>
      <w:r w:rsidR="007E4CD3" w:rsidRPr="00892FDC">
        <w:t>Reference(s):</w:t>
      </w:r>
      <w:r w:rsidRPr="00892FDC">
        <w:t xml:space="preserve"> Clause</w:t>
      </w:r>
      <w:r w:rsidR="00F210ED" w:rsidRPr="00892FDC">
        <w:t xml:space="preserve"> 135.4</w:t>
      </w:r>
      <w:r w:rsidR="00745327">
        <w:t>)</w:t>
      </w:r>
    </w:p>
    <w:p w14:paraId="696D8863" w14:textId="5DFAB941" w:rsidR="00144881" w:rsidRDefault="00144881" w:rsidP="00892FDC">
      <w:pPr>
        <w:pStyle w:val="Heading3"/>
      </w:pPr>
      <w:bookmarkStart w:id="735" w:name="_Toc174526899"/>
      <w:bookmarkStart w:id="736" w:name="_Toc174604256"/>
      <w:bookmarkStart w:id="737" w:name="_Toc179796736"/>
      <w:bookmarkStart w:id="738" w:name="_Toc183442627"/>
      <w:bookmarkStart w:id="739" w:name="_Toc200965380"/>
      <w:bookmarkEnd w:id="735"/>
      <w:bookmarkEnd w:id="736"/>
      <w:r>
        <w:t>Recovery of Funds</w:t>
      </w:r>
      <w:bookmarkEnd w:id="737"/>
      <w:bookmarkEnd w:id="738"/>
      <w:bookmarkEnd w:id="739"/>
      <w:r>
        <w:t xml:space="preserve"> </w:t>
      </w:r>
    </w:p>
    <w:p w14:paraId="6D6AC933" w14:textId="08EF886A" w:rsidR="00144881" w:rsidRDefault="00953342" w:rsidP="00144881">
      <w:r>
        <w:t xml:space="preserve">Community and Parent Engagement </w:t>
      </w:r>
      <w:r w:rsidR="00144881" w:rsidRPr="00144881">
        <w:t xml:space="preserve">Fund </w:t>
      </w:r>
      <w:r w:rsidR="00827848">
        <w:t>payments</w:t>
      </w:r>
      <w:r w:rsidR="00144881" w:rsidRPr="00144881">
        <w:t xml:space="preserve"> will be recovered </w:t>
      </w:r>
      <w:r w:rsidR="003067D7">
        <w:t xml:space="preserve">by the </w:t>
      </w:r>
      <w:r>
        <w:t>Department</w:t>
      </w:r>
      <w:r w:rsidR="00144881" w:rsidRPr="00144881">
        <w:t xml:space="preserve"> </w:t>
      </w:r>
      <w:r w:rsidR="005A42F8">
        <w:t>where:</w:t>
      </w:r>
    </w:p>
    <w:p w14:paraId="2025C722" w14:textId="79E7D238" w:rsidR="005A42F8" w:rsidRDefault="0008294C" w:rsidP="00385621">
      <w:pPr>
        <w:pStyle w:val="BulletLevel1"/>
      </w:pPr>
      <w:r>
        <w:t>Fund</w:t>
      </w:r>
      <w:r w:rsidR="005A42F8">
        <w:t xml:space="preserve">s have not been acquitted </w:t>
      </w:r>
      <w:r w:rsidR="00F33EE5" w:rsidRPr="00F33EE5">
        <w:t>within 56 calendar days of the end of an acquittal period</w:t>
      </w:r>
    </w:p>
    <w:p w14:paraId="3C7C232C" w14:textId="0EAD9235" w:rsidR="00D510A1" w:rsidRPr="00144881" w:rsidRDefault="0008294C" w:rsidP="00385621">
      <w:pPr>
        <w:pStyle w:val="BulletLevel1"/>
      </w:pPr>
      <w:r>
        <w:t>Fund</w:t>
      </w:r>
      <w:r w:rsidR="00CA1DC5">
        <w:t xml:space="preserve">s have not been acquitted </w:t>
      </w:r>
      <w:r w:rsidR="009458AA">
        <w:t>in accordance with the Deed and Guidelines</w:t>
      </w:r>
    </w:p>
    <w:p w14:paraId="73AFFDEA" w14:textId="748E9EE0" w:rsidR="00144881" w:rsidRPr="00144881" w:rsidRDefault="00660FA1" w:rsidP="00385621">
      <w:pPr>
        <w:pStyle w:val="BulletLevel1"/>
      </w:pPr>
      <w:r w:rsidRPr="00660FA1" w:rsidDel="008B4D40">
        <w:t>a</w:t>
      </w:r>
      <w:r w:rsidRPr="00660FA1">
        <w:t xml:space="preserve"> </w:t>
      </w:r>
      <w:r w:rsidR="00D07514">
        <w:t>S</w:t>
      </w:r>
      <w:r w:rsidRPr="00660FA1">
        <w:t xml:space="preserve">ite </w:t>
      </w:r>
      <w:r w:rsidR="00B550A7" w:rsidRPr="00B550A7">
        <w:t>close</w:t>
      </w:r>
      <w:r w:rsidR="008B4D40">
        <w:t>s</w:t>
      </w:r>
      <w:r w:rsidR="00B550A7">
        <w:t xml:space="preserve"> prior to</w:t>
      </w:r>
      <w:r w:rsidR="00B550A7" w:rsidRPr="00B550A7">
        <w:t xml:space="preserve"> the end of </w:t>
      </w:r>
      <w:r w:rsidR="00AB7E03">
        <w:t xml:space="preserve">the acquittal period/financial </w:t>
      </w:r>
      <w:r w:rsidR="00B550A7" w:rsidRPr="00B550A7">
        <w:t>year</w:t>
      </w:r>
      <w:r w:rsidR="0026640A">
        <w:t xml:space="preserve"> and </w:t>
      </w:r>
      <w:r w:rsidR="003C5DCB">
        <w:t xml:space="preserve">has </w:t>
      </w:r>
      <w:r w:rsidR="00855FE9">
        <w:t xml:space="preserve">an </w:t>
      </w:r>
      <w:r w:rsidR="003C5DCB">
        <w:t xml:space="preserve">unacquitted </w:t>
      </w:r>
      <w:r w:rsidR="003C5DCB" w:rsidRPr="003C5DCB">
        <w:t>Community and Parent Engagement Fund</w:t>
      </w:r>
      <w:r w:rsidR="00855FE9">
        <w:t xml:space="preserve"> payment</w:t>
      </w:r>
      <w:r w:rsidR="00E241D6">
        <w:t>.</w:t>
      </w:r>
    </w:p>
    <w:p w14:paraId="22B3F04C" w14:textId="42F7CE85" w:rsidR="00273744" w:rsidRPr="00273744" w:rsidRDefault="00273744" w:rsidP="00DC3AD3">
      <w:pPr>
        <w:pStyle w:val="Heading2"/>
      </w:pPr>
      <w:bookmarkStart w:id="740" w:name="_Toc176519161"/>
      <w:bookmarkStart w:id="741" w:name="_Toc179796737"/>
      <w:bookmarkStart w:id="742" w:name="_Toc200965381"/>
      <w:r w:rsidRPr="00273744">
        <w:lastRenderedPageBreak/>
        <w:t>Capacity Building Fund</w:t>
      </w:r>
      <w:bookmarkEnd w:id="740"/>
      <w:bookmarkEnd w:id="741"/>
      <w:bookmarkEnd w:id="742"/>
    </w:p>
    <w:p w14:paraId="6C165B17" w14:textId="77777777" w:rsidR="00273744" w:rsidRPr="00273744" w:rsidRDefault="00273744" w:rsidP="00DC3AD3">
      <w:pPr>
        <w:pStyle w:val="Heading3"/>
      </w:pPr>
      <w:bookmarkStart w:id="743" w:name="_Toc176519162"/>
      <w:bookmarkStart w:id="744" w:name="_Toc179796738"/>
      <w:bookmarkStart w:id="745" w:name="_Toc183442628"/>
      <w:bookmarkStart w:id="746" w:name="_Toc200965382"/>
      <w:r w:rsidRPr="00273744">
        <w:t>Overview</w:t>
      </w:r>
      <w:bookmarkEnd w:id="743"/>
      <w:bookmarkEnd w:id="744"/>
      <w:bookmarkEnd w:id="745"/>
      <w:bookmarkEnd w:id="746"/>
    </w:p>
    <w:p w14:paraId="30B16623" w14:textId="29314AF5" w:rsidR="00273744" w:rsidRPr="00273744" w:rsidRDefault="00273744" w:rsidP="00273744">
      <w:r w:rsidRPr="00273744">
        <w:t>The Capacity Building Fund (CBF) has been established for Parent Pathways to help smaller Providers establish themselves and create greater diversity in the pre-employment service market. The CBF provides eligible organisations with up to $60,000 (GST inclusive) over the funding period.</w:t>
      </w:r>
    </w:p>
    <w:p w14:paraId="20A80C08" w14:textId="77777777" w:rsidR="00273744" w:rsidRPr="00273744" w:rsidRDefault="00273744" w:rsidP="00DC3AD3">
      <w:pPr>
        <w:pStyle w:val="Heading3"/>
      </w:pPr>
      <w:bookmarkStart w:id="747" w:name="_Toc176519163"/>
      <w:bookmarkStart w:id="748" w:name="_Toc179796739"/>
      <w:bookmarkStart w:id="749" w:name="_Toc183442629"/>
      <w:bookmarkStart w:id="750" w:name="_Toc200965383"/>
      <w:r w:rsidRPr="00273744">
        <w:t>Organisational eligibility</w:t>
      </w:r>
      <w:bookmarkEnd w:id="747"/>
      <w:bookmarkEnd w:id="748"/>
      <w:bookmarkEnd w:id="749"/>
      <w:bookmarkEnd w:id="750"/>
    </w:p>
    <w:p w14:paraId="69E25509" w14:textId="5EF96D7D" w:rsidR="00273744" w:rsidRPr="00273744" w:rsidRDefault="00273744" w:rsidP="00273744">
      <w:r w:rsidRPr="00273744">
        <w:t>To be eligible</w:t>
      </w:r>
      <w:r w:rsidR="00ED6C75">
        <w:t>,</w:t>
      </w:r>
      <w:r w:rsidRPr="00273744">
        <w:t xml:space="preserve"> Providers must be:</w:t>
      </w:r>
    </w:p>
    <w:p w14:paraId="2AE53B13" w14:textId="77777777" w:rsidR="00273744" w:rsidRPr="00273744" w:rsidRDefault="00273744" w:rsidP="00385621">
      <w:pPr>
        <w:pStyle w:val="BulletLevel1"/>
      </w:pPr>
      <w:r w:rsidRPr="00273744">
        <w:t xml:space="preserve">a small to medium enterprise, </w:t>
      </w:r>
      <w:r w:rsidRPr="00DC3AD3">
        <w:t>i.e.</w:t>
      </w:r>
      <w:r w:rsidRPr="00273744">
        <w:t xml:space="preserve"> an Australian or New Zealand firm with fewer than 200 full</w:t>
      </w:r>
      <w:r w:rsidRPr="00273744">
        <w:noBreakHyphen/>
        <w:t>time equivalent employees; or</w:t>
      </w:r>
    </w:p>
    <w:p w14:paraId="37180498" w14:textId="77777777" w:rsidR="00273744" w:rsidRPr="00273744" w:rsidRDefault="00273744" w:rsidP="00385621">
      <w:pPr>
        <w:pStyle w:val="BulletLevel1"/>
      </w:pPr>
      <w:r w:rsidRPr="00273744">
        <w:t>a First Nations-Owned Organisation; or</w:t>
      </w:r>
    </w:p>
    <w:p w14:paraId="2F751A01" w14:textId="5F8BC0C7" w:rsidR="00273744" w:rsidRPr="00273744" w:rsidRDefault="00273744" w:rsidP="00385621">
      <w:pPr>
        <w:pStyle w:val="BulletLevel1"/>
      </w:pPr>
      <w:r w:rsidRPr="00273744">
        <w:t xml:space="preserve">partnering with a </w:t>
      </w:r>
      <w:r w:rsidR="008422DB">
        <w:t>small to me</w:t>
      </w:r>
      <w:r w:rsidR="00260380">
        <w:t xml:space="preserve">dium </w:t>
      </w:r>
      <w:r w:rsidR="005E2DE9">
        <w:t xml:space="preserve">enterprise or </w:t>
      </w:r>
      <w:r w:rsidRPr="00273744">
        <w:t>First Nations-Owned Organisation delivering Parent Pathways.</w:t>
      </w:r>
    </w:p>
    <w:p w14:paraId="3A736996" w14:textId="77777777" w:rsidR="00273744" w:rsidRPr="00273744" w:rsidRDefault="00273744" w:rsidP="00DC3AD3">
      <w:pPr>
        <w:pStyle w:val="Heading3"/>
      </w:pPr>
      <w:bookmarkStart w:id="751" w:name="_Toc176519164"/>
      <w:bookmarkStart w:id="752" w:name="_Toc179796740"/>
      <w:bookmarkStart w:id="753" w:name="_Toc183442630"/>
      <w:bookmarkStart w:id="754" w:name="_Toc200965384"/>
      <w:r w:rsidRPr="00273744">
        <w:t>Accessing the Fund</w:t>
      </w:r>
      <w:bookmarkEnd w:id="751"/>
      <w:bookmarkEnd w:id="752"/>
      <w:bookmarkEnd w:id="753"/>
      <w:bookmarkEnd w:id="754"/>
    </w:p>
    <w:p w14:paraId="78A6756F" w14:textId="2522585D" w:rsidR="00273744" w:rsidRPr="00273744" w:rsidRDefault="00273744" w:rsidP="0082268D">
      <w:pPr>
        <w:spacing w:line="240" w:lineRule="auto"/>
        <w:rPr>
          <w:bCs/>
        </w:rPr>
      </w:pPr>
      <w:bookmarkStart w:id="755" w:name="_Hlk172724254"/>
      <w:r w:rsidRPr="00273744">
        <w:rPr>
          <w:bCs/>
        </w:rPr>
        <w:t xml:space="preserve">Eligible Providers will receive </w:t>
      </w:r>
      <w:r w:rsidR="00E448CA">
        <w:rPr>
          <w:bCs/>
        </w:rPr>
        <w:t>information</w:t>
      </w:r>
      <w:r w:rsidR="000707D3">
        <w:rPr>
          <w:bCs/>
        </w:rPr>
        <w:t xml:space="preserve"> </w:t>
      </w:r>
      <w:r w:rsidR="006058AF">
        <w:rPr>
          <w:bCs/>
        </w:rPr>
        <w:t>on the CBF</w:t>
      </w:r>
      <w:r w:rsidR="000707D3">
        <w:rPr>
          <w:bCs/>
        </w:rPr>
        <w:t xml:space="preserve"> and</w:t>
      </w:r>
      <w:r w:rsidR="00E448CA">
        <w:rPr>
          <w:bCs/>
        </w:rPr>
        <w:t xml:space="preserve"> </w:t>
      </w:r>
      <w:r w:rsidRPr="00273744">
        <w:rPr>
          <w:bCs/>
        </w:rPr>
        <w:t xml:space="preserve">a funding proposal template with the letter of offer, as well as instructions on applying for funding. </w:t>
      </w:r>
    </w:p>
    <w:p w14:paraId="24F40A47" w14:textId="667BC69C" w:rsidR="00273744" w:rsidRPr="00273744" w:rsidRDefault="00273744" w:rsidP="00273744">
      <w:r w:rsidRPr="00273744">
        <w:t xml:space="preserve">To access the CBF eligible Providers must submit a funding proposal to the Department for approval. CBF funding proposals must: </w:t>
      </w:r>
    </w:p>
    <w:p w14:paraId="413B0F73" w14:textId="13F3D07B" w:rsidR="00273744" w:rsidRPr="00273744" w:rsidRDefault="00273744" w:rsidP="00385621">
      <w:pPr>
        <w:pStyle w:val="BulletLevel1"/>
      </w:pPr>
      <w:r w:rsidRPr="00273744">
        <w:t>Specify the goods or services the Provider intends to purchase (including costs).</w:t>
      </w:r>
    </w:p>
    <w:p w14:paraId="11CC7776" w14:textId="77777777" w:rsidR="00273744" w:rsidRPr="00273744" w:rsidRDefault="00273744" w:rsidP="00385621">
      <w:pPr>
        <w:pStyle w:val="BulletLevel1"/>
      </w:pPr>
      <w:r w:rsidRPr="00273744">
        <w:t>Explain how these purchases will enhance the Provider’s capabilities.</w:t>
      </w:r>
    </w:p>
    <w:p w14:paraId="6C0FA4AF" w14:textId="1A0FF783" w:rsidR="00273744" w:rsidRPr="00273744" w:rsidRDefault="00273744" w:rsidP="00385621">
      <w:pPr>
        <w:pStyle w:val="BulletLevel1"/>
      </w:pPr>
      <w:r w:rsidRPr="00273744">
        <w:t>Include a budget, setting out anticipated expenditure.</w:t>
      </w:r>
    </w:p>
    <w:p w14:paraId="2F2DBDF8" w14:textId="05542C6A" w:rsidR="00273744" w:rsidRPr="00273744" w:rsidRDefault="00273744" w:rsidP="00273744">
      <w:r w:rsidRPr="00273744">
        <w:t>Providers must have received an approval letter and short funding agreement from the Department before purchasing relevant goods or services. The Department will provide written advice of approval as well as</w:t>
      </w:r>
      <w:r w:rsidRPr="00273744" w:rsidDel="00590FEA">
        <w:t xml:space="preserve"> instructions for </w:t>
      </w:r>
      <w:r w:rsidRPr="00273744">
        <w:t>agreeing to the funding agreement, the process for claiming the CBF payment</w:t>
      </w:r>
      <w:r w:rsidRPr="00273744" w:rsidDel="00590FEA">
        <w:t xml:space="preserve"> </w:t>
      </w:r>
      <w:r w:rsidRPr="00273744">
        <w:t xml:space="preserve">as well as </w:t>
      </w:r>
      <w:r w:rsidR="0092476A">
        <w:t>documentary</w:t>
      </w:r>
      <w:r w:rsidRPr="00273744">
        <w:t xml:space="preserve"> </w:t>
      </w:r>
      <w:r w:rsidR="00310E7A">
        <w:t>evidence</w:t>
      </w:r>
      <w:r w:rsidRPr="00273744">
        <w:t xml:space="preserve"> requirements. </w:t>
      </w:r>
    </w:p>
    <w:p w14:paraId="08DD9842" w14:textId="19FD71BC" w:rsidR="00273744" w:rsidRPr="00273744" w:rsidRDefault="00273744" w:rsidP="00273744">
      <w:pPr>
        <w:spacing w:after="120" w:line="240" w:lineRule="auto"/>
        <w:jc w:val="both"/>
      </w:pPr>
      <w:r w:rsidRPr="00273744">
        <w:t xml:space="preserve">The Department will work with Providers to resolve any issues that may arise throughout the CBF payment process. Providers will be informed of the CBF payment result (whether </w:t>
      </w:r>
      <w:r w:rsidRPr="00273744" w:rsidDel="0008037B">
        <w:t xml:space="preserve">claim </w:t>
      </w:r>
      <w:r w:rsidRPr="00273744">
        <w:t>for CBF payment is valid, invalid, incomplete or partially valid).</w:t>
      </w:r>
      <w:r w:rsidR="00072360">
        <w:t xml:space="preserve"> The Department wi</w:t>
      </w:r>
      <w:r w:rsidR="00037633">
        <w:t xml:space="preserve">ll make payments to the Provider </w:t>
      </w:r>
      <w:r w:rsidR="00BE0216">
        <w:t>within 30 days</w:t>
      </w:r>
      <w:r w:rsidR="002E5498">
        <w:t>.</w:t>
      </w:r>
    </w:p>
    <w:p w14:paraId="142AE8D2" w14:textId="2C5D5ACC" w:rsidR="00C3178C" w:rsidRPr="00273744" w:rsidRDefault="00C3178C" w:rsidP="002027BF">
      <w:pPr>
        <w:spacing w:after="120" w:line="240" w:lineRule="auto"/>
      </w:pPr>
      <w:r w:rsidRPr="00250459">
        <w:t xml:space="preserve">Providers will be required to submit an acquittal report, within 3 months of the end of </w:t>
      </w:r>
      <w:r w:rsidR="00FB446E">
        <w:t xml:space="preserve">the </w:t>
      </w:r>
      <w:r w:rsidRPr="00250459">
        <w:t xml:space="preserve">capacity building activities. This acquittal report </w:t>
      </w:r>
      <w:r w:rsidR="00471DEE">
        <w:t>must</w:t>
      </w:r>
      <w:r w:rsidRPr="00250459">
        <w:t xml:space="preserve"> show how </w:t>
      </w:r>
      <w:r w:rsidR="008276F9">
        <w:t xml:space="preserve">the </w:t>
      </w:r>
      <w:r w:rsidRPr="00250459">
        <w:t xml:space="preserve">CBF </w:t>
      </w:r>
      <w:r w:rsidR="008276F9">
        <w:t>funding was</w:t>
      </w:r>
      <w:r w:rsidRPr="00250459">
        <w:t xml:space="preserve"> expended in accordance with the short funding agreement</w:t>
      </w:r>
      <w:r>
        <w:t>.</w:t>
      </w:r>
    </w:p>
    <w:p w14:paraId="466F649D" w14:textId="6000C79A" w:rsidR="00B7230F" w:rsidRPr="00273744" w:rsidRDefault="00273744" w:rsidP="00273744">
      <w:pPr>
        <w:spacing w:after="120" w:line="240" w:lineRule="auto"/>
        <w:jc w:val="both"/>
      </w:pPr>
      <w:r w:rsidRPr="00273744">
        <w:t xml:space="preserve">For Group Respondents, payment </w:t>
      </w:r>
      <w:r w:rsidRPr="00273744" w:rsidDel="0008037B">
        <w:t xml:space="preserve">can be claimed </w:t>
      </w:r>
      <w:r w:rsidRPr="00273744" w:rsidDel="0007759F">
        <w:t>for</w:t>
      </w:r>
      <w:r w:rsidRPr="00273744">
        <w:t xml:space="preserve"> any of the Group members; however, the $60,000 cap applies collectively to the Group. </w:t>
      </w:r>
    </w:p>
    <w:p w14:paraId="41F49DB4" w14:textId="77777777" w:rsidR="00273744" w:rsidRPr="00273744" w:rsidRDefault="00273744" w:rsidP="00DC3AD3">
      <w:pPr>
        <w:pStyle w:val="Heading3"/>
      </w:pPr>
      <w:bookmarkStart w:id="756" w:name="_Toc176519165"/>
      <w:bookmarkStart w:id="757" w:name="_Toc179796741"/>
      <w:bookmarkStart w:id="758" w:name="_Toc183442631"/>
      <w:bookmarkStart w:id="759" w:name="_Toc200965385"/>
      <w:bookmarkEnd w:id="755"/>
      <w:r w:rsidRPr="00273744">
        <w:t>Eligible expenses</w:t>
      </w:r>
      <w:bookmarkEnd w:id="756"/>
      <w:bookmarkEnd w:id="757"/>
      <w:bookmarkEnd w:id="758"/>
      <w:bookmarkEnd w:id="759"/>
    </w:p>
    <w:p w14:paraId="65DA74F9" w14:textId="77777777" w:rsidR="00273744" w:rsidRPr="00273744" w:rsidRDefault="00273744" w:rsidP="00273744">
      <w:r w:rsidRPr="00273744">
        <w:t xml:space="preserve">Providers may </w:t>
      </w:r>
      <w:r w:rsidRPr="00273744">
        <w:rPr>
          <w:i/>
          <w:iCs/>
        </w:rPr>
        <w:t>only</w:t>
      </w:r>
      <w:r w:rsidRPr="00273744">
        <w:t xml:space="preserve"> seek CBF funding for the following expenses:</w:t>
      </w:r>
    </w:p>
    <w:p w14:paraId="08C67018" w14:textId="77777777" w:rsidR="00273744" w:rsidRPr="00273744" w:rsidRDefault="00273744" w:rsidP="00385621">
      <w:pPr>
        <w:pStyle w:val="BulletLevel1"/>
      </w:pPr>
      <w:r w:rsidRPr="00273744">
        <w:lastRenderedPageBreak/>
        <w:t>costs associated with attaining Information Security accreditation, for example:</w:t>
      </w:r>
    </w:p>
    <w:p w14:paraId="3FC6F0F5" w14:textId="77777777" w:rsidR="00273744" w:rsidRPr="00273744" w:rsidRDefault="00273744" w:rsidP="00385621">
      <w:pPr>
        <w:pStyle w:val="BulletLevel2"/>
      </w:pPr>
      <w:r w:rsidRPr="00273744">
        <w:t>expenses relating to the design and implementation of a system to meet relevant information security requirements</w:t>
      </w:r>
    </w:p>
    <w:p w14:paraId="4E16AF3C" w14:textId="36D8529E" w:rsidR="00273744" w:rsidRPr="00273744" w:rsidRDefault="00273744" w:rsidP="00385621">
      <w:pPr>
        <w:pStyle w:val="BulletLevel2"/>
      </w:pPr>
      <w:r w:rsidRPr="00273744">
        <w:t>software upgrades, new hardware or other IT infrastructure to comply with information security requirements</w:t>
      </w:r>
    </w:p>
    <w:p w14:paraId="574D6E88" w14:textId="61D7DEF5" w:rsidR="00273744" w:rsidRPr="00273744" w:rsidRDefault="00273744" w:rsidP="00385621">
      <w:pPr>
        <w:pStyle w:val="BulletLevel2"/>
        <w:rPr>
          <w:bCs/>
        </w:rPr>
      </w:pPr>
      <w:r w:rsidRPr="00273744">
        <w:t>purchase of ICT equipment required to meet cyber security accreditation requirements</w:t>
      </w:r>
    </w:p>
    <w:p w14:paraId="50963A29" w14:textId="3735322E" w:rsidR="00273744" w:rsidRPr="00273744" w:rsidRDefault="00273744" w:rsidP="00385621">
      <w:pPr>
        <w:pStyle w:val="BulletLevel2"/>
      </w:pPr>
      <w:r w:rsidRPr="00273744">
        <w:t>hiring additional staff specifically to obtain certification/accreditation</w:t>
      </w:r>
    </w:p>
    <w:p w14:paraId="2E42202C" w14:textId="21E4EC0B" w:rsidR="00273744" w:rsidRPr="00273744" w:rsidRDefault="00273744" w:rsidP="00385621">
      <w:pPr>
        <w:pStyle w:val="BulletLevel2"/>
      </w:pPr>
      <w:r w:rsidRPr="00273744">
        <w:t>engaging a third party/IT company to assist with the accreditation process</w:t>
      </w:r>
    </w:p>
    <w:p w14:paraId="39D8F354" w14:textId="0AB14B2D" w:rsidR="00273744" w:rsidRPr="00273744" w:rsidRDefault="00273744" w:rsidP="00385621">
      <w:pPr>
        <w:pStyle w:val="BulletLevel1"/>
      </w:pPr>
      <w:r w:rsidRPr="00273744">
        <w:t>goods or services directly related to improving the Provider’s business performance including:</w:t>
      </w:r>
    </w:p>
    <w:p w14:paraId="52FBB1F5" w14:textId="77777777" w:rsidR="00273744" w:rsidRPr="00273744" w:rsidRDefault="00273744" w:rsidP="00385621">
      <w:pPr>
        <w:pStyle w:val="BulletLevel2"/>
      </w:pPr>
      <w:r w:rsidRPr="00273744">
        <w:t>costs associated with building organisational leadership or optimising governance</w:t>
      </w:r>
    </w:p>
    <w:p w14:paraId="1CE6F90B" w14:textId="77777777" w:rsidR="00273744" w:rsidRPr="00273744" w:rsidRDefault="00273744" w:rsidP="00385621">
      <w:pPr>
        <w:pStyle w:val="BulletLevel2"/>
      </w:pPr>
      <w:r w:rsidRPr="00273744">
        <w:t>business advisory and management consulting services</w:t>
      </w:r>
    </w:p>
    <w:p w14:paraId="63ECEA32" w14:textId="77777777" w:rsidR="00273744" w:rsidRPr="00273744" w:rsidRDefault="00273744" w:rsidP="00385621">
      <w:pPr>
        <w:pStyle w:val="BulletLevel2"/>
      </w:pPr>
      <w:r w:rsidRPr="00273744">
        <w:t>financial planning, risk management, tax strategies, and business operations</w:t>
      </w:r>
    </w:p>
    <w:p w14:paraId="12E159C8" w14:textId="69A1ADED" w:rsidR="00273744" w:rsidRPr="00273744" w:rsidRDefault="00273744" w:rsidP="00385621">
      <w:pPr>
        <w:pStyle w:val="BulletLevel1"/>
        <w:rPr>
          <w:bCs/>
        </w:rPr>
      </w:pPr>
      <w:bookmarkStart w:id="760" w:name="_Hlk175222622"/>
      <w:r w:rsidRPr="00273744">
        <w:t xml:space="preserve">costs associated with improving the capacity of Mentors to deliver personalised support to Participants, </w:t>
      </w:r>
      <w:bookmarkEnd w:id="760"/>
      <w:r w:rsidRPr="00273744">
        <w:t>including:</w:t>
      </w:r>
    </w:p>
    <w:p w14:paraId="6A3E0A6C" w14:textId="77777777" w:rsidR="00273744" w:rsidRPr="00273744" w:rsidRDefault="00273744" w:rsidP="00385621">
      <w:pPr>
        <w:pStyle w:val="BulletLevel2"/>
        <w:rPr>
          <w:bCs/>
        </w:rPr>
      </w:pPr>
      <w:r w:rsidRPr="00273744">
        <w:t>professional development such as the attainment of relevant tertiary, Diploma or Certificate III or IV level qualification</w:t>
      </w:r>
    </w:p>
    <w:p w14:paraId="6922B6FC" w14:textId="2D317FB5" w:rsidR="00273744" w:rsidRPr="00273744" w:rsidRDefault="00273744" w:rsidP="00385621">
      <w:pPr>
        <w:pStyle w:val="BulletLevel2"/>
        <w:rPr>
          <w:bCs/>
        </w:rPr>
      </w:pPr>
      <w:r w:rsidRPr="00273744">
        <w:t xml:space="preserve">staff training courses relating to Parent Pathways </w:t>
      </w:r>
    </w:p>
    <w:p w14:paraId="73D2D502" w14:textId="652B1EAE" w:rsidR="00273744" w:rsidRPr="00273744" w:rsidRDefault="00273744" w:rsidP="00385621">
      <w:pPr>
        <w:pStyle w:val="BulletLevel2"/>
      </w:pPr>
      <w:r w:rsidRPr="00273744">
        <w:t>any courses funded via the CBF for this purpose must not be delivered directly by the Provider or by a related entity of the Provider, as defined by the Deed.</w:t>
      </w:r>
    </w:p>
    <w:p w14:paraId="7A42AA67" w14:textId="69DAACC5" w:rsidR="00273744" w:rsidRPr="000111C3" w:rsidRDefault="00273744" w:rsidP="00385621">
      <w:pPr>
        <w:pStyle w:val="BulletLevel1"/>
        <w:rPr>
          <w:bCs/>
        </w:rPr>
      </w:pPr>
      <w:r w:rsidRPr="00273744">
        <w:t xml:space="preserve">servicing innovation that will create new or improved services that deliver tailored servicing to meet current and emerging Participant needs. </w:t>
      </w:r>
    </w:p>
    <w:p w14:paraId="6A903B35" w14:textId="77777777" w:rsidR="00273744" w:rsidRPr="00273744" w:rsidRDefault="00273744" w:rsidP="00DC3AD3">
      <w:pPr>
        <w:pStyle w:val="Heading3"/>
      </w:pPr>
      <w:bookmarkStart w:id="761" w:name="_Toc176519166"/>
      <w:bookmarkStart w:id="762" w:name="_Toc179796742"/>
      <w:bookmarkStart w:id="763" w:name="_Toc183442632"/>
      <w:bookmarkStart w:id="764" w:name="_Toc200965386"/>
      <w:r w:rsidRPr="00273744">
        <w:t>Cyber security costs</w:t>
      </w:r>
      <w:bookmarkEnd w:id="761"/>
      <w:bookmarkEnd w:id="762"/>
      <w:bookmarkEnd w:id="763"/>
      <w:bookmarkEnd w:id="764"/>
    </w:p>
    <w:p w14:paraId="3A3C61F5" w14:textId="77777777" w:rsidR="00273744" w:rsidRPr="00273744" w:rsidRDefault="00273744" w:rsidP="00273744">
      <w:r w:rsidRPr="00273744">
        <w:t>Providers may not be eligible to funding under the Parent Pathways CBF where the Provider has:</w:t>
      </w:r>
    </w:p>
    <w:p w14:paraId="3986B797" w14:textId="34E9B190" w:rsidR="00273744" w:rsidRPr="00273744" w:rsidRDefault="00273744" w:rsidP="00385621">
      <w:pPr>
        <w:pStyle w:val="BulletLevel1"/>
      </w:pPr>
      <w:r w:rsidRPr="00273744">
        <w:t>previously entered into a contract to deliver Australian Government employment services (included pre-employment services) in the last 5 years</w:t>
      </w:r>
    </w:p>
    <w:p w14:paraId="003DEF8E" w14:textId="44BD9612" w:rsidR="00273744" w:rsidRPr="00273744" w:rsidRDefault="00273744" w:rsidP="00385621">
      <w:pPr>
        <w:pStyle w:val="BulletLevel1"/>
      </w:pPr>
      <w:r w:rsidRPr="00273744">
        <w:t>already met the Right Fit For Risk (RFFR) accreditation requirements</w:t>
      </w:r>
    </w:p>
    <w:p w14:paraId="631BC9F0" w14:textId="5401F1A6" w:rsidR="00273744" w:rsidRPr="00273744" w:rsidDel="00110454" w:rsidRDefault="00273744" w:rsidP="00273744">
      <w:r w:rsidRPr="00273744">
        <w:t xml:space="preserve">However, the Department will consider, on a case-by-case basis, requests for reimbursement under the Parent Pathways CBF where the Provider is a First Nations-Owned Organisation or can demonstrate costs associated with RFFR accreditation have increased due to the Provider delivering Parent Pathways. </w:t>
      </w:r>
    </w:p>
    <w:p w14:paraId="3C1EF499" w14:textId="77777777" w:rsidR="00273744" w:rsidRPr="00273744" w:rsidRDefault="00273744" w:rsidP="00DC3AD3">
      <w:pPr>
        <w:pStyle w:val="Heading3"/>
      </w:pPr>
      <w:bookmarkStart w:id="765" w:name="_Toc176519167"/>
      <w:bookmarkStart w:id="766" w:name="_Toc179796743"/>
      <w:bookmarkStart w:id="767" w:name="_Toc183442633"/>
      <w:bookmarkStart w:id="768" w:name="_Toc200965387"/>
      <w:r w:rsidRPr="00273744">
        <w:t>Right Fit for Risk</w:t>
      </w:r>
      <w:bookmarkEnd w:id="765"/>
      <w:bookmarkEnd w:id="766"/>
      <w:bookmarkEnd w:id="767"/>
      <w:bookmarkEnd w:id="768"/>
    </w:p>
    <w:p w14:paraId="0A9A75D7" w14:textId="3600C186" w:rsidR="00273744" w:rsidRPr="00273744" w:rsidRDefault="00273744" w:rsidP="00273744">
      <w:bookmarkStart w:id="769" w:name="_Hlk172724283"/>
      <w:r w:rsidRPr="00273744">
        <w:t>Providers are required to meet the Department’s External Systems Accreditation Framework (ESAF) to ensure confidential data stored outside of the Department’s IT System</w:t>
      </w:r>
      <w:r w:rsidR="00867692">
        <w:t>s</w:t>
      </w:r>
      <w:r w:rsidRPr="00273744">
        <w:t>, i.e. in a Provider’s IT system, is secure.</w:t>
      </w:r>
    </w:p>
    <w:p w14:paraId="62A76DEE" w14:textId="30D83F10" w:rsidR="00273744" w:rsidRPr="00273744" w:rsidRDefault="00273744" w:rsidP="00273744">
      <w:r w:rsidRPr="00273744">
        <w:t xml:space="preserve">Under ESAF, Providers are required to undertake a RFFR accreditation process that provides a tailored assurance approach to inform the Department’s accreditation decision. To obtain RFFR accreditation </w:t>
      </w:r>
      <w:r w:rsidRPr="00273744">
        <w:lastRenderedPageBreak/>
        <w:t>the Department requires Providers to complete a set of milestones within a prescribed period that demonstrates the Provider’s IT system meets the RFFR requirements. The accreditation and milestone process for each Provider will depend on their size and risk profile</w:t>
      </w:r>
      <w:r w:rsidR="00511782">
        <w:t>. For further information r</w:t>
      </w:r>
      <w:r w:rsidRPr="00273744">
        <w:t xml:space="preserve">efer to External Systems Assurance Framework Chapter </w:t>
      </w:r>
      <w:r w:rsidR="00EC09F0">
        <w:t>in</w:t>
      </w:r>
      <w:r w:rsidRPr="00273744">
        <w:t xml:space="preserve"> </w:t>
      </w:r>
      <w:r w:rsidRPr="00DE3161">
        <w:t xml:space="preserve">Part A </w:t>
      </w:r>
      <w:r w:rsidR="00EC09F0" w:rsidRPr="00DE3161">
        <w:t xml:space="preserve">of the </w:t>
      </w:r>
      <w:r w:rsidRPr="00DE3161">
        <w:t>Parent Pathways Guidelines</w:t>
      </w:r>
      <w:r w:rsidRPr="00273744">
        <w:t>.</w:t>
      </w:r>
    </w:p>
    <w:p w14:paraId="4C311F79" w14:textId="27D8547D" w:rsidR="00273744" w:rsidRPr="00273744" w:rsidRDefault="00273744" w:rsidP="00273744">
      <w:r w:rsidRPr="00273744">
        <w:t xml:space="preserve">Providers are encouraged to contact the Department’s Digital Information Assurance Section through the </w:t>
      </w:r>
      <w:hyperlink r:id="rId93">
        <w:r w:rsidRPr="6643170E">
          <w:rPr>
            <w:color w:val="287BB3"/>
            <w:u w:val="single"/>
          </w:rPr>
          <w:t>SecurityComplianceSupport@dewr.gov.au</w:t>
        </w:r>
      </w:hyperlink>
      <w:r w:rsidRPr="00273744">
        <w:t xml:space="preserve"> mailbox for additional support and guidance towards meeting the RFFR accreditation requirements.</w:t>
      </w:r>
      <w:bookmarkEnd w:id="769"/>
    </w:p>
    <w:p w14:paraId="139140E6" w14:textId="79ED072E" w:rsidR="00273744" w:rsidRPr="00273744" w:rsidRDefault="00273744" w:rsidP="00DC3AD3">
      <w:pPr>
        <w:pStyle w:val="DeedReferences"/>
      </w:pPr>
      <w:r w:rsidRPr="00273744">
        <w:t>(Deed Reference</w:t>
      </w:r>
      <w:r w:rsidR="00DC3AD3">
        <w:t>(s):</w:t>
      </w:r>
      <w:r w:rsidRPr="00273744">
        <w:t xml:space="preserve"> Section B1.5, Attachment 1)</w:t>
      </w:r>
    </w:p>
    <w:p w14:paraId="1189ADD4" w14:textId="1C560C1A" w:rsidR="005F150E" w:rsidRDefault="005F150E">
      <w:pPr>
        <w:rPr>
          <w:rFonts w:ascii="Calibri" w:eastAsiaTheme="majorEastAsia" w:hAnsi="Calibri" w:cstheme="majorBidi"/>
          <w:b/>
          <w:bCs/>
          <w:color w:val="002D3F"/>
          <w:sz w:val="40"/>
          <w:szCs w:val="32"/>
        </w:rPr>
      </w:pPr>
      <w:r>
        <w:br w:type="page"/>
      </w:r>
    </w:p>
    <w:p w14:paraId="19BF929C" w14:textId="5E08C565" w:rsidR="00684C28" w:rsidRPr="00B14211" w:rsidRDefault="0013273D" w:rsidP="00BD000B">
      <w:pPr>
        <w:pStyle w:val="Heading1"/>
      </w:pPr>
      <w:bookmarkStart w:id="770" w:name="_Parent_Funds"/>
      <w:bookmarkStart w:id="771" w:name="_Toc179796744"/>
      <w:bookmarkStart w:id="772" w:name="_Toc183442634"/>
      <w:bookmarkStart w:id="773" w:name="_Toc200965388"/>
      <w:bookmarkEnd w:id="770"/>
      <w:r>
        <w:lastRenderedPageBreak/>
        <w:t>Parent</w:t>
      </w:r>
      <w:r w:rsidR="000B5C49">
        <w:t xml:space="preserve"> Funds</w:t>
      </w:r>
      <w:bookmarkEnd w:id="771"/>
      <w:bookmarkEnd w:id="772"/>
      <w:bookmarkEnd w:id="773"/>
    </w:p>
    <w:p w14:paraId="1B9A2A08" w14:textId="77777777" w:rsidR="00540FAD" w:rsidRDefault="00540FAD" w:rsidP="00540FAD">
      <w:pPr>
        <w:pStyle w:val="SupportingDocumentHeading"/>
      </w:pPr>
      <w:bookmarkStart w:id="774" w:name="_Toc179796745"/>
      <w:r w:rsidRPr="000F7631">
        <w:t xml:space="preserve">Supporting Documents for this </w:t>
      </w:r>
      <w:r w:rsidR="00362E47">
        <w:t>Chapter</w:t>
      </w:r>
      <w:r w:rsidRPr="000F7631">
        <w:t>:</w:t>
      </w:r>
      <w:bookmarkEnd w:id="774"/>
    </w:p>
    <w:p w14:paraId="4B487407" w14:textId="10AF4DBB" w:rsidR="00720C69" w:rsidRDefault="00720C69" w:rsidP="000808AC">
      <w:pPr>
        <w:pStyle w:val="SupportingDocumentBulletList"/>
        <w:rPr>
          <w:rStyle w:val="Hyperlink"/>
        </w:rPr>
      </w:pPr>
      <w:hyperlink r:id="rId94" w:history="1">
        <w:r w:rsidRPr="00112837">
          <w:rPr>
            <w:rStyle w:val="Hyperlink"/>
          </w:rPr>
          <w:t>Claim</w:t>
        </w:r>
        <w:r w:rsidR="007306C6" w:rsidRPr="00112837">
          <w:rPr>
            <w:rStyle w:val="Hyperlink"/>
          </w:rPr>
          <w:t>ing a</w:t>
        </w:r>
        <w:r w:rsidR="00DD4646" w:rsidRPr="00112837">
          <w:rPr>
            <w:rStyle w:val="Hyperlink"/>
          </w:rPr>
          <w:t xml:space="preserve"> </w:t>
        </w:r>
        <w:r w:rsidR="007306C6" w:rsidRPr="00112837">
          <w:rPr>
            <w:rStyle w:val="Hyperlink"/>
          </w:rPr>
          <w:t>r</w:t>
        </w:r>
        <w:r w:rsidR="00DD4646" w:rsidRPr="00112837">
          <w:rPr>
            <w:rStyle w:val="Hyperlink"/>
          </w:rPr>
          <w:t>eimbursement Task Card</w:t>
        </w:r>
      </w:hyperlink>
    </w:p>
    <w:p w14:paraId="26FA2AA1" w14:textId="14553415" w:rsidR="005A5716" w:rsidRPr="00112837" w:rsidRDefault="005A5716" w:rsidP="000808AC">
      <w:pPr>
        <w:pStyle w:val="SupportingDocumentBulletList"/>
        <w:rPr>
          <w:rStyle w:val="Hyperlink"/>
        </w:rPr>
      </w:pPr>
      <w:r>
        <w:rPr>
          <w:rStyle w:val="Hyperlink"/>
        </w:rPr>
        <w:t>Engagement Support Voucher Task Card</w:t>
      </w:r>
    </w:p>
    <w:p w14:paraId="5A65BB67" w14:textId="3EC1F90F" w:rsidR="00362E47" w:rsidRDefault="00362E47" w:rsidP="00BD000B">
      <w:pPr>
        <w:pStyle w:val="Heading2"/>
      </w:pPr>
      <w:bookmarkStart w:id="775" w:name="_Toc179796746"/>
      <w:bookmarkStart w:id="776" w:name="_Toc183442635"/>
      <w:bookmarkStart w:id="777" w:name="_Toc200965389"/>
      <w:r>
        <w:t>Overview</w:t>
      </w:r>
      <w:bookmarkEnd w:id="775"/>
      <w:bookmarkEnd w:id="776"/>
      <w:bookmarkEnd w:id="777"/>
    </w:p>
    <w:p w14:paraId="1B2BDA3E" w14:textId="363AA722" w:rsidR="00D11FB5" w:rsidRDefault="0013273D" w:rsidP="005F01E4">
      <w:pPr>
        <w:pStyle w:val="1AllTextNormalParagraph"/>
      </w:pPr>
      <w:r>
        <w:t>Parent</w:t>
      </w:r>
      <w:r w:rsidR="00666306">
        <w:t xml:space="preserve"> Funds </w:t>
      </w:r>
      <w:r w:rsidR="00A83351">
        <w:t>refer to the Individual and P</w:t>
      </w:r>
      <w:r w:rsidR="007C35D5">
        <w:t>o</w:t>
      </w:r>
      <w:r w:rsidR="00A83351">
        <w:t>oled Funds</w:t>
      </w:r>
      <w:r w:rsidR="004F4E77">
        <w:t>;</w:t>
      </w:r>
      <w:r w:rsidR="00A83351">
        <w:t xml:space="preserve"> </w:t>
      </w:r>
      <w:r w:rsidR="000C3BE1">
        <w:t xml:space="preserve">two Funds </w:t>
      </w:r>
      <w:r w:rsidR="004F4E77">
        <w:t xml:space="preserve">that </w:t>
      </w:r>
      <w:r w:rsidR="005D3167" w:rsidDel="003A433C">
        <w:t xml:space="preserve">Providers can </w:t>
      </w:r>
      <w:r w:rsidR="004F4E77">
        <w:t>access</w:t>
      </w:r>
      <w:r w:rsidR="005D3167" w:rsidDel="00F0618E">
        <w:t xml:space="preserve"> </w:t>
      </w:r>
      <w:r w:rsidR="005D3167">
        <w:t>to assist</w:t>
      </w:r>
      <w:r w:rsidR="005D3167" w:rsidDel="007C40D2">
        <w:t xml:space="preserve"> </w:t>
      </w:r>
      <w:r>
        <w:t>Participant</w:t>
      </w:r>
      <w:r w:rsidR="007C40D2">
        <w:t>s</w:t>
      </w:r>
      <w:r w:rsidR="005D3167">
        <w:t xml:space="preserve"> </w:t>
      </w:r>
      <w:r w:rsidR="003074EB">
        <w:t xml:space="preserve">work towards </w:t>
      </w:r>
      <w:r w:rsidR="005D3167" w:rsidDel="003074EB">
        <w:t>their</w:t>
      </w:r>
      <w:r w:rsidR="005D3167">
        <w:t xml:space="preserve"> goals</w:t>
      </w:r>
      <w:r w:rsidR="00F213FF">
        <w:t>.</w:t>
      </w:r>
    </w:p>
    <w:p w14:paraId="2EBBE0F5" w14:textId="3DF06A91" w:rsidR="00497CDF" w:rsidRDefault="009D317A" w:rsidP="00497CDF">
      <w:r>
        <w:t>T</w:t>
      </w:r>
      <w:r w:rsidRPr="009D317A">
        <w:t xml:space="preserve">he Individual and Pooled </w:t>
      </w:r>
      <w:r w:rsidR="0008294C">
        <w:t>Fund</w:t>
      </w:r>
      <w:r w:rsidR="00497CDF" w:rsidRPr="005911D6">
        <w:t xml:space="preserve">s </w:t>
      </w:r>
      <w:r>
        <w:t xml:space="preserve">both </w:t>
      </w:r>
      <w:r w:rsidR="00497CDF" w:rsidRPr="005911D6">
        <w:t xml:space="preserve">operate </w:t>
      </w:r>
      <w:r w:rsidR="00D62585">
        <w:t xml:space="preserve">on </w:t>
      </w:r>
      <w:r w:rsidR="00497CDF" w:rsidRPr="005911D6">
        <w:t xml:space="preserve">a </w:t>
      </w:r>
      <w:r w:rsidR="00B34D06">
        <w:t>Reimbursement</w:t>
      </w:r>
      <w:r w:rsidR="00497CDF" w:rsidRPr="005911D6">
        <w:t xml:space="preserve"> model</w:t>
      </w:r>
      <w:r w:rsidR="00497CDF">
        <w:t>.</w:t>
      </w:r>
      <w:r w:rsidR="00497CDF" w:rsidRPr="005911D6">
        <w:t xml:space="preserve"> </w:t>
      </w:r>
      <w:r w:rsidR="00497CDF">
        <w:t>P</w:t>
      </w:r>
      <w:r w:rsidR="00497CDF" w:rsidRPr="005911D6">
        <w:t>roviders</w:t>
      </w:r>
      <w:r w:rsidR="00497CDF">
        <w:t xml:space="preserve"> are</w:t>
      </w:r>
      <w:r w:rsidR="00497CDF" w:rsidRPr="005911D6">
        <w:t xml:space="preserve"> required to purchase the </w:t>
      </w:r>
      <w:r w:rsidR="00497CDF">
        <w:t>goods or service</w:t>
      </w:r>
      <w:r w:rsidR="00D3619C">
        <w:t>s</w:t>
      </w:r>
      <w:r w:rsidR="00497CDF">
        <w:t xml:space="preserve"> </w:t>
      </w:r>
      <w:r w:rsidR="00497CDF" w:rsidRPr="005911D6">
        <w:t xml:space="preserve">(or reimburse </w:t>
      </w:r>
      <w:r w:rsidR="0013273D">
        <w:t>Participant</w:t>
      </w:r>
      <w:r w:rsidR="00497CDF" w:rsidRPr="005911D6">
        <w:t xml:space="preserve">s </w:t>
      </w:r>
      <w:r w:rsidR="00497CDF">
        <w:t>if</w:t>
      </w:r>
      <w:r w:rsidR="00497CDF" w:rsidRPr="005911D6">
        <w:t xml:space="preserve"> they have purchased</w:t>
      </w:r>
      <w:r w:rsidR="00D3619C">
        <w:t xml:space="preserve"> these</w:t>
      </w:r>
      <w:r w:rsidR="00497CDF" w:rsidRPr="005911D6">
        <w:t xml:space="preserve"> themselves) </w:t>
      </w:r>
      <w:r w:rsidR="00497CDF">
        <w:t xml:space="preserve">then </w:t>
      </w:r>
      <w:r w:rsidR="00015CB2">
        <w:t>claim</w:t>
      </w:r>
      <w:r w:rsidR="00497CDF">
        <w:t xml:space="preserve"> </w:t>
      </w:r>
      <w:r w:rsidR="00B34D06">
        <w:t>Reimbursement</w:t>
      </w:r>
      <w:r w:rsidR="00497CDF">
        <w:t xml:space="preserve"> </w:t>
      </w:r>
      <w:r w:rsidR="00497CDF" w:rsidDel="00015CB2">
        <w:t>for the purchases</w:t>
      </w:r>
      <w:r w:rsidR="00015CB2">
        <w:t xml:space="preserve"> through the Department's IT </w:t>
      </w:r>
      <w:r w:rsidR="00685EFF">
        <w:t>System</w:t>
      </w:r>
      <w:r w:rsidR="00294368">
        <w:t>s</w:t>
      </w:r>
      <w:r w:rsidR="00015CB2">
        <w:t>.</w:t>
      </w:r>
    </w:p>
    <w:p w14:paraId="267F1D35" w14:textId="0D2EF60B" w:rsidR="00513EF3" w:rsidRDefault="00513EF3" w:rsidP="00497CDF">
      <w:r>
        <w:t xml:space="preserve">All claims for Reimbursement must be made within 56 days from the date the goods were purchased. </w:t>
      </w:r>
    </w:p>
    <w:p w14:paraId="61EEE58B" w14:textId="0EDEDCF0" w:rsidR="00A425F5" w:rsidRDefault="00377E8F" w:rsidP="00377E8F">
      <w:r w:rsidRPr="00377E8F">
        <w:t>All purchases</w:t>
      </w:r>
      <w:r w:rsidR="00A222C4">
        <w:t xml:space="preserve"> made through e</w:t>
      </w:r>
      <w:r w:rsidR="007C40D2">
        <w:t>ither Parent Fund</w:t>
      </w:r>
      <w:r w:rsidR="00A425F5">
        <w:t xml:space="preserve"> must</w:t>
      </w:r>
      <w:r w:rsidRPr="00377E8F">
        <w:t xml:space="preserve"> </w:t>
      </w:r>
      <w:r w:rsidR="00497CDF">
        <w:t xml:space="preserve">help a </w:t>
      </w:r>
      <w:r w:rsidR="007C40D2">
        <w:t xml:space="preserve">Participant </w:t>
      </w:r>
      <w:r w:rsidR="00497CDF">
        <w:t xml:space="preserve">work towards the </w:t>
      </w:r>
      <w:r w:rsidR="005453E7">
        <w:t>g</w:t>
      </w:r>
      <w:r w:rsidR="00497CDF">
        <w:t xml:space="preserve">oals outlined </w:t>
      </w:r>
      <w:r w:rsidR="005453E7">
        <w:t xml:space="preserve">in the </w:t>
      </w:r>
      <w:r w:rsidR="0013273D">
        <w:t>Par</w:t>
      </w:r>
      <w:r w:rsidR="00F63230">
        <w:t>ticipant</w:t>
      </w:r>
      <w:r w:rsidR="005453E7">
        <w:t xml:space="preserve">’s </w:t>
      </w:r>
      <w:r w:rsidR="005C3DCD">
        <w:t>G</w:t>
      </w:r>
      <w:r w:rsidR="005453E7">
        <w:t xml:space="preserve">oal </w:t>
      </w:r>
      <w:r w:rsidR="005C3DCD">
        <w:t>P</w:t>
      </w:r>
      <w:r w:rsidR="005453E7">
        <w:t>lan</w:t>
      </w:r>
      <w:r w:rsidR="005C3DCD">
        <w:t xml:space="preserve"> </w:t>
      </w:r>
      <w:r w:rsidR="005C3DCD" w:rsidRPr="001809B6">
        <w:t xml:space="preserve">at the time of </w:t>
      </w:r>
      <w:r w:rsidR="007A1395">
        <w:t>commitment</w:t>
      </w:r>
      <w:r w:rsidR="00716E85">
        <w:t xml:space="preserve">. </w:t>
      </w:r>
      <w:r w:rsidR="005C3DCD">
        <w:t xml:space="preserve">Exceptions to this include </w:t>
      </w:r>
      <w:r w:rsidR="007F1FB9">
        <w:t xml:space="preserve">Engagement </w:t>
      </w:r>
      <w:r w:rsidR="005B7861">
        <w:t>S</w:t>
      </w:r>
      <w:r w:rsidR="00C4501B">
        <w:t xml:space="preserve">upport </w:t>
      </w:r>
      <w:r w:rsidR="00060354">
        <w:t>V</w:t>
      </w:r>
      <w:r w:rsidR="00C4501B">
        <w:t>ouchers</w:t>
      </w:r>
      <w:r w:rsidR="00A425F5">
        <w:t xml:space="preserve">, certified interpreter </w:t>
      </w:r>
      <w:r w:rsidR="00D27DAF">
        <w:t>services</w:t>
      </w:r>
      <w:r w:rsidR="00A425F5">
        <w:t xml:space="preserve"> and </w:t>
      </w:r>
      <w:r w:rsidR="00E20085">
        <w:t>crisis</w:t>
      </w:r>
      <w:r w:rsidR="00A425F5">
        <w:t xml:space="preserve"> emergency support</w:t>
      </w:r>
      <w:r w:rsidR="008D0BEE">
        <w:t>;</w:t>
      </w:r>
      <w:r w:rsidR="00A425F5">
        <w:t xml:space="preserve"> th</w:t>
      </w:r>
      <w:r w:rsidR="009B5C20">
        <w:t>ese can be purchase</w:t>
      </w:r>
      <w:r w:rsidR="00886EED">
        <w:t>d</w:t>
      </w:r>
      <w:r w:rsidR="009B5C20">
        <w:t xml:space="preserve"> </w:t>
      </w:r>
      <w:r w:rsidR="005F0477">
        <w:t xml:space="preserve">without </w:t>
      </w:r>
      <w:r w:rsidR="00F63230">
        <w:t xml:space="preserve">an </w:t>
      </w:r>
      <w:r w:rsidR="00E64706">
        <w:t xml:space="preserve">agreed </w:t>
      </w:r>
      <w:r w:rsidR="00E20085">
        <w:t>Goal Plan</w:t>
      </w:r>
      <w:r w:rsidR="005F0477">
        <w:t xml:space="preserve">. </w:t>
      </w:r>
    </w:p>
    <w:p w14:paraId="3A1280A7" w14:textId="16D17257" w:rsidR="00DB4E4F" w:rsidRDefault="0013273D" w:rsidP="00954EC6">
      <w:pPr>
        <w:pStyle w:val="Heading3"/>
      </w:pPr>
      <w:bookmarkStart w:id="778" w:name="_Toc179796747"/>
      <w:bookmarkStart w:id="779" w:name="_Toc183442636"/>
      <w:bookmarkStart w:id="780" w:name="_Toc200965390"/>
      <w:r>
        <w:t>Parent</w:t>
      </w:r>
      <w:r w:rsidR="00DB4E4F">
        <w:t xml:space="preserve"> Funds Eligibility</w:t>
      </w:r>
      <w:bookmarkEnd w:id="778"/>
      <w:bookmarkEnd w:id="779"/>
      <w:bookmarkEnd w:id="780"/>
    </w:p>
    <w:p w14:paraId="7A26F8E4" w14:textId="5E7F018E" w:rsidR="002F7059" w:rsidRDefault="0013273D" w:rsidP="005F01E4">
      <w:pPr>
        <w:pStyle w:val="1AllTextNormalParagraph"/>
      </w:pPr>
      <w:r>
        <w:t>Participant</w:t>
      </w:r>
      <w:r w:rsidR="00034DAA" w:rsidRPr="00034DAA">
        <w:t>s are eligible for assistance</w:t>
      </w:r>
      <w:r w:rsidR="006E12F6">
        <w:t xml:space="preserve"> through </w:t>
      </w:r>
      <w:r>
        <w:t>Parent</w:t>
      </w:r>
      <w:r w:rsidR="006E12F6">
        <w:t xml:space="preserve"> Funds</w:t>
      </w:r>
      <w:r w:rsidR="0019346C">
        <w:t xml:space="preserve"> via their Provider</w:t>
      </w:r>
      <w:r w:rsidR="00034DAA" w:rsidRPr="00034DAA">
        <w:t xml:space="preserve">. A Provider may claim </w:t>
      </w:r>
      <w:r w:rsidR="00B34D06">
        <w:t>Reimbursement</w:t>
      </w:r>
      <w:r w:rsidR="00034DAA" w:rsidRPr="00034DAA">
        <w:t xml:space="preserve"> </w:t>
      </w:r>
      <w:r w:rsidR="0019346C">
        <w:t xml:space="preserve">for purchases </w:t>
      </w:r>
      <w:r w:rsidR="00034DAA" w:rsidRPr="00034DAA">
        <w:t xml:space="preserve">if the </w:t>
      </w:r>
      <w:r>
        <w:t>Participant</w:t>
      </w:r>
      <w:r w:rsidR="00034DAA" w:rsidRPr="00034DAA">
        <w:t xml:space="preserve"> received the goods or services when they were:</w:t>
      </w:r>
    </w:p>
    <w:p w14:paraId="4427401C" w14:textId="48C52495" w:rsidR="002F7059" w:rsidRPr="0071049F" w:rsidRDefault="00DA16BE" w:rsidP="00385621">
      <w:pPr>
        <w:pStyle w:val="BulletLevel1"/>
      </w:pPr>
      <w:r>
        <w:t>C</w:t>
      </w:r>
      <w:r w:rsidR="002F7059" w:rsidRPr="0071049F">
        <w:t>ommenced with the Provider</w:t>
      </w:r>
      <w:r w:rsidR="00060354">
        <w:t xml:space="preserve"> with or without an agreed Goal Plan </w:t>
      </w:r>
    </w:p>
    <w:p w14:paraId="30D340A0" w14:textId="0B66E609" w:rsidR="002F7059" w:rsidRPr="0071049F" w:rsidRDefault="00DA16BE" w:rsidP="00385621">
      <w:pPr>
        <w:pStyle w:val="BulletLevel1"/>
      </w:pPr>
      <w:r>
        <w:t>P</w:t>
      </w:r>
      <w:r w:rsidR="002F7059" w:rsidRPr="0F817714">
        <w:t>aused after Commencement with the Provider</w:t>
      </w:r>
    </w:p>
    <w:p w14:paraId="3362F46C" w14:textId="34851429" w:rsidR="002F7059" w:rsidRPr="0071049F" w:rsidRDefault="00DA16BE" w:rsidP="00385621">
      <w:pPr>
        <w:pStyle w:val="BulletLevel1"/>
      </w:pPr>
      <w:r>
        <w:t>P</w:t>
      </w:r>
      <w:r w:rsidR="002F7059" w:rsidRPr="0F817714">
        <w:t>ending after previous Commencement with the Provider</w:t>
      </w:r>
    </w:p>
    <w:p w14:paraId="764792D8" w14:textId="11145D8C" w:rsidR="002F7059" w:rsidRPr="0071049F" w:rsidRDefault="00434AD7" w:rsidP="00385621">
      <w:pPr>
        <w:pStyle w:val="BulletLevel1"/>
      </w:pPr>
      <w:r>
        <w:t xml:space="preserve">Not Commenced </w:t>
      </w:r>
      <w:r w:rsidR="002F7059" w:rsidRPr="0071049F">
        <w:t>with Provider and require</w:t>
      </w:r>
      <w:r>
        <w:t>s</w:t>
      </w:r>
      <w:r w:rsidR="002F7059" w:rsidRPr="0071049F">
        <w:t xml:space="preserve"> </w:t>
      </w:r>
      <w:r>
        <w:t xml:space="preserve">either </w:t>
      </w:r>
      <w:r w:rsidR="002F7059" w:rsidRPr="0071049F">
        <w:t>Certified Interpreter services</w:t>
      </w:r>
      <w:r w:rsidR="00BB56D3">
        <w:t>, crisis support or an Engagement Support Voucher</w:t>
      </w:r>
      <w:r w:rsidR="002F7059">
        <w:t xml:space="preserve"> </w:t>
      </w:r>
    </w:p>
    <w:p w14:paraId="1CAF593A" w14:textId="5555740A" w:rsidR="0052055C" w:rsidRPr="00A35D0F" w:rsidRDefault="0052055C" w:rsidP="00385621">
      <w:pPr>
        <w:pStyle w:val="BulletLevel1"/>
      </w:pPr>
      <w:r w:rsidRPr="00A35D0F">
        <w:t xml:space="preserve">within 183 calendar days after being transferred from </w:t>
      </w:r>
      <w:r w:rsidR="00BB56D3">
        <w:t>one</w:t>
      </w:r>
      <w:r w:rsidRPr="00A35D0F">
        <w:t xml:space="preserve"> Provider to another provider (after previous Commencement with the Provider)</w:t>
      </w:r>
    </w:p>
    <w:p w14:paraId="756BA353" w14:textId="4A51759B" w:rsidR="00805111" w:rsidRPr="00A35D0F" w:rsidRDefault="00805111" w:rsidP="00385621">
      <w:pPr>
        <w:pStyle w:val="BulletLevel1"/>
      </w:pPr>
      <w:r w:rsidRPr="00A35D0F">
        <w:t xml:space="preserve">within 183 calendar days after being Exited from </w:t>
      </w:r>
      <w:r w:rsidR="002D5323">
        <w:t>a</w:t>
      </w:r>
      <w:r w:rsidRPr="00A35D0F">
        <w:t xml:space="preserve"> Provider (after previous Commencement with the Provider).</w:t>
      </w:r>
    </w:p>
    <w:p w14:paraId="7FE72228" w14:textId="2924AEAD" w:rsidR="007849DE" w:rsidRPr="007849DE" w:rsidRDefault="007849DE" w:rsidP="00E3661C">
      <w:pPr>
        <w:pStyle w:val="Systemstep"/>
      </w:pPr>
      <w:r w:rsidRPr="007849DE">
        <w:t>Providers can claim Reimbursement at the Site level for any of their Participants, regardless of the Participant’s Site.</w:t>
      </w:r>
    </w:p>
    <w:p w14:paraId="34882D73" w14:textId="45B84085" w:rsidR="0031072D" w:rsidRPr="0071049F" w:rsidRDefault="002258A4" w:rsidP="005F01E4">
      <w:pPr>
        <w:pStyle w:val="1AllTextNormalParagraph"/>
      </w:pPr>
      <w:r>
        <w:t xml:space="preserve">Participants concurrently serviced by other programs are also eligible for assistance, as well as Participants that have </w:t>
      </w:r>
      <w:r w:rsidRPr="003E7783">
        <w:rPr>
          <w:rStyle w:val="1AllTextNormalCharacter"/>
        </w:rPr>
        <w:t xml:space="preserve">commenced </w:t>
      </w:r>
      <w:r>
        <w:rPr>
          <w:rStyle w:val="1AllTextNormalCharacter"/>
        </w:rPr>
        <w:t xml:space="preserve">Small Business Coaching </w:t>
      </w:r>
      <w:r w:rsidRPr="003E7783">
        <w:rPr>
          <w:rStyle w:val="1AllTextNormalCharacter"/>
        </w:rPr>
        <w:t>in Self-Employment Assistance.</w:t>
      </w:r>
      <w:r>
        <w:t xml:space="preserve"> </w:t>
      </w:r>
      <w:r w:rsidRPr="002258A4">
        <w:t xml:space="preserve">The </w:t>
      </w:r>
      <w:r w:rsidR="00F02386" w:rsidRPr="00E3661C">
        <w:t>Determining what is a Prohibited Purchase</w:t>
      </w:r>
      <w:r w:rsidRPr="002258A4">
        <w:t xml:space="preserve"> </w:t>
      </w:r>
      <w:r>
        <w:t xml:space="preserve">section </w:t>
      </w:r>
      <w:r w:rsidRPr="002258A4">
        <w:t>lists the exceptions.</w:t>
      </w:r>
    </w:p>
    <w:p w14:paraId="530B7650" w14:textId="0BBF6BB6" w:rsidR="002114B2" w:rsidRDefault="0013273D" w:rsidP="00954EC6">
      <w:pPr>
        <w:pStyle w:val="Heading3"/>
      </w:pPr>
      <w:bookmarkStart w:id="781" w:name="_Toc168657018"/>
      <w:bookmarkStart w:id="782" w:name="_Toc169187536"/>
      <w:bookmarkStart w:id="783" w:name="_Toc169188094"/>
      <w:bookmarkStart w:id="784" w:name="_Toc169188612"/>
      <w:bookmarkStart w:id="785" w:name="_Toc169268036"/>
      <w:bookmarkStart w:id="786" w:name="_Toc179796748"/>
      <w:bookmarkStart w:id="787" w:name="_Toc183442637"/>
      <w:bookmarkStart w:id="788" w:name="_Toc200965391"/>
      <w:bookmarkEnd w:id="781"/>
      <w:bookmarkEnd w:id="782"/>
      <w:bookmarkEnd w:id="783"/>
      <w:bookmarkEnd w:id="784"/>
      <w:bookmarkEnd w:id="785"/>
      <w:r>
        <w:lastRenderedPageBreak/>
        <w:t>Parent</w:t>
      </w:r>
      <w:r w:rsidR="002114B2">
        <w:t xml:space="preserve"> Fund</w:t>
      </w:r>
      <w:r w:rsidR="00BB6929">
        <w:t>s</w:t>
      </w:r>
      <w:r w:rsidR="002114B2">
        <w:t xml:space="preserve"> </w:t>
      </w:r>
      <w:r w:rsidR="00572DEC">
        <w:t>Principles</w:t>
      </w:r>
      <w:bookmarkEnd w:id="786"/>
      <w:bookmarkEnd w:id="787"/>
      <w:bookmarkEnd w:id="788"/>
    </w:p>
    <w:p w14:paraId="72A3F257" w14:textId="1280167B" w:rsidR="007F0533" w:rsidRDefault="00145C78" w:rsidP="005F01E4">
      <w:pPr>
        <w:pStyle w:val="1AllTextNormalParagraph"/>
      </w:pPr>
      <w:r>
        <w:t xml:space="preserve">Providers must ensure all </w:t>
      </w:r>
      <w:r w:rsidR="0008273C">
        <w:t xml:space="preserve">Individual and Pooled Fund </w:t>
      </w:r>
      <w:r>
        <w:t>purchases</w:t>
      </w:r>
      <w:r w:rsidR="00593226">
        <w:t xml:space="preserve"> meet the following principles</w:t>
      </w:r>
      <w:r w:rsidR="007F0533">
        <w:t>:</w:t>
      </w:r>
    </w:p>
    <w:p w14:paraId="196A2EFF" w14:textId="3D02CACB" w:rsidR="001809B6" w:rsidRPr="001809B6" w:rsidRDefault="001809B6" w:rsidP="00385621">
      <w:pPr>
        <w:pStyle w:val="BulletLevel1"/>
      </w:pPr>
      <w:r w:rsidRPr="001809B6">
        <w:t xml:space="preserve">provide the </w:t>
      </w:r>
      <w:r w:rsidR="0013273D">
        <w:t>Participant</w:t>
      </w:r>
      <w:r w:rsidRPr="001809B6">
        <w:t xml:space="preserve"> with the tools, </w:t>
      </w:r>
      <w:r w:rsidR="00413A0E" w:rsidRPr="001809B6">
        <w:t>skills,</w:t>
      </w:r>
      <w:r w:rsidRPr="001809B6">
        <w:t xml:space="preserve"> and experience to help them achieve their </w:t>
      </w:r>
      <w:r w:rsidR="0071529A">
        <w:t>g</w:t>
      </w:r>
      <w:r w:rsidR="00063294">
        <w:t>oals</w:t>
      </w:r>
      <w:r w:rsidRPr="001809B6">
        <w:t xml:space="preserve"> </w:t>
      </w:r>
      <w:r w:rsidR="00E53EC6">
        <w:t xml:space="preserve">as </w:t>
      </w:r>
      <w:r w:rsidRPr="001809B6">
        <w:t xml:space="preserve">outlined in their </w:t>
      </w:r>
      <w:r w:rsidR="00603F42">
        <w:t>Goal</w:t>
      </w:r>
      <w:r w:rsidRPr="001809B6">
        <w:t xml:space="preserve"> Plan at the time of purchase </w:t>
      </w:r>
    </w:p>
    <w:p w14:paraId="3941FC33" w14:textId="2138DC22" w:rsidR="007F0533" w:rsidRDefault="007F0533" w:rsidP="00385621">
      <w:pPr>
        <w:pStyle w:val="BulletLevel1"/>
      </w:pPr>
      <w:r>
        <w:t>p</w:t>
      </w:r>
      <w:r w:rsidR="00BD25C4">
        <w:t xml:space="preserve">rovide value for </w:t>
      </w:r>
      <w:r w:rsidR="0068088E">
        <w:t>money</w:t>
      </w:r>
      <w:r w:rsidR="0030349C">
        <w:t>, this means</w:t>
      </w:r>
      <w:r w:rsidR="00C80000">
        <w:t xml:space="preserve"> the Provider must </w:t>
      </w:r>
      <w:r w:rsidR="003476DA">
        <w:t>consider</w:t>
      </w:r>
      <w:r w:rsidR="0030349C">
        <w:t>;</w:t>
      </w:r>
    </w:p>
    <w:p w14:paraId="0B047CC4" w14:textId="1F2368B0" w:rsidR="0030349C" w:rsidRDefault="0030349C" w:rsidP="00385621">
      <w:pPr>
        <w:pStyle w:val="BulletLevel2"/>
      </w:pPr>
      <w:r>
        <w:t>the comparative price of the good and services;</w:t>
      </w:r>
    </w:p>
    <w:p w14:paraId="0C828836" w14:textId="47119512" w:rsidR="0030349C" w:rsidRDefault="0030349C" w:rsidP="00385621">
      <w:pPr>
        <w:pStyle w:val="BulletLevel2"/>
      </w:pPr>
      <w:r>
        <w:t>the availability of comparable good and services; and</w:t>
      </w:r>
    </w:p>
    <w:p w14:paraId="340DAE05" w14:textId="024D85FD" w:rsidR="000A57CE" w:rsidRDefault="0030349C" w:rsidP="00385621">
      <w:pPr>
        <w:pStyle w:val="BulletLevel2"/>
      </w:pPr>
      <w:r>
        <w:t>the extent to which the relevant goods and services assist Participants.</w:t>
      </w:r>
    </w:p>
    <w:p w14:paraId="08D76647" w14:textId="3D71F366" w:rsidR="00243137" w:rsidRDefault="00BD25C4" w:rsidP="00385621">
      <w:pPr>
        <w:pStyle w:val="BulletLevel1"/>
      </w:pPr>
      <w:r>
        <w:t xml:space="preserve">comply with any </w:t>
      </w:r>
      <w:r w:rsidR="00243137">
        <w:t xml:space="preserve">state or territory </w:t>
      </w:r>
      <w:r>
        <w:t>work, health and saf</w:t>
      </w:r>
      <w:r w:rsidR="00D63E45">
        <w:t>e</w:t>
      </w:r>
      <w:r>
        <w:t>ty laws that may apply</w:t>
      </w:r>
      <w:r w:rsidR="00463871">
        <w:t xml:space="preserve"> </w:t>
      </w:r>
    </w:p>
    <w:p w14:paraId="7C9D43FE" w14:textId="5F92F652" w:rsidR="00A57618" w:rsidRDefault="00FA34C6" w:rsidP="00385621">
      <w:pPr>
        <w:pStyle w:val="BulletLevel1"/>
      </w:pPr>
      <w:r>
        <w:t>withstand</w:t>
      </w:r>
      <w:r w:rsidR="006C2CFC">
        <w:t xml:space="preserve"> </w:t>
      </w:r>
      <w:r w:rsidR="00291D2E">
        <w:t xml:space="preserve">public </w:t>
      </w:r>
      <w:r w:rsidR="00A57618">
        <w:t>scrutiny</w:t>
      </w:r>
      <w:r w:rsidR="00B13E89">
        <w:t xml:space="preserve"> </w:t>
      </w:r>
    </w:p>
    <w:p w14:paraId="437D627E" w14:textId="1F4F1C9B" w:rsidR="001B5073" w:rsidRDefault="00FA34C6" w:rsidP="00385621">
      <w:pPr>
        <w:pStyle w:val="BulletLevel1"/>
      </w:pPr>
      <w:r>
        <w:t xml:space="preserve">will not bring </w:t>
      </w:r>
      <w:r w:rsidR="003A6646">
        <w:t xml:space="preserve">Parent Pathways </w:t>
      </w:r>
      <w:r>
        <w:t xml:space="preserve">or </w:t>
      </w:r>
      <w:r w:rsidR="00A73C65">
        <w:t xml:space="preserve">the </w:t>
      </w:r>
      <w:r>
        <w:t>Government into disrepute.</w:t>
      </w:r>
      <w:r w:rsidR="00145C78">
        <w:t xml:space="preserve"> </w:t>
      </w:r>
    </w:p>
    <w:p w14:paraId="7B48DE12" w14:textId="32198A36" w:rsidR="00C9426F" w:rsidRPr="00C9426F" w:rsidRDefault="009962E6" w:rsidP="005F01E4">
      <w:pPr>
        <w:pStyle w:val="1AllTextNormalParagraph"/>
      </w:pPr>
      <w:r>
        <w:t>Parent</w:t>
      </w:r>
      <w:r w:rsidR="00C9426F" w:rsidRPr="00C9426F">
        <w:t xml:space="preserve"> Fund</w:t>
      </w:r>
      <w:r w:rsidR="003C3B72">
        <w:t xml:space="preserve"> purchases</w:t>
      </w:r>
      <w:r w:rsidR="00BB6929">
        <w:t xml:space="preserve"> </w:t>
      </w:r>
      <w:r w:rsidR="00F15699">
        <w:t xml:space="preserve">must </w:t>
      </w:r>
      <w:r w:rsidR="00C9426F" w:rsidRPr="00C9426F">
        <w:t xml:space="preserve">be tailored to individual </w:t>
      </w:r>
      <w:r w:rsidR="00F15699">
        <w:t xml:space="preserve">Participant </w:t>
      </w:r>
      <w:r w:rsidR="00C9426F" w:rsidRPr="00C9426F">
        <w:t>need</w:t>
      </w:r>
      <w:r w:rsidR="00FE74F7">
        <w:t>s</w:t>
      </w:r>
      <w:r w:rsidR="00C9426F" w:rsidRPr="00C9426F">
        <w:t xml:space="preserve">. </w:t>
      </w:r>
      <w:r>
        <w:t>Parent</w:t>
      </w:r>
      <w:r w:rsidR="00C9426F" w:rsidRPr="00C9426F">
        <w:t xml:space="preserve"> Fund</w:t>
      </w:r>
      <w:r w:rsidR="00BB6929">
        <w:t>s are</w:t>
      </w:r>
      <w:r w:rsidR="00C9426F" w:rsidRPr="00C9426F">
        <w:t xml:space="preserve"> not intended to be used for regular and ongoing costs and Providers should seek to address, in a sustainable way, any underlying challenges as part of their servicing. Consistent with the Service Guarantee, a Provider should make each Participant aware of the supports available through the </w:t>
      </w:r>
      <w:r>
        <w:t xml:space="preserve">Parent </w:t>
      </w:r>
      <w:r w:rsidR="00C9426F" w:rsidRPr="00C9426F">
        <w:t>Fund</w:t>
      </w:r>
      <w:r w:rsidR="001C4B86">
        <w:t>s</w:t>
      </w:r>
      <w:r w:rsidR="00C9426F" w:rsidRPr="00C9426F">
        <w:t xml:space="preserve"> and consider every request for support</w:t>
      </w:r>
      <w:r w:rsidR="00777AE6">
        <w:t xml:space="preserve"> made</w:t>
      </w:r>
      <w:r w:rsidR="00C9426F" w:rsidRPr="00C9426F">
        <w:t xml:space="preserve"> by Participants. Providers are discouraged from requiring Participants to purchase items themselves ahead of reimbursing the Participant, as this may create additional challenges or unnecessary financial hardship for the Participant. </w:t>
      </w:r>
    </w:p>
    <w:p w14:paraId="1180B756" w14:textId="00696ED2" w:rsidR="00FA0A64" w:rsidRDefault="00FA0A64" w:rsidP="00954EC6">
      <w:pPr>
        <w:pStyle w:val="Heading3"/>
      </w:pPr>
      <w:bookmarkStart w:id="789" w:name="_Toc179796749"/>
      <w:bookmarkStart w:id="790" w:name="_Toc183442638"/>
      <w:bookmarkStart w:id="791" w:name="_Toc200965392"/>
      <w:r>
        <w:t>Eligible</w:t>
      </w:r>
      <w:r w:rsidR="000956D4">
        <w:t xml:space="preserve"> Purchases</w:t>
      </w:r>
      <w:bookmarkEnd w:id="789"/>
      <w:bookmarkEnd w:id="790"/>
      <w:bookmarkEnd w:id="791"/>
    </w:p>
    <w:p w14:paraId="5ACBB17D" w14:textId="381916FF" w:rsidR="00F0543A" w:rsidRDefault="00F0543A" w:rsidP="005F01E4">
      <w:pPr>
        <w:pStyle w:val="1AllTextNormalParagraph"/>
      </w:pPr>
      <w:r>
        <w:t>An eligible purchase is any good or service that:</w:t>
      </w:r>
    </w:p>
    <w:p w14:paraId="687EDED1" w14:textId="7B44CE53" w:rsidR="00F0543A" w:rsidRPr="00F0543A" w:rsidRDefault="00DF211B" w:rsidP="005F01E4">
      <w:pPr>
        <w:pStyle w:val="1AllTextNormalParagraph"/>
        <w:numPr>
          <w:ilvl w:val="0"/>
          <w:numId w:val="13"/>
        </w:numPr>
      </w:pPr>
      <w:r>
        <w:t>m</w:t>
      </w:r>
      <w:r w:rsidR="00F0543A">
        <w:t xml:space="preserve">eets the </w:t>
      </w:r>
      <w:r>
        <w:t>Parent Funds Principles</w:t>
      </w:r>
    </w:p>
    <w:p w14:paraId="6CB49D41" w14:textId="51E2B0C2" w:rsidR="004959A0" w:rsidRDefault="004959A0" w:rsidP="005F01E4">
      <w:pPr>
        <w:pStyle w:val="1AllTextNormalParagraph"/>
        <w:numPr>
          <w:ilvl w:val="0"/>
          <w:numId w:val="13"/>
        </w:numPr>
      </w:pPr>
      <w:r>
        <w:t xml:space="preserve">the Provider </w:t>
      </w:r>
      <w:r w:rsidR="00CA23CB">
        <w:t xml:space="preserve">does not already receive a </w:t>
      </w:r>
      <w:r w:rsidR="006816BD">
        <w:t xml:space="preserve">payment from the Department for </w:t>
      </w:r>
      <w:r w:rsidR="0070445C">
        <w:t xml:space="preserve">such as a </w:t>
      </w:r>
      <w:r w:rsidR="00DD1C6F">
        <w:t xml:space="preserve">Service Fee or </w:t>
      </w:r>
      <w:r w:rsidR="00910E56">
        <w:t xml:space="preserve">Community </w:t>
      </w:r>
      <w:r w:rsidR="00FA10E5">
        <w:t xml:space="preserve">and Parent Engagement Fund or </w:t>
      </w:r>
      <w:r w:rsidR="00F805D0">
        <w:t xml:space="preserve">any </w:t>
      </w:r>
      <w:r w:rsidR="00DD1C6F">
        <w:t xml:space="preserve">other </w:t>
      </w:r>
      <w:r w:rsidR="00CA23CB">
        <w:t>payment</w:t>
      </w:r>
    </w:p>
    <w:p w14:paraId="1B3C6EB5" w14:textId="085F0E95" w:rsidR="00391817" w:rsidRDefault="00DF211B" w:rsidP="005F01E4">
      <w:pPr>
        <w:pStyle w:val="1AllTextNormalParagraph"/>
        <w:numPr>
          <w:ilvl w:val="0"/>
          <w:numId w:val="13"/>
        </w:numPr>
      </w:pPr>
      <w:r>
        <w:t>is not prohibited</w:t>
      </w:r>
    </w:p>
    <w:p w14:paraId="2EA5A7FD" w14:textId="1188EE46" w:rsidR="00DF211B" w:rsidRDefault="00DF211B" w:rsidP="005F01E4">
      <w:pPr>
        <w:pStyle w:val="1AllTextNormalParagraph"/>
        <w:numPr>
          <w:ilvl w:val="0"/>
          <w:numId w:val="13"/>
        </w:numPr>
      </w:pPr>
      <w:r>
        <w:t>satisfies any specific Parent Fund category requirements.</w:t>
      </w:r>
    </w:p>
    <w:p w14:paraId="09FD0C9E" w14:textId="6EC3F9F8" w:rsidR="0045014C" w:rsidRDefault="007D7F96" w:rsidP="005F01E4">
      <w:pPr>
        <w:pStyle w:val="1AllTextNormalParagraph"/>
        <w:numPr>
          <w:ilvl w:val="0"/>
          <w:numId w:val="13"/>
        </w:numPr>
      </w:pPr>
      <w:r>
        <w:t xml:space="preserve">the </w:t>
      </w:r>
      <w:r w:rsidR="00112837">
        <w:t>P</w:t>
      </w:r>
      <w:r>
        <w:t>rovider does not already receive a payment</w:t>
      </w:r>
      <w:r w:rsidR="0034293F">
        <w:t>, funding or</w:t>
      </w:r>
      <w:r>
        <w:t xml:space="preserve"> subsidy from another entity, community organisation or charity for the same goods or service </w:t>
      </w:r>
    </w:p>
    <w:p w14:paraId="66326D14" w14:textId="6517616A" w:rsidR="0031072D" w:rsidRDefault="0031072D" w:rsidP="00CA641D">
      <w:pPr>
        <w:pStyle w:val="DeedReferences"/>
      </w:pPr>
      <w:r w:rsidRPr="00116168">
        <w:t>(Deed Reference</w:t>
      </w:r>
      <w:r w:rsidR="00DC3AD3">
        <w:t>(s):</w:t>
      </w:r>
      <w:r w:rsidR="00053949">
        <w:t xml:space="preserve"> Clause 130</w:t>
      </w:r>
      <w:r w:rsidR="005426D0">
        <w:t>)</w:t>
      </w:r>
    </w:p>
    <w:p w14:paraId="53C056AA" w14:textId="577036CA" w:rsidR="00D67B4B" w:rsidRDefault="00A745D0" w:rsidP="00954EC6">
      <w:pPr>
        <w:pStyle w:val="Heading3"/>
      </w:pPr>
      <w:bookmarkStart w:id="792" w:name="_Toc183442639"/>
      <w:bookmarkStart w:id="793" w:name="_Toc200965393"/>
      <w:bookmarkStart w:id="794" w:name="_Toc179796750"/>
      <w:r>
        <w:t>Privacy considerations when m</w:t>
      </w:r>
      <w:r w:rsidR="007718E1">
        <w:t>aking purchases</w:t>
      </w:r>
      <w:bookmarkEnd w:id="792"/>
      <w:bookmarkEnd w:id="793"/>
    </w:p>
    <w:p w14:paraId="7F9A0588" w14:textId="7A8292F2" w:rsidR="00D23009" w:rsidRPr="006713C4" w:rsidRDefault="00D23009" w:rsidP="005F01E4">
      <w:pPr>
        <w:pStyle w:val="1AllTextNormalParagraph"/>
      </w:pPr>
      <w:r>
        <w:t>When engaging with suppliers</w:t>
      </w:r>
      <w:r w:rsidR="007718E1">
        <w:t xml:space="preserve"> and </w:t>
      </w:r>
      <w:r>
        <w:t xml:space="preserve">purchasing goods, </w:t>
      </w:r>
      <w:r w:rsidRPr="006713C4">
        <w:t xml:space="preserve">Providers </w:t>
      </w:r>
      <w:r>
        <w:t>must</w:t>
      </w:r>
      <w:r w:rsidRPr="006713C4">
        <w:t xml:space="preserve"> ensure that they only share the minimum amount of </w:t>
      </w:r>
      <w:r>
        <w:t xml:space="preserve">Participant </w:t>
      </w:r>
      <w:r w:rsidRPr="006713C4">
        <w:t xml:space="preserve">information that the </w:t>
      </w:r>
      <w:r>
        <w:t>supplier</w:t>
      </w:r>
      <w:r w:rsidRPr="006713C4">
        <w:t xml:space="preserve"> needs</w:t>
      </w:r>
      <w:r>
        <w:t>. Providers can only supply personal details if consent has been given by the Participant and if the goods and services cannot be supplied or received without it.</w:t>
      </w:r>
    </w:p>
    <w:p w14:paraId="37B0F997" w14:textId="297D2371" w:rsidR="007718E1" w:rsidRDefault="00D23009" w:rsidP="00954EC6">
      <w:pPr>
        <w:pStyle w:val="Heading3"/>
      </w:pPr>
      <w:bookmarkStart w:id="795" w:name="_Toc183442640"/>
      <w:bookmarkStart w:id="796" w:name="_Toc200965394"/>
      <w:r>
        <w:lastRenderedPageBreak/>
        <w:t>C</w:t>
      </w:r>
      <w:r w:rsidR="007718E1">
        <w:t>reating commitments</w:t>
      </w:r>
      <w:bookmarkEnd w:id="794"/>
      <w:bookmarkEnd w:id="795"/>
      <w:bookmarkEnd w:id="796"/>
    </w:p>
    <w:p w14:paraId="1B63D459" w14:textId="1C7248F6" w:rsidR="007718E1" w:rsidRPr="00F30EF9" w:rsidRDefault="007718E1" w:rsidP="007718E1">
      <w:r w:rsidRPr="00F30EF9">
        <w:t xml:space="preserve">Providers must pay for eligible purchases </w:t>
      </w:r>
      <w:r w:rsidR="00CA4A0C">
        <w:t>and commit purchases in the Department's IT System</w:t>
      </w:r>
      <w:r w:rsidR="00112837">
        <w:t>s</w:t>
      </w:r>
      <w:r w:rsidRPr="00F30EF9">
        <w:t xml:space="preserve"> before claiming Reimbursement </w:t>
      </w:r>
      <w:r w:rsidR="00CA4A0C">
        <w:t>from</w:t>
      </w:r>
      <w:r w:rsidRPr="00F30EF9">
        <w:t xml:space="preserve"> the </w:t>
      </w:r>
      <w:r>
        <w:t>Individual and Pooled</w:t>
      </w:r>
      <w:r w:rsidRPr="00F30EF9">
        <w:t xml:space="preserve"> Fund</w:t>
      </w:r>
      <w:r>
        <w:t>s</w:t>
      </w:r>
      <w:r w:rsidRPr="00F30EF9">
        <w:t>.</w:t>
      </w:r>
      <w:r w:rsidR="00F8565C">
        <w:t xml:space="preserve"> </w:t>
      </w:r>
    </w:p>
    <w:p w14:paraId="3D89DF71" w14:textId="5F2D95AE" w:rsidR="0081368A" w:rsidRDefault="00DF0984" w:rsidP="007718E1">
      <w:pPr>
        <w:pStyle w:val="Systemstep"/>
      </w:pPr>
      <w:r>
        <w:t>Provider</w:t>
      </w:r>
      <w:r w:rsidR="00FC37BB">
        <w:t>s</w:t>
      </w:r>
      <w:r>
        <w:t xml:space="preserve"> must c</w:t>
      </w:r>
      <w:r w:rsidR="00FD4EBF" w:rsidRPr="00FD4EBF">
        <w:t>reate a commitment in the Commitment Details section, in the Department’s IT System</w:t>
      </w:r>
      <w:r w:rsidR="00112837">
        <w:t>s</w:t>
      </w:r>
      <w:r w:rsidR="00FD4EBF" w:rsidRPr="00FD4EBF">
        <w:t xml:space="preserve">. The commitment must include information such as category, supplier </w:t>
      </w:r>
      <w:r w:rsidR="00505DF6">
        <w:t>name</w:t>
      </w:r>
      <w:r w:rsidR="00FD4EBF" w:rsidRPr="00FD4EBF">
        <w:t xml:space="preserve">, </w:t>
      </w:r>
      <w:r w:rsidR="004559E1">
        <w:t>supplier ABN,</w:t>
      </w:r>
      <w:r w:rsidR="00FD4EBF" w:rsidRPr="00FD4EBF">
        <w:t xml:space="preserve"> purchase details, invoice details and Participant information</w:t>
      </w:r>
      <w:r w:rsidR="007718E1" w:rsidRPr="00F30EF9">
        <w:t xml:space="preserve">. </w:t>
      </w:r>
    </w:p>
    <w:p w14:paraId="0BC2DB43" w14:textId="025D05C2" w:rsidR="00DA65BF" w:rsidRDefault="007718E1" w:rsidP="00C65817">
      <w:pPr>
        <w:pStyle w:val="Systemstep"/>
        <w:numPr>
          <w:ilvl w:val="0"/>
          <w:numId w:val="0"/>
        </w:numPr>
      </w:pPr>
      <w:r w:rsidRPr="00F30EF9">
        <w:t>Providers can create a commitment in the Department’s IT System</w:t>
      </w:r>
      <w:r w:rsidR="0002039E">
        <w:t>s</w:t>
      </w:r>
      <w:r w:rsidRPr="00F30EF9">
        <w:t xml:space="preserve"> either before making the purchase or in anticipation of the purchase.</w:t>
      </w:r>
    </w:p>
    <w:p w14:paraId="60511007" w14:textId="5BFFA72C" w:rsidR="00EA7261" w:rsidRDefault="007718E1" w:rsidP="005F01E4">
      <w:pPr>
        <w:pStyle w:val="1AllTextNormalParagraph"/>
      </w:pPr>
      <w:r w:rsidRPr="00F30EF9">
        <w:t xml:space="preserve">Providers </w:t>
      </w:r>
      <w:r w:rsidR="00EA7261">
        <w:t>must</w:t>
      </w:r>
      <w:r w:rsidR="00EA7261" w:rsidRPr="00F30EF9">
        <w:t xml:space="preserve"> </w:t>
      </w:r>
      <w:r w:rsidRPr="00F30EF9">
        <w:t xml:space="preserve">not make commitments in anticipation of future </w:t>
      </w:r>
      <w:r w:rsidR="00232F5E">
        <w:t xml:space="preserve">Parent </w:t>
      </w:r>
      <w:r w:rsidRPr="00F30EF9">
        <w:t>Fund credits.</w:t>
      </w:r>
    </w:p>
    <w:p w14:paraId="34AB2F8A" w14:textId="77777777" w:rsidR="007718E1" w:rsidRPr="00B14211" w:rsidRDefault="007718E1" w:rsidP="00954EC6">
      <w:pPr>
        <w:pStyle w:val="Heading3"/>
      </w:pPr>
      <w:bookmarkStart w:id="797" w:name="_Toc174526908"/>
      <w:bookmarkStart w:id="798" w:name="_Toc174604265"/>
      <w:bookmarkStart w:id="799" w:name="_Toc174526909"/>
      <w:bookmarkStart w:id="800" w:name="_Toc174604266"/>
      <w:bookmarkStart w:id="801" w:name="_Toc174526910"/>
      <w:bookmarkStart w:id="802" w:name="_Toc174604267"/>
      <w:bookmarkStart w:id="803" w:name="_Toc174526911"/>
      <w:bookmarkStart w:id="804" w:name="_Toc174604268"/>
      <w:bookmarkStart w:id="805" w:name="_Toc174526912"/>
      <w:bookmarkStart w:id="806" w:name="_Toc174604269"/>
      <w:bookmarkStart w:id="807" w:name="_Toc174526913"/>
      <w:bookmarkStart w:id="808" w:name="_Toc174604270"/>
      <w:bookmarkStart w:id="809" w:name="_Toc174526914"/>
      <w:bookmarkStart w:id="810" w:name="_Toc174604271"/>
      <w:bookmarkStart w:id="811" w:name="_Toc179796751"/>
      <w:bookmarkStart w:id="812" w:name="_Toc183442641"/>
      <w:bookmarkStart w:id="813" w:name="_Toc200965395"/>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B14211">
        <w:t>C</w:t>
      </w:r>
      <w:r>
        <w:t>laiming Reimbursement</w:t>
      </w:r>
      <w:bookmarkEnd w:id="811"/>
      <w:bookmarkEnd w:id="812"/>
      <w:bookmarkEnd w:id="813"/>
    </w:p>
    <w:p w14:paraId="5EE2F918" w14:textId="3D2BCA94" w:rsidR="0030386E" w:rsidRPr="0030386E" w:rsidRDefault="007718E1" w:rsidP="005F01E4">
      <w:pPr>
        <w:pStyle w:val="1AllTextNormalParagraph"/>
        <w:rPr>
          <w:rStyle w:val="Hyperlink"/>
        </w:rPr>
      </w:pPr>
      <w:r>
        <w:t>A</w:t>
      </w:r>
      <w:r w:rsidRPr="00E34259">
        <w:t xml:space="preserve">ll claims for </w:t>
      </w:r>
      <w:r w:rsidR="00B34D06">
        <w:t>Reimbursement</w:t>
      </w:r>
      <w:r>
        <w:t xml:space="preserve"> on purchases made</w:t>
      </w:r>
      <w:r w:rsidRPr="00E34259">
        <w:t xml:space="preserve"> from the </w:t>
      </w:r>
      <w:r>
        <w:t>Individual and Pooled</w:t>
      </w:r>
      <w:r w:rsidRPr="00E34259">
        <w:t xml:space="preserve"> Fund</w:t>
      </w:r>
      <w:r>
        <w:t>s</w:t>
      </w:r>
      <w:r w:rsidRPr="00E34259">
        <w:t xml:space="preserve"> must be made within </w:t>
      </w:r>
      <w:r>
        <w:t>56</w:t>
      </w:r>
      <w:r w:rsidRPr="00E34259">
        <w:t xml:space="preserve"> days from the date the Provider paid </w:t>
      </w:r>
      <w:r>
        <w:t>for the goods or services</w:t>
      </w:r>
      <w:r w:rsidRPr="00E34259">
        <w:t xml:space="preserve">. </w:t>
      </w:r>
      <w:r w:rsidR="0030386E" w:rsidRPr="6643170E">
        <w:t xml:space="preserve">For information on Wage Subsidy claim timeframes, see </w:t>
      </w:r>
      <w:hyperlink w:anchor="_Workforce_Australia_Services">
        <w:r w:rsidR="0030386E" w:rsidRPr="6643170E">
          <w:rPr>
            <w:rStyle w:val="Hyperlink"/>
          </w:rPr>
          <w:t>Time requirements for claiming a Reimbursement.</w:t>
        </w:r>
      </w:hyperlink>
    </w:p>
    <w:p w14:paraId="00162FF2" w14:textId="4DDF8030" w:rsidR="007718E1" w:rsidRDefault="007718E1" w:rsidP="007718E1">
      <w:r w:rsidRPr="0053113F">
        <w:t>If a supplier has charged a layby fee or credit card surcharge for a purchase, then the Provider may claim Reimbursement for the full amount (that is, the cost of the item or service and the fee or surcharge).</w:t>
      </w:r>
    </w:p>
    <w:p w14:paraId="3E3D031F" w14:textId="1A07084B" w:rsidR="002517AC" w:rsidRPr="002517AC" w:rsidRDefault="002517AC" w:rsidP="002517AC">
      <w:pPr>
        <w:pStyle w:val="Heading4"/>
      </w:pPr>
      <w:r w:rsidRPr="002517AC">
        <w:t>Prior to Claiming Reimbursement</w:t>
      </w:r>
    </w:p>
    <w:p w14:paraId="45AD7EA6" w14:textId="77777777" w:rsidR="002517AC" w:rsidRPr="002517AC" w:rsidRDefault="002517AC" w:rsidP="002517AC">
      <w:pPr>
        <w:pStyle w:val="Systemstep"/>
      </w:pPr>
      <w:r w:rsidRPr="002517AC">
        <w:t>Providers must record the following information in the Department’s IT Systems prior to claiming Reimbursement:</w:t>
      </w:r>
    </w:p>
    <w:p w14:paraId="2BE07D99" w14:textId="389D6F09" w:rsidR="002517AC" w:rsidRPr="002517AC" w:rsidRDefault="002517AC" w:rsidP="00385621">
      <w:pPr>
        <w:pStyle w:val="BulletLevel1"/>
      </w:pPr>
      <w:r w:rsidRPr="002517AC">
        <w:t>the supplier name and ABN or, if applicable, whether the payment was made to a Provider’s Related Entity or Own Organisation</w:t>
      </w:r>
    </w:p>
    <w:p w14:paraId="5E3F2182" w14:textId="303951AD" w:rsidR="002517AC" w:rsidRDefault="00E52424" w:rsidP="00385621">
      <w:pPr>
        <w:pStyle w:val="BulletLevel2"/>
      </w:pPr>
      <w:r>
        <w:t>i</w:t>
      </w:r>
      <w:r w:rsidR="002517AC" w:rsidRPr="002517AC">
        <w:t>f Documentary Evidence from a government organisation does not contain an ABN, and the Provider is unable to determine the government organisation’s ABN, the Provider may use the generic ABN 99 999 999 999.</w:t>
      </w:r>
    </w:p>
    <w:p w14:paraId="10F1B44A" w14:textId="6247C96E" w:rsidR="003C5883" w:rsidRPr="002517AC" w:rsidRDefault="00E52424" w:rsidP="00385621">
      <w:pPr>
        <w:pStyle w:val="BulletLevel2"/>
      </w:pPr>
      <w:r>
        <w:t xml:space="preserve">the Provider must </w:t>
      </w:r>
      <w:r w:rsidR="0042604D">
        <w:t>u</w:t>
      </w:r>
      <w:r w:rsidR="0042604D" w:rsidRPr="38C33B89">
        <w:t>se the generic ABN 99 999 999 999 when reimbursing a Participant directly or when the supplier does not have an ABN such as an international supplier</w:t>
      </w:r>
      <w:r w:rsidR="003F0036">
        <w:t>.</w:t>
      </w:r>
    </w:p>
    <w:p w14:paraId="36F56AA5" w14:textId="070D42FD" w:rsidR="002517AC" w:rsidRPr="002517AC" w:rsidRDefault="002517AC" w:rsidP="00385621">
      <w:pPr>
        <w:pStyle w:val="BulletLevel1"/>
      </w:pPr>
      <w:r w:rsidRPr="002517AC">
        <w:t>the total invoice amount and whether the payment was GST</w:t>
      </w:r>
      <w:r w:rsidR="00DD44ED">
        <w:t>-</w:t>
      </w:r>
      <w:r w:rsidRPr="002517AC">
        <w:t>free</w:t>
      </w:r>
    </w:p>
    <w:p w14:paraId="0008FD6F" w14:textId="77777777" w:rsidR="002517AC" w:rsidRPr="002517AC" w:rsidRDefault="002517AC" w:rsidP="00385621">
      <w:pPr>
        <w:pStyle w:val="BulletLevel1"/>
      </w:pPr>
      <w:r w:rsidRPr="002517AC">
        <w:t>the date the supplier was paid</w:t>
      </w:r>
    </w:p>
    <w:p w14:paraId="73EF355B" w14:textId="77777777" w:rsidR="002517AC" w:rsidRPr="002517AC" w:rsidRDefault="002517AC" w:rsidP="00385621">
      <w:pPr>
        <w:pStyle w:val="BulletLevel1"/>
      </w:pPr>
      <w:r w:rsidRPr="002517AC">
        <w:t>the Participant’s Job Seeker Identification Number (JSID)</w:t>
      </w:r>
    </w:p>
    <w:p w14:paraId="26471E7A" w14:textId="6D0C294F" w:rsidR="00310940" w:rsidRPr="00310940" w:rsidRDefault="002517AC" w:rsidP="00385621">
      <w:pPr>
        <w:pStyle w:val="BulletLevel1"/>
        <w:rPr>
          <w:lang w:eastAsia="en-AU"/>
        </w:rPr>
      </w:pPr>
      <w:r w:rsidRPr="002517AC">
        <w:t>the date the good/s or service was provided to the Participant.</w:t>
      </w:r>
      <w:r w:rsidR="00C63CB0">
        <w:t xml:space="preserve"> </w:t>
      </w:r>
      <w:r w:rsidR="00310940" w:rsidRPr="00310940">
        <w:rPr>
          <w:lang w:eastAsia="en-AU"/>
        </w:rPr>
        <w:t xml:space="preserve">The date will be: </w:t>
      </w:r>
    </w:p>
    <w:p w14:paraId="1168EC5D" w14:textId="248578DE" w:rsidR="00310940" w:rsidRPr="00310940" w:rsidRDefault="00310940" w:rsidP="00385621">
      <w:pPr>
        <w:pStyle w:val="BulletLevel2"/>
        <w:rPr>
          <w:lang w:eastAsia="en-AU"/>
        </w:rPr>
      </w:pPr>
      <w:r w:rsidRPr="00310940">
        <w:rPr>
          <w:lang w:eastAsia="en-AU"/>
        </w:rPr>
        <w:t xml:space="preserve">the date the goods or services were given to the Participant </w:t>
      </w:r>
    </w:p>
    <w:p w14:paraId="01406E8D" w14:textId="2F7A9752" w:rsidR="00310940" w:rsidRPr="00310940" w:rsidRDefault="00310940" w:rsidP="00385621">
      <w:pPr>
        <w:pStyle w:val="BulletLevel2"/>
        <w:rPr>
          <w:lang w:eastAsia="en-AU"/>
        </w:rPr>
      </w:pPr>
      <w:r w:rsidRPr="00310940">
        <w:rPr>
          <w:lang w:eastAsia="en-AU"/>
        </w:rPr>
        <w:t xml:space="preserve">the date the Participant attended an </w:t>
      </w:r>
      <w:r w:rsidR="00CE3B46">
        <w:t>A</w:t>
      </w:r>
      <w:r w:rsidRPr="00310940">
        <w:rPr>
          <w:lang w:eastAsia="en-AU"/>
        </w:rPr>
        <w:t xml:space="preserve">ppointment </w:t>
      </w:r>
    </w:p>
    <w:p w14:paraId="1FDDC4A2" w14:textId="06999BFC" w:rsidR="00310940" w:rsidRDefault="00310940" w:rsidP="00385621">
      <w:pPr>
        <w:pStyle w:val="BulletLevel2"/>
        <w:rPr>
          <w:lang w:eastAsia="en-AU"/>
        </w:rPr>
      </w:pPr>
      <w:r w:rsidRPr="00310940">
        <w:rPr>
          <w:lang w:eastAsia="en-AU"/>
        </w:rPr>
        <w:t xml:space="preserve"> the date the Participant started in the Activity.</w:t>
      </w:r>
    </w:p>
    <w:p w14:paraId="2C88F053" w14:textId="13B99D30" w:rsidR="0004509C" w:rsidRPr="0004509C" w:rsidRDefault="0004509C" w:rsidP="000E5574">
      <w:pPr>
        <w:pStyle w:val="Systemstep"/>
      </w:pPr>
      <w:r w:rsidRPr="0004509C">
        <w:lastRenderedPageBreak/>
        <w:t xml:space="preserve">Providers must record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111A119" w14:textId="5A11E80A" w:rsidR="00B4243A" w:rsidRPr="00B4243A" w:rsidRDefault="00B4243A" w:rsidP="006D0E91">
      <w:pPr>
        <w:pStyle w:val="DeedReferences"/>
      </w:pPr>
      <w:r w:rsidRPr="00B4243A">
        <w:t xml:space="preserve">(Deed </w:t>
      </w:r>
      <w:r w:rsidR="007E4CD3">
        <w:t>Reference(s):</w:t>
      </w:r>
      <w:r w:rsidRPr="00B4243A">
        <w:t xml:space="preserve"> Clause</w:t>
      </w:r>
      <w:r w:rsidR="004003E1" w:rsidRPr="00A63779">
        <w:t xml:space="preserve"> 1</w:t>
      </w:r>
      <w:r w:rsidR="00E514B1">
        <w:t>31,</w:t>
      </w:r>
      <w:r w:rsidR="00646491" w:rsidDel="0075159E">
        <w:t xml:space="preserve"> </w:t>
      </w:r>
      <w:r w:rsidR="0075159E" w:rsidRPr="00B4243A">
        <w:t>Attachment</w:t>
      </w:r>
      <w:r w:rsidRPr="00B4243A">
        <w:t xml:space="preserve"> 1)</w:t>
      </w:r>
    </w:p>
    <w:p w14:paraId="62F4D835" w14:textId="7951F209" w:rsidR="001B5073" w:rsidRPr="007F28FF" w:rsidRDefault="001B5073" w:rsidP="001320CA">
      <w:pPr>
        <w:pStyle w:val="Heading4"/>
      </w:pPr>
      <w:r w:rsidRPr="007F28FF">
        <w:t>Determining the correct GST treatment</w:t>
      </w:r>
    </w:p>
    <w:p w14:paraId="66175B38" w14:textId="7CA81E0B" w:rsidR="001B5073" w:rsidRPr="007F28FF" w:rsidRDefault="001B5073" w:rsidP="005F01E4">
      <w:pPr>
        <w:pStyle w:val="1AllTextNormalParagraph"/>
      </w:pPr>
      <w:r w:rsidRPr="007F28FF">
        <w:t>All Reimbursements constitute ‘consideration for a taxable supply made by a Provider to the Department’ in line with the Australian Taxation Office (ATO) Private Ruling 1011478547799.</w:t>
      </w:r>
    </w:p>
    <w:p w14:paraId="66CBD6DC" w14:textId="5E3E756B" w:rsidR="00382DDE" w:rsidRDefault="001B5073" w:rsidP="005F01E4">
      <w:pPr>
        <w:pStyle w:val="1AllTextNormalParagraph"/>
      </w:pPr>
      <w:r w:rsidRPr="007F28FF">
        <w:t xml:space="preserve">The relevant ‘taxable supply’ is the supply of contracted services to </w:t>
      </w:r>
      <w:r w:rsidR="0013273D">
        <w:t>Participant</w:t>
      </w:r>
      <w:r w:rsidRPr="007F28FF">
        <w:t xml:space="preserve">s as described under the Deed. This means Providers need to remit 1/11th of all Reimbursements from the </w:t>
      </w:r>
      <w:r w:rsidR="00331DB8">
        <w:t>Individual</w:t>
      </w:r>
      <w:r w:rsidR="00331DB8" w:rsidRPr="007F28FF">
        <w:t xml:space="preserve"> </w:t>
      </w:r>
      <w:r w:rsidRPr="007F28FF">
        <w:t>Fund as GST to the ATO.</w:t>
      </w:r>
      <w:r w:rsidR="00382DDE" w:rsidRPr="00382DDE">
        <w:t xml:space="preserve"> </w:t>
      </w:r>
    </w:p>
    <w:p w14:paraId="6A42A5CB" w14:textId="77777777" w:rsidR="007D286A" w:rsidRDefault="007D286A" w:rsidP="007D286A">
      <w:pPr>
        <w:pStyle w:val="Heading5"/>
      </w:pPr>
      <w:r w:rsidRPr="00E14A1F">
        <w:t>Purchases from international suppliers</w:t>
      </w:r>
    </w:p>
    <w:p w14:paraId="5B4561DC" w14:textId="5642B7FE" w:rsidR="007D286A" w:rsidRDefault="007D286A" w:rsidP="005F01E4">
      <w:pPr>
        <w:pStyle w:val="1AllTextNormalParagraph"/>
      </w:pPr>
      <w:r w:rsidRPr="00E14A1F">
        <w:t>International suppliers are not likely to have an ABN nor be registered for GST. Receipts from international suppliers will therefore not meet the minimum Tax Invoice requirements stipulated by the ATO. As a result, a Provider will likely not be able to claim any input tax credit from the ATO for these purchases. As a Provider cannot claim an input tax credit, the reimbursement should be treated as GST free. The Provider selects GST Free as the GST determination and enters the total cost of the item into the Total GST free invoice amount field. Other fields will populate automatically.</w:t>
      </w:r>
    </w:p>
    <w:p w14:paraId="661A2382" w14:textId="71510DFB" w:rsidR="001B5073" w:rsidRPr="007F28FF" w:rsidRDefault="001B5073" w:rsidP="001B5073">
      <w:r w:rsidRPr="007F28FF">
        <w:t xml:space="preserve">The explanations below are provided as examples only and do not constitute tax advice. Providers must obtain independent tax advice relevant to their </w:t>
      </w:r>
      <w:r w:rsidR="009E1278">
        <w:t>own</w:t>
      </w:r>
      <w:r w:rsidRPr="007F28FF">
        <w:t xml:space="preserve"> situation.</w:t>
      </w:r>
    </w:p>
    <w:p w14:paraId="3678569B" w14:textId="6D4D0050" w:rsidR="005D3941" w:rsidRDefault="005D3941" w:rsidP="006E5A06">
      <w:pPr>
        <w:pStyle w:val="ExampleTextBox"/>
        <w:rPr>
          <w:rStyle w:val="1AllTextBold"/>
        </w:rPr>
      </w:pPr>
      <w:r w:rsidRPr="00AA4F95">
        <w:rPr>
          <w:rStyle w:val="1AllTextBold"/>
        </w:rPr>
        <w:t>Example</w:t>
      </w:r>
      <w:r>
        <w:rPr>
          <w:rStyle w:val="1AllTextBold"/>
        </w:rPr>
        <w:t>s</w:t>
      </w:r>
      <w:r w:rsidRPr="00AA4F95">
        <w:rPr>
          <w:rStyle w:val="1AllTextBold"/>
        </w:rPr>
        <w:t xml:space="preserve">: </w:t>
      </w:r>
    </w:p>
    <w:p w14:paraId="5A9FA21B" w14:textId="42DD9AED" w:rsidR="001B5073" w:rsidRPr="00AA4F95" w:rsidRDefault="00DD4646" w:rsidP="00AA4F95">
      <w:pPr>
        <w:pStyle w:val="ExampleTextBox"/>
        <w:rPr>
          <w:rStyle w:val="1AllTextBold"/>
        </w:rPr>
      </w:pPr>
      <w:r>
        <w:rPr>
          <w:rStyle w:val="1AllTextBold"/>
        </w:rPr>
        <w:t>Examp</w:t>
      </w:r>
      <w:r w:rsidR="00AA4AAB">
        <w:rPr>
          <w:rStyle w:val="1AllTextBold"/>
        </w:rPr>
        <w:t xml:space="preserve">le </w:t>
      </w:r>
      <w:r w:rsidR="005D3941">
        <w:rPr>
          <w:rStyle w:val="1AllTextBold"/>
        </w:rPr>
        <w:t xml:space="preserve">1) </w:t>
      </w:r>
      <w:r w:rsidR="001B5073" w:rsidRPr="00AA4F95">
        <w:rPr>
          <w:rStyle w:val="1AllTextBold"/>
        </w:rPr>
        <w:t xml:space="preserve">Reimbursing goods or services purchased from a </w:t>
      </w:r>
      <w:r w:rsidR="00B2784E" w:rsidRPr="00AA4F95">
        <w:rPr>
          <w:rStyle w:val="1AllTextBold"/>
        </w:rPr>
        <w:t>third-party</w:t>
      </w:r>
      <w:r w:rsidR="001B5073" w:rsidRPr="00AA4F95">
        <w:rPr>
          <w:rStyle w:val="1AllTextBold"/>
        </w:rPr>
        <w:t xml:space="preserve"> supplier</w:t>
      </w:r>
    </w:p>
    <w:p w14:paraId="391ADA19" w14:textId="7A054099" w:rsidR="001B5073" w:rsidRPr="00C555DE" w:rsidRDefault="001B5073" w:rsidP="00AA4F95">
      <w:pPr>
        <w:pStyle w:val="ExampleTextBox"/>
      </w:pPr>
      <w:r w:rsidRPr="00C555DE">
        <w:t xml:space="preserve">Providers claiming Reimbursement for a purchase on behalf of a </w:t>
      </w:r>
      <w:r w:rsidR="0013273D">
        <w:t>Participant</w:t>
      </w:r>
      <w:r w:rsidRPr="00C555DE">
        <w:t xml:space="preserve"> that includes GST can usually claim an input tax credit for the GST component of the purchase cost.</w:t>
      </w:r>
    </w:p>
    <w:p w14:paraId="562DC753" w14:textId="46CCDCDE" w:rsidR="001B5073" w:rsidRPr="00C555DE" w:rsidRDefault="001B5073" w:rsidP="00AA4F95">
      <w:pPr>
        <w:pStyle w:val="ExampleTextBox"/>
      </w:pPr>
      <w:r w:rsidRPr="00C555DE">
        <w:t xml:space="preserve">The Department </w:t>
      </w:r>
      <w:r w:rsidR="00FF2723">
        <w:t>r</w:t>
      </w:r>
      <w:r w:rsidRPr="00C555DE">
        <w:t xml:space="preserve">eimburses the Provider the amount paid, less the input tax credit amount. However, the Department adds GST because the Reimbursement is ‘consideration for a taxable supply made by the Provider to the Department’ (Australian Taxation Office (ATO) Private Ruling 1011478547799) and therefore a Provider </w:t>
      </w:r>
      <w:r w:rsidR="005D3941" w:rsidRPr="00C555DE">
        <w:t>must</w:t>
      </w:r>
      <w:r w:rsidRPr="00C555DE">
        <w:t xml:space="preserve"> remit GST to the ATO with respect to the Reimbursement. This means the original GST is taken off (via the input tax credit), but then GST is added on (that is, the GST on the service supplied to the Department). The final Reimbursement is equal to a Provider’s original cost for the item.</w:t>
      </w:r>
    </w:p>
    <w:p w14:paraId="3544979D" w14:textId="2BE02651" w:rsidR="001B5073" w:rsidRPr="00C555DE" w:rsidRDefault="001B5073" w:rsidP="00AA4F95">
      <w:pPr>
        <w:pStyle w:val="ExampleTextBox"/>
      </w:pPr>
      <w:r w:rsidRPr="00C555DE">
        <w:t xml:space="preserve">If the </w:t>
      </w:r>
      <w:r>
        <w:t xml:space="preserve">Individual or Pooled </w:t>
      </w:r>
      <w:r w:rsidRPr="00C555DE">
        <w:t>Fund is used to pay for the purchase of an item that is GST-free, the Provider cannot claim an input tax credit, as there is no GST component of cost of the purchase.</w:t>
      </w:r>
    </w:p>
    <w:p w14:paraId="2379416C" w14:textId="7CC942C8" w:rsidR="001B5073" w:rsidRPr="00C555DE" w:rsidRDefault="001B5073" w:rsidP="00AA4F95">
      <w:pPr>
        <w:pStyle w:val="ExampleTextBox"/>
      </w:pPr>
      <w:r w:rsidRPr="00C555DE">
        <w:lastRenderedPageBreak/>
        <w:t xml:space="preserve">In this case, the Department </w:t>
      </w:r>
      <w:r w:rsidR="00700478">
        <w:t>r</w:t>
      </w:r>
      <w:r w:rsidRPr="00C555DE">
        <w:t xml:space="preserve">eimburses the Provider the amount paid and adds GST, as the Reimbursement is a separate taxable supply. The Provider then </w:t>
      </w:r>
      <w:r w:rsidR="006A4B12" w:rsidRPr="00C555DE">
        <w:t>must</w:t>
      </w:r>
      <w:r w:rsidRPr="00C555DE">
        <w:t xml:space="preserve"> remit GST to the ATO with respect to the Reimbursement. This means nothing is taken off, but 10 per cent GST is added. The final Reimbursement is equal to a Provider’s original cost plus 10 per cent.</w:t>
      </w:r>
    </w:p>
    <w:p w14:paraId="7DCF8879" w14:textId="68768AB1" w:rsidR="001B5073" w:rsidRPr="00AA4F95" w:rsidRDefault="00AA4AAB" w:rsidP="00AA4F95">
      <w:pPr>
        <w:pStyle w:val="ExampleTextBox"/>
        <w:rPr>
          <w:rStyle w:val="1AllTextBold"/>
        </w:rPr>
      </w:pPr>
      <w:r>
        <w:rPr>
          <w:rStyle w:val="1AllTextBold"/>
        </w:rPr>
        <w:t xml:space="preserve">Example </w:t>
      </w:r>
      <w:r w:rsidR="005D3941">
        <w:rPr>
          <w:rStyle w:val="1AllTextBold"/>
        </w:rPr>
        <w:t xml:space="preserve">2) </w:t>
      </w:r>
      <w:r w:rsidR="001B5073" w:rsidRPr="00AA4F95">
        <w:rPr>
          <w:rStyle w:val="1AllTextBold"/>
        </w:rPr>
        <w:t xml:space="preserve">Reimbursing goods or services purchased directly by a </w:t>
      </w:r>
      <w:r w:rsidR="0013273D">
        <w:rPr>
          <w:rStyle w:val="1AllTextBold"/>
        </w:rPr>
        <w:t>Participant</w:t>
      </w:r>
    </w:p>
    <w:p w14:paraId="1DB38BA9" w14:textId="6421BECA" w:rsidR="001B5073" w:rsidRPr="00C555DE" w:rsidRDefault="001B5073" w:rsidP="00AA4F95">
      <w:pPr>
        <w:pStyle w:val="ExampleTextBox"/>
      </w:pPr>
      <w:r w:rsidRPr="00C555DE">
        <w:t xml:space="preserve">Providers cannot claim an input tax credit when seeking Reimbursement to cover reimbursement for a </w:t>
      </w:r>
      <w:r w:rsidR="0013273D">
        <w:t>Participant</w:t>
      </w:r>
      <w:r w:rsidRPr="00C555DE">
        <w:t xml:space="preserve"> who has paid for the cost of goods or services as the Provider has not made a purchase.</w:t>
      </w:r>
    </w:p>
    <w:p w14:paraId="0C01960F" w14:textId="6B41F773" w:rsidR="001B5073" w:rsidRPr="00C555DE" w:rsidRDefault="001B5073" w:rsidP="00AA4F95">
      <w:pPr>
        <w:pStyle w:val="ExampleTextBox"/>
      </w:pPr>
      <w:r w:rsidRPr="00C555DE">
        <w:t xml:space="preserve">The Department </w:t>
      </w:r>
      <w:r w:rsidR="00700478">
        <w:t>r</w:t>
      </w:r>
      <w:r w:rsidRPr="00C555DE">
        <w:t xml:space="preserve">eimburses the Provider the amount paid and adds GST because the Reimbursement is a separate taxable supply. The Provider then </w:t>
      </w:r>
      <w:r w:rsidR="00D77389" w:rsidRPr="00C555DE">
        <w:t>must</w:t>
      </w:r>
      <w:r w:rsidRPr="00C555DE">
        <w:t xml:space="preserve"> remit GST to the ATO with respect to the Reimbursement. This means nothing is taken off, but 10 per cent GST is added. The final Reimbursement is equal to the Provider’s original cost plus 10 per cent.</w:t>
      </w:r>
    </w:p>
    <w:p w14:paraId="4A57C244" w14:textId="4ECC0962" w:rsidR="00BE00D9" w:rsidRDefault="004D11C8" w:rsidP="006762D5">
      <w:pPr>
        <w:pStyle w:val="Heading4"/>
      </w:pPr>
      <w:bookmarkStart w:id="814" w:name="_Toc172801558"/>
      <w:bookmarkStart w:id="815" w:name="_Toc172801559"/>
      <w:bookmarkEnd w:id="814"/>
      <w:bookmarkEnd w:id="815"/>
      <w:r>
        <w:t>Purchasing Items for Multiple Participants</w:t>
      </w:r>
    </w:p>
    <w:p w14:paraId="00CA6A6A" w14:textId="7BFFA4FD" w:rsidR="006C6AA2" w:rsidRPr="006C6AA2" w:rsidRDefault="006C6AA2" w:rsidP="005F01E4">
      <w:pPr>
        <w:pStyle w:val="1AllTextNormalParagraph"/>
      </w:pPr>
      <w:r w:rsidRPr="006C6AA2">
        <w:t xml:space="preserve">Providers are prohibited under the Parent Pathways Deed from reimbursing commitments in advance of assigning </w:t>
      </w:r>
      <w:r w:rsidR="00DD44ED">
        <w:t>P</w:t>
      </w:r>
      <w:r w:rsidRPr="006C6AA2">
        <w:t>articipants to the commitment. </w:t>
      </w:r>
    </w:p>
    <w:p w14:paraId="1D038495" w14:textId="0B7D4F92" w:rsidR="004849F0" w:rsidRPr="00BE00D9" w:rsidRDefault="006C6AA2" w:rsidP="00385621">
      <w:pPr>
        <w:pStyle w:val="BulletLevel1"/>
        <w:numPr>
          <w:ilvl w:val="0"/>
          <w:numId w:val="0"/>
        </w:numPr>
      </w:pPr>
      <w:r w:rsidRPr="006C6AA2">
        <w:t>Providers can, however, assign multiple Participants against a single commitment.</w:t>
      </w:r>
      <w:r w:rsidR="00837D86">
        <w:t xml:space="preserve"> If this is the case. Providers should: </w:t>
      </w:r>
    </w:p>
    <w:p w14:paraId="1B0CDEB0" w14:textId="7835EE6D" w:rsidR="004072CD" w:rsidRDefault="004072CD" w:rsidP="00385621">
      <w:pPr>
        <w:pStyle w:val="BulletLevel1"/>
      </w:pPr>
      <w:r>
        <w:t>Purchase multiple, identical goods from a supplier in the one transaction (for example, ten $50 gift vouchers to be used for Engagement Support).</w:t>
      </w:r>
    </w:p>
    <w:p w14:paraId="2F4921D9" w14:textId="25006419" w:rsidR="00E14111" w:rsidRPr="00BE00D9" w:rsidRDefault="00B848BA" w:rsidP="00385621">
      <w:pPr>
        <w:pStyle w:val="BulletLevel1"/>
      </w:pPr>
      <w:r>
        <w:t>C</w:t>
      </w:r>
      <w:r w:rsidR="00E14111">
        <w:t xml:space="preserve">reate a single commitment </w:t>
      </w:r>
      <w:r w:rsidR="0040361C">
        <w:t xml:space="preserve">in the </w:t>
      </w:r>
      <w:r w:rsidR="00685EFF">
        <w:t>Department’s IT System</w:t>
      </w:r>
      <w:r w:rsidR="00B935BF">
        <w:t xml:space="preserve"> for that transaction</w:t>
      </w:r>
      <w:r>
        <w:t>.</w:t>
      </w:r>
    </w:p>
    <w:p w14:paraId="0A6A6D3B" w14:textId="6DE109C9" w:rsidR="00B65A4C" w:rsidRDefault="00B848BA" w:rsidP="00385621">
      <w:pPr>
        <w:pStyle w:val="BulletLevel1"/>
      </w:pPr>
      <w:r>
        <w:t>A</w:t>
      </w:r>
      <w:r w:rsidR="0040361C">
        <w:t xml:space="preserve">ssign </w:t>
      </w:r>
      <w:r w:rsidR="002204E3">
        <w:t>P</w:t>
      </w:r>
      <w:r w:rsidR="0040361C">
        <w:t>articipants</w:t>
      </w:r>
      <w:r w:rsidR="00B935BF">
        <w:t xml:space="preserve"> </w:t>
      </w:r>
      <w:r w:rsidR="00206863">
        <w:t>against that</w:t>
      </w:r>
      <w:r w:rsidR="00B935BF">
        <w:t xml:space="preserve"> commitment </w:t>
      </w:r>
      <w:r w:rsidR="00206863">
        <w:t>one</w:t>
      </w:r>
      <w:r w:rsidR="00DE52A7">
        <w:t>-by-one</w:t>
      </w:r>
      <w:r w:rsidR="00B935BF">
        <w:t xml:space="preserve"> </w:t>
      </w:r>
      <w:r w:rsidR="00DE52A7">
        <w:t>as they are provided with the goods</w:t>
      </w:r>
      <w:r w:rsidR="00E317D1">
        <w:t>.</w:t>
      </w:r>
    </w:p>
    <w:p w14:paraId="240D2CE0" w14:textId="39006A0A" w:rsidR="006A1F93" w:rsidRDefault="006A1F93" w:rsidP="00385621">
      <w:pPr>
        <w:pStyle w:val="BulletLevel2"/>
      </w:pPr>
      <w:r>
        <w:t xml:space="preserve">note that </w:t>
      </w:r>
      <w:r w:rsidRPr="006A1F93">
        <w:t xml:space="preserve">the sum of the amounts assigned to each </w:t>
      </w:r>
      <w:r>
        <w:t>Participant</w:t>
      </w:r>
      <w:r w:rsidRPr="006A1F93">
        <w:t xml:space="preserve"> </w:t>
      </w:r>
      <w:r>
        <w:t xml:space="preserve">must always </w:t>
      </w:r>
      <w:r w:rsidRPr="006A1F93">
        <w:t xml:space="preserve">equal the total commitment amount. If </w:t>
      </w:r>
      <w:r>
        <w:t>Providers</w:t>
      </w:r>
      <w:r w:rsidRPr="006A1F93">
        <w:t xml:space="preserve"> are assigning Participants one-by-one, they will need to </w:t>
      </w:r>
      <w:r>
        <w:t>edit</w:t>
      </w:r>
      <w:r w:rsidRPr="006A1F93">
        <w:t xml:space="preserve"> the commitment amount.</w:t>
      </w:r>
    </w:p>
    <w:p w14:paraId="0D0ACDFA" w14:textId="098CD742" w:rsidR="0040361C" w:rsidRDefault="00B65A4C" w:rsidP="005F01E4">
      <w:pPr>
        <w:pStyle w:val="1AllTextNormalParagraph"/>
      </w:pPr>
      <w:r>
        <w:t>Providers should note the</w:t>
      </w:r>
      <w:r w:rsidR="000F15DA">
        <w:t>y only have</w:t>
      </w:r>
      <w:r>
        <w:t xml:space="preserve"> 56</w:t>
      </w:r>
      <w:r w:rsidRPr="00B65A4C">
        <w:t xml:space="preserve"> days from the date </w:t>
      </w:r>
      <w:r w:rsidR="000F15DA">
        <w:t>they</w:t>
      </w:r>
      <w:r w:rsidRPr="00B65A4C">
        <w:t xml:space="preserve"> </w:t>
      </w:r>
      <w:r w:rsidR="000F15DA">
        <w:t>pay</w:t>
      </w:r>
      <w:r w:rsidRPr="00B65A4C">
        <w:t xml:space="preserve"> for the goods or services</w:t>
      </w:r>
      <w:r w:rsidR="000F15DA">
        <w:t xml:space="preserve"> to submit all</w:t>
      </w:r>
      <w:r w:rsidR="000F15DA" w:rsidRPr="000F15DA">
        <w:t xml:space="preserve"> claims for </w:t>
      </w:r>
      <w:r w:rsidR="00B96870">
        <w:t>R</w:t>
      </w:r>
      <w:r w:rsidR="000F15DA" w:rsidRPr="000F15DA">
        <w:t>eimbursement purchases</w:t>
      </w:r>
      <w:r w:rsidR="00110686">
        <w:t xml:space="preserve">. If </w:t>
      </w:r>
      <w:r w:rsidR="00531C0E">
        <w:t>Providers</w:t>
      </w:r>
      <w:r w:rsidR="00110686">
        <w:t xml:space="preserve"> are purchasing multiple</w:t>
      </w:r>
      <w:r w:rsidR="007A084F">
        <w:t xml:space="preserve"> goods with a view to </w:t>
      </w:r>
      <w:r w:rsidR="00FD7AF6">
        <w:t xml:space="preserve">hand them out to different </w:t>
      </w:r>
      <w:r w:rsidR="00531C0E">
        <w:t>P</w:t>
      </w:r>
      <w:r w:rsidR="00FD7AF6">
        <w:t>articipants over time</w:t>
      </w:r>
      <w:r w:rsidR="00531C0E">
        <w:t>, they should</w:t>
      </w:r>
      <w:r w:rsidR="00DB2040">
        <w:t xml:space="preserve"> ensure they </w:t>
      </w:r>
      <w:r w:rsidR="002E5A82">
        <w:t xml:space="preserve">do not buy more than they will be able to </w:t>
      </w:r>
      <w:r w:rsidR="0058279F">
        <w:t xml:space="preserve">distribute and </w:t>
      </w:r>
      <w:r w:rsidR="00166CFD">
        <w:t xml:space="preserve">claim </w:t>
      </w:r>
      <w:r w:rsidR="00B96870">
        <w:t>R</w:t>
      </w:r>
      <w:r w:rsidR="00166CFD">
        <w:t>ei</w:t>
      </w:r>
      <w:r w:rsidR="007F0CE5">
        <w:t>mbursement for</w:t>
      </w:r>
      <w:r w:rsidR="00EE5344">
        <w:t xml:space="preserve"> within the 56 days limit</w:t>
      </w:r>
      <w:r w:rsidR="007F0CE5">
        <w:t>.</w:t>
      </w:r>
    </w:p>
    <w:p w14:paraId="16367D85" w14:textId="6C0D03CD" w:rsidR="00BD3207" w:rsidRDefault="00BD3207" w:rsidP="005F297C">
      <w:pPr>
        <w:pStyle w:val="Heading4"/>
      </w:pPr>
      <w:r>
        <w:t>Own Organisation and Related Entity purchases</w:t>
      </w:r>
    </w:p>
    <w:p w14:paraId="437A08FE" w14:textId="62A13656" w:rsidR="00BD3207" w:rsidRDefault="00BD3207" w:rsidP="005F01E4">
      <w:pPr>
        <w:pStyle w:val="1AllTextNormalParagraph"/>
      </w:pPr>
      <w:r>
        <w:t xml:space="preserve">Where a </w:t>
      </w:r>
      <w:r w:rsidRPr="003415FA">
        <w:t xml:space="preserve">Provider is </w:t>
      </w:r>
      <w:r w:rsidR="00DF4E15">
        <w:t xml:space="preserve">claiming </w:t>
      </w:r>
      <w:r w:rsidR="00B96870">
        <w:t>R</w:t>
      </w:r>
      <w:r w:rsidR="00DF4E15">
        <w:t xml:space="preserve">eimbursement from a Parent Fund for a good or service </w:t>
      </w:r>
      <w:r w:rsidR="009B21CE">
        <w:t>purchased from the Provider's</w:t>
      </w:r>
      <w:r w:rsidRPr="003415FA">
        <w:t xml:space="preserve"> </w:t>
      </w:r>
      <w:r w:rsidR="001E433A">
        <w:t xml:space="preserve">Own </w:t>
      </w:r>
      <w:r w:rsidRPr="003415FA">
        <w:t xml:space="preserve">Organisation or a Related Entity, </w:t>
      </w:r>
      <w:r>
        <w:t xml:space="preserve">the </w:t>
      </w:r>
      <w:r w:rsidR="0013273D">
        <w:t>Participant</w:t>
      </w:r>
      <w:r>
        <w:t xml:space="preserve"> must make an informed </w:t>
      </w:r>
      <w:r w:rsidR="00B43E1C">
        <w:t xml:space="preserve">decision </w:t>
      </w:r>
      <w:r>
        <w:t>on whether they are comfortable with Funds being used in this way</w:t>
      </w:r>
      <w:r w:rsidR="00061421">
        <w:t>.</w:t>
      </w:r>
    </w:p>
    <w:p w14:paraId="3BB7E286" w14:textId="2F19DE81" w:rsidR="00BD3207" w:rsidRDefault="001E433A" w:rsidP="005F01E4">
      <w:pPr>
        <w:pStyle w:val="1AllTextNormalParagraph"/>
      </w:pPr>
      <w:r>
        <w:lastRenderedPageBreak/>
        <w:t xml:space="preserve">When </w:t>
      </w:r>
      <w:r w:rsidR="00BD3207">
        <w:t xml:space="preserve">Providers use the Individual and Pooled Funds to purchase goods or services from their Own Organisation or a Related Entity, </w:t>
      </w:r>
      <w:r w:rsidR="006D128F">
        <w:t xml:space="preserve">they </w:t>
      </w:r>
      <w:r w:rsidR="005D3941">
        <w:t>must:</w:t>
      </w:r>
    </w:p>
    <w:p w14:paraId="1879F7E3" w14:textId="3AE4D0FF" w:rsidR="00BD3207" w:rsidRDefault="00BD3207" w:rsidP="00385621">
      <w:pPr>
        <w:pStyle w:val="BulletLevel1"/>
      </w:pPr>
      <w:r>
        <w:t xml:space="preserve">ensure all </w:t>
      </w:r>
      <w:r w:rsidR="0013273D">
        <w:t>Parent</w:t>
      </w:r>
      <w:r>
        <w:t xml:space="preserve"> Fund</w:t>
      </w:r>
      <w:r w:rsidR="00F10B61">
        <w:t>s</w:t>
      </w:r>
      <w:r>
        <w:t xml:space="preserve"> principles are being met</w:t>
      </w:r>
    </w:p>
    <w:p w14:paraId="1A2784B4" w14:textId="44B9AF14" w:rsidR="00BD3207" w:rsidRPr="001735D5" w:rsidRDefault="00BD3207" w:rsidP="00385621">
      <w:pPr>
        <w:pStyle w:val="BulletLevel1"/>
      </w:pPr>
      <w:r>
        <w:t xml:space="preserve">declare to the </w:t>
      </w:r>
      <w:r w:rsidR="0013273D">
        <w:t>Participant</w:t>
      </w:r>
      <w:r>
        <w:t xml:space="preserve"> the goods or service being purchased are from the Provider's Own Organisation</w:t>
      </w:r>
      <w:r w:rsidR="007F1343">
        <w:t xml:space="preserve"> or</w:t>
      </w:r>
      <w:r w:rsidR="00C706F7">
        <w:t xml:space="preserve"> </w:t>
      </w:r>
      <w:r>
        <w:t xml:space="preserve">an </w:t>
      </w:r>
      <w:r w:rsidR="0093423E" w:rsidRPr="0093423E">
        <w:t xml:space="preserve">entity with which </w:t>
      </w:r>
      <w:r>
        <w:t xml:space="preserve">the </w:t>
      </w:r>
      <w:r w:rsidR="008C43A3">
        <w:t>Provider</w:t>
      </w:r>
      <w:r>
        <w:t xml:space="preserve"> has a financial relationship </w:t>
      </w:r>
    </w:p>
    <w:p w14:paraId="791A9A92" w14:textId="6D9A7698" w:rsidR="00BD3207" w:rsidRPr="001735D5" w:rsidRDefault="00BD3207" w:rsidP="00385621">
      <w:pPr>
        <w:pStyle w:val="BulletLevel1"/>
      </w:pPr>
      <w:r>
        <w:t xml:space="preserve">advise the </w:t>
      </w:r>
      <w:r w:rsidR="0013273D">
        <w:t>Participant</w:t>
      </w:r>
      <w:r>
        <w:t xml:space="preserve"> </w:t>
      </w:r>
      <w:r w:rsidR="002313BC">
        <w:t xml:space="preserve">of </w:t>
      </w:r>
      <w:r w:rsidRPr="00A93557">
        <w:t xml:space="preserve">other </w:t>
      </w:r>
      <w:r>
        <w:t xml:space="preserve">options </w:t>
      </w:r>
      <w:r w:rsidR="00741531">
        <w:t xml:space="preserve">that are available to them </w:t>
      </w:r>
      <w:r>
        <w:t xml:space="preserve">to </w:t>
      </w:r>
      <w:r w:rsidR="00B41B35">
        <w:t>purchase</w:t>
      </w:r>
      <w:r>
        <w:t xml:space="preserve"> the goods or service (where another supplier could deliver them)</w:t>
      </w:r>
    </w:p>
    <w:p w14:paraId="2CD6ABD3" w14:textId="3E7BB002" w:rsidR="00BA71C4" w:rsidRDefault="00BD3207" w:rsidP="00385621">
      <w:pPr>
        <w:pStyle w:val="BulletLevel1"/>
      </w:pPr>
      <w:r>
        <w:t xml:space="preserve">gain consent from the </w:t>
      </w:r>
      <w:r w:rsidR="0013273D">
        <w:t>Par</w:t>
      </w:r>
      <w:r w:rsidR="00B41B35">
        <w:t>ticipant</w:t>
      </w:r>
      <w:r>
        <w:t xml:space="preserve"> to make the purchase</w:t>
      </w:r>
      <w:r w:rsidR="00C32C9E">
        <w:t xml:space="preserve"> </w:t>
      </w:r>
      <w:r w:rsidR="008E16EA">
        <w:t xml:space="preserve">using the </w:t>
      </w:r>
      <w:hyperlink r:id="rId95" w:history="1">
        <w:r w:rsidR="008E16EA" w:rsidRPr="000667F9">
          <w:rPr>
            <w:rStyle w:val="Hyperlink"/>
          </w:rPr>
          <w:t xml:space="preserve">Own Org/Related Entity </w:t>
        </w:r>
        <w:r w:rsidR="008F5C4A" w:rsidRPr="000667F9">
          <w:rPr>
            <w:rStyle w:val="Hyperlink"/>
          </w:rPr>
          <w:t>Parent Fund form</w:t>
        </w:r>
      </w:hyperlink>
      <w:r w:rsidR="008E16EA">
        <w:t xml:space="preserve"> </w:t>
      </w:r>
    </w:p>
    <w:p w14:paraId="0CA8C130" w14:textId="799F0E1E" w:rsidR="00BD3207" w:rsidRDefault="00BA71C4" w:rsidP="00385621">
      <w:pPr>
        <w:pStyle w:val="BulletLevel1"/>
      </w:pPr>
      <w:r>
        <w:t>declare in the</w:t>
      </w:r>
      <w:r w:rsidR="009A6736">
        <w:t xml:space="preserve"> Department's IT S</w:t>
      </w:r>
      <w:r>
        <w:t>ystem</w:t>
      </w:r>
      <w:r w:rsidR="009A6736">
        <w:t xml:space="preserve"> that</w:t>
      </w:r>
      <w:r>
        <w:t xml:space="preserve"> the</w:t>
      </w:r>
      <w:r w:rsidR="009A6736">
        <w:t xml:space="preserve"> Participant has</w:t>
      </w:r>
      <w:r>
        <w:t xml:space="preserve"> </w:t>
      </w:r>
      <w:r w:rsidR="00303008">
        <w:t>consented to being referred to a Provider's</w:t>
      </w:r>
      <w:r>
        <w:t xml:space="preserve"> Own Organisation or </w:t>
      </w:r>
      <w:r w:rsidR="00427DA2">
        <w:t>Related Entity</w:t>
      </w:r>
    </w:p>
    <w:p w14:paraId="18D4AF8E" w14:textId="6EE247ED" w:rsidR="008E16EA" w:rsidRDefault="00E317D1" w:rsidP="00385621">
      <w:pPr>
        <w:pStyle w:val="BulletLevel1"/>
      </w:pPr>
      <w:r>
        <w:t>r</w:t>
      </w:r>
      <w:r w:rsidR="008E16EA">
        <w:t xml:space="preserve">etain a signed copy of </w:t>
      </w:r>
      <w:r w:rsidR="008E16EA" w:rsidRPr="000667F9">
        <w:rPr>
          <w:rStyle w:val="1AllTextBold"/>
          <w:b w:val="0"/>
          <w:bCs w:val="0"/>
        </w:rPr>
        <w:t>the</w:t>
      </w:r>
      <w:r w:rsidR="008E16EA" w:rsidRPr="001A2FEB">
        <w:rPr>
          <w:rStyle w:val="1AllTextBold"/>
        </w:rPr>
        <w:t xml:space="preserve"> </w:t>
      </w:r>
      <w:hyperlink r:id="rId96" w:history="1">
        <w:r w:rsidR="008F5C4A" w:rsidRPr="000667F9">
          <w:rPr>
            <w:rStyle w:val="Hyperlink"/>
          </w:rPr>
          <w:t>Own Org/Related Entity Parent Fund form</w:t>
        </w:r>
      </w:hyperlink>
      <w:r>
        <w:t>.</w:t>
      </w:r>
    </w:p>
    <w:p w14:paraId="4661F1D3" w14:textId="1042D43C" w:rsidR="002C6357" w:rsidRPr="00BD0DBF" w:rsidRDefault="00321840" w:rsidP="005F01E4">
      <w:pPr>
        <w:pStyle w:val="1AllTextNormalParagraph"/>
      </w:pPr>
      <w:r>
        <w:t xml:space="preserve">If a Provider does not gain consent from the </w:t>
      </w:r>
      <w:r w:rsidR="00046929">
        <w:t>Participant</w:t>
      </w:r>
      <w:r>
        <w:t xml:space="preserve"> for </w:t>
      </w:r>
      <w:r w:rsidR="00BC0456">
        <w:t>this purchase and do</w:t>
      </w:r>
      <w:r w:rsidR="002045FB">
        <w:t>es</w:t>
      </w:r>
      <w:r w:rsidR="00BC0456">
        <w:t xml:space="preserve"> not declare such in the </w:t>
      </w:r>
      <w:r w:rsidR="00F37562">
        <w:t>Department's</w:t>
      </w:r>
      <w:r w:rsidR="00D46154">
        <w:t xml:space="preserve"> IT </w:t>
      </w:r>
      <w:r w:rsidR="00685EFF">
        <w:t>System</w:t>
      </w:r>
      <w:r w:rsidR="00D46154">
        <w:t xml:space="preserve"> </w:t>
      </w:r>
      <w:r w:rsidR="003662D9">
        <w:t>they cannot</w:t>
      </w:r>
      <w:r w:rsidR="00F37562">
        <w:t xml:space="preserve"> </w:t>
      </w:r>
      <w:r w:rsidR="003662D9">
        <w:t xml:space="preserve">claim a </w:t>
      </w:r>
      <w:r w:rsidR="00B96870">
        <w:t>R</w:t>
      </w:r>
      <w:r w:rsidR="00BB4CDD">
        <w:t>eimbursement</w:t>
      </w:r>
      <w:r w:rsidR="00143820">
        <w:t>.</w:t>
      </w:r>
      <w:r w:rsidR="00BB4CDD">
        <w:t xml:space="preserve"> </w:t>
      </w:r>
    </w:p>
    <w:p w14:paraId="7DD34C18" w14:textId="1072DBBB" w:rsidR="000A3BC6" w:rsidRPr="000A3BC6" w:rsidRDefault="000A3BC6" w:rsidP="00954EC6">
      <w:pPr>
        <w:pStyle w:val="Heading3"/>
      </w:pPr>
      <w:bookmarkStart w:id="816" w:name="_Prohibited__Purchases"/>
      <w:bookmarkStart w:id="817" w:name="_Toc179796752"/>
      <w:bookmarkStart w:id="818" w:name="_Toc183442642"/>
      <w:bookmarkStart w:id="819" w:name="_Toc200965396"/>
      <w:bookmarkEnd w:id="816"/>
      <w:r w:rsidRPr="00286E61">
        <w:t>Prohibited</w:t>
      </w:r>
      <w:r w:rsidRPr="000A3BC6">
        <w:t xml:space="preserve"> Purchases</w:t>
      </w:r>
      <w:bookmarkEnd w:id="817"/>
      <w:bookmarkEnd w:id="818"/>
      <w:bookmarkEnd w:id="819"/>
    </w:p>
    <w:p w14:paraId="2E1B37FF" w14:textId="192D3EDB" w:rsidR="000A3BC6" w:rsidRPr="00286E61" w:rsidRDefault="000A3BC6" w:rsidP="000A3BC6">
      <w:r w:rsidRPr="00286E61">
        <w:t xml:space="preserve">Providers must not </w:t>
      </w:r>
      <w:r>
        <w:t>seek</w:t>
      </w:r>
      <w:r w:rsidRPr="00286E61">
        <w:t xml:space="preserve"> Reimbursement for prohibited purchases, </w:t>
      </w:r>
      <w:r w:rsidR="00E56453">
        <w:t>prohibited purchases are</w:t>
      </w:r>
      <w:r w:rsidRPr="00286E61">
        <w:t>:</w:t>
      </w:r>
    </w:p>
    <w:p w14:paraId="653FEE1A" w14:textId="3734BC07" w:rsidR="000A3BC6" w:rsidRPr="00286E61" w:rsidRDefault="00B01D9A" w:rsidP="00385621">
      <w:pPr>
        <w:pStyle w:val="BulletLevel1"/>
      </w:pPr>
      <w:r>
        <w:t>a</w:t>
      </w:r>
      <w:r w:rsidR="00AA6968">
        <w:t xml:space="preserve">ny goods and services purchased prior to the Deed Commencement Date </w:t>
      </w:r>
    </w:p>
    <w:p w14:paraId="243B59EE" w14:textId="38326829" w:rsidR="00B16C87" w:rsidRPr="00286E61" w:rsidRDefault="00135E72" w:rsidP="00385621">
      <w:pPr>
        <w:pStyle w:val="BulletLevel1"/>
      </w:pPr>
      <w:r>
        <w:t xml:space="preserve">goods and </w:t>
      </w:r>
      <w:r w:rsidR="00B16C87">
        <w:t xml:space="preserve">services </w:t>
      </w:r>
      <w:r>
        <w:t>for which a Provider is already entitled to a payment (including the Service Fee and a Community and Parent</w:t>
      </w:r>
      <w:r w:rsidR="00501DA8">
        <w:t xml:space="preserve"> Engagement</w:t>
      </w:r>
      <w:r>
        <w:t xml:space="preserve"> Fund</w:t>
      </w:r>
      <w:r w:rsidR="00B16C87">
        <w:t xml:space="preserve"> </w:t>
      </w:r>
      <w:r>
        <w:t xml:space="preserve">payment) </w:t>
      </w:r>
      <w:r w:rsidR="00FA0A64">
        <w:t>from</w:t>
      </w:r>
      <w:r w:rsidR="00B16C87">
        <w:t xml:space="preserve"> the </w:t>
      </w:r>
      <w:r w:rsidR="00FA0A64">
        <w:t xml:space="preserve">Department </w:t>
      </w:r>
      <w:r w:rsidR="00B16C87">
        <w:t>under the Deed</w:t>
      </w:r>
    </w:p>
    <w:p w14:paraId="609E4BB0" w14:textId="77777777" w:rsidR="000A3BC6" w:rsidRPr="00286E61" w:rsidRDefault="000A3BC6" w:rsidP="00385621">
      <w:pPr>
        <w:pStyle w:val="BulletLevel1"/>
      </w:pPr>
      <w:r w:rsidRPr="00286E61">
        <w:t>goods or services directly funded through the Indigenous Advancement Strategy</w:t>
      </w:r>
    </w:p>
    <w:p w14:paraId="33CA7C86" w14:textId="4596A132" w:rsidR="000A3BC6" w:rsidRPr="00286E61" w:rsidRDefault="000A3BC6" w:rsidP="00385621">
      <w:pPr>
        <w:pStyle w:val="BulletLevel1"/>
      </w:pPr>
      <w:r w:rsidRPr="00286E61">
        <w:t>goods or services that are funded through other Government programs or grants</w:t>
      </w:r>
    </w:p>
    <w:p w14:paraId="7A17F57F" w14:textId="19698A8E" w:rsidR="000A3BC6" w:rsidRPr="00286E61" w:rsidRDefault="000A3BC6" w:rsidP="00385621">
      <w:pPr>
        <w:pStyle w:val="BulletLevel1"/>
      </w:pPr>
      <w:r w:rsidRPr="00286E61">
        <w:t>assets</w:t>
      </w:r>
      <w:r w:rsidR="00006480">
        <w:t>, including any accumulation and servicing of assets</w:t>
      </w:r>
      <w:r w:rsidR="00EE5344">
        <w:t xml:space="preserve"> and or maintenance</w:t>
      </w:r>
      <w:r w:rsidRPr="00286E61">
        <w:t xml:space="preserve"> that remain the property of the Provider</w:t>
      </w:r>
    </w:p>
    <w:p w14:paraId="0431FAA8" w14:textId="456A9DF9" w:rsidR="000A3BC6" w:rsidRPr="00286E61" w:rsidRDefault="000A3BC6" w:rsidP="00385621">
      <w:pPr>
        <w:pStyle w:val="BulletLevel1"/>
      </w:pPr>
      <w:r w:rsidRPr="00286E61">
        <w:t>assets for a Participant or Employer that are not primarily used to assist the Participant in accordance with the ‘</w:t>
      </w:r>
      <w:r w:rsidR="00006480">
        <w:t>Parent Fund</w:t>
      </w:r>
      <w:r w:rsidRPr="00286E61">
        <w:t xml:space="preserve"> principles’</w:t>
      </w:r>
    </w:p>
    <w:p w14:paraId="0C69B9B4" w14:textId="7821FE25" w:rsidR="000A3BC6" w:rsidRPr="00286E61" w:rsidRDefault="00D6176F" w:rsidP="00385621">
      <w:pPr>
        <w:pStyle w:val="BulletLevel1"/>
      </w:pPr>
      <w:r w:rsidRPr="00D6176F">
        <w:t>any goods or services incurred before Participants were participating in Parent Pathways</w:t>
      </w:r>
    </w:p>
    <w:p w14:paraId="31016473" w14:textId="77777777" w:rsidR="000A3BC6" w:rsidRPr="00286E61" w:rsidRDefault="000A3BC6" w:rsidP="00385621">
      <w:pPr>
        <w:pStyle w:val="BulletLevel1"/>
      </w:pPr>
      <w:r w:rsidRPr="00286E61">
        <w:t>Youth Bonus Wage Subsidies</w:t>
      </w:r>
    </w:p>
    <w:p w14:paraId="1D775B9B" w14:textId="28D5FEF9" w:rsidR="000A3BC6" w:rsidRPr="00286E61" w:rsidRDefault="000A3BC6" w:rsidP="00385621">
      <w:pPr>
        <w:pStyle w:val="BulletLevel1"/>
      </w:pPr>
      <w:r>
        <w:t xml:space="preserve">child care </w:t>
      </w:r>
      <w:r w:rsidR="001D72FD">
        <w:t xml:space="preserve">gap </w:t>
      </w:r>
      <w:r>
        <w:t>fees</w:t>
      </w:r>
    </w:p>
    <w:p w14:paraId="07021C42" w14:textId="729493ED" w:rsidR="000A3BC6" w:rsidRPr="00286E61" w:rsidRDefault="000A3BC6" w:rsidP="00385621">
      <w:pPr>
        <w:pStyle w:val="BulletLevel1"/>
      </w:pPr>
      <w:r w:rsidRPr="00286E61">
        <w:t xml:space="preserve">gifts, cash and other </w:t>
      </w:r>
      <w:r w:rsidR="00E07EA9">
        <w:t xml:space="preserve">incentives </w:t>
      </w:r>
      <w:r w:rsidRPr="00286E61">
        <w:t xml:space="preserve">for Participants and Employers, including payout of loans, credit cards or other debts </w:t>
      </w:r>
    </w:p>
    <w:p w14:paraId="7702C65F" w14:textId="1F58441C" w:rsidR="000A3BC6" w:rsidRDefault="00A546DD" w:rsidP="00385621">
      <w:pPr>
        <w:pStyle w:val="BulletLevel1"/>
      </w:pPr>
      <w:r>
        <w:t xml:space="preserve">good or services which attract an </w:t>
      </w:r>
      <w:r w:rsidR="002C1ECE" w:rsidRPr="00286E61">
        <w:t>incentive</w:t>
      </w:r>
      <w:r w:rsidR="000A3BC6" w:rsidRPr="00286E61">
        <w:t xml:space="preserve"> </w:t>
      </w:r>
      <w:r>
        <w:t xml:space="preserve">for a Provider or its staff </w:t>
      </w:r>
    </w:p>
    <w:p w14:paraId="425C7ADA" w14:textId="38C7BFFD" w:rsidR="00AD3812" w:rsidRPr="00286E61" w:rsidRDefault="00AD3812" w:rsidP="00385621">
      <w:pPr>
        <w:pStyle w:val="BulletLevel1"/>
      </w:pPr>
      <w:r>
        <w:t>goo</w:t>
      </w:r>
      <w:r w:rsidR="002B1458">
        <w:t xml:space="preserve">ds or services which the </w:t>
      </w:r>
      <w:r w:rsidR="0068729F">
        <w:t>P</w:t>
      </w:r>
      <w:r w:rsidR="002B1458">
        <w:t>rovider already receives funding</w:t>
      </w:r>
      <w:r w:rsidR="005D4F76">
        <w:t xml:space="preserve">, </w:t>
      </w:r>
      <w:r w:rsidR="002B1458">
        <w:t>payments</w:t>
      </w:r>
      <w:r w:rsidR="005D4F76">
        <w:t xml:space="preserve"> or </w:t>
      </w:r>
      <w:r w:rsidR="004212DF">
        <w:t>subsidies</w:t>
      </w:r>
      <w:r w:rsidR="00475C6D">
        <w:t xml:space="preserve"> </w:t>
      </w:r>
      <w:r w:rsidR="002B1458">
        <w:t>from another entity</w:t>
      </w:r>
      <w:r w:rsidR="00B60BCB">
        <w:t xml:space="preserve"> for</w:t>
      </w:r>
      <w:r w:rsidR="002B1458">
        <w:t>, such as community grants</w:t>
      </w:r>
      <w:r w:rsidR="006F26A1">
        <w:t xml:space="preserve"> </w:t>
      </w:r>
    </w:p>
    <w:p w14:paraId="408125C5" w14:textId="41E9083B" w:rsidR="000A3BC6" w:rsidRPr="00286E61" w:rsidRDefault="000A3BC6" w:rsidP="00385621">
      <w:pPr>
        <w:pStyle w:val="BulletLevel1"/>
      </w:pPr>
      <w:r w:rsidRPr="00286E61">
        <w:t>penalties, fines, and court fees</w:t>
      </w:r>
      <w:r w:rsidR="00032B80">
        <w:t xml:space="preserve"> (for example, </w:t>
      </w:r>
      <w:r w:rsidR="00122D0B">
        <w:t xml:space="preserve">penalties that include costs associated with participation in any </w:t>
      </w:r>
      <w:r w:rsidR="001E7E87">
        <w:t>Alcohol Interlock Program or Traffic Offender Intervention Program)</w:t>
      </w:r>
    </w:p>
    <w:p w14:paraId="5B2CC4A5" w14:textId="77777777" w:rsidR="000A3BC6" w:rsidRPr="00286E61" w:rsidRDefault="000A3BC6" w:rsidP="00385621">
      <w:pPr>
        <w:pStyle w:val="BulletLevel1"/>
      </w:pPr>
      <w:r w:rsidRPr="00286E61">
        <w:lastRenderedPageBreak/>
        <w:t>any costs and overheads, such as travel time, travel costs and administration costs associated with:</w:t>
      </w:r>
    </w:p>
    <w:p w14:paraId="5F80C5AE" w14:textId="5BBF48F1" w:rsidR="000A3BC6" w:rsidRPr="00286E61" w:rsidRDefault="000A3BC6" w:rsidP="00385621">
      <w:pPr>
        <w:pStyle w:val="BulletLevel2"/>
      </w:pPr>
      <w:r w:rsidRPr="00286E61">
        <w:t>providing the Parent Pathways</w:t>
      </w:r>
      <w:r w:rsidR="00460F7D">
        <w:t xml:space="preserve"> services</w:t>
      </w:r>
    </w:p>
    <w:p w14:paraId="6A2C98F2" w14:textId="30631273" w:rsidR="000A3BC6" w:rsidRPr="00286E61" w:rsidRDefault="000A3BC6" w:rsidP="00385621">
      <w:pPr>
        <w:pStyle w:val="BulletLevel2"/>
      </w:pPr>
      <w:r w:rsidRPr="00286E61">
        <w:t>covering the cost-of-</w:t>
      </w:r>
      <w:r w:rsidR="004E7BED">
        <w:t>s</w:t>
      </w:r>
      <w:r w:rsidRPr="00286E61">
        <w:t>ervice delivery on an outreach basis</w:t>
      </w:r>
    </w:p>
    <w:p w14:paraId="4BF47BF7" w14:textId="77777777" w:rsidR="000A3BC6" w:rsidRPr="00286E61" w:rsidRDefault="000A3BC6" w:rsidP="00385621">
      <w:pPr>
        <w:pStyle w:val="BulletLevel2"/>
      </w:pPr>
      <w:r w:rsidRPr="00286E61">
        <w:t>administering the Pooled Fund or Individual Fund</w:t>
      </w:r>
    </w:p>
    <w:p w14:paraId="7D449CD3" w14:textId="77777777" w:rsidR="000A3BC6" w:rsidRPr="00286E61" w:rsidRDefault="000A3BC6" w:rsidP="00385621">
      <w:pPr>
        <w:pStyle w:val="BulletLevel1"/>
      </w:pPr>
      <w:r w:rsidRPr="00286E61">
        <w:t>legal fees or security costs incurred by a Provider</w:t>
      </w:r>
    </w:p>
    <w:p w14:paraId="4C4152A6" w14:textId="77777777" w:rsidR="000A3BC6" w:rsidRPr="00286E61" w:rsidRDefault="000A3BC6" w:rsidP="00385621">
      <w:pPr>
        <w:pStyle w:val="BulletLevel1"/>
      </w:pPr>
      <w:r w:rsidRPr="00286E61">
        <w:t>an Employer’s workers compensation or insurance policy payments</w:t>
      </w:r>
    </w:p>
    <w:p w14:paraId="565EE652" w14:textId="77777777" w:rsidR="000A3BC6" w:rsidRPr="00286E61" w:rsidRDefault="000A3BC6" w:rsidP="00385621">
      <w:pPr>
        <w:pStyle w:val="BulletLevel1"/>
      </w:pPr>
      <w:r w:rsidRPr="00286E61">
        <w:t>any interest incurred on a Provider’s or Participant’s credit cards, including account and credit card fees.</w:t>
      </w:r>
    </w:p>
    <w:p w14:paraId="11B6C8DC" w14:textId="1156DCAE" w:rsidR="000A3BC6" w:rsidRPr="00286E61" w:rsidRDefault="000A3BC6" w:rsidP="005F01E4">
      <w:pPr>
        <w:pStyle w:val="1AllTextNormalParagraph"/>
      </w:pPr>
      <w:r w:rsidRPr="00286E61">
        <w:t xml:space="preserve">Where a Participant </w:t>
      </w:r>
      <w:r>
        <w:t xml:space="preserve">seeks </w:t>
      </w:r>
      <w:r w:rsidR="00B34D06">
        <w:t>Reimbursement</w:t>
      </w:r>
      <w:r>
        <w:t xml:space="preserve"> for the</w:t>
      </w:r>
      <w:r w:rsidRPr="00286E61">
        <w:t xml:space="preserve"> purchase of prohibited goods or service the Provider should not claim a </w:t>
      </w:r>
      <w:r w:rsidR="00B34D06">
        <w:t>Reimbursement</w:t>
      </w:r>
      <w:r w:rsidRPr="00286E61">
        <w:t xml:space="preserve"> and should:</w:t>
      </w:r>
    </w:p>
    <w:p w14:paraId="2C446289" w14:textId="7729AF82" w:rsidR="000A3BC6" w:rsidRPr="00286E61" w:rsidRDefault="000A3BC6" w:rsidP="00385621">
      <w:pPr>
        <w:pStyle w:val="BulletLevel1"/>
      </w:pPr>
      <w:r w:rsidRPr="00286E61">
        <w:t xml:space="preserve">notify the Participant </w:t>
      </w:r>
      <w:r>
        <w:t xml:space="preserve">that </w:t>
      </w:r>
      <w:r w:rsidRPr="00286E61">
        <w:t xml:space="preserve">the </w:t>
      </w:r>
      <w:r>
        <w:t xml:space="preserve">purchase is </w:t>
      </w:r>
      <w:r w:rsidRPr="00286E61">
        <w:t xml:space="preserve">prohibited </w:t>
      </w:r>
      <w:r>
        <w:t xml:space="preserve">and </w:t>
      </w:r>
      <w:r w:rsidRPr="00286E61">
        <w:t>the reason why the purchase is not permitted</w:t>
      </w:r>
    </w:p>
    <w:p w14:paraId="5684E79A" w14:textId="77777777" w:rsidR="000A3BC6" w:rsidRPr="00286E61" w:rsidRDefault="000A3BC6" w:rsidP="00385621">
      <w:pPr>
        <w:pStyle w:val="BulletLevel1"/>
      </w:pPr>
      <w:r w:rsidRPr="00286E61">
        <w:t>discuss an alternative purchase and</w:t>
      </w:r>
    </w:p>
    <w:p w14:paraId="43B5E3E0" w14:textId="000588EB" w:rsidR="000A3BC6" w:rsidRPr="000A3BC6" w:rsidRDefault="00E92C0E" w:rsidP="00385621">
      <w:pPr>
        <w:pStyle w:val="BulletLevel1"/>
      </w:pPr>
      <w:r>
        <w:t>i</w:t>
      </w:r>
      <w:r w:rsidR="000A3BC6" w:rsidRPr="000A3BC6">
        <w:t xml:space="preserve">f the Participant disagrees with the decision, provide details for the Customer Feedback </w:t>
      </w:r>
      <w:r w:rsidR="000A3BC6" w:rsidRPr="000A3BC6" w:rsidDel="009919E4">
        <w:t>system</w:t>
      </w:r>
      <w:r w:rsidR="000A3BC6" w:rsidRPr="000A3BC6">
        <w:t>.</w:t>
      </w:r>
    </w:p>
    <w:p w14:paraId="2C545F83" w14:textId="5612845D" w:rsidR="000A3BC6" w:rsidRPr="00286E61" w:rsidRDefault="002C6357" w:rsidP="00D04CC2">
      <w:pPr>
        <w:pStyle w:val="DeedReferences"/>
      </w:pPr>
      <w:r>
        <w:t xml:space="preserve">(Deed </w:t>
      </w:r>
      <w:r w:rsidR="007E4CD3">
        <w:t>Reference(s):</w:t>
      </w:r>
      <w:r>
        <w:t xml:space="preserve"> </w:t>
      </w:r>
      <w:r w:rsidR="005F04A5">
        <w:t>C</w:t>
      </w:r>
      <w:r w:rsidR="005F04A5" w:rsidRPr="00286E61">
        <w:t>lause</w:t>
      </w:r>
      <w:r w:rsidR="005F04A5">
        <w:t>:</w:t>
      </w:r>
      <w:r w:rsidR="005F04A5" w:rsidRPr="00286E61">
        <w:t xml:space="preserve"> </w:t>
      </w:r>
      <w:r w:rsidR="005F04A5">
        <w:t>131)</w:t>
      </w:r>
    </w:p>
    <w:p w14:paraId="3C9FAC68" w14:textId="77777777" w:rsidR="000A3BC6" w:rsidRPr="000A3BC6" w:rsidRDefault="000A3BC6" w:rsidP="00954EC6">
      <w:pPr>
        <w:pStyle w:val="Heading3"/>
      </w:pPr>
      <w:bookmarkStart w:id="820" w:name="_Toc179796753"/>
      <w:bookmarkStart w:id="821" w:name="_Toc183442643"/>
      <w:bookmarkStart w:id="822" w:name="_Toc200965397"/>
      <w:r>
        <w:t>Recover</w:t>
      </w:r>
      <w:r w:rsidRPr="000A3BC6">
        <w:t>y of Payments</w:t>
      </w:r>
      <w:bookmarkEnd w:id="820"/>
      <w:bookmarkEnd w:id="821"/>
      <w:bookmarkEnd w:id="822"/>
    </w:p>
    <w:p w14:paraId="54A5F13D" w14:textId="5EEACA91" w:rsidR="000A3BC6" w:rsidRPr="005A2371" w:rsidRDefault="000A3BC6" w:rsidP="000A3BC6">
      <w:r w:rsidRPr="005A2371">
        <w:t xml:space="preserve">The Department may recover any </w:t>
      </w:r>
      <w:r w:rsidR="00B34D06">
        <w:t>Reimbursement</w:t>
      </w:r>
      <w:r w:rsidRPr="005A2371">
        <w:t xml:space="preserve"> made to the Provider where the Department determines, at its absolute discretion, that the Provider has not met the requirements of the Deed and</w:t>
      </w:r>
      <w:r>
        <w:t xml:space="preserve"> </w:t>
      </w:r>
      <w:r w:rsidRPr="005A2371">
        <w:t>or this Guideline</w:t>
      </w:r>
      <w:r>
        <w:t>s</w:t>
      </w:r>
      <w:r w:rsidRPr="005A2371">
        <w:t>.</w:t>
      </w:r>
    </w:p>
    <w:p w14:paraId="7D249ABB" w14:textId="1F6CC5B8" w:rsidR="000A3BC6" w:rsidRPr="00B35B6F" w:rsidRDefault="002C6357" w:rsidP="00D04CC2">
      <w:pPr>
        <w:pStyle w:val="DeedReferences"/>
      </w:pPr>
      <w:r>
        <w:t xml:space="preserve">(Deed </w:t>
      </w:r>
      <w:r w:rsidR="007E4CD3">
        <w:t>Reference(s):</w:t>
      </w:r>
      <w:r w:rsidR="00FE0BE7" w:rsidRPr="00FE0BE7">
        <w:t xml:space="preserve"> </w:t>
      </w:r>
      <w:r w:rsidR="00FE0BE7">
        <w:t>Clause: 131.11)</w:t>
      </w:r>
    </w:p>
    <w:p w14:paraId="30B3767E" w14:textId="350B8CE3" w:rsidR="0002039E" w:rsidRDefault="001733F2" w:rsidP="00DC3AD3">
      <w:pPr>
        <w:pStyle w:val="Heading3"/>
        <w:rPr>
          <w:rStyle w:val="1AllTextNormalParagraphChar"/>
        </w:rPr>
      </w:pPr>
      <w:bookmarkStart w:id="823" w:name="_Toc179796754"/>
      <w:bookmarkStart w:id="824" w:name="_Toc183442644"/>
      <w:bookmarkStart w:id="825" w:name="_Toc200965398"/>
      <w:r>
        <w:t>Summary of Document</w:t>
      </w:r>
      <w:r w:rsidR="00EC2269">
        <w:t>ary</w:t>
      </w:r>
      <w:r>
        <w:t xml:space="preserve"> Evidence</w:t>
      </w:r>
      <w:bookmarkEnd w:id="823"/>
      <w:bookmarkEnd w:id="824"/>
      <w:bookmarkEnd w:id="825"/>
    </w:p>
    <w:p w14:paraId="7E7D33B1" w14:textId="35CDBC09" w:rsidR="00CC41E4" w:rsidRDefault="00CC41E4" w:rsidP="00D21958">
      <w:pPr>
        <w:pStyle w:val="Heading4"/>
      </w:pPr>
      <w:r>
        <w:t>Documentary Evidence</w:t>
      </w:r>
    </w:p>
    <w:p w14:paraId="41029B6B" w14:textId="6AD3535F" w:rsidR="00D21958" w:rsidRPr="00D21958" w:rsidRDefault="00D21958" w:rsidP="005F01E4">
      <w:pPr>
        <w:pStyle w:val="1AllTextNormalParagraph"/>
      </w:pPr>
      <w:r w:rsidRPr="00D21958">
        <w:t>A Provider must have met all the Documentary Evidence requirements at the time of claiming Reimbursement.</w:t>
      </w:r>
    </w:p>
    <w:p w14:paraId="18DC1B94" w14:textId="64D5EF15" w:rsidR="00BE3FAF" w:rsidRDefault="00BE3FAF" w:rsidP="00152462">
      <w:pPr>
        <w:pStyle w:val="Heading5"/>
      </w:pPr>
      <w:r>
        <w:t>All Claims</w:t>
      </w:r>
    </w:p>
    <w:p w14:paraId="67216A88" w14:textId="43B7BD37" w:rsidR="00F43498" w:rsidRPr="00F43498" w:rsidRDefault="007C2DD5" w:rsidP="005F01E4">
      <w:pPr>
        <w:pStyle w:val="1AllTextNormalParagraph"/>
      </w:pPr>
      <w:r w:rsidRPr="007C2DD5">
        <w:t>A Provider must</w:t>
      </w:r>
      <w:r w:rsidRPr="007C2DD5" w:rsidDel="00F43498">
        <w:t xml:space="preserve"> </w:t>
      </w:r>
      <w:r>
        <w:t>r</w:t>
      </w:r>
      <w:r w:rsidR="00F43498" w:rsidRPr="00F43498">
        <w:t xml:space="preserve">etain </w:t>
      </w:r>
      <w:r w:rsidRPr="007C2DD5">
        <w:t>items of evidence that in combination clearly identifies</w:t>
      </w:r>
      <w:r>
        <w:t>:</w:t>
      </w:r>
    </w:p>
    <w:p w14:paraId="21F400A7" w14:textId="4A87588C" w:rsidR="00080A4C" w:rsidRPr="00080A4C" w:rsidRDefault="00B60BCB" w:rsidP="00385621">
      <w:pPr>
        <w:pStyle w:val="BulletLevel1"/>
      </w:pPr>
      <w:r>
        <w:t xml:space="preserve">the </w:t>
      </w:r>
      <w:r w:rsidR="00080A4C" w:rsidRPr="00080A4C">
        <w:t>total invoice amount</w:t>
      </w:r>
    </w:p>
    <w:p w14:paraId="327B8C3E" w14:textId="1085319E" w:rsidR="00080A4C" w:rsidRPr="00080A4C" w:rsidRDefault="00080A4C" w:rsidP="00385621">
      <w:pPr>
        <w:pStyle w:val="BulletLevel1"/>
      </w:pPr>
      <w:r w:rsidRPr="00080A4C">
        <w:t>the details of the supplier (including ABN) (note: if the generic ABN is used, then the ABN is not required)</w:t>
      </w:r>
    </w:p>
    <w:p w14:paraId="60E12202" w14:textId="70B78BB9" w:rsidR="00763822" w:rsidRDefault="00A14B4C" w:rsidP="00385621">
      <w:pPr>
        <w:pStyle w:val="BulletLevel1"/>
      </w:pPr>
      <w:r w:rsidRPr="00A14B4C">
        <w:t xml:space="preserve">the details of the items purchased and/or details of the service delivered, </w:t>
      </w:r>
    </w:p>
    <w:p w14:paraId="1E3DB5C6" w14:textId="73EC3822" w:rsidR="0095646E" w:rsidRDefault="00A14B4C" w:rsidP="00385621">
      <w:pPr>
        <w:pStyle w:val="BulletLevel1"/>
      </w:pPr>
      <w:r w:rsidRPr="00A14B4C">
        <w:lastRenderedPageBreak/>
        <w:t>whether the purchase was GST inclusive or GST</w:t>
      </w:r>
      <w:r w:rsidR="00DD44ED">
        <w:t>-</w:t>
      </w:r>
      <w:r w:rsidRPr="00A14B4C">
        <w:t>free</w:t>
      </w:r>
      <w:r w:rsidR="00074B2C">
        <w:t xml:space="preserve">, </w:t>
      </w:r>
      <w:r w:rsidR="00074B2C" w:rsidRPr="00A14B4C">
        <w:t>and</w:t>
      </w:r>
    </w:p>
    <w:p w14:paraId="2F13815F" w14:textId="331F402D" w:rsidR="009B1143" w:rsidRDefault="009B1143" w:rsidP="00385621">
      <w:pPr>
        <w:pStyle w:val="BulletLevel1"/>
      </w:pPr>
      <w:r>
        <w:t>w</w:t>
      </w:r>
      <w:r w:rsidRPr="009B1143">
        <w:t>here a supplier charges a layby fee or credit card surcharge for the purchase, and the fee or surcharge does not appear on the Tax Invoice, the Provider must also retain Documentary Evidence which includes these additional costs.</w:t>
      </w:r>
    </w:p>
    <w:p w14:paraId="3DFE97C8" w14:textId="73F0FD05" w:rsidR="00663091" w:rsidRDefault="00663091" w:rsidP="00663091">
      <w:pPr>
        <w:pStyle w:val="Heading5"/>
      </w:pPr>
      <w:r>
        <w:t>External Suppliers</w:t>
      </w:r>
    </w:p>
    <w:p w14:paraId="2EDD3479" w14:textId="51E0F038" w:rsidR="000F0CDC" w:rsidRDefault="00663091" w:rsidP="005F01E4">
      <w:pPr>
        <w:pStyle w:val="1AllTextNormalParagraph"/>
      </w:pPr>
      <w:r>
        <w:t>I</w:t>
      </w:r>
      <w:r w:rsidR="00A14B4C" w:rsidRPr="00A14B4C">
        <w:t>n addition to the above</w:t>
      </w:r>
      <w:r w:rsidR="00883B3F">
        <w:t>,</w:t>
      </w:r>
      <w:r w:rsidR="00A14B4C" w:rsidRPr="00A14B4C">
        <w:t xml:space="preserve"> if a Provider has paid an external supplier</w:t>
      </w:r>
      <w:r w:rsidR="00ED1FF6">
        <w:t xml:space="preserve">, the Provider must retain </w:t>
      </w:r>
      <w:r w:rsidR="00ED1FF6" w:rsidRPr="00ED1FF6">
        <w:t>items of evidence that in combination clearly identifies:</w:t>
      </w:r>
    </w:p>
    <w:p w14:paraId="24998CB1" w14:textId="1728BBCE" w:rsidR="00F66B3F" w:rsidRDefault="00F66B3F" w:rsidP="00385621">
      <w:pPr>
        <w:pStyle w:val="BulletLevel1"/>
      </w:pPr>
      <w:r w:rsidRPr="005D4748">
        <w:t>the Participant who received the goods or services (e.g. name</w:t>
      </w:r>
      <w:r>
        <w:t>,</w:t>
      </w:r>
      <w:r w:rsidRPr="005D4748">
        <w:t xml:space="preserve"> or address)</w:t>
      </w:r>
    </w:p>
    <w:p w14:paraId="20B11673" w14:textId="62CA6382" w:rsidR="000F0CDC" w:rsidRDefault="00A14B4C" w:rsidP="00385621">
      <w:pPr>
        <w:pStyle w:val="BulletLevel1"/>
      </w:pPr>
      <w:r w:rsidRPr="00A14B4C">
        <w:t xml:space="preserve">prior payment from </w:t>
      </w:r>
      <w:r w:rsidR="00E06ADB">
        <w:t>the</w:t>
      </w:r>
      <w:r w:rsidRPr="00A14B4C">
        <w:t xml:space="preserve"> Provider to the supplier which reflects payment in full or a zero-outstanding balance, and</w:t>
      </w:r>
    </w:p>
    <w:p w14:paraId="24BE37EA" w14:textId="77777777" w:rsidR="000F0CDC" w:rsidRDefault="00A14B4C" w:rsidP="00385621">
      <w:pPr>
        <w:pStyle w:val="BulletLevel1"/>
      </w:pPr>
      <w:r w:rsidRPr="00A14B4C">
        <w:t>the date that the supplier was paid.</w:t>
      </w:r>
    </w:p>
    <w:p w14:paraId="126CC4DD" w14:textId="77777777" w:rsidR="00BE3FAF" w:rsidRDefault="00BE3FAF" w:rsidP="00BE3FAF">
      <w:pPr>
        <w:pStyle w:val="Heading5"/>
      </w:pPr>
      <w:r w:rsidRPr="00BE3FAF">
        <w:t>Internal Suppliers</w:t>
      </w:r>
    </w:p>
    <w:p w14:paraId="0D666091" w14:textId="24F2F27D" w:rsidR="00ED1FF6" w:rsidRPr="00ED1FF6" w:rsidRDefault="00ED1FF6" w:rsidP="005F01E4">
      <w:pPr>
        <w:pStyle w:val="1AllTextNormalParagraph"/>
      </w:pPr>
      <w:r w:rsidRPr="00ED1FF6">
        <w:t xml:space="preserve">In addition to the above, if </w:t>
      </w:r>
      <w:r w:rsidR="00201FA4">
        <w:t xml:space="preserve">the supplier is the </w:t>
      </w:r>
      <w:r w:rsidR="00201FA4" w:rsidRPr="00201FA4">
        <w:t>Provider’s Own Organisation or a Related Entity</w:t>
      </w:r>
      <w:r w:rsidRPr="00ED1FF6">
        <w:t xml:space="preserve">, the Provider must </w:t>
      </w:r>
      <w:r w:rsidR="002C0007">
        <w:t xml:space="preserve">retain </w:t>
      </w:r>
      <w:r w:rsidR="00926661" w:rsidRPr="00926661">
        <w:t>items of evidence that in combination clearly identifies:</w:t>
      </w:r>
    </w:p>
    <w:p w14:paraId="5C43FA27" w14:textId="10B9916D" w:rsidR="00F66B3F" w:rsidRDefault="00F66B3F" w:rsidP="00385621">
      <w:pPr>
        <w:pStyle w:val="BulletLevel1"/>
      </w:pPr>
      <w:r w:rsidRPr="005D4748">
        <w:t>the Participant who received the goods or services (e.g. name</w:t>
      </w:r>
      <w:r>
        <w:t>,</w:t>
      </w:r>
      <w:r w:rsidRPr="005D4748">
        <w:t xml:space="preserve"> or </w:t>
      </w:r>
      <w:r>
        <w:t>JSID</w:t>
      </w:r>
      <w:r w:rsidRPr="005D4748">
        <w:t>)</w:t>
      </w:r>
    </w:p>
    <w:p w14:paraId="36BA9261" w14:textId="4A808301" w:rsidR="001E2638" w:rsidRDefault="001E2638" w:rsidP="00385621">
      <w:pPr>
        <w:pStyle w:val="BulletLevel1"/>
      </w:pPr>
      <w:r w:rsidRPr="001E2638">
        <w:t>the date the service was paid</w:t>
      </w:r>
      <w:r w:rsidR="00742BB0">
        <w:t>, and</w:t>
      </w:r>
    </w:p>
    <w:p w14:paraId="055A7C7F" w14:textId="51FA0D63" w:rsidR="00883B3F" w:rsidRDefault="000E411A" w:rsidP="00385621">
      <w:pPr>
        <w:pStyle w:val="BulletLevel1"/>
      </w:pPr>
      <w:r w:rsidRPr="6643170E">
        <w:rPr>
          <w:rStyle w:val="1AllTextNormalCharacter"/>
        </w:rPr>
        <w:t>an</w:t>
      </w:r>
      <w:r w:rsidR="00883B3F" w:rsidRPr="6643170E">
        <w:rPr>
          <w:rStyle w:val="1AllTextBold"/>
        </w:rPr>
        <w:t xml:space="preserve"> </w:t>
      </w:r>
      <w:hyperlink r:id="rId97">
        <w:r w:rsidR="00883B3F" w:rsidRPr="6643170E">
          <w:rPr>
            <w:rStyle w:val="Hyperlink"/>
          </w:rPr>
          <w:t>Own Org/Related Entity Parent Fund form</w:t>
        </w:r>
      </w:hyperlink>
      <w:r w:rsidRPr="6643170E">
        <w:rPr>
          <w:rStyle w:val="1AllTextNormalCharacter"/>
        </w:rPr>
        <w:t xml:space="preserve"> that has been completed by the Participant. </w:t>
      </w:r>
    </w:p>
    <w:p w14:paraId="4C5BF728" w14:textId="43BC6B31" w:rsidR="001E2638" w:rsidRDefault="001E2638" w:rsidP="00EA14E9">
      <w:pPr>
        <w:pStyle w:val="Heading5"/>
      </w:pPr>
      <w:r>
        <w:t>Suitable Evidence</w:t>
      </w:r>
    </w:p>
    <w:p w14:paraId="1CD5C44E" w14:textId="138A998E" w:rsidR="003664E0" w:rsidRDefault="00A14B4C" w:rsidP="005F01E4">
      <w:pPr>
        <w:pStyle w:val="1AllTextNormalParagraph"/>
      </w:pPr>
      <w:r w:rsidRPr="00A14B4C">
        <w:t>Suitable items of evidence include a remittance advice, record of transaction or a Tax Invoice, receipt, layby docket, internal billing documentation or purchase order. One or more pieces of evidence may be required to demonstrate the Documentary Evidence requirements listed above</w:t>
      </w:r>
      <w:r w:rsidR="00D62FE8">
        <w:t>.</w:t>
      </w:r>
    </w:p>
    <w:p w14:paraId="7C6FCAB6" w14:textId="37E8B795" w:rsidR="00596938" w:rsidRPr="00596938" w:rsidRDefault="00596938" w:rsidP="005F01E4">
      <w:pPr>
        <w:pStyle w:val="1AllTextNormalParagraph"/>
      </w:pPr>
      <w:r w:rsidRPr="00596938">
        <w:t>A Provider should refer to the ATO website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5C8A0619" w14:textId="4C368FE5" w:rsidR="008878F1" w:rsidRDefault="008878F1" w:rsidP="005F01E4">
      <w:pPr>
        <w:pStyle w:val="1AllTextNormalParagraph"/>
      </w:pPr>
      <w:r w:rsidRPr="008878F1">
        <w:t>Where a supplier uses another organisation to collect payments on their behalf (e.g. Australia Post) and the Tax Invoice does not clearly identify the supplier or detail the items to be reimbursed, the Provider must also retain Documentary Evidence which includes this information.</w:t>
      </w:r>
    </w:p>
    <w:p w14:paraId="506923C4" w14:textId="24A0E34C" w:rsidR="00BA0C12" w:rsidRPr="00BA0C12" w:rsidRDefault="00BA0C12" w:rsidP="00BA0C12">
      <w:pPr>
        <w:pStyle w:val="Heading5"/>
      </w:pPr>
      <w:r>
        <w:t xml:space="preserve">Additional </w:t>
      </w:r>
      <w:r w:rsidRPr="00BA0C12">
        <w:t>Evidence</w:t>
      </w:r>
    </w:p>
    <w:p w14:paraId="0BC0FF33" w14:textId="77762864" w:rsidR="00D25DC3" w:rsidRPr="001552C8" w:rsidRDefault="00484FEE" w:rsidP="006F50B3">
      <w:pPr>
        <w:pStyle w:val="Systemstep"/>
      </w:pPr>
      <w:r w:rsidRPr="00484FEE">
        <w:t>Providers</w:t>
      </w:r>
      <w:r w:rsidR="006A1C06">
        <w:t xml:space="preserve"> must</w:t>
      </w:r>
      <w:r w:rsidRPr="00484FEE">
        <w:t xml:space="preserve"> </w:t>
      </w:r>
      <w:r w:rsidR="006A1C06">
        <w:t>upload</w:t>
      </w:r>
      <w:r w:rsidRPr="00484FEE">
        <w:t xml:space="preserve">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r w:rsidR="003D6FD5" w:rsidRPr="6643170E">
        <w:t xml:space="preserve"> </w:t>
      </w:r>
    </w:p>
    <w:p w14:paraId="4301C26B" w14:textId="15028610" w:rsidR="00FD5171" w:rsidRDefault="00D25DC3" w:rsidP="00D25DC3">
      <w:pPr>
        <w:pStyle w:val="Systemstep"/>
        <w:numPr>
          <w:ilvl w:val="0"/>
          <w:numId w:val="0"/>
        </w:numPr>
      </w:pPr>
      <w:r w:rsidRPr="00D25DC3">
        <w:t xml:space="preserve">Providers must retain additional information for </w:t>
      </w:r>
      <w:r w:rsidR="00F528E9">
        <w:t>most</w:t>
      </w:r>
      <w:r w:rsidRPr="00D25DC3">
        <w:t xml:space="preserv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A4EB551" w14:textId="1E4A45B1" w:rsidR="004B1BE8" w:rsidRDefault="00FD5171" w:rsidP="005F01E4">
      <w:pPr>
        <w:pStyle w:val="1AllTextNormalParagraph"/>
      </w:pPr>
      <w:r w:rsidRPr="00FD5171">
        <w:lastRenderedPageBreak/>
        <w:t>For</w:t>
      </w:r>
      <w:r>
        <w:t xml:space="preserve"> additional</w:t>
      </w:r>
      <w:r w:rsidRPr="00FD5171">
        <w:t xml:space="preserve"> Documentary Evidence requirements for Wage Subsidies, Providers must refer to the </w:t>
      </w:r>
      <w:hyperlink w:anchor="_Wage_Subsidy">
        <w:r w:rsidRPr="6643170E">
          <w:rPr>
            <w:rStyle w:val="Hyperlink"/>
          </w:rPr>
          <w:t>Wage Subsidies Chapter</w:t>
        </w:r>
      </w:hyperlink>
      <w:r w:rsidRPr="00FD5171">
        <w:t>.</w:t>
      </w:r>
    </w:p>
    <w:p w14:paraId="5867B5DE" w14:textId="342B55F6" w:rsidR="004B1BE8" w:rsidRDefault="004B1BE8" w:rsidP="006F50B3">
      <w:pPr>
        <w:pStyle w:val="Heading4"/>
      </w:pPr>
      <w:r>
        <w:t>Uploading Evidence</w:t>
      </w:r>
    </w:p>
    <w:p w14:paraId="6E70E07D" w14:textId="561E022C" w:rsidR="006713C4" w:rsidRDefault="006D7894" w:rsidP="005F01E4">
      <w:pPr>
        <w:pStyle w:val="1AllTextNormalParagraph"/>
      </w:pPr>
      <w:r>
        <w:t xml:space="preserve">When uploading Documentary Evidence, </w:t>
      </w:r>
      <w:r w:rsidR="006713C4" w:rsidRPr="006713C4">
        <w:t xml:space="preserve">Providers </w:t>
      </w:r>
      <w:r w:rsidR="00482A1D">
        <w:t>must</w:t>
      </w:r>
      <w:r w:rsidR="00482A1D" w:rsidRPr="006713C4">
        <w:t xml:space="preserve"> </w:t>
      </w:r>
      <w:r w:rsidR="006713C4" w:rsidRPr="006713C4">
        <w:t xml:space="preserve">ensure that they only share the minimum amount of personal information that the Department needs. </w:t>
      </w:r>
    </w:p>
    <w:p w14:paraId="6CD15516" w14:textId="3EFE1FBE" w:rsidR="00BD0DBF" w:rsidRDefault="00BD0DBF" w:rsidP="00BD000B">
      <w:pPr>
        <w:pStyle w:val="Heading2"/>
      </w:pPr>
      <w:bookmarkStart w:id="826" w:name="_Toc168657033"/>
      <w:bookmarkStart w:id="827" w:name="_Toc169187551"/>
      <w:bookmarkStart w:id="828" w:name="_Toc169188109"/>
      <w:bookmarkStart w:id="829" w:name="_Toc169188627"/>
      <w:bookmarkStart w:id="830" w:name="_Toc169268051"/>
      <w:bookmarkStart w:id="831" w:name="_Individual_Fund"/>
      <w:bookmarkStart w:id="832" w:name="_Toc175316273"/>
      <w:bookmarkStart w:id="833" w:name="_Toc179796755"/>
      <w:bookmarkStart w:id="834" w:name="_Toc183442645"/>
      <w:bookmarkStart w:id="835" w:name="_Toc200965399"/>
      <w:bookmarkEnd w:id="826"/>
      <w:bookmarkEnd w:id="827"/>
      <w:bookmarkEnd w:id="828"/>
      <w:bookmarkEnd w:id="829"/>
      <w:bookmarkEnd w:id="830"/>
      <w:bookmarkEnd w:id="831"/>
      <w:bookmarkEnd w:id="832"/>
      <w:r>
        <w:t>Individual Fund</w:t>
      </w:r>
      <w:bookmarkEnd w:id="833"/>
      <w:bookmarkEnd w:id="834"/>
      <w:bookmarkEnd w:id="835"/>
    </w:p>
    <w:p w14:paraId="246F9D2E" w14:textId="10CAF45E" w:rsidR="00895359" w:rsidRPr="007E06A8" w:rsidRDefault="00480108" w:rsidP="00954EC6">
      <w:pPr>
        <w:pStyle w:val="Heading3"/>
      </w:pPr>
      <w:bookmarkStart w:id="836" w:name="_Toc179796756"/>
      <w:bookmarkStart w:id="837" w:name="_Toc183442646"/>
      <w:bookmarkStart w:id="838" w:name="_Toc200965400"/>
      <w:r>
        <w:t xml:space="preserve">Individual Fund </w:t>
      </w:r>
      <w:r w:rsidR="008734ED">
        <w:t>Overview</w:t>
      </w:r>
      <w:bookmarkEnd w:id="836"/>
      <w:bookmarkEnd w:id="837"/>
      <w:bookmarkEnd w:id="838"/>
    </w:p>
    <w:p w14:paraId="668E0700" w14:textId="3C3673CA" w:rsidR="00631739" w:rsidRDefault="00E04E3E" w:rsidP="005F01E4">
      <w:pPr>
        <w:pStyle w:val="1AllTextNormalParagraph"/>
      </w:pPr>
      <w:r w:rsidRPr="00E04E3E">
        <w:t>The Individual Fund gives the Participant discretion, transparency and equity over</w:t>
      </w:r>
      <w:r w:rsidR="008734ED">
        <w:t xml:space="preserve"> up to $1</w:t>
      </w:r>
      <w:r w:rsidR="003F7579">
        <w:t>,</w:t>
      </w:r>
      <w:r w:rsidR="008734ED">
        <w:t>250</w:t>
      </w:r>
      <w:r w:rsidR="002B73A7">
        <w:t xml:space="preserve"> (GST inclusive)</w:t>
      </w:r>
      <w:r w:rsidR="008734ED">
        <w:t xml:space="preserve"> per year of</w:t>
      </w:r>
      <w:r w:rsidRPr="00E04E3E">
        <w:t xml:space="preserve"> purchases related to building skills and capability and for assistance to attend </w:t>
      </w:r>
      <w:r w:rsidR="00605CAF">
        <w:t>Appointmen</w:t>
      </w:r>
      <w:r w:rsidR="00605CAF" w:rsidRPr="00E04E3E">
        <w:t>ts</w:t>
      </w:r>
      <w:r w:rsidRPr="00E04E3E">
        <w:t xml:space="preserve"> or activities.</w:t>
      </w:r>
      <w:r w:rsidR="009E0888">
        <w:t xml:space="preserve"> This may include purchases from the following </w:t>
      </w:r>
      <w:hyperlink w:anchor="_Individual_Fund_1" w:history="1">
        <w:r w:rsidR="009E0888" w:rsidRPr="008A3A14">
          <w:rPr>
            <w:rStyle w:val="Hyperlink"/>
          </w:rPr>
          <w:t>categories</w:t>
        </w:r>
      </w:hyperlink>
      <w:r w:rsidR="009E0888" w:rsidRPr="6643170E">
        <w:t>:</w:t>
      </w:r>
    </w:p>
    <w:p w14:paraId="3DC15EA8" w14:textId="330A2AEB" w:rsidR="009E0888" w:rsidRPr="009E0888" w:rsidRDefault="009E0888" w:rsidP="00385621">
      <w:pPr>
        <w:pStyle w:val="BulletLevel1"/>
      </w:pPr>
      <w:r w:rsidRPr="004E694D">
        <w:t>Accredited Training</w:t>
      </w:r>
    </w:p>
    <w:p w14:paraId="3E593304" w14:textId="57FA63D6" w:rsidR="009E0888" w:rsidRPr="004E694D" w:rsidRDefault="009E0888" w:rsidP="00385621">
      <w:pPr>
        <w:pStyle w:val="BulletLevel1"/>
      </w:pPr>
      <w:r w:rsidRPr="004E694D">
        <w:t>Communication and Technology</w:t>
      </w:r>
    </w:p>
    <w:p w14:paraId="7F06EE13" w14:textId="5F68E578" w:rsidR="009E0888" w:rsidRPr="004E694D" w:rsidRDefault="009E0888" w:rsidP="00385621">
      <w:pPr>
        <w:pStyle w:val="BulletLevel1"/>
      </w:pPr>
      <w:r w:rsidRPr="004E694D">
        <w:t>Driver’s Licen</w:t>
      </w:r>
      <w:r w:rsidR="004D69E8" w:rsidRPr="004E694D">
        <w:t>c</w:t>
      </w:r>
      <w:r w:rsidRPr="004E694D">
        <w:t>e costs</w:t>
      </w:r>
    </w:p>
    <w:p w14:paraId="47E855FF" w14:textId="250668D3" w:rsidR="009E0888" w:rsidRPr="004E694D" w:rsidRDefault="009E0888" w:rsidP="00385621">
      <w:pPr>
        <w:pStyle w:val="BulletLevel1"/>
      </w:pPr>
      <w:r w:rsidRPr="004E694D">
        <w:t>Engagement</w:t>
      </w:r>
    </w:p>
    <w:p w14:paraId="373804A9" w14:textId="3BEF4EED" w:rsidR="009E0888" w:rsidRPr="004E694D" w:rsidRDefault="009E0888" w:rsidP="00385621">
      <w:pPr>
        <w:pStyle w:val="BulletLevel1"/>
      </w:pPr>
      <w:r w:rsidRPr="004E694D">
        <w:t>Non-Vocational Training</w:t>
      </w:r>
    </w:p>
    <w:p w14:paraId="7B1785E2" w14:textId="7EF05F79" w:rsidR="009E0888" w:rsidRPr="004E694D" w:rsidRDefault="009E0888" w:rsidP="00385621">
      <w:pPr>
        <w:pStyle w:val="BulletLevel1"/>
      </w:pPr>
      <w:r w:rsidRPr="004E694D">
        <w:t>Transport</w:t>
      </w:r>
    </w:p>
    <w:p w14:paraId="50781BAC" w14:textId="72EF19C0" w:rsidR="009E0888" w:rsidRPr="00E924B8" w:rsidRDefault="009E0888" w:rsidP="00385621">
      <w:pPr>
        <w:pStyle w:val="BulletLevel1"/>
      </w:pPr>
      <w:r w:rsidRPr="004E694D">
        <w:t>Work-Related Training and Licensing</w:t>
      </w:r>
      <w:r w:rsidR="00E317D1" w:rsidRPr="00E924B8">
        <w:t>.</w:t>
      </w:r>
    </w:p>
    <w:p w14:paraId="6F0BCA55" w14:textId="5CC494AC" w:rsidR="00245523" w:rsidRDefault="00245523" w:rsidP="005F01E4">
      <w:pPr>
        <w:pStyle w:val="1AllTextNormalParagraph"/>
      </w:pPr>
      <w:r>
        <w:t xml:space="preserve">Please refer </w:t>
      </w:r>
      <w:hyperlink w:anchor="_Attachments" w:history="1">
        <w:r w:rsidRPr="00245523">
          <w:rPr>
            <w:rStyle w:val="Hyperlink"/>
          </w:rPr>
          <w:t>to Attachment B</w:t>
        </w:r>
      </w:hyperlink>
      <w:r>
        <w:t xml:space="preserve"> for more information on Individual Fund categories and Documentary Evidence requirements.</w:t>
      </w:r>
    </w:p>
    <w:p w14:paraId="67FCF376" w14:textId="1839B167" w:rsidR="00A25D53" w:rsidRDefault="008734ED" w:rsidP="005F01E4">
      <w:pPr>
        <w:pStyle w:val="1AllTextNormalParagraph"/>
      </w:pPr>
      <w:r>
        <w:t xml:space="preserve">A Participant's Individual Fund is credited $1,250 on their commencement in the service. </w:t>
      </w:r>
      <w:r w:rsidRPr="007E06A8">
        <w:t xml:space="preserve">The notional balance of </w:t>
      </w:r>
      <w:r>
        <w:t>a Par</w:t>
      </w:r>
      <w:r w:rsidR="00245523">
        <w:t>ticipant</w:t>
      </w:r>
      <w:r>
        <w:t xml:space="preserve">'s </w:t>
      </w:r>
      <w:r w:rsidRPr="007E06A8">
        <w:t xml:space="preserve">Individual Fund credits reduces each time a </w:t>
      </w:r>
      <w:r w:rsidR="00B34D06">
        <w:t>Reimbursement</w:t>
      </w:r>
      <w:r w:rsidRPr="007E06A8">
        <w:t xml:space="preserve"> is made. If there are insufficient funds available in the Individual Fund to make a purchase the Provider </w:t>
      </w:r>
      <w:r>
        <w:t xml:space="preserve">can choose to use credits from the Pooled Fund to claim </w:t>
      </w:r>
      <w:r w:rsidR="00B34D06">
        <w:t>Reimbursement</w:t>
      </w:r>
      <w:r>
        <w:t>.</w:t>
      </w:r>
    </w:p>
    <w:p w14:paraId="353994D3" w14:textId="528A8B67" w:rsidR="00EE3FA8" w:rsidRDefault="00EE3FA8" w:rsidP="00EE3FA8">
      <w:r>
        <w:t>Every 12 months of active servicing</w:t>
      </w:r>
      <w:r w:rsidR="00E51732">
        <w:t>:</w:t>
      </w:r>
    </w:p>
    <w:p w14:paraId="3D08726D" w14:textId="02FAFF60" w:rsidR="002555CF" w:rsidRDefault="00B46111" w:rsidP="00385621">
      <w:pPr>
        <w:pStyle w:val="BulletLevel1"/>
      </w:pPr>
      <w:r>
        <w:t>u</w:t>
      </w:r>
      <w:r w:rsidR="00EE3FA8" w:rsidRPr="00D42847">
        <w:t xml:space="preserve">nused credits will be returned </w:t>
      </w:r>
      <w:r w:rsidR="00EE3FA8">
        <w:t xml:space="preserve">to </w:t>
      </w:r>
      <w:r w:rsidR="00EE3FA8" w:rsidDel="00650EC5">
        <w:t xml:space="preserve">the </w:t>
      </w:r>
      <w:r w:rsidR="00650EC5">
        <w:t>Department</w:t>
      </w:r>
    </w:p>
    <w:p w14:paraId="33BD5769" w14:textId="7223B813" w:rsidR="0043102B" w:rsidRDefault="00B46111" w:rsidP="00385621">
      <w:pPr>
        <w:pStyle w:val="BulletLevel1"/>
      </w:pPr>
      <w:r>
        <w:t>a</w:t>
      </w:r>
      <w:r w:rsidR="002555CF">
        <w:t xml:space="preserve"> new $1</w:t>
      </w:r>
      <w:r w:rsidR="00E51732">
        <w:t>,</w:t>
      </w:r>
      <w:r w:rsidR="002555CF">
        <w:t xml:space="preserve">250 credit </w:t>
      </w:r>
      <w:r w:rsidR="00F6027E">
        <w:t>will be applied to the Participant's Individual Fund</w:t>
      </w:r>
      <w:r>
        <w:t>.</w:t>
      </w:r>
    </w:p>
    <w:p w14:paraId="327B6F3E" w14:textId="78577DFA" w:rsidR="00EE3FA8" w:rsidRDefault="00EE3FA8" w:rsidP="00EE3FA8">
      <w:r w:rsidRPr="00D42847">
        <w:t xml:space="preserve">Active </w:t>
      </w:r>
      <w:r w:rsidR="00E51732">
        <w:t xml:space="preserve">servicing </w:t>
      </w:r>
      <w:r w:rsidRPr="00D42847">
        <w:t xml:space="preserve">is defined as days Commenced in the Service. Days spent </w:t>
      </w:r>
      <w:r w:rsidR="00E51732">
        <w:t>P</w:t>
      </w:r>
      <w:r w:rsidRPr="00D42847">
        <w:t xml:space="preserve">ending or </w:t>
      </w:r>
      <w:r w:rsidR="00E51732">
        <w:t>P</w:t>
      </w:r>
      <w:r w:rsidRPr="00D42847">
        <w:t>aused are excluded from Commenced days calculations.</w:t>
      </w:r>
    </w:p>
    <w:p w14:paraId="7337E78F" w14:textId="1ADC4AFC" w:rsidR="008734ED" w:rsidRDefault="00EE3FA8" w:rsidP="00954EC6">
      <w:pPr>
        <w:pStyle w:val="Heading3"/>
      </w:pPr>
      <w:bookmarkStart w:id="839" w:name="_Toc174526922"/>
      <w:bookmarkStart w:id="840" w:name="_Toc174604279"/>
      <w:bookmarkStart w:id="841" w:name="_Toc179796757"/>
      <w:bookmarkStart w:id="842" w:name="_Toc183442647"/>
      <w:bookmarkStart w:id="843" w:name="_Toc200965401"/>
      <w:bookmarkEnd w:id="839"/>
      <w:bookmarkEnd w:id="840"/>
      <w:r>
        <w:t xml:space="preserve">Gaining consent through the </w:t>
      </w:r>
      <w:r w:rsidR="006C0E28">
        <w:t>Goal Plan</w:t>
      </w:r>
      <w:bookmarkEnd w:id="841"/>
      <w:bookmarkEnd w:id="842"/>
      <w:bookmarkEnd w:id="843"/>
    </w:p>
    <w:p w14:paraId="2A5AD3E2" w14:textId="1205701F" w:rsidR="00E04E3E" w:rsidRDefault="00A526D5" w:rsidP="005F01E4">
      <w:pPr>
        <w:pStyle w:val="1AllTextNormalParagraph"/>
      </w:pPr>
      <w:r>
        <w:t xml:space="preserve">When developing a Goal Plan, </w:t>
      </w:r>
      <w:r w:rsidR="000E077C">
        <w:t xml:space="preserve">Providers must </w:t>
      </w:r>
      <w:r w:rsidR="006F2C2C">
        <w:t>seek</w:t>
      </w:r>
      <w:r w:rsidR="00E04E3E" w:rsidRPr="00E04E3E">
        <w:t xml:space="preserve"> consent</w:t>
      </w:r>
      <w:r w:rsidR="00EE316A">
        <w:t xml:space="preserve"> from the Participant</w:t>
      </w:r>
      <w:r w:rsidR="00E04E3E" w:rsidRPr="00E04E3E">
        <w:t xml:space="preserve"> for</w:t>
      </w:r>
      <w:r w:rsidR="00571B96">
        <w:t xml:space="preserve"> the</w:t>
      </w:r>
      <w:r w:rsidR="00E04E3E" w:rsidRPr="00E04E3E">
        <w:t xml:space="preserve"> Individual Fund </w:t>
      </w:r>
      <w:r w:rsidR="006F2C2C">
        <w:t xml:space="preserve">to be used </w:t>
      </w:r>
      <w:r>
        <w:t>to achieve</w:t>
      </w:r>
      <w:r w:rsidR="00E04E3E" w:rsidRPr="00E04E3E">
        <w:t xml:space="preserve"> </w:t>
      </w:r>
      <w:r w:rsidR="006C18AF">
        <w:t xml:space="preserve">specific </w:t>
      </w:r>
      <w:r w:rsidR="00E04E3E" w:rsidRPr="00E04E3E">
        <w:t xml:space="preserve">goals in their </w:t>
      </w:r>
      <w:r w:rsidR="00325908">
        <w:t>G</w:t>
      </w:r>
      <w:r w:rsidR="00325908" w:rsidRPr="00E04E3E">
        <w:t xml:space="preserve">oal </w:t>
      </w:r>
      <w:r w:rsidR="00FA6CBB">
        <w:t>P</w:t>
      </w:r>
      <w:r w:rsidR="00325908" w:rsidRPr="00E04E3E">
        <w:t>lan</w:t>
      </w:r>
      <w:r w:rsidR="00E04E3E" w:rsidRPr="00E04E3E">
        <w:t>.</w:t>
      </w:r>
      <w:r w:rsidR="006C18AF">
        <w:t xml:space="preserve"> </w:t>
      </w:r>
      <w:r w:rsidR="00F4379C">
        <w:t>Regardless of a Participant</w:t>
      </w:r>
      <w:r w:rsidR="00B46111">
        <w:t>’</w:t>
      </w:r>
      <w:r w:rsidR="00F4379C">
        <w:t>s initial decision, c</w:t>
      </w:r>
      <w:r w:rsidR="006C18AF">
        <w:t xml:space="preserve">onsent, at a goal level, can be </w:t>
      </w:r>
      <w:r w:rsidR="00F4379C">
        <w:t>given or withdrawn at any time</w:t>
      </w:r>
      <w:r w:rsidR="00E04E3E" w:rsidRPr="00E04E3E" w:rsidDel="006C18AF">
        <w:t>.</w:t>
      </w:r>
      <w:r w:rsidR="004D4524">
        <w:t xml:space="preserve"> </w:t>
      </w:r>
      <w:r w:rsidR="00C45AC7">
        <w:t>When making a</w:t>
      </w:r>
      <w:r w:rsidR="00777E88">
        <w:t>n</w:t>
      </w:r>
      <w:r w:rsidR="00C45AC7">
        <w:t xml:space="preserve"> </w:t>
      </w:r>
      <w:r w:rsidR="00DA3447">
        <w:t>Individua</w:t>
      </w:r>
      <w:r w:rsidR="00260098">
        <w:t xml:space="preserve">l Fund </w:t>
      </w:r>
      <w:r w:rsidR="00C45AC7">
        <w:t xml:space="preserve">commitment, </w:t>
      </w:r>
      <w:r w:rsidR="00F4379C">
        <w:t xml:space="preserve">Providers need to </w:t>
      </w:r>
      <w:r w:rsidR="00D22A6E">
        <w:t xml:space="preserve">ensure </w:t>
      </w:r>
      <w:r w:rsidR="0078687B">
        <w:t>overarching</w:t>
      </w:r>
      <w:r w:rsidR="00D22A6E">
        <w:t xml:space="preserve"> </w:t>
      </w:r>
      <w:r w:rsidR="0078687B">
        <w:t xml:space="preserve">consent has been given for the Fund to be </w:t>
      </w:r>
      <w:r w:rsidR="0078687B">
        <w:lastRenderedPageBreak/>
        <w:t xml:space="preserve">used for purchases that help a Participant work </w:t>
      </w:r>
      <w:r w:rsidR="00BB6E9D">
        <w:t xml:space="preserve">towards </w:t>
      </w:r>
      <w:r w:rsidR="00260098">
        <w:t>a related Goal Plan</w:t>
      </w:r>
      <w:r w:rsidR="00BB6E9D">
        <w:t xml:space="preserve"> goal</w:t>
      </w:r>
      <w:r w:rsidR="00F30814">
        <w:t>.</w:t>
      </w:r>
      <w:r w:rsidR="00BB6E9D">
        <w:t xml:space="preserve"> </w:t>
      </w:r>
      <w:r w:rsidR="00E41BE2">
        <w:t>Providers do not</w:t>
      </w:r>
      <w:r w:rsidR="00E04E3E" w:rsidRPr="00E04E3E">
        <w:t xml:space="preserve"> need to obtain Participant consent </w:t>
      </w:r>
      <w:r w:rsidR="00777E88">
        <w:t>for</w:t>
      </w:r>
      <w:r w:rsidR="00E04E3E" w:rsidRPr="00E04E3E">
        <w:t xml:space="preserve"> specific purchases</w:t>
      </w:r>
      <w:r w:rsidR="00777E88">
        <w:t>,</w:t>
      </w:r>
      <w:r w:rsidR="00E04E3E" w:rsidRPr="00E04E3E">
        <w:t xml:space="preserve"> at time of commitmen</w:t>
      </w:r>
      <w:r w:rsidR="00F30814">
        <w:t>t</w:t>
      </w:r>
      <w:r w:rsidR="00E41BE2">
        <w:t xml:space="preserve">, unless </w:t>
      </w:r>
      <w:r w:rsidR="00631739">
        <w:t xml:space="preserve">the </w:t>
      </w:r>
      <w:r w:rsidR="00B34D06">
        <w:t>Reimbursement</w:t>
      </w:r>
      <w:r w:rsidR="00631739">
        <w:t xml:space="preserve"> is for goods or service purchased from the Provider's Own Organisation or Related Entity</w:t>
      </w:r>
      <w:r w:rsidR="000E077C">
        <w:t>.</w:t>
      </w:r>
    </w:p>
    <w:p w14:paraId="716189E9" w14:textId="611CF8EF" w:rsidR="00B617A6" w:rsidRDefault="00260265" w:rsidP="002B65FA">
      <w:r>
        <w:t>When seeking consent to use the Individual Fund, t</w:t>
      </w:r>
      <w:r w:rsidR="004D7FC8">
        <w:t xml:space="preserve">he </w:t>
      </w:r>
      <w:r w:rsidR="005532D8">
        <w:t>Mentor</w:t>
      </w:r>
      <w:r w:rsidR="005F58B1">
        <w:t xml:space="preserve"> </w:t>
      </w:r>
      <w:r w:rsidR="006C4EA1">
        <w:t>must</w:t>
      </w:r>
      <w:r w:rsidR="00B617A6">
        <w:t xml:space="preserve"> </w:t>
      </w:r>
      <w:r w:rsidR="000D33B1">
        <w:t>e</w:t>
      </w:r>
      <w:r w:rsidR="0051483F" w:rsidRPr="0051483F">
        <w:t>xplain</w:t>
      </w:r>
      <w:r w:rsidR="00B45920">
        <w:t xml:space="preserve"> to each Participant</w:t>
      </w:r>
      <w:r w:rsidR="0051483F" w:rsidRPr="0051483F">
        <w:t xml:space="preserve"> the Individual Fund </w:t>
      </w:r>
      <w:r w:rsidR="00642912">
        <w:t>and how it can be spent</w:t>
      </w:r>
      <w:r w:rsidR="0051483F" w:rsidRPr="0051483F">
        <w:t xml:space="preserve">, </w:t>
      </w:r>
      <w:r w:rsidR="00B617A6">
        <w:t>including</w:t>
      </w:r>
      <w:r w:rsidR="0073039B">
        <w:t>:</w:t>
      </w:r>
    </w:p>
    <w:p w14:paraId="7253AC20" w14:textId="7E73CD7B" w:rsidR="00BF0663" w:rsidRDefault="00BF0663" w:rsidP="00385621">
      <w:pPr>
        <w:pStyle w:val="BulletLevel1"/>
      </w:pPr>
      <w:r>
        <w:t xml:space="preserve">the amount of </w:t>
      </w:r>
      <w:r w:rsidR="00EF4691">
        <w:t>f</w:t>
      </w:r>
      <w:r>
        <w:t xml:space="preserve">unding available and how often the </w:t>
      </w:r>
      <w:r w:rsidR="00A75144">
        <w:t xml:space="preserve">Individual </w:t>
      </w:r>
      <w:r>
        <w:t>Fund is topped up</w:t>
      </w:r>
    </w:p>
    <w:p w14:paraId="4202FB8A" w14:textId="383B66FF" w:rsidR="00A75144" w:rsidRDefault="00A75144" w:rsidP="00385621">
      <w:pPr>
        <w:pStyle w:val="BulletLevel1"/>
      </w:pPr>
      <w:r>
        <w:t xml:space="preserve">how to view the balance (see </w:t>
      </w:r>
      <w:hyperlink r:id="rId98" w:history="1">
        <w:r w:rsidRPr="393D0EFC">
          <w:rPr>
            <w:rStyle w:val="Hyperlink"/>
          </w:rPr>
          <w:t>Parent Pathways - Tracking your Individual Fund balance</w:t>
        </w:r>
      </w:hyperlink>
      <w:r>
        <w:t>)</w:t>
      </w:r>
    </w:p>
    <w:p w14:paraId="19565536" w14:textId="749C56E0" w:rsidR="001E6537" w:rsidRPr="001E6537" w:rsidRDefault="001E6537" w:rsidP="00385621">
      <w:pPr>
        <w:pStyle w:val="BulletLevel1"/>
      </w:pPr>
      <w:r>
        <w:t xml:space="preserve">the </w:t>
      </w:r>
      <w:r w:rsidRPr="001E6537">
        <w:t>Individual Fund categories and examples of eligible purchases</w:t>
      </w:r>
    </w:p>
    <w:p w14:paraId="16EBEF4A" w14:textId="2F86C8CF" w:rsidR="004E7852" w:rsidRDefault="000B41D5" w:rsidP="00385621">
      <w:pPr>
        <w:pStyle w:val="BulletLevel1"/>
      </w:pPr>
      <w:r>
        <w:t>t</w:t>
      </w:r>
      <w:r w:rsidR="004E7852">
        <w:t>hat</w:t>
      </w:r>
      <w:r w:rsidR="00BF0663">
        <w:t xml:space="preserve"> the Individual Fund can </w:t>
      </w:r>
      <w:r w:rsidR="007F5885">
        <w:t xml:space="preserve">only be used for </w:t>
      </w:r>
      <w:r w:rsidR="004E7852" w:rsidRPr="00AF7349">
        <w:t>purchase</w:t>
      </w:r>
      <w:r>
        <w:t>s</w:t>
      </w:r>
      <w:r w:rsidR="004E7852" w:rsidRPr="00AF7349">
        <w:t xml:space="preserve"> </w:t>
      </w:r>
      <w:r w:rsidR="005F03D6">
        <w:t>that</w:t>
      </w:r>
      <w:r w:rsidR="004E7852">
        <w:t xml:space="preserve"> relate</w:t>
      </w:r>
      <w:r w:rsidR="004E7852" w:rsidRPr="00AF7349">
        <w:t xml:space="preserve"> </w:t>
      </w:r>
      <w:r w:rsidR="004E7852">
        <w:t xml:space="preserve">to a Goal Plan </w:t>
      </w:r>
      <w:r w:rsidR="004E7852" w:rsidRPr="00AF7349">
        <w:t>goal</w:t>
      </w:r>
      <w:r w:rsidR="002848AB">
        <w:t xml:space="preserve"> (aside from Engagement Support </w:t>
      </w:r>
      <w:r w:rsidR="00A75144">
        <w:t>V</w:t>
      </w:r>
      <w:r w:rsidR="002848AB">
        <w:t>ouchers)</w:t>
      </w:r>
    </w:p>
    <w:p w14:paraId="76BC8397" w14:textId="53F4158D" w:rsidR="0051483F" w:rsidRPr="0051483F" w:rsidRDefault="006E06A2" w:rsidP="00385621">
      <w:pPr>
        <w:pStyle w:val="BulletLevel1"/>
      </w:pPr>
      <w:r>
        <w:t xml:space="preserve">Participants </w:t>
      </w:r>
      <w:r w:rsidR="00B503BB">
        <w:t>can provide consent</w:t>
      </w:r>
      <w:r w:rsidR="00921EBB">
        <w:t xml:space="preserve"> to use the Individual Fund</w:t>
      </w:r>
      <w:r w:rsidR="00B503BB">
        <w:t xml:space="preserve"> for </w:t>
      </w:r>
      <w:r w:rsidR="00F87106">
        <w:t>some, all</w:t>
      </w:r>
      <w:r w:rsidR="00B46111">
        <w:t>,</w:t>
      </w:r>
      <w:r w:rsidR="00F87106">
        <w:t xml:space="preserve"> or none of the Goals in their Goal Plan</w:t>
      </w:r>
      <w:r w:rsidR="005C63C4">
        <w:t>.</w:t>
      </w:r>
      <w:r w:rsidR="0051483F" w:rsidRPr="0051483F">
        <w:t xml:space="preserve"> </w:t>
      </w:r>
      <w:r w:rsidR="00921EBB">
        <w:t xml:space="preserve">They </w:t>
      </w:r>
      <w:r w:rsidR="007B78FC">
        <w:t>are entitle</w:t>
      </w:r>
      <w:r w:rsidR="004176F5">
        <w:t>d to change</w:t>
      </w:r>
      <w:r w:rsidR="00EC35B0">
        <w:t xml:space="preserve"> their </w:t>
      </w:r>
      <w:r w:rsidR="004176F5">
        <w:t>decision</w:t>
      </w:r>
      <w:r w:rsidR="00EC35B0">
        <w:t xml:space="preserve"> </w:t>
      </w:r>
      <w:r w:rsidR="00571BFC">
        <w:t xml:space="preserve">about consent at any time and </w:t>
      </w:r>
      <w:r w:rsidR="007B78FC">
        <w:t>just need to update their Goal Plan to do so</w:t>
      </w:r>
    </w:p>
    <w:p w14:paraId="544741C9" w14:textId="2D846E3B" w:rsidR="00F92D11" w:rsidRDefault="006E06A2" w:rsidP="00385621">
      <w:pPr>
        <w:pStyle w:val="BulletLevel1"/>
      </w:pPr>
      <w:r>
        <w:t xml:space="preserve">Participants </w:t>
      </w:r>
      <w:r w:rsidR="004176F5">
        <w:t>are entitled to make requests</w:t>
      </w:r>
      <w:r w:rsidR="0070238E">
        <w:t xml:space="preserve"> about how the Individual Fund is spent. If </w:t>
      </w:r>
      <w:r w:rsidR="00B42419">
        <w:t>the requested purchase</w:t>
      </w:r>
      <w:r w:rsidR="0070238E">
        <w:t xml:space="preserve"> aligns with Goal </w:t>
      </w:r>
      <w:r w:rsidR="009466D1">
        <w:t xml:space="preserve">Plan </w:t>
      </w:r>
      <w:r w:rsidR="002141F2">
        <w:t>goals</w:t>
      </w:r>
      <w:r w:rsidR="000C5783">
        <w:t xml:space="preserve">, is an eligible purchase and there </w:t>
      </w:r>
      <w:r w:rsidR="006619F4">
        <w:t>are</w:t>
      </w:r>
      <w:r w:rsidR="000C5783">
        <w:t xml:space="preserve"> sufficient credits in the</w:t>
      </w:r>
      <w:r w:rsidR="006619F4">
        <w:t xml:space="preserve"> </w:t>
      </w:r>
      <w:r w:rsidR="00046929">
        <w:t>Participant</w:t>
      </w:r>
      <w:r w:rsidR="006619F4">
        <w:t>'s</w:t>
      </w:r>
      <w:r w:rsidR="000C5783">
        <w:t xml:space="preserve"> Individual Fund</w:t>
      </w:r>
      <w:r w:rsidR="00CB120B">
        <w:t xml:space="preserve">, </w:t>
      </w:r>
      <w:r w:rsidR="00FB1B69">
        <w:t xml:space="preserve">the </w:t>
      </w:r>
      <w:r w:rsidR="008C43A3">
        <w:t>Provider</w:t>
      </w:r>
      <w:r w:rsidR="00FB1B69">
        <w:t xml:space="preserve"> will</w:t>
      </w:r>
      <w:r w:rsidR="002141F2">
        <w:t xml:space="preserve"> </w:t>
      </w:r>
      <w:r w:rsidR="00317676">
        <w:t>make every attempt to make the purchase for the Participant</w:t>
      </w:r>
      <w:r w:rsidR="002141F2">
        <w:t>.</w:t>
      </w:r>
    </w:p>
    <w:p w14:paraId="6BC3D126" w14:textId="2A2E6BE3" w:rsidR="00F92D11" w:rsidRDefault="00F92D11" w:rsidP="00D04CC2">
      <w:pPr>
        <w:pStyle w:val="DeedReferences"/>
      </w:pPr>
      <w:r>
        <w:t xml:space="preserve">(Deed </w:t>
      </w:r>
      <w:r w:rsidR="007E4CD3">
        <w:t>Reference(s):</w:t>
      </w:r>
      <w:r>
        <w:t xml:space="preserve"> Clause 128, Attachment 1)</w:t>
      </w:r>
    </w:p>
    <w:p w14:paraId="5CBFCC0E" w14:textId="6F8E3B91" w:rsidR="000D398B" w:rsidRDefault="00E13F22" w:rsidP="00954EC6">
      <w:pPr>
        <w:pStyle w:val="Heading3"/>
      </w:pPr>
      <w:bookmarkStart w:id="844" w:name="_Toc174526924"/>
      <w:bookmarkStart w:id="845" w:name="_Toc174604281"/>
      <w:bookmarkStart w:id="846" w:name="_Toc168657035"/>
      <w:bookmarkStart w:id="847" w:name="_Toc169187553"/>
      <w:bookmarkStart w:id="848" w:name="_Toc169188111"/>
      <w:bookmarkStart w:id="849" w:name="_Toc169188629"/>
      <w:bookmarkStart w:id="850" w:name="_Toc169268053"/>
      <w:bookmarkStart w:id="851" w:name="_Toc168657036"/>
      <w:bookmarkStart w:id="852" w:name="_Toc169187554"/>
      <w:bookmarkStart w:id="853" w:name="_Toc169188112"/>
      <w:bookmarkStart w:id="854" w:name="_Toc169188630"/>
      <w:bookmarkStart w:id="855" w:name="_Toc169268054"/>
      <w:bookmarkStart w:id="856" w:name="_Toc168657037"/>
      <w:bookmarkStart w:id="857" w:name="_Toc169187555"/>
      <w:bookmarkStart w:id="858" w:name="_Toc169188113"/>
      <w:bookmarkStart w:id="859" w:name="_Toc169188631"/>
      <w:bookmarkStart w:id="860" w:name="_Toc169268055"/>
      <w:bookmarkStart w:id="861" w:name="_Toc168657038"/>
      <w:bookmarkStart w:id="862" w:name="_Toc169187556"/>
      <w:bookmarkStart w:id="863" w:name="_Toc169188114"/>
      <w:bookmarkStart w:id="864" w:name="_Toc169188632"/>
      <w:bookmarkStart w:id="865" w:name="_Toc169268056"/>
      <w:bookmarkStart w:id="866" w:name="_Toc168657039"/>
      <w:bookmarkStart w:id="867" w:name="_Toc169187557"/>
      <w:bookmarkStart w:id="868" w:name="_Toc169188115"/>
      <w:bookmarkStart w:id="869" w:name="_Toc169188633"/>
      <w:bookmarkStart w:id="870" w:name="_Toc169268057"/>
      <w:bookmarkStart w:id="871" w:name="_Toc168657040"/>
      <w:bookmarkStart w:id="872" w:name="_Toc169187558"/>
      <w:bookmarkStart w:id="873" w:name="_Toc169188116"/>
      <w:bookmarkStart w:id="874" w:name="_Toc169188634"/>
      <w:bookmarkStart w:id="875" w:name="_Toc169268058"/>
      <w:bookmarkStart w:id="876" w:name="_Toc168657041"/>
      <w:bookmarkStart w:id="877" w:name="_Toc169187559"/>
      <w:bookmarkStart w:id="878" w:name="_Toc169188117"/>
      <w:bookmarkStart w:id="879" w:name="_Toc169188635"/>
      <w:bookmarkStart w:id="880" w:name="_Toc169268059"/>
      <w:bookmarkStart w:id="881" w:name="_Toc168657042"/>
      <w:bookmarkStart w:id="882" w:name="_Toc169187560"/>
      <w:bookmarkStart w:id="883" w:name="_Toc169188118"/>
      <w:bookmarkStart w:id="884" w:name="_Toc169188636"/>
      <w:bookmarkStart w:id="885" w:name="_Toc169268060"/>
      <w:bookmarkStart w:id="886" w:name="_Toc179796758"/>
      <w:bookmarkStart w:id="887" w:name="_Toc183442648"/>
      <w:bookmarkStart w:id="888" w:name="_Toc200965402"/>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t>Transfers</w:t>
      </w:r>
      <w:r w:rsidR="005748B9">
        <w:t xml:space="preserve"> and Exits</w:t>
      </w:r>
      <w:r w:rsidR="003F12E1">
        <w:t xml:space="preserve"> </w:t>
      </w:r>
      <w:r w:rsidR="00D42847">
        <w:t xml:space="preserve">and </w:t>
      </w:r>
      <w:r w:rsidR="003F12E1">
        <w:t xml:space="preserve">the </w:t>
      </w:r>
      <w:r w:rsidR="00D42847">
        <w:t xml:space="preserve">impact on </w:t>
      </w:r>
      <w:r w:rsidR="00215AF6">
        <w:t>credits</w:t>
      </w:r>
      <w:bookmarkEnd w:id="886"/>
      <w:bookmarkEnd w:id="887"/>
      <w:bookmarkEnd w:id="888"/>
    </w:p>
    <w:p w14:paraId="4F9D1469" w14:textId="00B8FA94" w:rsidR="00F027A0" w:rsidRDefault="003F12E1" w:rsidP="005F01E4">
      <w:pPr>
        <w:pStyle w:val="1AllTextNormalParagraph"/>
      </w:pPr>
      <w:r>
        <w:t xml:space="preserve">Where a </w:t>
      </w:r>
      <w:r w:rsidR="0013273D">
        <w:t>Participant</w:t>
      </w:r>
      <w:r>
        <w:t xml:space="preserve"> transfers from </w:t>
      </w:r>
      <w:r w:rsidR="00962206">
        <w:t>the</w:t>
      </w:r>
      <w:r>
        <w:t xml:space="preserve"> Provider</w:t>
      </w:r>
      <w:r w:rsidR="00962206">
        <w:t xml:space="preserve">'s </w:t>
      </w:r>
      <w:r w:rsidR="0008294C">
        <w:t>Caseload</w:t>
      </w:r>
      <w:r>
        <w:t xml:space="preserve"> to another </w:t>
      </w:r>
      <w:r w:rsidR="0008294C">
        <w:t>Provider</w:t>
      </w:r>
      <w:r w:rsidR="00F45D42">
        <w:t>, their Individual Fund balance will transfer with them</w:t>
      </w:r>
      <w:r w:rsidR="00BD412E">
        <w:t>.</w:t>
      </w:r>
      <w:r w:rsidR="003E5F02">
        <w:t xml:space="preserve"> Participants can choose to view their own Individual Fund balance (instructions can be found here </w:t>
      </w:r>
      <w:hyperlink r:id="rId99" w:history="1">
        <w:r w:rsidR="003E5F02" w:rsidRPr="2E1147C4">
          <w:rPr>
            <w:rStyle w:val="Hyperlink"/>
          </w:rPr>
          <w:t>Parent Pathways - Tracking your Individual Fund balance</w:t>
        </w:r>
      </w:hyperlink>
      <w:r w:rsidR="003E5F02">
        <w:t>).</w:t>
      </w:r>
    </w:p>
    <w:p w14:paraId="4730949E" w14:textId="10E01C3B" w:rsidR="00F45D42" w:rsidRDefault="00F45D42" w:rsidP="005F01E4">
      <w:pPr>
        <w:pStyle w:val="1AllTextNormalParagraph"/>
      </w:pPr>
      <w:r>
        <w:t xml:space="preserve">Where a </w:t>
      </w:r>
      <w:r w:rsidR="0013273D">
        <w:t>Participant</w:t>
      </w:r>
      <w:r>
        <w:t xml:space="preserve"> has active Individual Fund commitment</w:t>
      </w:r>
      <w:r w:rsidR="00C451BB">
        <w:t>/</w:t>
      </w:r>
      <w:r>
        <w:t>s at the time of transfer</w:t>
      </w:r>
      <w:r w:rsidR="000E7E73">
        <w:t>,</w:t>
      </w:r>
      <w:r w:rsidR="00F55989">
        <w:t xml:space="preserve"> t</w:t>
      </w:r>
      <w:r>
        <w:t xml:space="preserve">he </w:t>
      </w:r>
      <w:r w:rsidR="00C451BB">
        <w:t>P</w:t>
      </w:r>
      <w:r>
        <w:t xml:space="preserve">rovider </w:t>
      </w:r>
      <w:r w:rsidR="00F55989">
        <w:t xml:space="preserve">can </w:t>
      </w:r>
      <w:r w:rsidR="00C451BB">
        <w:t xml:space="preserve">still </w:t>
      </w:r>
      <w:r>
        <w:t xml:space="preserve">claim </w:t>
      </w:r>
      <w:r w:rsidR="00B34D06">
        <w:t>Reimbursement</w:t>
      </w:r>
      <w:r w:rsidR="00C451BB">
        <w:t xml:space="preserve"> for this commitment</w:t>
      </w:r>
      <w:r w:rsidR="00F55989">
        <w:t>.</w:t>
      </w:r>
    </w:p>
    <w:p w14:paraId="6E755633" w14:textId="080D9442" w:rsidR="00576FE4" w:rsidRDefault="00576FE4" w:rsidP="005F01E4">
      <w:pPr>
        <w:pStyle w:val="1AllTextNormalParagraph"/>
      </w:pPr>
      <w:r>
        <w:t xml:space="preserve">Where </w:t>
      </w:r>
      <w:r w:rsidR="00BC6301">
        <w:t>commitments</w:t>
      </w:r>
      <w:r w:rsidR="006446F3">
        <w:t xml:space="preserve"> are</w:t>
      </w:r>
      <w:r w:rsidR="00CF4DAF">
        <w:t xml:space="preserve"> inactiv</w:t>
      </w:r>
      <w:r w:rsidR="00E108DB">
        <w:t>ated</w:t>
      </w:r>
      <w:r w:rsidR="006446F3">
        <w:t xml:space="preserve"> or recovered</w:t>
      </w:r>
      <w:r w:rsidR="00C211BE">
        <w:t xml:space="preserve"> after the </w:t>
      </w:r>
      <w:r w:rsidR="00E5510E">
        <w:t xml:space="preserve">Participant has transferred from the </w:t>
      </w:r>
      <w:r w:rsidR="00C211BE">
        <w:t>Provider</w:t>
      </w:r>
      <w:r w:rsidR="00E5510E">
        <w:t xml:space="preserve">'s </w:t>
      </w:r>
      <w:r w:rsidR="0008294C">
        <w:t>Caseload</w:t>
      </w:r>
      <w:r w:rsidR="006446F3">
        <w:t>,</w:t>
      </w:r>
      <w:r w:rsidR="00894236">
        <w:t xml:space="preserve"> th</w:t>
      </w:r>
      <w:r w:rsidR="0074591A">
        <w:t xml:space="preserve">ose </w:t>
      </w:r>
      <w:r w:rsidR="00A2213B">
        <w:t>credits w</w:t>
      </w:r>
      <w:r w:rsidR="00E108DB">
        <w:t>ill be transferred to</w:t>
      </w:r>
      <w:r w:rsidR="0023105A">
        <w:t xml:space="preserve"> </w:t>
      </w:r>
      <w:r w:rsidR="00795252">
        <w:t xml:space="preserve">the new </w:t>
      </w:r>
      <w:r w:rsidR="003A1F58">
        <w:t>P</w:t>
      </w:r>
      <w:r w:rsidR="0023105A">
        <w:t xml:space="preserve">rovider </w:t>
      </w:r>
      <w:r w:rsidR="00906BB0">
        <w:t>s</w:t>
      </w:r>
      <w:r w:rsidR="0023105A">
        <w:t>ervicing the</w:t>
      </w:r>
      <w:r w:rsidR="00A2213B">
        <w:t xml:space="preserve"> Participant</w:t>
      </w:r>
      <w:r w:rsidR="0023105A">
        <w:t xml:space="preserve">, </w:t>
      </w:r>
      <w:r w:rsidR="00E5510E">
        <w:t xml:space="preserve">unless a </w:t>
      </w:r>
      <w:r w:rsidR="00667228">
        <w:t>$1,250 credit</w:t>
      </w:r>
      <w:r w:rsidR="00667228" w:rsidDel="00667228">
        <w:t xml:space="preserve"> </w:t>
      </w:r>
      <w:r w:rsidR="00E5510E">
        <w:t xml:space="preserve">has </w:t>
      </w:r>
      <w:r w:rsidR="0074591A">
        <w:t>subsequently</w:t>
      </w:r>
      <w:r w:rsidR="00E5510E">
        <w:t xml:space="preserve"> been applied to the Participant's Individual Fund on reaching their 12</w:t>
      </w:r>
      <w:r w:rsidR="00343BAE">
        <w:t xml:space="preserve"> </w:t>
      </w:r>
      <w:r w:rsidR="00E5510E">
        <w:t>month servicing anniversary</w:t>
      </w:r>
      <w:r w:rsidR="00BD412E">
        <w:t>.</w:t>
      </w:r>
    </w:p>
    <w:p w14:paraId="6999EC0C" w14:textId="0F797943" w:rsidR="0030275E" w:rsidRDefault="004D222E" w:rsidP="005F01E4">
      <w:pPr>
        <w:pStyle w:val="1AllTextNormalParagraph"/>
      </w:pPr>
      <w:r>
        <w:t xml:space="preserve">Where a </w:t>
      </w:r>
      <w:r w:rsidR="0013273D">
        <w:t>Participant</w:t>
      </w:r>
      <w:r w:rsidR="001E3160">
        <w:t xml:space="preserve"> has transferred to a new </w:t>
      </w:r>
      <w:r w:rsidR="00C90A6D">
        <w:t>P</w:t>
      </w:r>
      <w:r w:rsidR="001E3160">
        <w:t>rovider</w:t>
      </w:r>
      <w:r w:rsidR="009C203E">
        <w:t>,</w:t>
      </w:r>
      <w:r w:rsidR="001E3160">
        <w:t xml:space="preserve"> and the</w:t>
      </w:r>
      <w:r w:rsidR="006004AD">
        <w:t xml:space="preserve"> </w:t>
      </w:r>
      <w:r w:rsidR="00BC1772">
        <w:t xml:space="preserve">previous </w:t>
      </w:r>
      <w:r w:rsidR="006004AD">
        <w:t>Provider</w:t>
      </w:r>
      <w:r w:rsidR="009C203E">
        <w:t xml:space="preserve"> </w:t>
      </w:r>
      <w:r w:rsidR="006004AD">
        <w:t xml:space="preserve">has purchased </w:t>
      </w:r>
      <w:r w:rsidR="00F660C5">
        <w:t xml:space="preserve">goods or services </w:t>
      </w:r>
      <w:r w:rsidR="00F1596C">
        <w:t xml:space="preserve">but </w:t>
      </w:r>
      <w:r w:rsidR="00C535CF">
        <w:t>has not</w:t>
      </w:r>
      <w:r w:rsidR="006004AD">
        <w:t xml:space="preserve"> create</w:t>
      </w:r>
      <w:r w:rsidR="00F1596C">
        <w:t>d</w:t>
      </w:r>
      <w:r w:rsidR="006004AD">
        <w:t xml:space="preserve"> a commitment</w:t>
      </w:r>
      <w:r>
        <w:t>,</w:t>
      </w:r>
      <w:r w:rsidR="006004AD">
        <w:t xml:space="preserve"> the</w:t>
      </w:r>
      <w:r w:rsidR="00D658F5">
        <w:t xml:space="preserve"> Provider</w:t>
      </w:r>
      <w:r w:rsidR="006004AD">
        <w:t xml:space="preserve"> can claim </w:t>
      </w:r>
      <w:r w:rsidR="00B34D06">
        <w:t>Reimbursement</w:t>
      </w:r>
      <w:r w:rsidR="006004AD">
        <w:t xml:space="preserve"> through the Pooled Fund in line with </w:t>
      </w:r>
      <w:r w:rsidR="00D71BE1">
        <w:t>G</w:t>
      </w:r>
      <w:r w:rsidR="006004AD">
        <w:t>uidelines</w:t>
      </w:r>
      <w:r w:rsidR="00BD412E">
        <w:t>.</w:t>
      </w:r>
    </w:p>
    <w:p w14:paraId="7A1B747B" w14:textId="76AA8D52" w:rsidR="003F12E1" w:rsidRDefault="003F12E1" w:rsidP="005F01E4">
      <w:pPr>
        <w:pStyle w:val="1AllTextNormalParagraph"/>
      </w:pPr>
      <w:r>
        <w:t>Where</w:t>
      </w:r>
      <w:r w:rsidRPr="00913246">
        <w:t xml:space="preserve"> </w:t>
      </w:r>
      <w:r>
        <w:t>a</w:t>
      </w:r>
      <w:r w:rsidRPr="00913246">
        <w:t xml:space="preserve"> </w:t>
      </w:r>
      <w:r w:rsidR="0013273D">
        <w:t>Participant</w:t>
      </w:r>
      <w:r w:rsidR="006B150F">
        <w:t xml:space="preserve"> E</w:t>
      </w:r>
      <w:r w:rsidRPr="00913246">
        <w:t>xits</w:t>
      </w:r>
      <w:r>
        <w:t xml:space="preserve"> </w:t>
      </w:r>
      <w:r w:rsidR="00BF2A93">
        <w:t>Parent Pathways</w:t>
      </w:r>
      <w:r w:rsidRPr="00913246">
        <w:t xml:space="preserve">, the Individual Fund credit </w:t>
      </w:r>
      <w:r>
        <w:t xml:space="preserve">balance </w:t>
      </w:r>
      <w:r w:rsidRPr="00913246">
        <w:t>remains</w:t>
      </w:r>
      <w:r>
        <w:t xml:space="preserve"> available to access</w:t>
      </w:r>
      <w:r w:rsidRPr="00913246">
        <w:t xml:space="preserve"> for 183 days</w:t>
      </w:r>
      <w:r w:rsidR="003B60F6">
        <w:t xml:space="preserve"> (unless the Participant subsequently commences with another </w:t>
      </w:r>
      <w:r w:rsidR="0008294C">
        <w:t>Provider</w:t>
      </w:r>
      <w:r w:rsidR="003B60F6">
        <w:t>)</w:t>
      </w:r>
      <w:r>
        <w:t xml:space="preserve">. The </w:t>
      </w:r>
      <w:r w:rsidR="008E5078">
        <w:t>P</w:t>
      </w:r>
      <w:r>
        <w:t xml:space="preserve">rovider can claim </w:t>
      </w:r>
      <w:r w:rsidR="00B34D06">
        <w:t>Reimbursement</w:t>
      </w:r>
      <w:r>
        <w:t xml:space="preserve"> for purchases, within Guidelines, up to </w:t>
      </w:r>
      <w:r w:rsidRPr="00913246">
        <w:t xml:space="preserve">183 days of </w:t>
      </w:r>
      <w:r w:rsidR="006B150F">
        <w:t>E</w:t>
      </w:r>
      <w:r w:rsidRPr="00913246">
        <w:t>xit</w:t>
      </w:r>
      <w:r w:rsidR="00BD412E">
        <w:t>.</w:t>
      </w:r>
    </w:p>
    <w:p w14:paraId="53AD8AB2" w14:textId="74B1E899" w:rsidR="00913246" w:rsidRDefault="002460A3" w:rsidP="005F01E4">
      <w:pPr>
        <w:pStyle w:val="1AllTextNormalParagraph"/>
      </w:pPr>
      <w:r>
        <w:t>Where</w:t>
      </w:r>
      <w:r w:rsidR="00913246" w:rsidRPr="00913246">
        <w:t xml:space="preserve"> </w:t>
      </w:r>
      <w:r w:rsidR="00F665D9">
        <w:t>a</w:t>
      </w:r>
      <w:r w:rsidR="00F665D9" w:rsidRPr="00913246">
        <w:t xml:space="preserve"> </w:t>
      </w:r>
      <w:r w:rsidR="0013273D">
        <w:t>Participant</w:t>
      </w:r>
      <w:r w:rsidR="00913246" w:rsidRPr="00913246">
        <w:t xml:space="preserve"> </w:t>
      </w:r>
      <w:r w:rsidR="000C259A">
        <w:t>E</w:t>
      </w:r>
      <w:r w:rsidR="000C259A" w:rsidRPr="00913246">
        <w:t xml:space="preserve">xits </w:t>
      </w:r>
      <w:r w:rsidR="000C259A">
        <w:t>the service</w:t>
      </w:r>
      <w:r w:rsidR="00913246" w:rsidRPr="00913246">
        <w:t xml:space="preserve"> and recommences within the </w:t>
      </w:r>
      <w:r w:rsidR="000C259A">
        <w:t>91 days</w:t>
      </w:r>
      <w:r w:rsidR="00913246" w:rsidRPr="00913246">
        <w:t>,</w:t>
      </w:r>
      <w:r w:rsidR="009B66E0">
        <w:t xml:space="preserve"> the</w:t>
      </w:r>
      <w:r>
        <w:t xml:space="preserve">ir </w:t>
      </w:r>
      <w:r w:rsidR="002E6EA1">
        <w:t xml:space="preserve">outstanding </w:t>
      </w:r>
      <w:r>
        <w:t>Individual Fund</w:t>
      </w:r>
      <w:r w:rsidR="00913246" w:rsidRPr="00913246">
        <w:t xml:space="preserve"> credit balance is </w:t>
      </w:r>
      <w:r w:rsidR="00494EFE">
        <w:t>reinstated</w:t>
      </w:r>
      <w:r w:rsidR="002E6EA1">
        <w:t xml:space="preserve">, rather than a new $1,250 credit being </w:t>
      </w:r>
      <w:r w:rsidR="006E10FB">
        <w:t>applied</w:t>
      </w:r>
      <w:r w:rsidR="00B64E02">
        <w:t>.</w:t>
      </w:r>
    </w:p>
    <w:p w14:paraId="545F6DE7" w14:textId="51EDA660" w:rsidR="008778E0" w:rsidRPr="00913246" w:rsidRDefault="008778E0" w:rsidP="007A0B87">
      <w:pPr>
        <w:pStyle w:val="DeedReferences"/>
      </w:pPr>
      <w:r>
        <w:lastRenderedPageBreak/>
        <w:t xml:space="preserve">(Deed </w:t>
      </w:r>
      <w:r w:rsidR="007E4CD3">
        <w:t>Reference(s):</w:t>
      </w:r>
      <w:r w:rsidR="006E0769" w:rsidRPr="006E0769">
        <w:t xml:space="preserve"> </w:t>
      </w:r>
      <w:r w:rsidR="006E0769">
        <w:t>131.9)</w:t>
      </w:r>
    </w:p>
    <w:p w14:paraId="027C6252" w14:textId="68353ABA" w:rsidR="004871F5" w:rsidRPr="00B04D16" w:rsidRDefault="004871F5" w:rsidP="00954EC6">
      <w:pPr>
        <w:pStyle w:val="Heading3"/>
      </w:pPr>
      <w:bookmarkStart w:id="889" w:name="_Engagement_Support"/>
      <w:bookmarkStart w:id="890" w:name="_Toc169187563"/>
      <w:bookmarkStart w:id="891" w:name="_Toc169188121"/>
      <w:bookmarkStart w:id="892" w:name="_Toc169188639"/>
      <w:bookmarkStart w:id="893" w:name="_Toc169268063"/>
      <w:bookmarkStart w:id="894" w:name="_Toc169187564"/>
      <w:bookmarkStart w:id="895" w:name="_Toc169188122"/>
      <w:bookmarkStart w:id="896" w:name="_Toc169188640"/>
      <w:bookmarkStart w:id="897" w:name="_Toc169268064"/>
      <w:bookmarkStart w:id="898" w:name="_Toc169187565"/>
      <w:bookmarkStart w:id="899" w:name="_Toc169188123"/>
      <w:bookmarkStart w:id="900" w:name="_Toc169188641"/>
      <w:bookmarkStart w:id="901" w:name="_Toc169268065"/>
      <w:bookmarkStart w:id="902" w:name="_Toc179796759"/>
      <w:bookmarkStart w:id="903" w:name="_Toc183442649"/>
      <w:bookmarkStart w:id="904" w:name="_Toc200965403"/>
      <w:bookmarkEnd w:id="889"/>
      <w:r>
        <w:t>E</w:t>
      </w:r>
      <w:bookmarkEnd w:id="890"/>
      <w:bookmarkEnd w:id="891"/>
      <w:bookmarkEnd w:id="892"/>
      <w:bookmarkEnd w:id="893"/>
      <w:bookmarkEnd w:id="894"/>
      <w:bookmarkEnd w:id="895"/>
      <w:bookmarkEnd w:id="896"/>
      <w:bookmarkEnd w:id="897"/>
      <w:bookmarkEnd w:id="898"/>
      <w:bookmarkEnd w:id="899"/>
      <w:bookmarkEnd w:id="900"/>
      <w:bookmarkEnd w:id="901"/>
      <w:r>
        <w:t>ngagement Support</w:t>
      </w:r>
      <w:bookmarkEnd w:id="902"/>
      <w:bookmarkEnd w:id="903"/>
      <w:bookmarkEnd w:id="904"/>
      <w:r>
        <w:t xml:space="preserve"> </w:t>
      </w:r>
    </w:p>
    <w:p w14:paraId="194D6328" w14:textId="1C490379" w:rsidR="00004B23" w:rsidRDefault="00004B23" w:rsidP="00004B23">
      <w:bookmarkStart w:id="905" w:name="_Pooled_Fund"/>
      <w:bookmarkEnd w:id="905"/>
      <w:r>
        <w:t>Engagement Support is offered to Participants in the form of gift vouchers and should be promoted to Participants to encourage attending face-to-face Appointments with their Mentor and ongoing participation in the Service. Gift vouchers must be redeemable for essentials such as groceries or petrol or training</w:t>
      </w:r>
      <w:r w:rsidR="009C4177">
        <w:t xml:space="preserve"> (</w:t>
      </w:r>
      <w:r w:rsidR="00744A75">
        <w:t>P</w:t>
      </w:r>
      <w:r w:rsidR="009C4177">
        <w:t xml:space="preserve">roviders should ask Participants which </w:t>
      </w:r>
      <w:r w:rsidR="00C66988">
        <w:t xml:space="preserve">type of </w:t>
      </w:r>
      <w:r w:rsidR="0082023A">
        <w:t xml:space="preserve">voucher </w:t>
      </w:r>
      <w:r w:rsidR="009C4177">
        <w:t>they</w:t>
      </w:r>
      <w:r w:rsidR="0082023A">
        <w:t xml:space="preserve"> would</w:t>
      </w:r>
      <w:r w:rsidR="009C4177">
        <w:t xml:space="preserve"> prefer).</w:t>
      </w:r>
    </w:p>
    <w:p w14:paraId="33F1AC8C" w14:textId="010DEFDE" w:rsidR="000626AC" w:rsidRDefault="000626AC" w:rsidP="00DC3AD3">
      <w:pPr>
        <w:pStyle w:val="Caption"/>
        <w:keepNext/>
      </w:pPr>
      <w:r>
        <w:t xml:space="preserve">Table </w:t>
      </w:r>
      <w:r>
        <w:fldChar w:fldCharType="begin" w:fldLock="1"/>
      </w:r>
      <w:r>
        <w:instrText xml:space="preserve"> STYLEREF 1 \s </w:instrText>
      </w:r>
      <w:r>
        <w:fldChar w:fldCharType="separate"/>
      </w:r>
      <w:r w:rsidR="00BB1D68">
        <w:rPr>
          <w:noProof/>
        </w:rPr>
        <w:t>8</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Engagement Support Table</w:t>
      </w:r>
    </w:p>
    <w:tbl>
      <w:tblPr>
        <w:tblStyle w:val="DESE"/>
        <w:tblW w:w="9067" w:type="dxa"/>
        <w:jc w:val="center"/>
        <w:tblLook w:val="04A0" w:firstRow="1" w:lastRow="0" w:firstColumn="1" w:lastColumn="0" w:noHBand="0" w:noVBand="1"/>
      </w:tblPr>
      <w:tblGrid>
        <w:gridCol w:w="2263"/>
        <w:gridCol w:w="1701"/>
        <w:gridCol w:w="5103"/>
      </w:tblGrid>
      <w:tr w:rsidR="00004B23" w:rsidDel="003E4FCD" w14:paraId="0699EF33" w14:textId="77777777" w:rsidTr="004F6F1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Pr>
          <w:p w14:paraId="158A92FA" w14:textId="77777777" w:rsidR="00004B23" w:rsidRPr="00646E42" w:rsidDel="003E4FCD" w:rsidRDefault="00004B23">
            <w:pPr>
              <w:pStyle w:val="TableFirstColumn"/>
              <w:rPr>
                <w:rStyle w:val="1AllTextBold"/>
                <w:b/>
              </w:rPr>
            </w:pPr>
            <w:r w:rsidRPr="00646E42" w:rsidDel="003E4FCD">
              <w:rPr>
                <w:rStyle w:val="1AllTextBold"/>
                <w:b/>
              </w:rPr>
              <w:t>Engagement Support vouchers</w:t>
            </w:r>
          </w:p>
        </w:tc>
        <w:tc>
          <w:tcPr>
            <w:tcW w:w="1701" w:type="dxa"/>
          </w:tcPr>
          <w:p w14:paraId="00354190"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Amount</w:t>
            </w:r>
          </w:p>
        </w:tc>
        <w:tc>
          <w:tcPr>
            <w:tcW w:w="5103" w:type="dxa"/>
          </w:tcPr>
          <w:p w14:paraId="1620E265"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Timing</w:t>
            </w:r>
          </w:p>
        </w:tc>
      </w:tr>
      <w:tr w:rsidR="00004B23" w:rsidDel="003E4FCD" w14:paraId="18C189DB"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A7A2357" w14:textId="494B2A6B" w:rsidR="00004B23" w:rsidDel="003E4FCD" w:rsidRDefault="00503DDF" w:rsidP="00295C83">
            <w:pPr>
              <w:pStyle w:val="TableFirstColumn"/>
              <w:spacing w:before="100" w:after="100"/>
            </w:pPr>
            <w:r>
              <w:t>Initial Engagement Support vouchers</w:t>
            </w:r>
          </w:p>
        </w:tc>
        <w:tc>
          <w:tcPr>
            <w:tcW w:w="1701" w:type="dxa"/>
          </w:tcPr>
          <w:p w14:paraId="1AAAAC43"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$100</w:t>
            </w:r>
          </w:p>
        </w:tc>
        <w:tc>
          <w:tcPr>
            <w:tcW w:w="5103" w:type="dxa"/>
          </w:tcPr>
          <w:p w14:paraId="209F425C" w14:textId="36BEB09F" w:rsidR="00004B23" w:rsidDel="003E4FCD" w:rsidRDefault="00004B23" w:rsidP="000F5DBD">
            <w:pPr>
              <w:cnfStyle w:val="000000000000" w:firstRow="0" w:lastRow="0" w:firstColumn="0" w:lastColumn="0" w:oddVBand="0" w:evenVBand="0" w:oddHBand="0" w:evenHBand="0" w:firstRowFirstColumn="0" w:firstRowLastColumn="0" w:lastRowFirstColumn="0" w:lastRowLastColumn="0"/>
            </w:pPr>
            <w:r w:rsidDel="003E4FCD">
              <w:t xml:space="preserve">The first voucher </w:t>
            </w:r>
            <w:r>
              <w:t>must</w:t>
            </w:r>
            <w:r w:rsidRPr="0066291A" w:rsidDel="003E4FCD">
              <w:t xml:space="preserve"> be </w:t>
            </w:r>
            <w:r w:rsidR="007E346C">
              <w:t>offered</w:t>
            </w:r>
            <w:r w:rsidR="007E346C" w:rsidRPr="0066291A" w:rsidDel="003E4FCD">
              <w:t xml:space="preserve"> </w:t>
            </w:r>
            <w:r w:rsidRPr="0066291A" w:rsidDel="003E4FCD">
              <w:t>to</w:t>
            </w:r>
            <w:r w:rsidR="003E5F02">
              <w:t xml:space="preserve"> a</w:t>
            </w:r>
            <w:r w:rsidRPr="0066291A" w:rsidDel="003E4FCD">
              <w:t xml:space="preserve"> Participant </w:t>
            </w:r>
            <w:r w:rsidDel="003E4FCD">
              <w:t>at</w:t>
            </w:r>
            <w:r w:rsidRPr="0066291A" w:rsidDel="003E4FCD">
              <w:t xml:space="preserve"> the Initial Discussion</w:t>
            </w:r>
            <w:r w:rsidDel="003E4FCD">
              <w:t xml:space="preserve"> where the Initial Discussion has been face</w:t>
            </w:r>
            <w:r>
              <w:t>-</w:t>
            </w:r>
            <w:r w:rsidDel="003E4FCD">
              <w:t>to</w:t>
            </w:r>
            <w:r>
              <w:t>-</w:t>
            </w:r>
            <w:r w:rsidDel="003E4FCD">
              <w:t>face</w:t>
            </w:r>
            <w:r w:rsidR="006173A2">
              <w:t xml:space="preserve">, on </w:t>
            </w:r>
            <w:r w:rsidR="00503DDF">
              <w:t>i</w:t>
            </w:r>
            <w:r w:rsidR="006173A2">
              <w:t>nitial Commencement in the service</w:t>
            </w:r>
            <w:r w:rsidRPr="0066291A" w:rsidDel="003E4FCD">
              <w:t>.</w:t>
            </w:r>
          </w:p>
        </w:tc>
      </w:tr>
      <w:tr w:rsidR="00004B23" w:rsidDel="003E4FCD" w14:paraId="19D1C2D4"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D26682" w14:textId="5839B71F" w:rsidR="00004B23" w:rsidDel="003E4FCD" w:rsidRDefault="00503DDF" w:rsidP="00295C83">
            <w:pPr>
              <w:pStyle w:val="TableFirstColumn"/>
              <w:spacing w:before="100" w:after="100"/>
            </w:pPr>
            <w:r>
              <w:t>Ongoing Engagement Support vouchers</w:t>
            </w:r>
          </w:p>
        </w:tc>
        <w:tc>
          <w:tcPr>
            <w:tcW w:w="1701" w:type="dxa"/>
          </w:tcPr>
          <w:p w14:paraId="49B35BCC"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$50</w:t>
            </w:r>
          </w:p>
        </w:tc>
        <w:tc>
          <w:tcPr>
            <w:tcW w:w="5103" w:type="dxa"/>
          </w:tcPr>
          <w:p w14:paraId="74413638" w14:textId="7B8AFD19" w:rsidR="00F636B2" w:rsidRDefault="00004B23" w:rsidP="000F5DBD">
            <w:pPr>
              <w:cnfStyle w:val="000000000000" w:firstRow="0" w:lastRow="0" w:firstColumn="0" w:lastColumn="0" w:oddVBand="0" w:evenVBand="0" w:oddHBand="0" w:evenHBand="0" w:firstRowFirstColumn="0" w:firstRowLastColumn="0" w:lastRowFirstColumn="0" w:lastRowLastColumn="0"/>
            </w:pPr>
            <w:r>
              <w:t>The</w:t>
            </w:r>
            <w:r w:rsidR="00886B56">
              <w:t xml:space="preserve"> first </w:t>
            </w:r>
            <w:r w:rsidR="008D3B80">
              <w:t>Ongoing</w:t>
            </w:r>
            <w:r>
              <w:t xml:space="preserve"> </w:t>
            </w:r>
            <w:r w:rsidR="008D3B80">
              <w:t xml:space="preserve">Engagement Support </w:t>
            </w:r>
            <w:r w:rsidR="003E5F02">
              <w:t>V</w:t>
            </w:r>
            <w:r>
              <w:t>oucher</w:t>
            </w:r>
            <w:r w:rsidR="00EB2946">
              <w:t xml:space="preserve"> must</w:t>
            </w:r>
            <w:r>
              <w:t xml:space="preserve"> be </w:t>
            </w:r>
            <w:r w:rsidR="007E346C">
              <w:t xml:space="preserve">offered </w:t>
            </w:r>
            <w:r>
              <w:t>to Participants at</w:t>
            </w:r>
            <w:r w:rsidR="0091767B">
              <w:t xml:space="preserve"> </w:t>
            </w:r>
            <w:r w:rsidR="003E5F02">
              <w:t xml:space="preserve">a </w:t>
            </w:r>
            <w:r w:rsidR="000B585F">
              <w:t xml:space="preserve">face-to-face </w:t>
            </w:r>
            <w:r>
              <w:t>Follow</w:t>
            </w:r>
            <w:r w:rsidR="00DD44ED">
              <w:t>-u</w:t>
            </w:r>
            <w:r>
              <w:t>p Discussion</w:t>
            </w:r>
            <w:r w:rsidR="00F636B2">
              <w:t xml:space="preserve"> (this can be within 28 days of the first voucher being issued)</w:t>
            </w:r>
            <w:r w:rsidR="000B585F">
              <w:t>.</w:t>
            </w:r>
            <w:r w:rsidR="00FF2308">
              <w:t xml:space="preserve"> </w:t>
            </w:r>
          </w:p>
          <w:p w14:paraId="00D58165" w14:textId="4C8D88F9" w:rsidR="00613D5F" w:rsidRPr="00053ABB" w:rsidDel="003E4FCD" w:rsidRDefault="000B585F" w:rsidP="000F5DBD">
            <w:pPr>
              <w:cnfStyle w:val="000000000000" w:firstRow="0" w:lastRow="0" w:firstColumn="0" w:lastColumn="0" w:oddVBand="0" w:evenVBand="0" w:oddHBand="0" w:evenHBand="0" w:firstRowFirstColumn="0" w:firstRowLastColumn="0" w:lastRowFirstColumn="0" w:lastRowLastColumn="0"/>
            </w:pPr>
            <w:r>
              <w:t>S</w:t>
            </w:r>
            <w:r w:rsidR="00075508">
              <w:t xml:space="preserve">ubsequent </w:t>
            </w:r>
            <w:r w:rsidR="00075508" w:rsidRPr="00075508">
              <w:t xml:space="preserve">Ongoing Engagement Support </w:t>
            </w:r>
            <w:r w:rsidR="00A43D0A">
              <w:t>V</w:t>
            </w:r>
            <w:r w:rsidR="00075508" w:rsidRPr="00075508">
              <w:t>oucher</w:t>
            </w:r>
            <w:r w:rsidR="00075508">
              <w:t>s</w:t>
            </w:r>
            <w:r w:rsidR="00075508" w:rsidRPr="00075508">
              <w:t xml:space="preserve"> can be offered to Participants </w:t>
            </w:r>
            <w:r w:rsidR="00075508">
              <w:t>at</w:t>
            </w:r>
            <w:r w:rsidR="00075508" w:rsidRPr="00075508">
              <w:t xml:space="preserve"> </w:t>
            </w:r>
            <w:r w:rsidR="0044307B">
              <w:t xml:space="preserve">all other </w:t>
            </w:r>
            <w:r>
              <w:t xml:space="preserve">face-to-face </w:t>
            </w:r>
            <w:r w:rsidR="00A43D0A">
              <w:t>A</w:t>
            </w:r>
            <w:r w:rsidR="0044307B">
              <w:t>ppointments</w:t>
            </w:r>
            <w:r w:rsidR="00A43D0A">
              <w:t xml:space="preserve"> (must be 28 days after the first ongoing Engagement Support Voucher is issued)</w:t>
            </w:r>
            <w:r w:rsidR="00DA148A">
              <w:t>.</w:t>
            </w:r>
          </w:p>
        </w:tc>
      </w:tr>
    </w:tbl>
    <w:p w14:paraId="1F2C0F44" w14:textId="6CCC95F7" w:rsidR="00004B23" w:rsidRDefault="00004B23" w:rsidP="005F01E4">
      <w:pPr>
        <w:pStyle w:val="1AllTextNormalParagraph"/>
      </w:pPr>
      <w:r>
        <w:t xml:space="preserve">An Engagement Support </w:t>
      </w:r>
      <w:r w:rsidR="00A43D0A">
        <w:t>V</w:t>
      </w:r>
      <w:r>
        <w:t xml:space="preserve">oucher can only be provided to </w:t>
      </w:r>
      <w:r w:rsidR="001E1CF8">
        <w:t xml:space="preserve">a </w:t>
      </w:r>
      <w:r>
        <w:t>Participants after attending a face-to-face Appointmen</w:t>
      </w:r>
      <w:r w:rsidRPr="0016735D">
        <w:t>t</w:t>
      </w:r>
      <w:r>
        <w:t xml:space="preserve">. </w:t>
      </w:r>
      <w:r w:rsidRPr="00024DBA">
        <w:t>Providers can purchase and distribute these vouchers without the Participant having approved their Goal Plan.</w:t>
      </w:r>
    </w:p>
    <w:p w14:paraId="78527748" w14:textId="7FA218F1" w:rsidR="00004B23" w:rsidRPr="00392097" w:rsidRDefault="00004B23" w:rsidP="005F01E4">
      <w:pPr>
        <w:pStyle w:val="1AllTextNormalParagraph"/>
      </w:pPr>
      <w:r>
        <w:t>Reimbursement</w:t>
      </w:r>
      <w:r w:rsidR="00FA359A">
        <w:t>s</w:t>
      </w:r>
      <w:r w:rsidRPr="00392097">
        <w:t xml:space="preserve"> for </w:t>
      </w:r>
      <w:r w:rsidRPr="002A38E8">
        <w:t xml:space="preserve">Engagement Support </w:t>
      </w:r>
      <w:r w:rsidR="00A43D0A">
        <w:t>V</w:t>
      </w:r>
      <w:r w:rsidRPr="00392097">
        <w:t xml:space="preserve">ouchers come out of the Individual Fund (or Pooled Fund if the Individual Fund is exhausted) and </w:t>
      </w:r>
      <w:r w:rsidR="00757D19">
        <w:t>are</w:t>
      </w:r>
      <w:r w:rsidRPr="00392097">
        <w:t xml:space="preserve"> capped at $250 per 12</w:t>
      </w:r>
      <w:r>
        <w:t xml:space="preserve"> </w:t>
      </w:r>
      <w:r w:rsidRPr="00392097">
        <w:t>month servicing period</w:t>
      </w:r>
      <w:r w:rsidRPr="00392097" w:rsidDel="006E2C78">
        <w:t xml:space="preserve"> </w:t>
      </w:r>
      <w:r w:rsidRPr="00392097">
        <w:t>(</w:t>
      </w:r>
      <w:r>
        <w:t>that is,</w:t>
      </w:r>
      <w:r w:rsidRPr="00D55AE5" w:rsidDel="00581C35">
        <w:t xml:space="preserve"> </w:t>
      </w:r>
      <w:r w:rsidRPr="00392097">
        <w:t>Commenced days).</w:t>
      </w:r>
    </w:p>
    <w:p w14:paraId="279A0796" w14:textId="08A3CB44" w:rsidR="00AC08B7" w:rsidRDefault="00AC08B7" w:rsidP="005F01E4">
      <w:pPr>
        <w:pStyle w:val="1AllTextNormalParagraph"/>
      </w:pPr>
      <w:r>
        <w:t xml:space="preserve">Providers must </w:t>
      </w:r>
      <w:r w:rsidR="007E346C">
        <w:t>offer</w:t>
      </w:r>
      <w:r>
        <w:t xml:space="preserve"> </w:t>
      </w:r>
      <w:r w:rsidR="0002039E">
        <w:t>P</w:t>
      </w:r>
      <w:r>
        <w:t xml:space="preserve">articipants an Engagement Support </w:t>
      </w:r>
      <w:r w:rsidR="0044389E">
        <w:t>V</w:t>
      </w:r>
      <w:r>
        <w:t>oucher at:</w:t>
      </w:r>
    </w:p>
    <w:p w14:paraId="1A10B82C" w14:textId="0EB9B0F8" w:rsidR="00AC08B7" w:rsidRDefault="00D8007C" w:rsidP="00385621">
      <w:pPr>
        <w:pStyle w:val="BulletLevel1"/>
      </w:pPr>
      <w:r>
        <w:t xml:space="preserve">the </w:t>
      </w:r>
      <w:r w:rsidR="00AC08B7">
        <w:t>face-to-face Initial Discussion</w:t>
      </w:r>
    </w:p>
    <w:p w14:paraId="3740C4D0" w14:textId="69D75ADD" w:rsidR="00AC08B7" w:rsidRDefault="00AC08B7" w:rsidP="00385621">
      <w:pPr>
        <w:pStyle w:val="BulletLevel1"/>
      </w:pPr>
      <w:r>
        <w:t>face-to-face Follow</w:t>
      </w:r>
      <w:r w:rsidR="00DD44ED">
        <w:t>-u</w:t>
      </w:r>
      <w:r>
        <w:t>p Discussions</w:t>
      </w:r>
    </w:p>
    <w:p w14:paraId="40B27C10" w14:textId="2A274595" w:rsidR="00A93BC6" w:rsidRPr="00392097" w:rsidRDefault="00A93BC6" w:rsidP="00385621">
      <w:pPr>
        <w:pStyle w:val="BulletLevel1"/>
      </w:pPr>
      <w:r>
        <w:t>face-to-face Appointments including Check-Ins and 12 Month Reviews</w:t>
      </w:r>
    </w:p>
    <w:p w14:paraId="6D330A60" w14:textId="0188297B" w:rsidR="0372EDA6" w:rsidRDefault="0372EDA6" w:rsidP="005F01E4">
      <w:pPr>
        <w:pStyle w:val="1AllTextNormalParagraph"/>
      </w:pPr>
      <w:r>
        <w:t>Providers will be able to provide Participants with an Initial Engagement Support voucher of $100 and then the first Ongoing Engagement Support voucher of $50 for face</w:t>
      </w:r>
      <w:r w:rsidR="00102B1A">
        <w:t>-</w:t>
      </w:r>
      <w:r>
        <w:t>to</w:t>
      </w:r>
      <w:r w:rsidR="00006961">
        <w:t>-</w:t>
      </w:r>
      <w:r>
        <w:t xml:space="preserve">face appointments within a </w:t>
      </w:r>
      <w:r>
        <w:br/>
        <w:t>28</w:t>
      </w:r>
      <w:r w:rsidR="01545107">
        <w:t>-</w:t>
      </w:r>
      <w:r>
        <w:t xml:space="preserve">day servicing period. This is to align with the Planning Phase of four weeks. </w:t>
      </w:r>
    </w:p>
    <w:p w14:paraId="728A0DD1" w14:textId="5AFCBDDF" w:rsidR="00004B23" w:rsidRDefault="00004B23" w:rsidP="005F01E4">
      <w:pPr>
        <w:pStyle w:val="1AllTextNormalParagraph"/>
      </w:pPr>
      <w:r>
        <w:t xml:space="preserve">The Department recommends that Providers evenly space out the distribution of </w:t>
      </w:r>
      <w:r w:rsidR="00AC08B7">
        <w:t>subsequent</w:t>
      </w:r>
      <w:r>
        <w:t xml:space="preserve"> Engagement Support </w:t>
      </w:r>
      <w:r w:rsidR="00D8007C">
        <w:t>V</w:t>
      </w:r>
      <w:r>
        <w:t xml:space="preserve">ouchers, over the course of a 12 month servicing period, to maximise engagement over that time. Ultimately, however, Providers have discretion in terms of the frequency they distribute vouchers, as long they do not provide Participants more than one </w:t>
      </w:r>
      <w:r w:rsidR="00AC08B7">
        <w:t xml:space="preserve">Ongoing </w:t>
      </w:r>
      <w:r>
        <w:t xml:space="preserve">Engagement Support voucher in the same </w:t>
      </w:r>
      <w:r w:rsidR="0085425D">
        <w:t>28</w:t>
      </w:r>
      <w:r>
        <w:t xml:space="preserve"> day servicing period.</w:t>
      </w:r>
      <w:r w:rsidR="792A93B1">
        <w:t xml:space="preserve"> </w:t>
      </w:r>
    </w:p>
    <w:p w14:paraId="0EB709F8" w14:textId="66E4D525" w:rsidR="00004B23" w:rsidRDefault="00AC08B7" w:rsidP="005F01E4">
      <w:pPr>
        <w:pStyle w:val="1AllTextNormalParagraph"/>
      </w:pPr>
      <w:r>
        <w:lastRenderedPageBreak/>
        <w:t xml:space="preserve">Participants have the right to decline Engagement Support </w:t>
      </w:r>
      <w:r w:rsidR="004442F1">
        <w:t>V</w:t>
      </w:r>
      <w:r>
        <w:t xml:space="preserve">ouchers should they prefer for their Individual Fund to be spent on other purchases. Providers should note they can also access the Pooled Fund for any purchases from the Individual Fund, including Engagement Support </w:t>
      </w:r>
      <w:r w:rsidR="004442F1">
        <w:t>V</w:t>
      </w:r>
      <w:r>
        <w:t xml:space="preserve">ouchers, where a Participant's </w:t>
      </w:r>
      <w:r w:rsidRPr="00AC08B7">
        <w:t>Individual Fund</w:t>
      </w:r>
      <w:r>
        <w:t xml:space="preserve"> has been exhausted.</w:t>
      </w:r>
    </w:p>
    <w:p w14:paraId="1F063441" w14:textId="2521DCA7" w:rsidR="00004B23" w:rsidRDefault="00004B23" w:rsidP="00004B23">
      <w:pPr>
        <w:pStyle w:val="DocumentaryEvidencePoint"/>
      </w:pPr>
      <w:r w:rsidRPr="6643170E">
        <w:t xml:space="preserve">Providers must retain a completed </w:t>
      </w:r>
      <w:hyperlink r:id="rId100">
        <w:r w:rsidRPr="6643170E">
          <w:rPr>
            <w:rStyle w:val="Hyperlink"/>
          </w:rPr>
          <w:t>Engagement Support Participation Declaration form</w:t>
        </w:r>
      </w:hyperlink>
      <w:r w:rsidRPr="6643170E">
        <w:t xml:space="preserve">. See the </w:t>
      </w:r>
      <w:hyperlink w:anchor="_Attachments">
        <w:r w:rsidR="00282644" w:rsidRPr="6643170E">
          <w:rPr>
            <w:rStyle w:val="Hyperlink"/>
          </w:rPr>
          <w:t>Attachment B. Parent Fund categories and additional Documentary Evidence requirements</w:t>
        </w:r>
      </w:hyperlink>
      <w:r w:rsidR="00466744" w:rsidRPr="6643170E">
        <w:rPr>
          <w:rStyle w:val="Hyperlink"/>
        </w:rPr>
        <w:t xml:space="preserve"> </w:t>
      </w:r>
      <w:r w:rsidRPr="6643170E">
        <w:t>for more details.</w:t>
      </w:r>
    </w:p>
    <w:p w14:paraId="07A80D4C" w14:textId="4C098B81" w:rsidR="00D4519E" w:rsidRPr="00D4519E" w:rsidRDefault="00D4519E" w:rsidP="00D4519E">
      <w:pPr>
        <w:pStyle w:val="Heading4"/>
        <w:rPr>
          <w:rStyle w:val="Emphasis"/>
          <w:i w:val="0"/>
          <w:iCs/>
          <w:sz w:val="26"/>
        </w:rPr>
      </w:pPr>
      <w:r w:rsidRPr="00D4519E">
        <w:rPr>
          <w:rStyle w:val="Emphasis"/>
          <w:i w:val="0"/>
          <w:iCs/>
          <w:sz w:val="26"/>
        </w:rPr>
        <w:t>Commencing Participants that wish to transfer to another Provider</w:t>
      </w:r>
    </w:p>
    <w:p w14:paraId="65A95C9B" w14:textId="2C4B79EF" w:rsidR="00D4519E" w:rsidRDefault="00D4519E" w:rsidP="005F01E4">
      <w:pPr>
        <w:pStyle w:val="1AllTextNormalParagraph"/>
        <w:rPr>
          <w:rStyle w:val="Emphasis"/>
          <w:i w:val="0"/>
          <w:iCs w:val="0"/>
          <w:sz w:val="26"/>
        </w:rPr>
      </w:pPr>
      <w:r w:rsidRPr="00D4519E">
        <w:t xml:space="preserve">Participants who advise their Provider </w:t>
      </w:r>
      <w:r w:rsidR="00E604A9" w:rsidRPr="00D4519E">
        <w:t xml:space="preserve">during the Initial Discussion </w:t>
      </w:r>
      <w:r w:rsidRPr="00D4519E">
        <w:t xml:space="preserve">they wish to transfer to another Provider, must still be offered an Initial Engagement Support Voucher ($100). </w:t>
      </w:r>
      <w:r w:rsidR="00ED3445">
        <w:t>Once</w:t>
      </w:r>
      <w:r w:rsidRPr="00D4519E">
        <w:t xml:space="preserve"> Commenced</w:t>
      </w:r>
      <w:r w:rsidR="004B6990">
        <w:t>,</w:t>
      </w:r>
      <w:r w:rsidR="001B7D0C">
        <w:t xml:space="preserve"> the transfer</w:t>
      </w:r>
      <w:r w:rsidR="004B6990">
        <w:t xml:space="preserve"> can</w:t>
      </w:r>
      <w:r w:rsidR="001B7D0C">
        <w:t xml:space="preserve"> take place</w:t>
      </w:r>
      <w:r w:rsidR="00ED3445">
        <w:t xml:space="preserve"> a</w:t>
      </w:r>
      <w:r w:rsidR="004B6990">
        <w:t>nd</w:t>
      </w:r>
      <w:r w:rsidRPr="00D4519E">
        <w:t xml:space="preserve"> </w:t>
      </w:r>
      <w:r w:rsidR="004B6990">
        <w:t xml:space="preserve">a </w:t>
      </w:r>
      <w:r w:rsidRPr="00D4519E">
        <w:t>Participant’s remaining Individual Fund credits will transfer to the new Provide</w:t>
      </w:r>
      <w:r w:rsidR="001B7D0C">
        <w:t>r</w:t>
      </w:r>
      <w:r w:rsidR="00ED3445">
        <w:t>.</w:t>
      </w:r>
    </w:p>
    <w:p w14:paraId="7252957C" w14:textId="6F61B380" w:rsidR="006B4E4A" w:rsidRPr="00EC3F20" w:rsidRDefault="006B4E4A" w:rsidP="004B6990">
      <w:pPr>
        <w:pStyle w:val="Heading4"/>
        <w:rPr>
          <w:rStyle w:val="Emphasis"/>
          <w:bCs/>
          <w:i w:val="0"/>
          <w:sz w:val="26"/>
        </w:rPr>
      </w:pPr>
      <w:r w:rsidRPr="00EC3F20">
        <w:rPr>
          <w:rStyle w:val="Emphasis"/>
          <w:i w:val="0"/>
          <w:iCs/>
          <w:sz w:val="26"/>
        </w:rPr>
        <w:t xml:space="preserve">Transfer from another </w:t>
      </w:r>
      <w:r w:rsidR="004442F1" w:rsidRPr="004442F1">
        <w:rPr>
          <w:rStyle w:val="Emphasis"/>
          <w:i w:val="0"/>
          <w:iCs/>
          <w:sz w:val="26"/>
        </w:rPr>
        <w:t>P</w:t>
      </w:r>
      <w:r w:rsidRPr="00EC3F20">
        <w:rPr>
          <w:rStyle w:val="Emphasis"/>
          <w:i w:val="0"/>
          <w:iCs/>
          <w:sz w:val="26"/>
        </w:rPr>
        <w:t>rovider</w:t>
      </w:r>
    </w:p>
    <w:p w14:paraId="6C6D2783" w14:textId="12302C0A" w:rsidR="006B4E4A" w:rsidRPr="00DD3A40" w:rsidRDefault="003A38E3" w:rsidP="005F01E4">
      <w:pPr>
        <w:pStyle w:val="1AllTextNormalParagraph"/>
        <w:rPr>
          <w:rStyle w:val="1AllTextNormalCharacter"/>
        </w:rPr>
      </w:pPr>
      <w:r w:rsidRPr="00070815">
        <w:rPr>
          <w:rStyle w:val="1AllTextNormalCharacter"/>
        </w:rPr>
        <w:t>Participants can</w:t>
      </w:r>
      <w:r w:rsidRPr="003A38E3">
        <w:rPr>
          <w:rStyle w:val="1AllTextNormalCharacter"/>
        </w:rPr>
        <w:t xml:space="preserve">not receive more than one </w:t>
      </w:r>
      <w:r w:rsidRPr="00DD3A40">
        <w:rPr>
          <w:rStyle w:val="1AllTextBold"/>
        </w:rPr>
        <w:t>Initial Engagement Support</w:t>
      </w:r>
      <w:r w:rsidRPr="003A38E3">
        <w:rPr>
          <w:rStyle w:val="1AllTextNormalCharacter"/>
        </w:rPr>
        <w:t xml:space="preserve"> </w:t>
      </w:r>
      <w:r w:rsidR="004442F1" w:rsidRPr="00F17C6D">
        <w:rPr>
          <w:rStyle w:val="1AllTextNormalCharacter"/>
          <w:b/>
          <w:bCs/>
        </w:rPr>
        <w:t>V</w:t>
      </w:r>
      <w:r w:rsidRPr="00F17C6D">
        <w:rPr>
          <w:rStyle w:val="1AllTextNormalCharacter"/>
          <w:b/>
          <w:bCs/>
        </w:rPr>
        <w:t>oucher</w:t>
      </w:r>
      <w:r w:rsidR="00563C66">
        <w:rPr>
          <w:rStyle w:val="1AllTextNormalCharacter"/>
        </w:rPr>
        <w:t xml:space="preserve"> ($100)</w:t>
      </w:r>
      <w:r w:rsidRPr="003A38E3">
        <w:rPr>
          <w:rStyle w:val="1AllTextNormalCharacter"/>
        </w:rPr>
        <w:t xml:space="preserve"> in the same Period of Service.</w:t>
      </w:r>
      <w:r>
        <w:rPr>
          <w:rStyle w:val="1AllTextNormalCharacter"/>
        </w:rPr>
        <w:t xml:space="preserve"> </w:t>
      </w:r>
      <w:r w:rsidR="006B4E4A" w:rsidRPr="00DD3A40">
        <w:rPr>
          <w:rStyle w:val="1AllTextNormalCharacter"/>
        </w:rPr>
        <w:t xml:space="preserve">Where the Participant has previously Commenced with another provider in the same Period of Service, Providers must offer the Participant an </w:t>
      </w:r>
      <w:r w:rsidR="006B4E4A" w:rsidRPr="00DD3A40">
        <w:rPr>
          <w:rStyle w:val="1AllTextBold"/>
        </w:rPr>
        <w:t>Ongoing Engagement Support Voucher</w:t>
      </w:r>
      <w:r w:rsidR="006B4E4A" w:rsidRPr="00FB3B2D">
        <w:rPr>
          <w:rStyle w:val="1AllTextNormalCharacter"/>
        </w:rPr>
        <w:t>,</w:t>
      </w:r>
      <w:r w:rsidR="006B4E4A" w:rsidRPr="00DD3A40">
        <w:rPr>
          <w:rStyle w:val="1AllTextNormalCharacter"/>
        </w:rPr>
        <w:t xml:space="preserve"> if they attend a face-to-face Initial Discussion Appointment and have not reached their Engagement Support</w:t>
      </w:r>
      <w:r w:rsidR="00001204">
        <w:rPr>
          <w:rStyle w:val="1AllTextNormalCharacter"/>
        </w:rPr>
        <w:t xml:space="preserve"> Voucher</w:t>
      </w:r>
      <w:r w:rsidR="006B4E4A" w:rsidRPr="00DD3A40">
        <w:rPr>
          <w:rStyle w:val="1AllTextNormalCharacter"/>
        </w:rPr>
        <w:t xml:space="preserve"> Cap.</w:t>
      </w:r>
      <w:r w:rsidR="003E4499" w:rsidRPr="00DD3A40">
        <w:rPr>
          <w:rStyle w:val="1AllTextNormalCharacter"/>
        </w:rPr>
        <w:t xml:space="preserve"> </w:t>
      </w:r>
    </w:p>
    <w:p w14:paraId="29B94971" w14:textId="5CBB693F" w:rsidR="00BD0DBF" w:rsidRDefault="00BD0DBF" w:rsidP="00BD000B">
      <w:pPr>
        <w:pStyle w:val="Heading2"/>
      </w:pPr>
      <w:bookmarkStart w:id="906" w:name="_Toc179796760"/>
      <w:bookmarkStart w:id="907" w:name="_Toc183442650"/>
      <w:bookmarkStart w:id="908" w:name="_Toc200965404"/>
      <w:r>
        <w:t>Pool</w:t>
      </w:r>
      <w:r w:rsidR="009B1DFE">
        <w:t>ed</w:t>
      </w:r>
      <w:r>
        <w:t xml:space="preserve"> Fund</w:t>
      </w:r>
      <w:bookmarkEnd w:id="906"/>
      <w:bookmarkEnd w:id="907"/>
      <w:bookmarkEnd w:id="908"/>
    </w:p>
    <w:p w14:paraId="32CE589E" w14:textId="31A75267" w:rsidR="00131AA6" w:rsidRPr="007E06A8" w:rsidRDefault="00C06BA6" w:rsidP="00954EC6">
      <w:pPr>
        <w:pStyle w:val="Heading3"/>
      </w:pPr>
      <w:bookmarkStart w:id="909" w:name="_Toc179796761"/>
      <w:bookmarkStart w:id="910" w:name="_Toc183442651"/>
      <w:bookmarkStart w:id="911" w:name="_Toc200965405"/>
      <w:r>
        <w:t xml:space="preserve">Pooled Fund </w:t>
      </w:r>
      <w:r w:rsidR="00DF6978">
        <w:t>Overview</w:t>
      </w:r>
      <w:bookmarkEnd w:id="909"/>
      <w:bookmarkEnd w:id="910"/>
      <w:bookmarkEnd w:id="911"/>
    </w:p>
    <w:p w14:paraId="57BC06BA" w14:textId="524FA82F" w:rsidR="001D28BE" w:rsidRDefault="00570CED" w:rsidP="005F01E4">
      <w:pPr>
        <w:pStyle w:val="1AllTextNormalParagraph"/>
      </w:pPr>
      <w:r>
        <w:t xml:space="preserve">The Pooled Fund </w:t>
      </w:r>
      <w:r w:rsidR="00DA6E8D">
        <w:t>supports</w:t>
      </w:r>
      <w:r>
        <w:t xml:space="preserve"> a broader range of purchases or higher cost purchases for </w:t>
      </w:r>
      <w:r w:rsidR="00046929">
        <w:t>Participant</w:t>
      </w:r>
      <w:r>
        <w:t>s who are most in need of assistance.</w:t>
      </w:r>
      <w:r w:rsidR="001D28BE">
        <w:t xml:space="preserve"> This may include purchases from the following</w:t>
      </w:r>
      <w:hyperlink w:anchor="_Pooled_Fund_1" w:history="1">
        <w:r w:rsidR="001D28BE" w:rsidRPr="548BC26F">
          <w:rPr>
            <w:rStyle w:val="Hyperlink"/>
          </w:rPr>
          <w:t xml:space="preserve"> categories</w:t>
        </w:r>
      </w:hyperlink>
      <w:r w:rsidR="001D28BE">
        <w:t>:</w:t>
      </w:r>
    </w:p>
    <w:p w14:paraId="429224CB" w14:textId="4DBF745B" w:rsidR="001D28BE" w:rsidRPr="00406B6D" w:rsidRDefault="001D28BE" w:rsidP="00385621">
      <w:pPr>
        <w:pStyle w:val="BulletLevel1"/>
      </w:pPr>
      <w:r>
        <w:t>Activity Costs</w:t>
      </w:r>
    </w:p>
    <w:p w14:paraId="7B9A5A1B" w14:textId="17A435FA" w:rsidR="001D28BE" w:rsidRPr="00406B6D" w:rsidRDefault="001D28BE" w:rsidP="00385621">
      <w:pPr>
        <w:pStyle w:val="BulletLevel1"/>
      </w:pPr>
      <w:r>
        <w:t>Certified Interpreters</w:t>
      </w:r>
    </w:p>
    <w:p w14:paraId="6B7FC042" w14:textId="6D12CB8C" w:rsidR="001D28BE" w:rsidRPr="00406B6D" w:rsidRDefault="001D28BE" w:rsidP="00385621">
      <w:pPr>
        <w:pStyle w:val="BulletLevel1"/>
      </w:pPr>
      <w:r>
        <w:t>Child Care Costs</w:t>
      </w:r>
    </w:p>
    <w:p w14:paraId="1EFF86F6" w14:textId="56A27340" w:rsidR="001D28BE" w:rsidRPr="00406B6D" w:rsidRDefault="001D28BE" w:rsidP="00385621">
      <w:pPr>
        <w:pStyle w:val="BulletLevel1"/>
      </w:pPr>
      <w:r>
        <w:t>Non-Vocational Support</w:t>
      </w:r>
    </w:p>
    <w:p w14:paraId="4BE93CE5" w14:textId="3A12C076" w:rsidR="001D28BE" w:rsidRPr="00406B6D" w:rsidRDefault="001D28BE" w:rsidP="00385621">
      <w:pPr>
        <w:pStyle w:val="BulletLevel1"/>
      </w:pPr>
      <w:r>
        <w:t>Post Placement support</w:t>
      </w:r>
    </w:p>
    <w:p w14:paraId="4DD1F981" w14:textId="419D4E6B" w:rsidR="001D28BE" w:rsidRPr="00406B6D" w:rsidRDefault="001D28BE" w:rsidP="00385621">
      <w:pPr>
        <w:pStyle w:val="BulletLevel1"/>
      </w:pPr>
      <w:r>
        <w:t>Professional Services</w:t>
      </w:r>
    </w:p>
    <w:p w14:paraId="0B5D9B50" w14:textId="6A0E3F75" w:rsidR="001D28BE" w:rsidRPr="00406B6D" w:rsidRDefault="001D28BE" w:rsidP="00385621">
      <w:pPr>
        <w:pStyle w:val="BulletLevel1"/>
      </w:pPr>
      <w:r>
        <w:t>Wage Subsidies</w:t>
      </w:r>
    </w:p>
    <w:p w14:paraId="2A2AA620" w14:textId="235CBFFD" w:rsidR="001D28BE" w:rsidRPr="00406B6D" w:rsidRDefault="001D28BE" w:rsidP="00385621">
      <w:pPr>
        <w:pStyle w:val="BulletLevel1"/>
      </w:pPr>
      <w:r>
        <w:t>Work-Related Items</w:t>
      </w:r>
      <w:r w:rsidR="00082123">
        <w:t>.</w:t>
      </w:r>
    </w:p>
    <w:p w14:paraId="47B09392" w14:textId="6C8369B2" w:rsidR="00D10D54" w:rsidRPr="00D10D54" w:rsidRDefault="00D10D54" w:rsidP="005F01E4">
      <w:pPr>
        <w:pStyle w:val="1AllTextNormalParagraph"/>
      </w:pPr>
      <w:r w:rsidRPr="00D10D54">
        <w:t xml:space="preserve">Please refer to </w:t>
      </w:r>
      <w:hyperlink w:anchor="_Individual_Fund_1">
        <w:r w:rsidRPr="00D10D54">
          <w:rPr>
            <w:rStyle w:val="Hyperlink"/>
          </w:rPr>
          <w:t>Attachment B</w:t>
        </w:r>
        <w:r w:rsidRPr="00D10D54">
          <w:t xml:space="preserve"> for more information on Individual Fund categories and Documentary Evidence requirements</w:t>
        </w:r>
      </w:hyperlink>
      <w:r w:rsidRPr="00D10D54">
        <w:t>.</w:t>
      </w:r>
    </w:p>
    <w:p w14:paraId="7664F760" w14:textId="2BF095D3" w:rsidR="009D40F1" w:rsidRDefault="00C27E3E" w:rsidP="005F01E4">
      <w:pPr>
        <w:pStyle w:val="1AllTextNormalParagraph"/>
      </w:pPr>
      <w:r>
        <w:t>The Pooled Fund</w:t>
      </w:r>
      <w:r w:rsidR="00DA6E8D">
        <w:t xml:space="preserve"> </w:t>
      </w:r>
      <w:r w:rsidR="00570CED" w:rsidRPr="00570CED">
        <w:t>supplement</w:t>
      </w:r>
      <w:r w:rsidR="00570CED">
        <w:t>s</w:t>
      </w:r>
      <w:r w:rsidR="00570CED" w:rsidRPr="00570CED">
        <w:t xml:space="preserve"> the Individual Fund and</w:t>
      </w:r>
      <w:r w:rsidR="00570CED">
        <w:t xml:space="preserve"> is</w:t>
      </w:r>
      <w:r w:rsidR="00570CED" w:rsidRPr="00570CED">
        <w:t xml:space="preserve"> </w:t>
      </w:r>
      <w:r w:rsidR="009D40F1" w:rsidRPr="00570CED">
        <w:t>managed</w:t>
      </w:r>
      <w:r w:rsidR="00570CED" w:rsidRPr="00570CED">
        <w:t xml:space="preserve"> in consultation with </w:t>
      </w:r>
      <w:r w:rsidR="00046929">
        <w:t>Participant</w:t>
      </w:r>
      <w:r w:rsidR="00570CED" w:rsidRPr="00570CED">
        <w:t>s.</w:t>
      </w:r>
      <w:r w:rsidR="00570CED">
        <w:t xml:space="preserve"> </w:t>
      </w:r>
      <w:r>
        <w:t>It</w:t>
      </w:r>
      <w:r w:rsidR="00DA6E8D" w:rsidRPr="00DA6E8D">
        <w:t xml:space="preserve"> </w:t>
      </w:r>
      <w:r w:rsidR="00DA6E8D">
        <w:t xml:space="preserve">allows </w:t>
      </w:r>
      <w:r w:rsidR="00201F7F" w:rsidRPr="00201F7F">
        <w:t xml:space="preserve">Providers more </w:t>
      </w:r>
      <w:r w:rsidR="00C56A26">
        <w:t>discretion</w:t>
      </w:r>
      <w:r w:rsidR="00C44886">
        <w:t xml:space="preserve"> </w:t>
      </w:r>
      <w:r w:rsidR="006A45FD">
        <w:t>and flexibility</w:t>
      </w:r>
      <w:r w:rsidR="00201F7F" w:rsidRPr="00201F7F">
        <w:t xml:space="preserve"> </w:t>
      </w:r>
      <w:r w:rsidR="000C2EF7">
        <w:t>o</w:t>
      </w:r>
      <w:r w:rsidR="00201F7F" w:rsidRPr="00201F7F">
        <w:t xml:space="preserve">n how </w:t>
      </w:r>
      <w:r w:rsidR="004F44B2">
        <w:t>purchases are made</w:t>
      </w:r>
      <w:r w:rsidR="00201F7F" w:rsidRPr="00201F7F">
        <w:t xml:space="preserve"> across their </w:t>
      </w:r>
      <w:r w:rsidR="0008294C">
        <w:t>Caseload</w:t>
      </w:r>
      <w:r w:rsidR="00201F7F" w:rsidRPr="00201F7F">
        <w:t>.</w:t>
      </w:r>
      <w:r w:rsidR="00E230E2">
        <w:t xml:space="preserve"> </w:t>
      </w:r>
      <w:r w:rsidR="005452AD">
        <w:lastRenderedPageBreak/>
        <w:t>Credits are</w:t>
      </w:r>
      <w:r w:rsidR="00AB3795">
        <w:t xml:space="preserve"> managed at the </w:t>
      </w:r>
      <w:r w:rsidR="000F328E">
        <w:t xml:space="preserve">contract </w:t>
      </w:r>
      <w:r w:rsidR="00AB3795">
        <w:t xml:space="preserve">level which means </w:t>
      </w:r>
      <w:r w:rsidR="00613D91" w:rsidRPr="00613D91">
        <w:t xml:space="preserve">Providers can claim </w:t>
      </w:r>
      <w:r w:rsidR="00B34D06">
        <w:t>Reimbursement</w:t>
      </w:r>
      <w:r w:rsidR="00613D91" w:rsidRPr="00613D91">
        <w:t xml:space="preserve"> </w:t>
      </w:r>
      <w:r w:rsidR="00F60702">
        <w:t>for any</w:t>
      </w:r>
      <w:r w:rsidR="00613D91" w:rsidRPr="00613D91">
        <w:t xml:space="preserve"> Participant</w:t>
      </w:r>
      <w:r w:rsidR="00581942">
        <w:t xml:space="preserve"> on their </w:t>
      </w:r>
      <w:r w:rsidR="0008294C">
        <w:t>Caseload</w:t>
      </w:r>
      <w:r w:rsidR="006A0B2F">
        <w:t>,</w:t>
      </w:r>
      <w:r w:rsidR="00581942">
        <w:t xml:space="preserve"> in the Employment </w:t>
      </w:r>
      <w:r w:rsidR="00555FAE">
        <w:t>Region they are contracted to service.</w:t>
      </w:r>
    </w:p>
    <w:p w14:paraId="514BB34E" w14:textId="620046C1" w:rsidR="00E230E2" w:rsidRPr="00E230E2" w:rsidRDefault="00DB61B4" w:rsidP="005F01E4">
      <w:pPr>
        <w:pStyle w:val="1AllTextNormalParagraph"/>
      </w:pPr>
      <w:r>
        <w:t>Providers are not required to seek Participant consent to make p</w:t>
      </w:r>
      <w:r w:rsidR="00E230E2" w:rsidRPr="00E230E2">
        <w:t>urchases from th</w:t>
      </w:r>
      <w:r w:rsidR="00C06AE6">
        <w:t>e</w:t>
      </w:r>
      <w:r w:rsidR="00535F46">
        <w:t xml:space="preserve"> Pooled</w:t>
      </w:r>
      <w:r w:rsidR="00E230E2" w:rsidRPr="00E230E2">
        <w:t xml:space="preserve"> Fund </w:t>
      </w:r>
      <w:r w:rsidR="00C4587E">
        <w:t xml:space="preserve">in the same way they are the Individual Fund, but Pooled Fund purchases </w:t>
      </w:r>
      <w:r w:rsidR="00E230E2" w:rsidRPr="00E230E2">
        <w:t xml:space="preserve">must </w:t>
      </w:r>
      <w:r w:rsidR="00C4587E">
        <w:t xml:space="preserve">still </w:t>
      </w:r>
      <w:r w:rsidR="00E230E2" w:rsidRPr="00E230E2">
        <w:t xml:space="preserve">take </w:t>
      </w:r>
      <w:r w:rsidR="00731EE1">
        <w:t xml:space="preserve">into </w:t>
      </w:r>
      <w:r w:rsidR="00E230E2" w:rsidRPr="00E230E2">
        <w:t xml:space="preserve">account </w:t>
      </w:r>
      <w:r w:rsidR="00732335">
        <w:t>the</w:t>
      </w:r>
      <w:r w:rsidR="00731EE1">
        <w:t xml:space="preserve"> Participant's</w:t>
      </w:r>
      <w:r w:rsidR="00E230E2" w:rsidRPr="00E230E2">
        <w:t xml:space="preserve"> view</w:t>
      </w:r>
      <w:r w:rsidR="00F32F12">
        <w:t>s</w:t>
      </w:r>
      <w:r w:rsidR="00E230E2" w:rsidRPr="00E230E2">
        <w:t xml:space="preserve"> on the </w:t>
      </w:r>
      <w:r w:rsidR="00731EE1">
        <w:t>type</w:t>
      </w:r>
      <w:r w:rsidR="00E230E2" w:rsidRPr="00E230E2">
        <w:t xml:space="preserve"> </w:t>
      </w:r>
      <w:r w:rsidR="00731EE1">
        <w:t xml:space="preserve">of </w:t>
      </w:r>
      <w:r w:rsidR="00E230E2" w:rsidRPr="00E230E2">
        <w:t xml:space="preserve">financial assistance they </w:t>
      </w:r>
      <w:r w:rsidR="00F32F12">
        <w:t>want</w:t>
      </w:r>
      <w:r w:rsidR="00F32F12" w:rsidRPr="00E230E2">
        <w:t xml:space="preserve"> </w:t>
      </w:r>
      <w:r w:rsidR="00045B87">
        <w:t xml:space="preserve">in order </w:t>
      </w:r>
      <w:r w:rsidR="00E230E2" w:rsidRPr="00E230E2">
        <w:t>to achieve the goals in the</w:t>
      </w:r>
      <w:r w:rsidR="00732335">
        <w:t>ir</w:t>
      </w:r>
      <w:r w:rsidR="00E230E2" w:rsidRPr="00E230E2">
        <w:t xml:space="preserve"> Goal Plan.</w:t>
      </w:r>
    </w:p>
    <w:p w14:paraId="7334E319" w14:textId="77777777" w:rsidR="00E520F8" w:rsidRDefault="00061D31" w:rsidP="005F01E4">
      <w:pPr>
        <w:pStyle w:val="1AllTextNormalParagraph"/>
      </w:pPr>
      <w:r>
        <w:t xml:space="preserve">A </w:t>
      </w:r>
      <w:r w:rsidRPr="009D4CEA">
        <w:t>$600 Pooled Fund credit</w:t>
      </w:r>
      <w:r>
        <w:t xml:space="preserve"> is</w:t>
      </w:r>
      <w:r w:rsidRPr="009D4CEA">
        <w:t xml:space="preserve"> </w:t>
      </w:r>
      <w:r>
        <w:t>allocated</w:t>
      </w:r>
      <w:r w:rsidRPr="009D4CEA">
        <w:t xml:space="preserve"> </w:t>
      </w:r>
      <w:r w:rsidR="00D8121A">
        <w:t>to the Provider's Pooled Fund balance</w:t>
      </w:r>
      <w:r w:rsidR="008361FE">
        <w:t xml:space="preserve"> </w:t>
      </w:r>
      <w:r w:rsidR="006C76AF">
        <w:t xml:space="preserve">at the Site level </w:t>
      </w:r>
      <w:r w:rsidR="008361FE">
        <w:t>when</w:t>
      </w:r>
      <w:r>
        <w:t xml:space="preserve"> </w:t>
      </w:r>
      <w:r w:rsidR="00D8121A">
        <w:t>a</w:t>
      </w:r>
      <w:r>
        <w:t xml:space="preserve"> Participant</w:t>
      </w:r>
      <w:r w:rsidR="00C37BB9">
        <w:t xml:space="preserve"> </w:t>
      </w:r>
      <w:r w:rsidR="00D8121A">
        <w:t>commences a</w:t>
      </w:r>
      <w:r w:rsidRPr="009D4CEA">
        <w:t xml:space="preserve"> Period of Service.</w:t>
      </w:r>
      <w:r>
        <w:t xml:space="preserve"> </w:t>
      </w:r>
      <w:r w:rsidR="000315F7">
        <w:t>This means a Provider w</w:t>
      </w:r>
      <w:r w:rsidR="00336468">
        <w:t>ill no</w:t>
      </w:r>
      <w:r w:rsidR="0055209B">
        <w:t>t</w:t>
      </w:r>
      <w:r w:rsidR="000315F7">
        <w:t xml:space="preserve"> receive a credit if the </w:t>
      </w:r>
      <w:r w:rsidR="0055209B">
        <w:t>P</w:t>
      </w:r>
      <w:r w:rsidR="000315F7">
        <w:t xml:space="preserve">articipant </w:t>
      </w:r>
      <w:r w:rsidR="001B1050">
        <w:t xml:space="preserve">has previously Commenced with another </w:t>
      </w:r>
      <w:r w:rsidR="0055209B">
        <w:t>P</w:t>
      </w:r>
      <w:r w:rsidR="001B1050">
        <w:t xml:space="preserve">rovider in their current Period of Service. </w:t>
      </w:r>
    </w:p>
    <w:p w14:paraId="534FD0A5" w14:textId="1C0E90AF" w:rsidR="00061D31" w:rsidRDefault="00061D31" w:rsidP="005F01E4">
      <w:pPr>
        <w:pStyle w:val="1AllTextNormalParagraph"/>
      </w:pPr>
      <w:r>
        <w:t>Unlike the Individual Fund, Pooled Fund credits do not expire</w:t>
      </w:r>
      <w:r w:rsidR="006B758E">
        <w:t>. That is,</w:t>
      </w:r>
      <w:r w:rsidR="00546E61">
        <w:t xml:space="preserve"> </w:t>
      </w:r>
      <w:r w:rsidR="009E778F">
        <w:t xml:space="preserve">unused credits </w:t>
      </w:r>
      <w:r w:rsidR="006B758E">
        <w:t xml:space="preserve">will </w:t>
      </w:r>
      <w:r w:rsidR="009E778F">
        <w:t>carry over</w:t>
      </w:r>
      <w:r w:rsidR="00C04DA3">
        <w:t xml:space="preserve"> to the next financial</w:t>
      </w:r>
      <w:r w:rsidR="00E520F8">
        <w:t xml:space="preserve"> year</w:t>
      </w:r>
      <w:r>
        <w:t xml:space="preserve"> and </w:t>
      </w:r>
      <w:r w:rsidR="00C04DA3">
        <w:t>subsequent financial years,</w:t>
      </w:r>
      <w:r>
        <w:t xml:space="preserve"> </w:t>
      </w:r>
      <w:r w:rsidR="00C04DA3">
        <w:t>with no</w:t>
      </w:r>
      <w:r>
        <w:t xml:space="preserve"> </w:t>
      </w:r>
      <w:r w:rsidR="006F39C9">
        <w:t>new credits</w:t>
      </w:r>
      <w:r w:rsidR="00927BA4">
        <w:t xml:space="preserve"> </w:t>
      </w:r>
      <w:r w:rsidR="009276B3">
        <w:t>being</w:t>
      </w:r>
      <w:r>
        <w:t xml:space="preserve"> </w:t>
      </w:r>
      <w:r w:rsidR="00927BA4">
        <w:t>applied</w:t>
      </w:r>
      <w:r w:rsidDel="00927BA4">
        <w:t xml:space="preserve"> </w:t>
      </w:r>
      <w:r w:rsidR="00674D11">
        <w:t>annually</w:t>
      </w:r>
      <w:r>
        <w:t xml:space="preserve">. </w:t>
      </w:r>
      <w:r w:rsidRPr="007E06A8">
        <w:t>The notional balance of Pooled Fund credits for the Provider reduces each time a Provider makes a commitment in the Department’s IT System</w:t>
      </w:r>
      <w:r w:rsidR="00F17C6D">
        <w:t>s</w:t>
      </w:r>
      <w:r w:rsidRPr="007E06A8">
        <w:t xml:space="preserve"> to purchase goods or services.</w:t>
      </w:r>
    </w:p>
    <w:p w14:paraId="3B8BFD83" w14:textId="0B50DB01" w:rsidR="00F57B76" w:rsidRDefault="00F57B76" w:rsidP="005F01E4">
      <w:pPr>
        <w:pStyle w:val="1AllTextNormalParagraph"/>
      </w:pPr>
      <w:r>
        <w:t>If</w:t>
      </w:r>
      <w:r w:rsidRPr="00C661C0" w:rsidDel="00E7494D">
        <w:t xml:space="preserve"> </w:t>
      </w:r>
      <w:r>
        <w:t>a</w:t>
      </w:r>
      <w:r w:rsidRPr="00C661C0" w:rsidDel="00E7494D">
        <w:t xml:space="preserve"> </w:t>
      </w:r>
      <w:r>
        <w:t>Participant</w:t>
      </w:r>
      <w:r w:rsidRPr="00C661C0" w:rsidDel="00E7494D">
        <w:t xml:space="preserve"> ha</w:t>
      </w:r>
      <w:r>
        <w:t>s</w:t>
      </w:r>
      <w:r w:rsidRPr="00C661C0" w:rsidDel="00E7494D">
        <w:t xml:space="preserve"> exhausted their Individual Fund credits, </w:t>
      </w:r>
      <w:r>
        <w:t>P</w:t>
      </w:r>
      <w:r w:rsidRPr="00C661C0" w:rsidDel="00E7494D">
        <w:t>roviders can use the Pooled Fund to purchase goods or services</w:t>
      </w:r>
      <w:r w:rsidRPr="00FD7A97">
        <w:t xml:space="preserve"> </w:t>
      </w:r>
      <w:r w:rsidRPr="002A359C">
        <w:t>from Individual Fund categories</w:t>
      </w:r>
      <w:r w:rsidRPr="00C661C0" w:rsidDel="00E7494D">
        <w:t xml:space="preserve">, including Engagement Support </w:t>
      </w:r>
      <w:r>
        <w:t>gift vouchers</w:t>
      </w:r>
      <w:r w:rsidRPr="00C661C0" w:rsidDel="00E7494D">
        <w:t>.</w:t>
      </w:r>
    </w:p>
    <w:p w14:paraId="23CA1E06" w14:textId="1DAE777C" w:rsidR="008778E0" w:rsidRPr="00C661C0" w:rsidRDefault="008778E0" w:rsidP="007A0B87">
      <w:pPr>
        <w:pStyle w:val="DeedReferences"/>
      </w:pPr>
      <w:r>
        <w:t xml:space="preserve">(Deed </w:t>
      </w:r>
      <w:r w:rsidR="007E4CD3">
        <w:t>Reference(s):</w:t>
      </w:r>
      <w:r w:rsidR="008341DB">
        <w:t xml:space="preserve"> Clause 131.4)</w:t>
      </w:r>
    </w:p>
    <w:p w14:paraId="03429D0F" w14:textId="5273A893" w:rsidR="00131AA6" w:rsidRDefault="00131AA6" w:rsidP="00954EC6">
      <w:pPr>
        <w:pStyle w:val="Heading3"/>
      </w:pPr>
      <w:bookmarkStart w:id="912" w:name="_Toc174526931"/>
      <w:bookmarkStart w:id="913" w:name="_Toc174604288"/>
      <w:bookmarkStart w:id="914" w:name="_Toc174526932"/>
      <w:bookmarkStart w:id="915" w:name="_Toc174604289"/>
      <w:bookmarkStart w:id="916" w:name="_Toc174526934"/>
      <w:bookmarkStart w:id="917" w:name="_Toc174604291"/>
      <w:bookmarkStart w:id="918" w:name="_Toc174526935"/>
      <w:bookmarkStart w:id="919" w:name="_Toc174604292"/>
      <w:bookmarkStart w:id="920" w:name="_Toc174526936"/>
      <w:bookmarkStart w:id="921" w:name="_Toc174604293"/>
      <w:bookmarkStart w:id="922" w:name="_Toc174526937"/>
      <w:bookmarkStart w:id="923" w:name="_Toc174604294"/>
      <w:bookmarkStart w:id="924" w:name="_Toc174526939"/>
      <w:bookmarkStart w:id="925" w:name="_Toc174604296"/>
      <w:bookmarkStart w:id="926" w:name="_Determining_what_is"/>
      <w:bookmarkStart w:id="927" w:name="_Toc168657048"/>
      <w:bookmarkStart w:id="928" w:name="_Toc169187569"/>
      <w:bookmarkStart w:id="929" w:name="_Toc169188127"/>
      <w:bookmarkStart w:id="930" w:name="_Toc169188645"/>
      <w:bookmarkStart w:id="931" w:name="_Toc169268069"/>
      <w:bookmarkStart w:id="932" w:name="_Toc168657049"/>
      <w:bookmarkStart w:id="933" w:name="_Toc169187570"/>
      <w:bookmarkStart w:id="934" w:name="_Toc169188128"/>
      <w:bookmarkStart w:id="935" w:name="_Toc169188646"/>
      <w:bookmarkStart w:id="936" w:name="_Toc169268070"/>
      <w:bookmarkStart w:id="937" w:name="_Toc168657050"/>
      <w:bookmarkStart w:id="938" w:name="_Toc169187571"/>
      <w:bookmarkStart w:id="939" w:name="_Toc169188129"/>
      <w:bookmarkStart w:id="940" w:name="_Toc169188647"/>
      <w:bookmarkStart w:id="941" w:name="_Toc169268071"/>
      <w:bookmarkStart w:id="942" w:name="_Toc168657051"/>
      <w:bookmarkStart w:id="943" w:name="_Toc169187572"/>
      <w:bookmarkStart w:id="944" w:name="_Toc169188130"/>
      <w:bookmarkStart w:id="945" w:name="_Toc169188648"/>
      <w:bookmarkStart w:id="946" w:name="_Toc169268072"/>
      <w:bookmarkStart w:id="947" w:name="_Toc168657052"/>
      <w:bookmarkStart w:id="948" w:name="_Toc169187573"/>
      <w:bookmarkStart w:id="949" w:name="_Toc169188131"/>
      <w:bookmarkStart w:id="950" w:name="_Toc169188649"/>
      <w:bookmarkStart w:id="951" w:name="_Toc169268073"/>
      <w:bookmarkStart w:id="952" w:name="_Toc168657053"/>
      <w:bookmarkStart w:id="953" w:name="_Toc169187574"/>
      <w:bookmarkStart w:id="954" w:name="_Toc169188132"/>
      <w:bookmarkStart w:id="955" w:name="_Toc169188650"/>
      <w:bookmarkStart w:id="956" w:name="_Toc169268074"/>
      <w:bookmarkStart w:id="957" w:name="_Toc168657054"/>
      <w:bookmarkStart w:id="958" w:name="_Toc169187575"/>
      <w:bookmarkStart w:id="959" w:name="_Toc169188133"/>
      <w:bookmarkStart w:id="960" w:name="_Toc169188651"/>
      <w:bookmarkStart w:id="961" w:name="_Toc169268075"/>
      <w:bookmarkStart w:id="962" w:name="_Toc168657055"/>
      <w:bookmarkStart w:id="963" w:name="_Toc169187576"/>
      <w:bookmarkStart w:id="964" w:name="_Toc169188134"/>
      <w:bookmarkStart w:id="965" w:name="_Toc169188652"/>
      <w:bookmarkStart w:id="966" w:name="_Toc169268076"/>
      <w:bookmarkStart w:id="967" w:name="_Toc168657056"/>
      <w:bookmarkStart w:id="968" w:name="_Toc169187577"/>
      <w:bookmarkStart w:id="969" w:name="_Toc169188135"/>
      <w:bookmarkStart w:id="970" w:name="_Toc169188653"/>
      <w:bookmarkStart w:id="971" w:name="_Toc169268077"/>
      <w:bookmarkStart w:id="972" w:name="_Toc168657057"/>
      <w:bookmarkStart w:id="973" w:name="_Toc169187578"/>
      <w:bookmarkStart w:id="974" w:name="_Toc169188136"/>
      <w:bookmarkStart w:id="975" w:name="_Toc169188654"/>
      <w:bookmarkStart w:id="976" w:name="_Toc169268078"/>
      <w:bookmarkStart w:id="977" w:name="_Toc168657058"/>
      <w:bookmarkStart w:id="978" w:name="_Toc169187579"/>
      <w:bookmarkStart w:id="979" w:name="_Toc169188137"/>
      <w:bookmarkStart w:id="980" w:name="_Toc169188655"/>
      <w:bookmarkStart w:id="981" w:name="_Toc169268079"/>
      <w:bookmarkStart w:id="982" w:name="_Toc168657059"/>
      <w:bookmarkStart w:id="983" w:name="_Toc169187580"/>
      <w:bookmarkStart w:id="984" w:name="_Toc169188138"/>
      <w:bookmarkStart w:id="985" w:name="_Toc169188656"/>
      <w:bookmarkStart w:id="986" w:name="_Toc169268080"/>
      <w:bookmarkStart w:id="987" w:name="_Toc168657060"/>
      <w:bookmarkStart w:id="988" w:name="_Toc169187581"/>
      <w:bookmarkStart w:id="989" w:name="_Toc169188139"/>
      <w:bookmarkStart w:id="990" w:name="_Toc169188657"/>
      <w:bookmarkStart w:id="991" w:name="_Toc169268081"/>
      <w:bookmarkStart w:id="992" w:name="_Toc168657061"/>
      <w:bookmarkStart w:id="993" w:name="_Toc169187582"/>
      <w:bookmarkStart w:id="994" w:name="_Toc169188140"/>
      <w:bookmarkStart w:id="995" w:name="_Toc169188658"/>
      <w:bookmarkStart w:id="996" w:name="_Toc169268082"/>
      <w:bookmarkStart w:id="997" w:name="_Toc168657062"/>
      <w:bookmarkStart w:id="998" w:name="_Toc169187583"/>
      <w:bookmarkStart w:id="999" w:name="_Toc169188141"/>
      <w:bookmarkStart w:id="1000" w:name="_Toc169188659"/>
      <w:bookmarkStart w:id="1001" w:name="_Toc169268083"/>
      <w:bookmarkStart w:id="1002" w:name="_Toc168657063"/>
      <w:bookmarkStart w:id="1003" w:name="_Toc169187584"/>
      <w:bookmarkStart w:id="1004" w:name="_Toc169188142"/>
      <w:bookmarkStart w:id="1005" w:name="_Toc169188660"/>
      <w:bookmarkStart w:id="1006" w:name="_Toc169268084"/>
      <w:bookmarkStart w:id="1007" w:name="_Toc168657064"/>
      <w:bookmarkStart w:id="1008" w:name="_Toc169187585"/>
      <w:bookmarkStart w:id="1009" w:name="_Toc169188143"/>
      <w:bookmarkStart w:id="1010" w:name="_Toc169188661"/>
      <w:bookmarkStart w:id="1011" w:name="_Toc169268085"/>
      <w:bookmarkStart w:id="1012" w:name="_Toc168657065"/>
      <w:bookmarkStart w:id="1013" w:name="_Toc169187586"/>
      <w:bookmarkStart w:id="1014" w:name="_Toc169188144"/>
      <w:bookmarkStart w:id="1015" w:name="_Toc169188662"/>
      <w:bookmarkStart w:id="1016" w:name="_Toc169268086"/>
      <w:bookmarkStart w:id="1017" w:name="_Toc168657066"/>
      <w:bookmarkStart w:id="1018" w:name="_Toc169187587"/>
      <w:bookmarkStart w:id="1019" w:name="_Toc169188145"/>
      <w:bookmarkStart w:id="1020" w:name="_Toc169188663"/>
      <w:bookmarkStart w:id="1021" w:name="_Toc169268087"/>
      <w:bookmarkStart w:id="1022" w:name="_Toc168657067"/>
      <w:bookmarkStart w:id="1023" w:name="_Toc169187588"/>
      <w:bookmarkStart w:id="1024" w:name="_Toc169188146"/>
      <w:bookmarkStart w:id="1025" w:name="_Toc169188664"/>
      <w:bookmarkStart w:id="1026" w:name="_Toc169268088"/>
      <w:bookmarkStart w:id="1027" w:name="_Toc168657068"/>
      <w:bookmarkStart w:id="1028" w:name="_Toc169187589"/>
      <w:bookmarkStart w:id="1029" w:name="_Toc169188147"/>
      <w:bookmarkStart w:id="1030" w:name="_Toc169188665"/>
      <w:bookmarkStart w:id="1031" w:name="_Toc169268089"/>
      <w:bookmarkStart w:id="1032" w:name="_Toc168657069"/>
      <w:bookmarkStart w:id="1033" w:name="_Toc169187590"/>
      <w:bookmarkStart w:id="1034" w:name="_Toc169188148"/>
      <w:bookmarkStart w:id="1035" w:name="_Toc169188666"/>
      <w:bookmarkStart w:id="1036" w:name="_Toc169268090"/>
      <w:bookmarkStart w:id="1037" w:name="_Toc168657070"/>
      <w:bookmarkStart w:id="1038" w:name="_Toc169187591"/>
      <w:bookmarkStart w:id="1039" w:name="_Toc169188149"/>
      <w:bookmarkStart w:id="1040" w:name="_Toc169188667"/>
      <w:bookmarkStart w:id="1041" w:name="_Toc169268091"/>
      <w:bookmarkStart w:id="1042" w:name="_Toc168657071"/>
      <w:bookmarkStart w:id="1043" w:name="_Toc169187592"/>
      <w:bookmarkStart w:id="1044" w:name="_Toc169188150"/>
      <w:bookmarkStart w:id="1045" w:name="_Toc169188668"/>
      <w:bookmarkStart w:id="1046" w:name="_Toc169268092"/>
      <w:bookmarkStart w:id="1047" w:name="_Toc168657072"/>
      <w:bookmarkStart w:id="1048" w:name="_Toc169187593"/>
      <w:bookmarkStart w:id="1049" w:name="_Toc169188151"/>
      <w:bookmarkStart w:id="1050" w:name="_Toc169188669"/>
      <w:bookmarkStart w:id="1051" w:name="_Toc169268093"/>
      <w:bookmarkStart w:id="1052" w:name="_Toc168657073"/>
      <w:bookmarkStart w:id="1053" w:name="_Toc169187594"/>
      <w:bookmarkStart w:id="1054" w:name="_Toc169188152"/>
      <w:bookmarkStart w:id="1055" w:name="_Toc169188670"/>
      <w:bookmarkStart w:id="1056" w:name="_Toc169268094"/>
      <w:bookmarkStart w:id="1057" w:name="_Toc168657074"/>
      <w:bookmarkStart w:id="1058" w:name="_Toc169187595"/>
      <w:bookmarkStart w:id="1059" w:name="_Toc169188153"/>
      <w:bookmarkStart w:id="1060" w:name="_Toc169188671"/>
      <w:bookmarkStart w:id="1061" w:name="_Toc169268095"/>
      <w:bookmarkStart w:id="1062" w:name="_Toc168657075"/>
      <w:bookmarkStart w:id="1063" w:name="_Toc169187596"/>
      <w:bookmarkStart w:id="1064" w:name="_Toc169188154"/>
      <w:bookmarkStart w:id="1065" w:name="_Toc169188672"/>
      <w:bookmarkStart w:id="1066" w:name="_Toc169268096"/>
      <w:bookmarkStart w:id="1067" w:name="_Toc168657076"/>
      <w:bookmarkStart w:id="1068" w:name="_Toc169187597"/>
      <w:bookmarkStart w:id="1069" w:name="_Toc169188155"/>
      <w:bookmarkStart w:id="1070" w:name="_Toc169188673"/>
      <w:bookmarkStart w:id="1071" w:name="_Toc169268097"/>
      <w:bookmarkStart w:id="1072" w:name="_Toc168657077"/>
      <w:bookmarkStart w:id="1073" w:name="_Toc169187598"/>
      <w:bookmarkStart w:id="1074" w:name="_Toc169188156"/>
      <w:bookmarkStart w:id="1075" w:name="_Toc169188674"/>
      <w:bookmarkStart w:id="1076" w:name="_Toc169268098"/>
      <w:bookmarkStart w:id="1077" w:name="_Toc168657078"/>
      <w:bookmarkStart w:id="1078" w:name="_Toc169187599"/>
      <w:bookmarkStart w:id="1079" w:name="_Toc169188157"/>
      <w:bookmarkStart w:id="1080" w:name="_Toc169188675"/>
      <w:bookmarkStart w:id="1081" w:name="_Toc169268099"/>
      <w:bookmarkStart w:id="1082" w:name="_Toc168657079"/>
      <w:bookmarkStart w:id="1083" w:name="_Toc169187600"/>
      <w:bookmarkStart w:id="1084" w:name="_Toc169188158"/>
      <w:bookmarkStart w:id="1085" w:name="_Toc169188676"/>
      <w:bookmarkStart w:id="1086" w:name="_Toc169268100"/>
      <w:bookmarkStart w:id="1087" w:name="_Toc168657080"/>
      <w:bookmarkStart w:id="1088" w:name="_Toc169187601"/>
      <w:bookmarkStart w:id="1089" w:name="_Toc169188159"/>
      <w:bookmarkStart w:id="1090" w:name="_Toc169188677"/>
      <w:bookmarkStart w:id="1091" w:name="_Toc169268101"/>
      <w:bookmarkStart w:id="1092" w:name="_Toc168657081"/>
      <w:bookmarkStart w:id="1093" w:name="_Toc169187602"/>
      <w:bookmarkStart w:id="1094" w:name="_Toc169188160"/>
      <w:bookmarkStart w:id="1095" w:name="_Toc169188678"/>
      <w:bookmarkStart w:id="1096" w:name="_Toc169268102"/>
      <w:bookmarkStart w:id="1097" w:name="_Toc168657082"/>
      <w:bookmarkStart w:id="1098" w:name="_Toc169187603"/>
      <w:bookmarkStart w:id="1099" w:name="_Toc169188161"/>
      <w:bookmarkStart w:id="1100" w:name="_Toc169188679"/>
      <w:bookmarkStart w:id="1101" w:name="_Toc169268103"/>
      <w:bookmarkStart w:id="1102" w:name="_Toc168657083"/>
      <w:bookmarkStart w:id="1103" w:name="_Toc169187604"/>
      <w:bookmarkStart w:id="1104" w:name="_Toc169188162"/>
      <w:bookmarkStart w:id="1105" w:name="_Toc169188680"/>
      <w:bookmarkStart w:id="1106" w:name="_Toc169268104"/>
      <w:bookmarkStart w:id="1107" w:name="_Toc168657084"/>
      <w:bookmarkStart w:id="1108" w:name="_Toc169187605"/>
      <w:bookmarkStart w:id="1109" w:name="_Toc169188163"/>
      <w:bookmarkStart w:id="1110" w:name="_Toc169188681"/>
      <w:bookmarkStart w:id="1111" w:name="_Toc169268105"/>
      <w:bookmarkStart w:id="1112" w:name="_Toc172801570"/>
      <w:bookmarkStart w:id="1113" w:name="_Toc172801602"/>
      <w:bookmarkStart w:id="1114" w:name="_Toc179796762"/>
      <w:bookmarkStart w:id="1115" w:name="_Toc183442652"/>
      <w:bookmarkStart w:id="1116" w:name="_Toc200965406"/>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t>Transfers, Exits and the Impact on Credits</w:t>
      </w:r>
      <w:bookmarkEnd w:id="1114"/>
      <w:bookmarkEnd w:id="1115"/>
      <w:bookmarkEnd w:id="1116"/>
    </w:p>
    <w:p w14:paraId="2FE3E399" w14:textId="378CA769" w:rsidR="00153EB0" w:rsidRDefault="00131AA6" w:rsidP="005F01E4">
      <w:pPr>
        <w:pStyle w:val="1AllTextNormalParagraph"/>
      </w:pPr>
      <w:r>
        <w:t>A Provider's Pooled Fund balance does not</w:t>
      </w:r>
      <w:r w:rsidR="00E520F8">
        <w:t xml:space="preserve"> automatically update </w:t>
      </w:r>
      <w:r w:rsidR="00DB410B">
        <w:t>when</w:t>
      </w:r>
      <w:r w:rsidR="00E520F8">
        <w:t xml:space="preserve"> </w:t>
      </w:r>
      <w:r>
        <w:t xml:space="preserve">a Participant </w:t>
      </w:r>
      <w:r w:rsidR="00BD04A9">
        <w:t xml:space="preserve">transfers from </w:t>
      </w:r>
      <w:r w:rsidR="00D018E4">
        <w:t>one Site to</w:t>
      </w:r>
      <w:r w:rsidR="00BD04A9">
        <w:t xml:space="preserve"> another </w:t>
      </w:r>
      <w:r w:rsidR="00A7167C">
        <w:t>Site with</w:t>
      </w:r>
      <w:r w:rsidR="00220005">
        <w:t xml:space="preserve"> the</w:t>
      </w:r>
      <w:r w:rsidR="00D018E4">
        <w:t xml:space="preserve"> same Provider</w:t>
      </w:r>
      <w:r w:rsidR="00DC0563">
        <w:t>, or to a different Provider</w:t>
      </w:r>
      <w:r w:rsidR="00A7167C">
        <w:t>'s Site</w:t>
      </w:r>
      <w:r w:rsidR="00DC0563">
        <w:t>.</w:t>
      </w:r>
      <w:r w:rsidR="00E2268D">
        <w:t xml:space="preserve"> Nor does the Pooled Fund balance change when a Participant Exit</w:t>
      </w:r>
      <w:r w:rsidR="00083C6F">
        <w:t>s</w:t>
      </w:r>
      <w:r w:rsidR="00E2268D">
        <w:t xml:space="preserve"> the service.</w:t>
      </w:r>
      <w:r w:rsidR="00153EB0">
        <w:t xml:space="preserve"> However, </w:t>
      </w:r>
      <w:r w:rsidRPr="00A63779">
        <w:t>Providers can transfer Pooled Fund credits between any of its Sites within or across Employment Regions.</w:t>
      </w:r>
      <w:r w:rsidR="00B74CD1">
        <w:t xml:space="preserve"> </w:t>
      </w:r>
    </w:p>
    <w:p w14:paraId="12F85D57" w14:textId="61312804" w:rsidR="00B74CD1" w:rsidRDefault="00B74CD1" w:rsidP="005F01E4">
      <w:pPr>
        <w:pStyle w:val="1AllTextNormalParagraph"/>
      </w:pPr>
      <w:r w:rsidRPr="00B74CD1">
        <w:t>Providers</w:t>
      </w:r>
      <w:r w:rsidR="0087580D">
        <w:t xml:space="preserve"> should</w:t>
      </w:r>
      <w:r w:rsidRPr="00B74CD1">
        <w:t xml:space="preserve"> transfer P</w:t>
      </w:r>
      <w:r>
        <w:t>ooled</w:t>
      </w:r>
      <w:r w:rsidRPr="00B74CD1">
        <w:t xml:space="preserve"> Fund credits to another Provider when a Participant transfers to </w:t>
      </w:r>
      <w:r w:rsidR="0087580D">
        <w:t>new</w:t>
      </w:r>
      <w:r w:rsidRPr="00B74CD1">
        <w:t xml:space="preserve"> </w:t>
      </w:r>
      <w:r w:rsidR="00132639">
        <w:t>P</w:t>
      </w:r>
      <w:r w:rsidRPr="00B74CD1">
        <w:t>rovider. The transfer of any credits is to be</w:t>
      </w:r>
      <w:r>
        <w:t xml:space="preserve"> </w:t>
      </w:r>
      <w:r w:rsidR="00DD415E">
        <w:t>discussed</w:t>
      </w:r>
      <w:r w:rsidRPr="00B74CD1">
        <w:t xml:space="preserve"> between the current and gaining </w:t>
      </w:r>
      <w:r w:rsidR="00132639">
        <w:t>P</w:t>
      </w:r>
      <w:r w:rsidRPr="00B74CD1">
        <w:t>rovider</w:t>
      </w:r>
      <w:r>
        <w:t>.</w:t>
      </w:r>
      <w:r w:rsidR="00DD415E">
        <w:t xml:space="preserve"> When </w:t>
      </w:r>
      <w:r w:rsidR="0078097B">
        <w:t>deciding on</w:t>
      </w:r>
      <w:r w:rsidR="00DD415E">
        <w:t xml:space="preserve"> the amount to transfer the following should be considered:</w:t>
      </w:r>
    </w:p>
    <w:p w14:paraId="538C6CCD" w14:textId="5439AC89" w:rsidR="00DD415E" w:rsidRDefault="002E4917" w:rsidP="00385621">
      <w:pPr>
        <w:pStyle w:val="BulletLevel1"/>
      </w:pPr>
      <w:r>
        <w:t>t</w:t>
      </w:r>
      <w:r w:rsidR="00DD415E">
        <w:t xml:space="preserve">he time the </w:t>
      </w:r>
      <w:r>
        <w:t>Participant</w:t>
      </w:r>
      <w:r w:rsidR="00DD415E">
        <w:t xml:space="preserve"> has spent in Parent </w:t>
      </w:r>
      <w:r>
        <w:t>Pathways</w:t>
      </w:r>
      <w:r w:rsidR="00DD415E">
        <w:t xml:space="preserve"> with their current Provider</w:t>
      </w:r>
    </w:p>
    <w:p w14:paraId="657467B1" w14:textId="198B203F" w:rsidR="00DD415E" w:rsidRDefault="0078097B" w:rsidP="00385621">
      <w:pPr>
        <w:pStyle w:val="BulletLevel1"/>
      </w:pPr>
      <w:r>
        <w:t>t</w:t>
      </w:r>
      <w:r w:rsidR="00DD415E">
        <w:t>he amount of Pooled Funds spent on purchases for the Participant (up</w:t>
      </w:r>
      <w:r w:rsidR="00ED53F6">
        <w:t xml:space="preserve"> to date of transfer)</w:t>
      </w:r>
    </w:p>
    <w:p w14:paraId="7F0B0A3C" w14:textId="37FD9F4C" w:rsidR="00ED53F6" w:rsidRDefault="0078097B" w:rsidP="00385621">
      <w:pPr>
        <w:pStyle w:val="BulletLevel1"/>
      </w:pPr>
      <w:r>
        <w:t>c</w:t>
      </w:r>
      <w:r w:rsidR="00ED53F6">
        <w:t>redits are manage</w:t>
      </w:r>
      <w:r w:rsidR="002E4917">
        <w:t>d</w:t>
      </w:r>
      <w:r w:rsidR="00ED53F6">
        <w:t xml:space="preserve"> at the contract level and the Provider has discretion over expenditure of Pooled Funds</w:t>
      </w:r>
    </w:p>
    <w:p w14:paraId="365D918F" w14:textId="58EB5578" w:rsidR="006D41CF" w:rsidRDefault="006D41CF" w:rsidP="005F01E4">
      <w:pPr>
        <w:pStyle w:val="1AllTextNormalParagraph"/>
      </w:pPr>
      <w:r w:rsidRPr="006D41CF">
        <w:t>Note: Where a Participant Commences with their allocated Provider but wishes to transfer to a Provider of their choice immediately after Commencement, the entire $600 Pooled Fund credit should be transferred to the gaining Provider.</w:t>
      </w:r>
    </w:p>
    <w:p w14:paraId="457F04CE" w14:textId="6E242340" w:rsidR="00684C28" w:rsidRDefault="00131AA6" w:rsidP="005F01E4">
      <w:pPr>
        <w:pStyle w:val="1AllTextNormalParagraph"/>
      </w:pPr>
      <w:r w:rsidRPr="00A63779">
        <w:t>The Department may</w:t>
      </w:r>
      <w:r w:rsidR="00B3106B">
        <w:t>,</w:t>
      </w:r>
      <w:r w:rsidRPr="00A63779">
        <w:t xml:space="preserve"> at any time</w:t>
      </w:r>
      <w:r w:rsidR="00B3106B">
        <w:t>,</w:t>
      </w:r>
      <w:r w:rsidRPr="00A63779">
        <w:t xml:space="preserve"> place limits on or restrict a Provider’s ability to transfer amounts credited to the Pooled Fund between its Sites.</w:t>
      </w:r>
    </w:p>
    <w:p w14:paraId="50457C83" w14:textId="492A84F2" w:rsidR="00263FEC" w:rsidRDefault="00263FEC" w:rsidP="005F01E4">
      <w:pPr>
        <w:pStyle w:val="1AllTextNormalParagraph"/>
      </w:pPr>
      <w:r>
        <w:t xml:space="preserve">(Deed </w:t>
      </w:r>
      <w:r w:rsidR="007E4CD3">
        <w:t>Reference(s):</w:t>
      </w:r>
      <w:r>
        <w:t xml:space="preserve"> Chapter </w:t>
      </w:r>
      <w:r w:rsidR="00C564D7">
        <w:t>B4 FINANCIAL SUPPORT, Attachment 1)</w:t>
      </w:r>
    </w:p>
    <w:p w14:paraId="0CA848AB" w14:textId="5E44C4BB" w:rsidR="008778E0" w:rsidRPr="008778E0" w:rsidRDefault="008778E0" w:rsidP="007A0B87">
      <w:pPr>
        <w:pStyle w:val="DeedReferences"/>
        <w:rPr>
          <w:b/>
        </w:rPr>
        <w:sectPr w:rsidR="008778E0" w:rsidRPr="008778E0" w:rsidSect="001D0277">
          <w:pgSz w:w="11906" w:h="16838"/>
          <w:pgMar w:top="1440" w:right="1440" w:bottom="1440" w:left="1440" w:header="142" w:footer="709" w:gutter="0"/>
          <w:cols w:space="708"/>
          <w:docGrid w:linePitch="360"/>
        </w:sectPr>
      </w:pPr>
    </w:p>
    <w:p w14:paraId="2B7E6A77" w14:textId="58C7876A" w:rsidR="000B3C48" w:rsidRDefault="007E5E19" w:rsidP="00BD000B">
      <w:pPr>
        <w:pStyle w:val="Heading1"/>
      </w:pPr>
      <w:bookmarkStart w:id="1117" w:name="_Wage_Subsidy"/>
      <w:bookmarkStart w:id="1118" w:name="_Toc179796763"/>
      <w:bookmarkStart w:id="1119" w:name="_Toc183442653"/>
      <w:bookmarkStart w:id="1120" w:name="_Toc200965407"/>
      <w:bookmarkEnd w:id="1117"/>
      <w:r>
        <w:lastRenderedPageBreak/>
        <w:t xml:space="preserve">Wage </w:t>
      </w:r>
      <w:r w:rsidR="000B3C48">
        <w:t>Subsidy</w:t>
      </w:r>
      <w:bookmarkEnd w:id="1118"/>
      <w:bookmarkEnd w:id="1119"/>
      <w:bookmarkEnd w:id="1120"/>
    </w:p>
    <w:p w14:paraId="6F285F19" w14:textId="77777777" w:rsidR="007831B8" w:rsidRDefault="007831B8" w:rsidP="007831B8">
      <w:pPr>
        <w:pStyle w:val="SupportingDocumentHeading"/>
      </w:pPr>
      <w:bookmarkStart w:id="1121" w:name="_Toc179796764"/>
      <w:r>
        <w:t>Supporting Documents for this Chapter</w:t>
      </w:r>
      <w:bookmarkEnd w:id="1121"/>
    </w:p>
    <w:p w14:paraId="7AD528A8" w14:textId="2359C3C8" w:rsidR="007831B8" w:rsidRPr="00124DEE" w:rsidRDefault="00124DEE" w:rsidP="00CC362C">
      <w:pPr>
        <w:pStyle w:val="SupportingDocumentBulletList"/>
        <w:rPr>
          <w:rStyle w:val="Hyperlink"/>
        </w:rPr>
      </w:pPr>
      <w:r>
        <w:fldChar w:fldCharType="begin" w:fldLock="1"/>
      </w:r>
      <w:r>
        <w:instrText>HYPERLINK "https://ecsnaccessintranet.hosts.application.enet/ProviderPortal/VPS/Guidelines/Pages/Wage-Subsidies.aspx"</w:instrText>
      </w:r>
      <w:r>
        <w:fldChar w:fldCharType="separate"/>
      </w:r>
      <w:r w:rsidR="007831B8" w:rsidRPr="00124DEE">
        <w:rPr>
          <w:rStyle w:val="Hyperlink"/>
        </w:rPr>
        <w:t>Wage Subsidy Operations Guide</w:t>
      </w:r>
    </w:p>
    <w:p w14:paraId="5E85A87F" w14:textId="30F0D79B" w:rsidR="007831B8"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7831B8" w:rsidRPr="00124DEE">
        <w:rPr>
          <w:rStyle w:val="Hyperlink"/>
        </w:rPr>
        <w:t xml:space="preserve">Wage Subsidy Payment </w:t>
      </w:r>
      <w:r w:rsidR="00965FB4" w:rsidRPr="00124DEE">
        <w:rPr>
          <w:rStyle w:val="Hyperlink"/>
        </w:rPr>
        <w:t>T</w:t>
      </w:r>
      <w:r w:rsidR="007831B8" w:rsidRPr="00124DEE">
        <w:rPr>
          <w:rStyle w:val="Hyperlink"/>
        </w:rPr>
        <w:t>emplate</w:t>
      </w:r>
    </w:p>
    <w:p w14:paraId="3BD9C63B" w14:textId="2B15D30C" w:rsidR="00907F1B"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907F1B" w:rsidRPr="00124DEE">
        <w:rPr>
          <w:rStyle w:val="Hyperlink"/>
        </w:rPr>
        <w:t>Wage Subsid</w:t>
      </w:r>
      <w:r w:rsidR="00A63D8B" w:rsidRPr="00124DEE">
        <w:rPr>
          <w:rStyle w:val="Hyperlink"/>
        </w:rPr>
        <w:t>y Calculator</w:t>
      </w:r>
    </w:p>
    <w:bookmarkStart w:id="1122" w:name="_Toc89157179"/>
    <w:bookmarkStart w:id="1123" w:name="_Toc96691188"/>
    <w:bookmarkStart w:id="1124" w:name="_Toc179796765"/>
    <w:bookmarkStart w:id="1125" w:name="_Toc183442654"/>
    <w:p w14:paraId="489DE687" w14:textId="62962772" w:rsidR="007831B8" w:rsidRDefault="00124DEE" w:rsidP="00BD000B">
      <w:pPr>
        <w:pStyle w:val="Heading2"/>
      </w:pPr>
      <w:r>
        <w:rPr>
          <w:rFonts w:eastAsiaTheme="minorHAnsi" w:cstheme="minorBidi"/>
          <w:b w:val="0"/>
          <w:bCs w:val="0"/>
          <w:color w:val="000000" w:themeColor="text1"/>
          <w:sz w:val="20"/>
          <w:szCs w:val="20"/>
        </w:rPr>
        <w:fldChar w:fldCharType="end"/>
      </w:r>
      <w:bookmarkStart w:id="1126" w:name="_Toc200965408"/>
      <w:r w:rsidR="007831B8">
        <w:t>Overview</w:t>
      </w:r>
      <w:bookmarkEnd w:id="1122"/>
      <w:bookmarkEnd w:id="1123"/>
      <w:bookmarkEnd w:id="1124"/>
      <w:bookmarkEnd w:id="1125"/>
      <w:bookmarkEnd w:id="1126"/>
    </w:p>
    <w:p w14:paraId="6CA1B370" w14:textId="647F93CA" w:rsidR="007831B8" w:rsidRPr="007831B8" w:rsidRDefault="007831B8" w:rsidP="007831B8">
      <w:r w:rsidRPr="007831B8">
        <w:t xml:space="preserve">Wage Subsidies are a financial incentive Providers can offer to eligible Employers to encourage them to hire eligible Participants in ongoing jobs by contributing to the initial costs of hiring a new employee. </w:t>
      </w:r>
    </w:p>
    <w:p w14:paraId="126DCD32" w14:textId="77777777" w:rsidR="007831B8" w:rsidRPr="007831B8" w:rsidRDefault="007831B8" w:rsidP="007831B8">
      <w:r w:rsidRPr="007831B8">
        <w:t>There are 2 Wage Subsidy types available:</w:t>
      </w:r>
    </w:p>
    <w:p w14:paraId="1965B43C" w14:textId="77777777" w:rsidR="007831B8" w:rsidRPr="007831B8" w:rsidRDefault="007831B8" w:rsidP="00385621">
      <w:pPr>
        <w:pStyle w:val="BulletLevel1"/>
      </w:pPr>
      <w:r>
        <w:t>the Youth Bonus Wage Subsidy, funded from a demand-driven pool</w:t>
      </w:r>
      <w:r w:rsidRPr="007831B8">
        <w:t xml:space="preserve"> </w:t>
      </w:r>
      <w:r w:rsidRPr="00A67D61">
        <w:t>and managed via the Department’s IT System</w:t>
      </w:r>
      <w:r w:rsidRPr="007831B8">
        <w:t>, and</w:t>
      </w:r>
    </w:p>
    <w:p w14:paraId="6DC016B2" w14:textId="7BA30204" w:rsidR="007831B8" w:rsidRPr="007831B8" w:rsidRDefault="007831B8" w:rsidP="00385621">
      <w:pPr>
        <w:pStyle w:val="BulletLevel1"/>
      </w:pPr>
      <w:r>
        <w:t xml:space="preserve">the Workforce Australia Services Wage Subsidy, funded through the </w:t>
      </w:r>
      <w:r w:rsidRPr="007831B8">
        <w:t xml:space="preserve">Pooled Fund </w:t>
      </w:r>
      <w:r w:rsidRPr="00A67D61">
        <w:t xml:space="preserve">and temporarily managed via a manual process detailed at Attachment </w:t>
      </w:r>
      <w:r w:rsidR="005B54AA">
        <w:t>D</w:t>
      </w:r>
      <w:r w:rsidRPr="007831B8">
        <w:t>.</w:t>
      </w:r>
    </w:p>
    <w:p w14:paraId="7D338DA4" w14:textId="77777777" w:rsidR="007831B8" w:rsidRPr="007831B8" w:rsidRDefault="007831B8" w:rsidP="007831B8">
      <w:r w:rsidRPr="007831B8">
        <w:t xml:space="preserve">Unless otherwise specified, all processes in this Chapter apply to both Wage Subsidy types. </w:t>
      </w:r>
    </w:p>
    <w:p w14:paraId="1AEB29C5" w14:textId="6476DCB4" w:rsidR="007831B8" w:rsidRPr="007831B8" w:rsidRDefault="007831B8" w:rsidP="007831B8">
      <w:r w:rsidRPr="007831B8">
        <w:t xml:space="preserve">Providers are expected to work directly with Employers to understand their recruitment needs, the needs of the job placement, and to recommend Participants whose skills and experience make them a good fit for the role. As part of these interactions, Providers should develop productive relationships with Employers and offer Wage Subsidies as part of an ongoing program of support to assist disadvantaged Participants into eligible jobs that are decent, safe, appropriately secure, and provide workers with the flexibility to balance their work and personal lives. </w:t>
      </w:r>
    </w:p>
    <w:p w14:paraId="4AAE1C9E" w14:textId="172B0505" w:rsidR="007831B8" w:rsidRPr="007831B8" w:rsidRDefault="007831B8" w:rsidP="007831B8">
      <w:r w:rsidRPr="007831B8">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148CC021" w14:textId="1A6EBA57" w:rsidR="007831B8" w:rsidRPr="007831B8" w:rsidRDefault="007831B8" w:rsidP="007831B8">
      <w:r w:rsidRPr="007831B8">
        <w:t>In determining whether to offer a Wage Subsidy, Providers must ensure that the following principles are met:</w:t>
      </w:r>
    </w:p>
    <w:p w14:paraId="76B36696" w14:textId="77777777" w:rsidR="007831B8" w:rsidRPr="007831B8" w:rsidRDefault="007831B8" w:rsidP="00385621">
      <w:pPr>
        <w:pStyle w:val="BulletLevel1"/>
      </w:pPr>
      <w:r>
        <w:t>providing value for money, by ensuring a wage subsidy is used as an intervention to secure a suitable and decent job for an eligible Participant</w:t>
      </w:r>
    </w:p>
    <w:p w14:paraId="5B7375F6" w14:textId="77777777" w:rsidR="007831B8" w:rsidRPr="007831B8" w:rsidRDefault="007831B8" w:rsidP="00385621">
      <w:pPr>
        <w:pStyle w:val="BulletLevel1"/>
      </w:pPr>
      <w:r>
        <w:t>compliance with any work, health and safety requirements under the relevant state or territory legislation</w:t>
      </w:r>
    </w:p>
    <w:p w14:paraId="778146BD" w14:textId="77777777" w:rsidR="007831B8" w:rsidRPr="007831B8" w:rsidRDefault="007831B8" w:rsidP="00385621">
      <w:pPr>
        <w:pStyle w:val="BulletLevel1"/>
      </w:pPr>
      <w:r>
        <w:t>withstanding public scrutiny</w:t>
      </w:r>
    </w:p>
    <w:p w14:paraId="3583C1D6" w14:textId="77777777" w:rsidR="007831B8" w:rsidRPr="007831B8" w:rsidRDefault="007831B8" w:rsidP="00385621">
      <w:pPr>
        <w:pStyle w:val="BulletLevel1"/>
      </w:pPr>
      <w:r>
        <w:t>not bringing employment services or the Australian Government into disrepute.</w:t>
      </w:r>
    </w:p>
    <w:p w14:paraId="1AB00E47" w14:textId="7D6131F2" w:rsidR="007831B8" w:rsidRPr="007831B8" w:rsidRDefault="007831B8" w:rsidP="007831B8">
      <w:r w:rsidRPr="007831B8">
        <w:t xml:space="preserve">Providers must ensure Employers are aware they are not entitled to receive a Wage Subsidy until such time as the Provider has decided to offer a Wage Subsidy to the Employer and the Employer has entered into a Wage Subsidy Agreement with the Provider approved within 28 days of the Participant commencing Employment (see </w:t>
      </w:r>
      <w:hyperlink w:anchor="_Head_Agreements_and">
        <w:r w:rsidRPr="6643170E">
          <w:rPr>
            <w:rStyle w:val="Hyperlink"/>
          </w:rPr>
          <w:t>Head Agreements and Schedules</w:t>
        </w:r>
      </w:hyperlink>
      <w:r w:rsidRPr="007831B8">
        <w:t xml:space="preserve">). </w:t>
      </w:r>
    </w:p>
    <w:p w14:paraId="6F2083F8" w14:textId="77777777" w:rsidR="007831B8" w:rsidRDefault="007831B8" w:rsidP="00BD000B">
      <w:pPr>
        <w:pStyle w:val="Heading2"/>
      </w:pPr>
      <w:bookmarkStart w:id="1127" w:name="_Toc89157180"/>
      <w:bookmarkStart w:id="1128" w:name="_Toc96691189"/>
      <w:bookmarkStart w:id="1129" w:name="_Toc179796766"/>
      <w:bookmarkStart w:id="1130" w:name="_Toc183442655"/>
      <w:bookmarkStart w:id="1131" w:name="_Toc200965409"/>
      <w:r w:rsidRPr="64792C92">
        <w:lastRenderedPageBreak/>
        <w:t>Wage Subsidy Eligibility Requirements</w:t>
      </w:r>
      <w:bookmarkEnd w:id="1127"/>
      <w:bookmarkEnd w:id="1128"/>
      <w:bookmarkEnd w:id="1129"/>
      <w:bookmarkEnd w:id="1130"/>
      <w:bookmarkEnd w:id="1131"/>
    </w:p>
    <w:p w14:paraId="4D73BA8D" w14:textId="77777777" w:rsidR="007831B8" w:rsidRDefault="007831B8" w:rsidP="00954EC6">
      <w:pPr>
        <w:pStyle w:val="Heading3"/>
      </w:pPr>
      <w:bookmarkStart w:id="1132" w:name="_Toc179796767"/>
      <w:bookmarkStart w:id="1133" w:name="_Toc183442656"/>
      <w:bookmarkStart w:id="1134" w:name="_Toc200965410"/>
      <w:r w:rsidRPr="64792C92">
        <w:t>Participant Eligibility</w:t>
      </w:r>
      <w:bookmarkEnd w:id="1132"/>
      <w:bookmarkEnd w:id="1133"/>
      <w:bookmarkEnd w:id="1134"/>
    </w:p>
    <w:p w14:paraId="6BC89DFE" w14:textId="18284D7E" w:rsidR="007831B8" w:rsidRPr="00CF2B4D" w:rsidRDefault="007831B8" w:rsidP="007831B8">
      <w:pPr>
        <w:rPr>
          <w:rStyle w:val="Hyperlink"/>
        </w:rPr>
      </w:pPr>
      <w:r w:rsidRPr="007831B8">
        <w:t>Participant eligibility criteria for the available Wage Subsidies is detailed in</w:t>
      </w:r>
      <w:r w:rsidR="00CF2B4D">
        <w:fldChar w:fldCharType="begin" w:fldLock="1"/>
      </w:r>
      <w:r w:rsidR="00CF2B4D">
        <w:instrText>HYPERLINK  \l "_Attachments"</w:instrText>
      </w:r>
      <w:r w:rsidR="00CF2B4D">
        <w:fldChar w:fldCharType="separate"/>
      </w:r>
      <w:r w:rsidRPr="00CF2B4D">
        <w:rPr>
          <w:rStyle w:val="Hyperlink"/>
        </w:rPr>
        <w:t xml:space="preserve"> Attachment </w:t>
      </w:r>
      <w:r w:rsidR="005B54AA" w:rsidRPr="00CF2B4D">
        <w:rPr>
          <w:rStyle w:val="Hyperlink"/>
        </w:rPr>
        <w:t>C</w:t>
      </w:r>
      <w:r w:rsidRPr="00CF2B4D">
        <w:rPr>
          <w:rStyle w:val="Hyperlink"/>
        </w:rPr>
        <w:t>.</w:t>
      </w:r>
    </w:p>
    <w:p w14:paraId="0A621343" w14:textId="706175E0" w:rsidR="007831B8" w:rsidRPr="007831B8" w:rsidRDefault="00CF2B4D" w:rsidP="007831B8">
      <w:r>
        <w:fldChar w:fldCharType="end"/>
      </w:r>
      <w:r w:rsidR="007831B8" w:rsidRPr="007831B8">
        <w:t>The Department’s IT System</w:t>
      </w:r>
      <w:r w:rsidR="00B25845">
        <w:t>s</w:t>
      </w:r>
      <w:r w:rsidR="007831B8" w:rsidRPr="007831B8">
        <w:t xml:space="preserve"> will assess a Participant’s eligibility for a Wage Subsidy, based on their time spent participating in relevant employment services. Eligibility is determined based on the Job Placement Start Date. </w:t>
      </w:r>
    </w:p>
    <w:p w14:paraId="6F8999B9" w14:textId="480DF2C5" w:rsidR="007831B8" w:rsidRPr="007831B8" w:rsidRDefault="14E165E2" w:rsidP="007831B8">
      <w:r>
        <w:t>If a Provider determines the Department’s IT System</w:t>
      </w:r>
      <w:r w:rsidR="00DF5BA7">
        <w:t>s</w:t>
      </w:r>
      <w:r>
        <w:t xml:space="preserve"> ha</w:t>
      </w:r>
      <w:r w:rsidR="00DF5BA7">
        <w:t>ve</w:t>
      </w:r>
      <w:r>
        <w:t xml:space="preserve"> incorrectly assessed Participant eligibility, the Provider must contact their Provider Lead to discuss the issue.</w:t>
      </w:r>
    </w:p>
    <w:p w14:paraId="0CDB4ABE" w14:textId="5AEDBF73" w:rsidR="007831B8" w:rsidRPr="007831B8" w:rsidRDefault="007831B8" w:rsidP="007831B8">
      <w:r>
        <w:t>As part of confirming a Participant's eligibility,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DF5BA7">
        <w:t>s</w:t>
      </w:r>
      <w:r>
        <w:t xml:space="preserve"> with the correct Employment end date before creating the new Agreement within the 28-day timeframe. </w:t>
      </w:r>
    </w:p>
    <w:p w14:paraId="53CF0A4D" w14:textId="047F9A5E" w:rsidR="008778E0" w:rsidRDefault="00C54596" w:rsidP="007831B8">
      <w:r>
        <w:t>Providers</w:t>
      </w:r>
      <w:r w:rsidR="14E165E2">
        <w:t xml:space="preserve"> must speak to </w:t>
      </w:r>
      <w:r>
        <w:t>their</w:t>
      </w:r>
      <w:r w:rsidR="14E165E2">
        <w:t xml:space="preserve"> </w:t>
      </w:r>
      <w:r w:rsidR="002E4B5A">
        <w:t>Provider Lead</w:t>
      </w:r>
      <w:r w:rsidR="14E165E2">
        <w:t xml:space="preserve"> immediately if you identify an overlapping Wage Subsidy Agreement managed by another Provider. </w:t>
      </w:r>
    </w:p>
    <w:p w14:paraId="48CB1D6A" w14:textId="77777777" w:rsidR="007831B8" w:rsidRDefault="007831B8" w:rsidP="00954EC6">
      <w:pPr>
        <w:pStyle w:val="Heading3"/>
      </w:pPr>
      <w:bookmarkStart w:id="1135" w:name="_Toc179796768"/>
      <w:bookmarkStart w:id="1136" w:name="_Toc183442657"/>
      <w:bookmarkStart w:id="1137" w:name="_Toc200965411"/>
      <w:r w:rsidRPr="64792C92">
        <w:t>Employer Eligibility</w:t>
      </w:r>
      <w:bookmarkEnd w:id="1135"/>
      <w:bookmarkEnd w:id="1136"/>
      <w:bookmarkEnd w:id="1137"/>
      <w:r w:rsidRPr="64792C92">
        <w:t xml:space="preserve"> </w:t>
      </w:r>
    </w:p>
    <w:p w14:paraId="3334457F" w14:textId="2DD04E84" w:rsidR="007831B8" w:rsidRPr="007831B8" w:rsidRDefault="007831B8" w:rsidP="007831B8">
      <w:r w:rsidRPr="007831B8">
        <w:t>A Wage Subsidy Employer must be a legal entity with a valid ABN which complies with all eligibility requirements under the Wage Subsidy Head Agreement terms and conditions. A Wage Subsidy Employer must also have a verified and active Workforce Australia Online for Business account before they can be offered a Wage Subsidy.</w:t>
      </w:r>
    </w:p>
    <w:p w14:paraId="775AF8BE" w14:textId="77777777" w:rsidR="007831B8" w:rsidRPr="007831B8" w:rsidRDefault="007831B8" w:rsidP="007831B8">
      <w:r w:rsidRPr="007831B8">
        <w:t>A Wage Subsidy Employer must not be:</w:t>
      </w:r>
    </w:p>
    <w:p w14:paraId="78058888" w14:textId="77777777" w:rsidR="007831B8" w:rsidRPr="007831B8" w:rsidRDefault="007831B8" w:rsidP="00385621">
      <w:pPr>
        <w:pStyle w:val="BulletLevel1"/>
      </w:pPr>
      <w:r>
        <w:t>the Provider’s Own Organisation</w:t>
      </w:r>
    </w:p>
    <w:p w14:paraId="0753BED3" w14:textId="77777777" w:rsidR="007831B8" w:rsidRPr="007831B8" w:rsidRDefault="007831B8" w:rsidP="00385621">
      <w:pPr>
        <w:pStyle w:val="BulletLevel1"/>
      </w:pPr>
      <w:r>
        <w:t>a Related Entity of the Provider</w:t>
      </w:r>
    </w:p>
    <w:p w14:paraId="32CC4A0B" w14:textId="77777777" w:rsidR="007831B8" w:rsidRPr="007831B8" w:rsidRDefault="007831B8" w:rsidP="00385621">
      <w:pPr>
        <w:pStyle w:val="BulletLevel1"/>
      </w:pPr>
      <w:r>
        <w:t xml:space="preserve">a </w:t>
      </w:r>
      <w:hyperlink w:anchor="_Not_eligible_–">
        <w:r w:rsidRPr="007831B8">
          <w:rPr>
            <w:rStyle w:val="Hyperlink"/>
          </w:rPr>
          <w:t>governme</w:t>
        </w:r>
      </w:hyperlink>
      <w:bookmarkStart w:id="1138" w:name="_Hlt97722894"/>
      <w:r w:rsidRPr="007831B8">
        <w:rPr>
          <w:rStyle w:val="Hyperlink"/>
        </w:rPr>
        <w:t>n</w:t>
      </w:r>
      <w:bookmarkEnd w:id="1138"/>
      <w:r w:rsidRPr="007831B8">
        <w:rPr>
          <w:rStyle w:val="Hyperlink"/>
        </w:rPr>
        <w:t>t entity, unless specified below</w:t>
      </w:r>
      <w:r w:rsidRPr="007831B8">
        <w:t xml:space="preserve"> </w:t>
      </w:r>
    </w:p>
    <w:p w14:paraId="624153F9" w14:textId="657467A5" w:rsidR="007831B8" w:rsidRPr="007831B8" w:rsidRDefault="007831B8" w:rsidP="00385621">
      <w:pPr>
        <w:pStyle w:val="BulletLevel1"/>
      </w:pPr>
      <w:r>
        <w:t xml:space="preserve">a </w:t>
      </w:r>
      <w:hyperlink w:anchor="_Not_eligible_–_1">
        <w:r w:rsidRPr="007831B8">
          <w:rPr>
            <w:rStyle w:val="Hyperlink"/>
          </w:rPr>
          <w:t>prior employer</w:t>
        </w:r>
      </w:hyperlink>
      <w:r w:rsidRPr="007831B8">
        <w:t xml:space="preserve"> or host business of the Participant (within the last 2 years)</w:t>
      </w:r>
    </w:p>
    <w:p w14:paraId="7F3F5856" w14:textId="4D54A41B" w:rsidR="007831B8" w:rsidRPr="007831B8" w:rsidRDefault="007831B8" w:rsidP="00385621">
      <w:pPr>
        <w:pStyle w:val="BulletLevel1"/>
      </w:pPr>
      <w:r>
        <w:t>a Family Member of the Participant, to ensure there is no real or perceived conflict of interest or unfair advantage</w:t>
      </w:r>
    </w:p>
    <w:p w14:paraId="3C2CD620" w14:textId="77777777" w:rsidR="007831B8" w:rsidRPr="007831B8" w:rsidRDefault="007831B8" w:rsidP="00385621">
      <w:pPr>
        <w:pStyle w:val="BulletLevel1"/>
      </w:pPr>
      <w:r>
        <w:t>suspended or excluded from receiving Wage Subsidies</w:t>
      </w:r>
    </w:p>
    <w:p w14:paraId="1F1F5F45" w14:textId="77777777" w:rsidR="007831B8" w:rsidRPr="007831B8" w:rsidRDefault="007831B8" w:rsidP="00385621">
      <w:pPr>
        <w:pStyle w:val="BulletLevel1"/>
      </w:pPr>
      <w:r>
        <w:t xml:space="preserve">a labour hire company or group training organisation, except where the requirements below are met, or </w:t>
      </w:r>
    </w:p>
    <w:p w14:paraId="71010A8E" w14:textId="74EE0C41" w:rsidR="008778E0" w:rsidRPr="007831B8" w:rsidRDefault="007831B8" w:rsidP="00385621">
      <w:pPr>
        <w:pStyle w:val="BulletLevel1"/>
      </w:pPr>
      <w:r>
        <w:t>as otherwise advised by the Department.</w:t>
      </w:r>
    </w:p>
    <w:p w14:paraId="5B4A566E" w14:textId="77777777" w:rsidR="007831B8" w:rsidRPr="007831B8" w:rsidDel="00907F1B" w:rsidRDefault="007831B8" w:rsidP="007831B8">
      <w:pPr>
        <w:pStyle w:val="Heading4"/>
      </w:pPr>
      <w:bookmarkStart w:id="1139" w:name="_Labour_Hire_Companies"/>
      <w:bookmarkEnd w:id="1139"/>
      <w:r w:rsidRPr="64792C92" w:rsidDel="00907F1B">
        <w:t>Labour Hire Companies and Group Training Organisations</w:t>
      </w:r>
    </w:p>
    <w:p w14:paraId="4DE29992" w14:textId="77777777" w:rsidR="007831B8" w:rsidRPr="007831B8" w:rsidDel="00907F1B" w:rsidRDefault="007831B8" w:rsidP="007831B8">
      <w:r w:rsidRPr="007831B8" w:rsidDel="00907F1B">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092A4731" w14:textId="483BEC05" w:rsidR="007831B8" w:rsidRPr="007831B8" w:rsidDel="00907F1B" w:rsidRDefault="007831B8" w:rsidP="007831B8">
      <w:r w:rsidRPr="007831B8" w:rsidDel="00907F1B">
        <w:lastRenderedPageBreak/>
        <w:t>If a labour hire company or a group training organisation is receiving a Wage Subsidy for an employee, they must disclose:</w:t>
      </w:r>
    </w:p>
    <w:p w14:paraId="35F9CB6A" w14:textId="1BCEE001" w:rsidR="007831B8" w:rsidRPr="007831B8" w:rsidDel="00907F1B" w:rsidRDefault="007831B8" w:rsidP="00385621">
      <w:pPr>
        <w:pStyle w:val="BulletLevel1"/>
      </w:pPr>
      <w:r w:rsidDel="00907F1B">
        <w:t>to the host business/es that they are receiving a Wage Subsidy for an employee. The Wage Subsidy Employer must retain Documentary Evidence of the disclosure and supply it to the Provider.</w:t>
      </w:r>
    </w:p>
    <w:p w14:paraId="4AFD6637" w14:textId="77777777" w:rsidR="007831B8" w:rsidRPr="007831B8" w:rsidDel="00907F1B" w:rsidRDefault="007831B8" w:rsidP="00385621">
      <w:pPr>
        <w:pStyle w:val="BulletLevel1"/>
      </w:pPr>
      <w:r w:rsidDel="00907F1B">
        <w:t xml:space="preserve">to the Provider, prior to being eligible for any Wage Subsidy payments, the ABN of the host business/es the Wage Subsidy Participant was placed with for the duration of the Wage Subsidy Agreement. </w:t>
      </w:r>
    </w:p>
    <w:p w14:paraId="11A7A206" w14:textId="1E21EC6B" w:rsidR="008778E0" w:rsidRDefault="007831B8" w:rsidP="0068332D">
      <w:r w:rsidRPr="007831B8" w:rsidDel="00907F1B">
        <w:t xml:space="preserve">Host businesses that subsequently employs a Wage Subsidy Participant on an ongoing basis are not eligible to receive a Wage Subsidy for that Participant, where they hosted the same Participant within the previous 2 years. Likewise, a labour hire company is not eligible for a Wage Subsidy where they place a Participant with a host business that has previously employed the Participant within the past 2 years. </w:t>
      </w:r>
      <w:r w:rsidRPr="6643170E">
        <w:t xml:space="preserve">See </w:t>
      </w:r>
      <w:hyperlink w:anchor="_Not_eligible_–_1">
        <w:r w:rsidRPr="6643170E">
          <w:rPr>
            <w:rStyle w:val="Hyperlink"/>
          </w:rPr>
          <w:t>Not eligible – Prior Employment</w:t>
        </w:r>
      </w:hyperlink>
      <w:r w:rsidRPr="6643170E">
        <w:t xml:space="preserve"> section for details</w:t>
      </w:r>
      <w:r w:rsidR="001A1C17" w:rsidRPr="6643170E">
        <w:t>.</w:t>
      </w:r>
    </w:p>
    <w:p w14:paraId="25C17596" w14:textId="40FC51AB" w:rsidR="007831B8" w:rsidRPr="007831B8" w:rsidRDefault="007831B8" w:rsidP="007831B8">
      <w:pPr>
        <w:pStyle w:val="Heading4"/>
      </w:pPr>
      <w:r w:rsidRPr="64792C92">
        <w:t>Not eligible – Government Entities</w:t>
      </w:r>
    </w:p>
    <w:p w14:paraId="09C8D33D" w14:textId="77777777" w:rsidR="007831B8" w:rsidRPr="007831B8" w:rsidRDefault="007831B8" w:rsidP="007831B8">
      <w:r w:rsidRPr="007831B8">
        <w:t xml:space="preserve">A Wage Subsidy Employer or host business must not be an Australian Government or state or territory government entity. </w:t>
      </w:r>
    </w:p>
    <w:p w14:paraId="785C732B" w14:textId="77777777" w:rsidR="007831B8" w:rsidRPr="007831B8" w:rsidRDefault="007831B8" w:rsidP="007831B8">
      <w:r w:rsidRPr="007831B8">
        <w:t>Similarly, the Employment position cannot be funded by an Australian, state or territory government entity.</w:t>
      </w:r>
    </w:p>
    <w:p w14:paraId="0DBB38AD" w14:textId="77777777" w:rsidR="007831B8" w:rsidRPr="007831B8" w:rsidRDefault="007831B8" w:rsidP="007831B8">
      <w:pPr>
        <w:pStyle w:val="ExampleTextBox"/>
      </w:pPr>
      <w:r w:rsidRPr="00A51033">
        <w:rPr>
          <w:rStyle w:val="1AllTextBold"/>
        </w:rPr>
        <w:t>Example:</w:t>
      </w:r>
      <w:r>
        <w:t xml:space="preserve"> A</w:t>
      </w:r>
      <w:r w:rsidRPr="2FBC39C6">
        <w:t xml:space="preserve"> Wage Subsidy Agreement cannot be entered into for</w:t>
      </w:r>
      <w:r>
        <w:t xml:space="preserve"> </w:t>
      </w:r>
      <w:r w:rsidRPr="2FBC39C6">
        <w:t xml:space="preserve">a labour hire company which places a </w:t>
      </w:r>
      <w:r>
        <w:t>Participant</w:t>
      </w:r>
      <w:r w:rsidRPr="2FBC39C6">
        <w:t xml:space="preserve"> in an Australian Government-operated call centre</w:t>
      </w:r>
      <w:r>
        <w:t xml:space="preserve">, or </w:t>
      </w:r>
      <w:r w:rsidRPr="2FBC39C6">
        <w:t>a state government-operated manufacturer of ships.</w:t>
      </w:r>
    </w:p>
    <w:p w14:paraId="627A08A8" w14:textId="2727CC55" w:rsidR="007831B8" w:rsidRPr="007831B8" w:rsidRDefault="007831B8" w:rsidP="007831B8">
      <w:r w:rsidRPr="007831B8">
        <w:t>A Wage Subsidy Employer can be a local government entity, provided the Employment position is not funded by an Australian, state or territory government entity.</w:t>
      </w:r>
    </w:p>
    <w:p w14:paraId="7EAAFDA1" w14:textId="707B2D73" w:rsidR="007831B8" w:rsidRPr="007831B8" w:rsidRDefault="007831B8" w:rsidP="007831B8">
      <w:r w:rsidRPr="007831B8">
        <w:t>Providers can use the Australian Government’s website ABN Lookup (abr.business.gov.au) to determine if an Employer is a government entity, and/or request proof from the Employer.</w:t>
      </w:r>
    </w:p>
    <w:p w14:paraId="00D0F936" w14:textId="77777777" w:rsidR="007831B8" w:rsidRPr="007831B8" w:rsidRDefault="007831B8" w:rsidP="007831B8">
      <w:pPr>
        <w:pStyle w:val="Heading4"/>
      </w:pPr>
      <w:r w:rsidRPr="64792C92">
        <w:t>Not eligible – Prior employment</w:t>
      </w:r>
    </w:p>
    <w:p w14:paraId="6BF5397F" w14:textId="77777777" w:rsidR="007831B8" w:rsidRPr="007831B8" w:rsidRDefault="007831B8" w:rsidP="007831B8">
      <w:r w:rsidRPr="007831B8">
        <w:t>An Employer will not be eligible to receive a Wage Subsidy where, prior to the Job Placement Start Date, the Participant has been employed by the Employer (including placements with host businesses via a labour hire company), or any other entities associated with the Employer, within the previous 2 years.</w:t>
      </w:r>
    </w:p>
    <w:p w14:paraId="39ABB5C6" w14:textId="482B6230" w:rsidR="007831B8" w:rsidRPr="007831B8" w:rsidRDefault="007831B8" w:rsidP="007831B8">
      <w:r w:rsidRPr="007831B8">
        <w:t>Paid Induction Periods (paid work trials) and periods of unpaid work (</w:t>
      </w:r>
      <w:r w:rsidR="00AA552B">
        <w:t>for example</w:t>
      </w:r>
      <w:r w:rsidRPr="007831B8">
        <w:t xml:space="preserve"> unpaid trials or voluntary work), whether recorded in the Department’s IT System or agreed between an Employer and Participant, are not considered prior </w:t>
      </w:r>
      <w:r w:rsidR="00035850">
        <w:t>to</w:t>
      </w:r>
      <w:r w:rsidRPr="007831B8">
        <w:t xml:space="preserve"> Employment. </w:t>
      </w:r>
    </w:p>
    <w:p w14:paraId="0B693CE2" w14:textId="77777777" w:rsidR="007831B8" w:rsidRPr="007831B8" w:rsidRDefault="007831B8" w:rsidP="007831B8">
      <w:r w:rsidRPr="007831B8">
        <w:t>Wage Subsidy Placements cannot include periods of unpaid work trials. Providers can use Wage Subsidies for Employment that starts after an unpaid work trial ends, if all other eligibility requirements for the Participant, Employer and Placement are satisfied.</w:t>
      </w:r>
    </w:p>
    <w:p w14:paraId="5F51564F" w14:textId="2A623190" w:rsidR="007831B8" w:rsidRPr="007831B8" w:rsidRDefault="007831B8" w:rsidP="007831B8">
      <w:r w:rsidRPr="007831B8">
        <w:t xml:space="preserve">Where a Wage Subsidy Participant commenced Employment up to 14 days earlier than the Job Placement Start Date recorded in the Department’s IT System, Providers can allow the wage subsidy </w:t>
      </w:r>
      <w:r w:rsidRPr="007831B8">
        <w:lastRenderedPageBreak/>
        <w:t xml:space="preserve">to proceed, where payroll evidence is provided, and the Participant was eligible on the actual start date of Employment. </w:t>
      </w:r>
    </w:p>
    <w:p w14:paraId="50A80EBA" w14:textId="6795CEC4" w:rsidR="008778E0" w:rsidRDefault="007831B8" w:rsidP="00937581">
      <w:pPr>
        <w:pStyle w:val="DocumentaryEvidencePoint"/>
      </w:pPr>
      <w:r>
        <w:t xml:space="preserve">Providers must retain payroll evidence of the Wage Subsidy Placement start date, where it differs from the Job Placement Start Date recorded in the Department’s IT System. </w:t>
      </w:r>
      <w:r w:rsidRPr="6643170E">
        <w:t xml:space="preserve">Refer to the </w:t>
      </w:r>
      <w:hyperlink r:id="rId101">
        <w:r w:rsidRPr="6643170E">
          <w:rPr>
            <w:rStyle w:val="Hyperlink"/>
          </w:rPr>
          <w:t>Wage Subsidy Operations Guide</w:t>
        </w:r>
      </w:hyperlink>
      <w:r w:rsidRPr="6643170E">
        <w:t xml:space="preserve"> for further details on how to apply this approach. </w:t>
      </w:r>
    </w:p>
    <w:p w14:paraId="2B8B2AAF" w14:textId="77777777" w:rsidR="007831B8" w:rsidRDefault="007831B8" w:rsidP="00954EC6">
      <w:pPr>
        <w:pStyle w:val="Heading3"/>
      </w:pPr>
      <w:bookmarkStart w:id="1140" w:name="_Toc179796769"/>
      <w:bookmarkStart w:id="1141" w:name="_Toc183442658"/>
      <w:bookmarkStart w:id="1142" w:name="_Toc200965412"/>
      <w:r w:rsidRPr="64792C92">
        <w:t>Placement Eligibility</w:t>
      </w:r>
      <w:bookmarkEnd w:id="1140"/>
      <w:bookmarkEnd w:id="1141"/>
      <w:bookmarkEnd w:id="1142"/>
      <w:r w:rsidRPr="64792C92">
        <w:t xml:space="preserve"> </w:t>
      </w:r>
    </w:p>
    <w:p w14:paraId="14F14BD3" w14:textId="77777777" w:rsidR="007831B8" w:rsidRPr="007831B8" w:rsidRDefault="007831B8" w:rsidP="007831B8">
      <w:r w:rsidRPr="007831B8">
        <w:t>A Wage Subsidy Placement is an Employment position with an eligible Employer that meets all eligibility requirements. The Employment position can be:</w:t>
      </w:r>
    </w:p>
    <w:p w14:paraId="07F6A5BD" w14:textId="59C5AA68" w:rsidR="007831B8" w:rsidRPr="007831B8" w:rsidRDefault="007831B8" w:rsidP="00385621">
      <w:pPr>
        <w:pStyle w:val="BulletLevel1"/>
      </w:pPr>
      <w:r>
        <w:t>full-time, part-time or casual</w:t>
      </w:r>
    </w:p>
    <w:p w14:paraId="1C40ED19" w14:textId="5FB6FCD5" w:rsidR="007831B8" w:rsidRPr="007831B8" w:rsidRDefault="007831B8" w:rsidP="00385621">
      <w:pPr>
        <w:pStyle w:val="BulletLevel1"/>
      </w:pPr>
      <w:r>
        <w:t>an apprenticeship or traineeship</w:t>
      </w:r>
    </w:p>
    <w:p w14:paraId="01D49CB8" w14:textId="77777777" w:rsidR="007831B8" w:rsidRPr="007831B8" w:rsidRDefault="007831B8" w:rsidP="00385621">
      <w:pPr>
        <w:pStyle w:val="BulletLevel1"/>
      </w:pPr>
      <w:r>
        <w:t>found by the Provider or by the Participant.</w:t>
      </w:r>
    </w:p>
    <w:p w14:paraId="548D0101" w14:textId="77777777" w:rsidR="007831B8" w:rsidRPr="007831B8" w:rsidRDefault="007831B8" w:rsidP="007831B8">
      <w:r w:rsidRPr="007831B8">
        <w:t>A Wage Subsidy Placement must:</w:t>
      </w:r>
    </w:p>
    <w:p w14:paraId="406C6C1E" w14:textId="7F920373" w:rsidR="007831B8" w:rsidRPr="007831B8" w:rsidRDefault="007831B8" w:rsidP="00385621">
      <w:pPr>
        <w:pStyle w:val="BulletLevel1"/>
      </w:pPr>
      <w:r>
        <w:t>be a sustainable and ongoing position expected to continue indefinitely. This means the Employment is not intended to end when the Wage Subsidy ceases</w:t>
      </w:r>
      <w:r w:rsidR="002772DE">
        <w:t>.</w:t>
      </w:r>
    </w:p>
    <w:p w14:paraId="1A7C82D5" w14:textId="1C7CAE07" w:rsidR="007831B8" w:rsidRPr="007831B8" w:rsidRDefault="007831B8" w:rsidP="00385621">
      <w:pPr>
        <w:pStyle w:val="BulletLevel1"/>
      </w:pPr>
      <w:r>
        <w:t xml:space="preserve">offer at least the required minimum average hours per week which can be averaged over the duration of the Wage Subsidy Agreement to flexibly support </w:t>
      </w:r>
      <w:r w:rsidRPr="007831B8">
        <w:t>the Wage Subsidy Participant and Wage Subsidy Employer’s needs.</w:t>
      </w:r>
    </w:p>
    <w:p w14:paraId="35B3E73E" w14:textId="32F85820" w:rsidR="007831B8" w:rsidRPr="007831B8" w:rsidRDefault="007831B8" w:rsidP="00385621">
      <w:pPr>
        <w:pStyle w:val="BulletLevel1"/>
      </w:pPr>
      <w:r>
        <w:t>comply with all Employment standards for the Employment position under any Commonwealth, state and/or territory laws, including but not limited to:</w:t>
      </w:r>
    </w:p>
    <w:p w14:paraId="51BB0266" w14:textId="669A9FB5" w:rsidR="007831B8" w:rsidRPr="007831B8" w:rsidRDefault="007831B8" w:rsidP="00385621">
      <w:pPr>
        <w:pStyle w:val="BulletLevel2"/>
      </w:pPr>
      <w:r w:rsidRPr="6643170E">
        <w:t xml:space="preserve">complying with the </w:t>
      </w:r>
      <w:hyperlink r:id="rId102">
        <w:r w:rsidRPr="6643170E">
          <w:rPr>
            <w:rStyle w:val="Hyperlink"/>
          </w:rPr>
          <w:t>National Employment Standards – Fair Work Act 2009 (Cth)</w:t>
        </w:r>
      </w:hyperlink>
      <w:r w:rsidRPr="6643170E">
        <w:t>.</w:t>
      </w:r>
    </w:p>
    <w:p w14:paraId="0E57EAD5" w14:textId="10F5AF57" w:rsidR="007831B8" w:rsidRPr="007831B8" w:rsidRDefault="007831B8" w:rsidP="00385621">
      <w:pPr>
        <w:pStyle w:val="BulletLevel2"/>
      </w:pPr>
      <w:r>
        <w:t xml:space="preserve">complying with the minimum terms and conditions of employment prescribed in any Modern Award that covers or applies to the Wage Subsidy Placement. </w:t>
      </w:r>
    </w:p>
    <w:p w14:paraId="5DD8B6CF" w14:textId="28154167" w:rsidR="007831B8" w:rsidRPr="007831B8" w:rsidRDefault="007831B8" w:rsidP="00385621">
      <w:pPr>
        <w:pStyle w:val="BulletLevel2"/>
      </w:pPr>
      <w:r w:rsidRPr="007831B8">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03" w:anchor="national">
        <w:r w:rsidRPr="007831B8">
          <w:rPr>
            <w:rStyle w:val="Hyperlink"/>
          </w:rPr>
          <w:t>National Minimum Wage</w:t>
        </w:r>
      </w:hyperlink>
    </w:p>
    <w:p w14:paraId="5DE9FD56" w14:textId="1FB5C5E0" w:rsidR="007831B8" w:rsidRPr="007831B8" w:rsidRDefault="007831B8" w:rsidP="00385621">
      <w:pPr>
        <w:pStyle w:val="BulletLevel1"/>
      </w:pPr>
      <w:r>
        <w:t>comply with all relevant laws and requirements of any Commonwealth, state, territory or local authority, including work, health and safety legislation</w:t>
      </w:r>
    </w:p>
    <w:p w14:paraId="74A8B9C9" w14:textId="1372A36F" w:rsidR="007831B8" w:rsidRPr="007831B8" w:rsidRDefault="007831B8" w:rsidP="00385621">
      <w:pPr>
        <w:pStyle w:val="BulletLevel1"/>
      </w:pPr>
      <w:r>
        <w:t>provide a safe system of work for the Wage Subsidy Participant at all times during the Wage Subsidy Placement</w:t>
      </w:r>
    </w:p>
    <w:p w14:paraId="07EC434B" w14:textId="77777777" w:rsidR="007831B8" w:rsidRPr="007831B8" w:rsidRDefault="007831B8" w:rsidP="00385621">
      <w:pPr>
        <w:pStyle w:val="BulletLevel1"/>
      </w:pPr>
      <w:r>
        <w:t>not displace an existing employee</w:t>
      </w:r>
    </w:p>
    <w:p w14:paraId="0DDE3DAF" w14:textId="77777777" w:rsidR="007831B8" w:rsidRPr="007831B8" w:rsidRDefault="007831B8" w:rsidP="00385621">
      <w:pPr>
        <w:pStyle w:val="BulletLevel1"/>
      </w:pPr>
      <w:r>
        <w:t>not be a commission-based, self-employment or subcontracted position (excluding Placements with labour hire companies or group training organisations)</w:t>
      </w:r>
    </w:p>
    <w:p w14:paraId="27E3849B" w14:textId="68095335" w:rsidR="008778E0" w:rsidRPr="007831B8" w:rsidRDefault="007831B8" w:rsidP="00385621">
      <w:pPr>
        <w:pStyle w:val="BulletLevel1"/>
      </w:pPr>
      <w:r>
        <w:t>not otherwise be an Unsuitable position as defined in the Deed.</w:t>
      </w:r>
    </w:p>
    <w:p w14:paraId="4C50EF01" w14:textId="77777777" w:rsidR="007831B8" w:rsidRDefault="007831B8" w:rsidP="00BD000B">
      <w:pPr>
        <w:pStyle w:val="Heading2"/>
      </w:pPr>
      <w:bookmarkStart w:id="1143" w:name="_Toc182205832"/>
      <w:bookmarkStart w:id="1144" w:name="_Toc182205833"/>
      <w:bookmarkStart w:id="1145" w:name="_Toc182205834"/>
      <w:bookmarkStart w:id="1146" w:name="_Toc182205835"/>
      <w:bookmarkStart w:id="1147" w:name="_Toc182205836"/>
      <w:bookmarkStart w:id="1148" w:name="_Toc182205837"/>
      <w:bookmarkStart w:id="1149" w:name="_Toc182205838"/>
      <w:bookmarkStart w:id="1150" w:name="_Toc182205839"/>
      <w:bookmarkStart w:id="1151" w:name="_Toc89157181"/>
      <w:bookmarkStart w:id="1152" w:name="_Toc96691190"/>
      <w:bookmarkStart w:id="1153" w:name="_Toc179796770"/>
      <w:bookmarkStart w:id="1154" w:name="_Toc183442659"/>
      <w:bookmarkStart w:id="1155" w:name="_Toc200965413"/>
      <w:bookmarkEnd w:id="1143"/>
      <w:bookmarkEnd w:id="1144"/>
      <w:bookmarkEnd w:id="1145"/>
      <w:bookmarkEnd w:id="1146"/>
      <w:bookmarkEnd w:id="1147"/>
      <w:bookmarkEnd w:id="1148"/>
      <w:bookmarkEnd w:id="1149"/>
      <w:bookmarkEnd w:id="1150"/>
      <w:r>
        <w:lastRenderedPageBreak/>
        <w:t>Offering and Negotiating Wage Subsidy Agreements</w:t>
      </w:r>
      <w:bookmarkEnd w:id="1151"/>
      <w:bookmarkEnd w:id="1152"/>
      <w:bookmarkEnd w:id="1153"/>
      <w:bookmarkEnd w:id="1154"/>
      <w:bookmarkEnd w:id="1155"/>
    </w:p>
    <w:p w14:paraId="57EDD466" w14:textId="7FC39A37" w:rsidR="007831B8" w:rsidRPr="007831B8" w:rsidRDefault="007831B8" w:rsidP="007831B8">
      <w:r w:rsidRPr="007831B8">
        <w:t xml:space="preserve">Providers are responsible for negotiating and managing all elements of a Wage Subsidy Agreement including making payments to Wage Subsidy Employers. Providers must not charge Wage Subsidy Employers to manage Wage Subsidy Agreements. </w:t>
      </w:r>
    </w:p>
    <w:p w14:paraId="59FA417E" w14:textId="10547B74" w:rsidR="007831B8" w:rsidRPr="007831B8" w:rsidRDefault="007831B8" w:rsidP="007831B8">
      <w:r>
        <w:t xml:space="preserve">Providers must ensure </w:t>
      </w:r>
      <w:r w:rsidR="004867F3">
        <w:t>that</w:t>
      </w:r>
      <w:r>
        <w:t xml:space="preserve"> Employers are aware of the requirement to approve and manage their Wage </w:t>
      </w:r>
      <w:r w:rsidRPr="007831B8">
        <w:t>Subsidy Agreements online via Workforce Australia Online for Businesses and ensure they have an active account before they commence negotiating a Wage Subsidy Agreement.</w:t>
      </w:r>
    </w:p>
    <w:p w14:paraId="70AF62F3" w14:textId="77777777" w:rsidR="007831B8" w:rsidRPr="007831B8" w:rsidRDefault="007831B8" w:rsidP="007831B8">
      <w:r w:rsidRPr="007831B8">
        <w:t xml:space="preserve">In negotiating a Wage Subsidy Agreement with an eligible Employer, Providers must first confirm which Wage Subsidy a Participant is eligible to attract in the Department's IT System and that there are no other active Agreements for that Participant. </w:t>
      </w:r>
    </w:p>
    <w:p w14:paraId="62D79CD4" w14:textId="1C721A74" w:rsidR="008778E0" w:rsidRPr="007831B8" w:rsidRDefault="007831B8" w:rsidP="001F699F">
      <w:r w:rsidRPr="007831B8">
        <w:t xml:space="preserve">See </w:t>
      </w:r>
      <w:r w:rsidRPr="007831B8">
        <w:rPr>
          <w:rStyle w:val="1AllTextUnderline"/>
        </w:rPr>
        <w:fldChar w:fldCharType="begin" w:fldLock="1"/>
      </w:r>
      <w:r w:rsidRPr="007831B8">
        <w:rPr>
          <w:rStyle w:val="1AllTextUnderline"/>
        </w:rPr>
        <w:instrText xml:space="preserve"> REF _Ref97277826 \h  \* MERGEFORMAT </w:instrText>
      </w:r>
      <w:r w:rsidRPr="007831B8">
        <w:rPr>
          <w:rStyle w:val="1AllTextUnderline"/>
        </w:rPr>
      </w:r>
      <w:r w:rsidRPr="007831B8">
        <w:rPr>
          <w:rStyle w:val="1AllTextUnderline"/>
        </w:rPr>
        <w:fldChar w:fldCharType="separate"/>
      </w:r>
      <w:hyperlink w:anchor="_Attachments" w:history="1">
        <w:r w:rsidR="000941BE" w:rsidRPr="006230CF">
          <w:rPr>
            <w:rStyle w:val="Hyperlink"/>
          </w:rPr>
          <w:t>Attachment</w:t>
        </w:r>
        <w:r w:rsidR="006230CF" w:rsidRPr="006230CF">
          <w:rPr>
            <w:rStyle w:val="Hyperlink"/>
          </w:rPr>
          <w:t xml:space="preserve"> C</w:t>
        </w:r>
      </w:hyperlink>
      <w:r w:rsidRPr="002160ED">
        <w:rPr>
          <w:rStyle w:val="1AllTextNormalCharacter"/>
        </w:rPr>
        <w:t>: Wage Subsidy Types and Participant Eligibility Requirements</w:t>
      </w:r>
      <w:r w:rsidRPr="007831B8">
        <w:rPr>
          <w:rStyle w:val="1AllTextUnderline"/>
        </w:rPr>
        <w:fldChar w:fldCharType="end"/>
      </w:r>
      <w:r w:rsidRPr="007831B8">
        <w:t xml:space="preserve"> for further details. </w:t>
      </w:r>
    </w:p>
    <w:p w14:paraId="64051E0E" w14:textId="77777777" w:rsidR="007831B8" w:rsidRDefault="007831B8" w:rsidP="00954EC6">
      <w:pPr>
        <w:pStyle w:val="Heading3"/>
      </w:pPr>
      <w:bookmarkStart w:id="1156" w:name="_Head_Agreements_and"/>
      <w:bookmarkStart w:id="1157" w:name="_Toc179796771"/>
      <w:bookmarkStart w:id="1158" w:name="_Toc183442660"/>
      <w:bookmarkStart w:id="1159" w:name="_Toc200965414"/>
      <w:bookmarkEnd w:id="1156"/>
      <w:r>
        <w:t>Head Agreements and Schedules</w:t>
      </w:r>
      <w:bookmarkEnd w:id="1157"/>
      <w:bookmarkEnd w:id="1158"/>
      <w:bookmarkEnd w:id="1159"/>
    </w:p>
    <w:p w14:paraId="335EDAA6" w14:textId="77777777" w:rsidR="007831B8" w:rsidRPr="007831B8" w:rsidRDefault="007831B8" w:rsidP="007831B8">
      <w:r w:rsidRPr="007831B8">
        <w:t>The Wage Subsidy Agreement consists of the general terms and conditions of the Head Agreement and the specific terms relating to the Wage Subsidy Placement, Wage Subsidy Participant, and the Wage Subsidy Period/s set out in the relevant Schedule.</w:t>
      </w:r>
    </w:p>
    <w:p w14:paraId="58F6EACB" w14:textId="3DD3E155" w:rsidR="007831B8" w:rsidRPr="007831B8" w:rsidRDefault="007831B8" w:rsidP="007831B8">
      <w:r w:rsidRPr="007831B8">
        <w:t>The Wage Subsidy Period means the payment period for a Wage Subsidy, which are instalment payments of the agreed maximum amount.</w:t>
      </w:r>
    </w:p>
    <w:p w14:paraId="139A5B72" w14:textId="0DB317C1" w:rsidR="007831B8" w:rsidRPr="007831B8" w:rsidRDefault="007831B8" w:rsidP="002160ED">
      <w:pPr>
        <w:pStyle w:val="TableText"/>
      </w:pPr>
      <w:r w:rsidRPr="00F20D80">
        <w:t>For system-based Wage Subsidy Agreements</w:t>
      </w:r>
      <w:r w:rsidR="0084167E">
        <w:t>,</w:t>
      </w:r>
      <w:r w:rsidRPr="007831B8">
        <w:t xml:space="preserve"> Providers must enter into a Head Agreement once with each Wage Subsidy Employer, via the Department’s IT System and the Employer's Workforce Australia Online for Businesses account (refer to the </w:t>
      </w:r>
      <w:hyperlink r:id="rId104" w:history="1">
        <w:r w:rsidRPr="007831B8">
          <w:rPr>
            <w:rStyle w:val="Hyperlink"/>
          </w:rPr>
          <w:t>Wage Subsidy Operations Guide</w:t>
        </w:r>
      </w:hyperlink>
      <w:r w:rsidRPr="007831B8">
        <w:t xml:space="preserve"> for further information). A Sample Copy of the Head Agreement can be found on the Provider Portal.</w:t>
      </w:r>
    </w:p>
    <w:p w14:paraId="23B2D4E5" w14:textId="510FD728" w:rsidR="007831B8" w:rsidRPr="007831B8" w:rsidRDefault="007831B8" w:rsidP="007831B8">
      <w:r w:rsidRPr="007831B8">
        <w:t xml:space="preserve">Once a Head Agreement has been entered into, a separate Schedule for each new Wage Subsidy Participant is attached to the Head Agreement. Schedules contain the specific details of the Wage Subsidy Placement for each new Wage Subsidy Participant. </w:t>
      </w:r>
    </w:p>
    <w:p w14:paraId="1E9E1CAD" w14:textId="658AB560" w:rsidR="007831B8" w:rsidRPr="007831B8" w:rsidRDefault="007831B8" w:rsidP="007831B8">
      <w:r w:rsidRPr="007831B8">
        <w:t xml:space="preserve">Each Schedule the Provider attaches to the Head Agreement will relate to a single Wage Subsidy Placement and will create a separate contract (Wage Subsidy Agreement) between the Provider and the Wage Subsidy Employer in relation to that Wage Subsidy Placement. Both the Head Agreement and the Schedule must be in the form specified by the Department, created in the Department’s IT System. </w:t>
      </w:r>
    </w:p>
    <w:p w14:paraId="32BED744" w14:textId="2D7C4FE1" w:rsidR="007831B8" w:rsidRDefault="007831B8" w:rsidP="007831B8">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5E550AF1" w14:textId="1E7D9E53" w:rsidR="007831B8" w:rsidRPr="00351134" w:rsidRDefault="007831B8" w:rsidP="008C4D69">
      <w:pPr>
        <w:pStyle w:val="DocumentaryEvidencePoint"/>
      </w:pPr>
      <w:r w:rsidRPr="00D36313">
        <w:t xml:space="preserve">Refer to </w:t>
      </w:r>
      <w:hyperlink w:anchor="_Attachments">
        <w:r w:rsidRPr="6643170E">
          <w:rPr>
            <w:rStyle w:val="Hyperlink"/>
          </w:rPr>
          <w:t xml:space="preserve">Attachment </w:t>
        </w:r>
        <w:r w:rsidR="005B54AA" w:rsidRPr="6643170E">
          <w:rPr>
            <w:rStyle w:val="Hyperlink"/>
          </w:rPr>
          <w:t>D</w:t>
        </w:r>
      </w:hyperlink>
      <w:r w:rsidR="005B54AA" w:rsidRPr="00D36313">
        <w:t xml:space="preserve"> </w:t>
      </w:r>
      <w:r w:rsidRPr="00D36313">
        <w:t xml:space="preserve">for details on how the Head Agreement and Schedule operate under the temporary manual process for Workforce Australia Services Wage Subsidy Agreements. </w:t>
      </w:r>
    </w:p>
    <w:p w14:paraId="7F91A513" w14:textId="77777777" w:rsidR="007831B8" w:rsidRDefault="007831B8" w:rsidP="00954EC6">
      <w:pPr>
        <w:pStyle w:val="Heading3"/>
      </w:pPr>
      <w:bookmarkStart w:id="1160" w:name="_Toc179796772"/>
      <w:bookmarkStart w:id="1161" w:name="_Toc183442661"/>
      <w:bookmarkStart w:id="1162" w:name="_Toc200965415"/>
      <w:r>
        <w:t>Negotiating Terms of the Wage Subsidy</w:t>
      </w:r>
      <w:bookmarkEnd w:id="1160"/>
      <w:bookmarkEnd w:id="1161"/>
      <w:bookmarkEnd w:id="1162"/>
    </w:p>
    <w:p w14:paraId="1176CED4" w14:textId="58F839D6" w:rsidR="007831B8" w:rsidRPr="007831B8" w:rsidRDefault="007831B8" w:rsidP="007831B8">
      <w:r w:rsidRPr="007831B8">
        <w:t xml:space="preserve">Providers must explain the terms and conditions of the Wage Subsidy Agreement to the Employer to ensure they fully understand their rights and obligations in accepting the Wage Subsidy. This includes </w:t>
      </w:r>
      <w:r w:rsidRPr="007831B8">
        <w:lastRenderedPageBreak/>
        <w:t>explaining the Documentary Evidence required from the Employer to confirm the Employer’s compliance with the terms and conditions over the course of the Wage Subsidy Agreement, and that the Employer must advise immediately if the Placement terminates early.</w:t>
      </w:r>
    </w:p>
    <w:p w14:paraId="4D837646" w14:textId="6B921D06" w:rsidR="004A69DB" w:rsidRDefault="0035289A" w:rsidP="0035289A">
      <w:r w:rsidRPr="64792C92">
        <w:t xml:space="preserve">The Provider must consider </w:t>
      </w:r>
      <w:r>
        <w:t xml:space="preserve">the Participant's ability to meet a weekly average hour requirement </w:t>
      </w:r>
      <w:r w:rsidRPr="64792C92">
        <w:t xml:space="preserve">when determining the suitability of the Wage Subsidy Placement for the Participant. </w:t>
      </w:r>
      <w:r w:rsidR="004A69DB">
        <w:t xml:space="preserve">Participants </w:t>
      </w:r>
      <w:r w:rsidR="004A69DB" w:rsidRPr="64792C92">
        <w:t xml:space="preserve">are eligible </w:t>
      </w:r>
      <w:r w:rsidR="004A69DB">
        <w:t xml:space="preserve">to attract </w:t>
      </w:r>
      <w:r w:rsidR="004A69DB" w:rsidRPr="3B884234">
        <w:t xml:space="preserve">a </w:t>
      </w:r>
      <w:r w:rsidR="004A69DB">
        <w:t>Workforce Australia</w:t>
      </w:r>
      <w:r w:rsidR="004A69DB" w:rsidRPr="3B884234">
        <w:t xml:space="preserve"> Services</w:t>
      </w:r>
      <w:r w:rsidR="004A69DB" w:rsidRPr="64792C92">
        <w:t xml:space="preserve"> Wage Subsidy where they work the minimum average </w:t>
      </w:r>
      <w:r w:rsidR="004A69DB">
        <w:t xml:space="preserve">weekly </w:t>
      </w:r>
      <w:r w:rsidR="004A69DB" w:rsidRPr="64792C92">
        <w:t xml:space="preserve">hours </w:t>
      </w:r>
      <w:r w:rsidR="004A69DB">
        <w:t xml:space="preserve">(at least 15) </w:t>
      </w:r>
      <w:r w:rsidR="004A69DB" w:rsidRPr="64792C92">
        <w:t>over the duration of the Wage Subsidy Placement agreed between the Provider and Wage Subsidy Employer and meet all other eligibility requirements for the relevant Wage Subsidy.</w:t>
      </w:r>
      <w:r w:rsidR="004A69DB" w:rsidRPr="3B884234">
        <w:t xml:space="preserve"> Youth Bonus Wage Subsidy Participants must work a minimum average of 20 hours per week</w:t>
      </w:r>
      <w:r w:rsidR="004A69DB">
        <w:t>.</w:t>
      </w:r>
    </w:p>
    <w:p w14:paraId="15E9577C" w14:textId="16CE9FF5" w:rsidR="007831B8" w:rsidRPr="007831B8" w:rsidRDefault="007831B8" w:rsidP="007831B8">
      <w:r w:rsidRPr="007831B8">
        <w:t>The term of a Wage Subsidy Agreement begins (Wage Subsidy Placement start date) on the Job Placement Start Date. The Wage Subsidy Agreement ends on the date agreed by both the Provider and Employer (</w:t>
      </w:r>
      <w:r w:rsidR="00911110">
        <w:t>that is,</w:t>
      </w:r>
      <w:r w:rsidRPr="007831B8">
        <w:t xml:space="preserve"> between six and 26 weeks following the Wage Subsidy Placement start date, subject to the Wage Subsidy type; see </w:t>
      </w:r>
      <w:r w:rsidRPr="007831B8">
        <w:rPr>
          <w:rStyle w:val="Hyperlink"/>
        </w:rPr>
        <w:fldChar w:fldCharType="begin" w:fldLock="1"/>
      </w:r>
      <w:r w:rsidRPr="007831B8">
        <w:rPr>
          <w:rStyle w:val="Hyperlink"/>
        </w:rPr>
        <w:instrText xml:space="preserve"> REF _Ref97277826 \h  \* MERGEFORMAT </w:instrText>
      </w:r>
      <w:r w:rsidRPr="007831B8">
        <w:rPr>
          <w:rStyle w:val="Hyperlink"/>
        </w:rPr>
      </w:r>
      <w:r w:rsidRPr="007831B8">
        <w:rPr>
          <w:rStyle w:val="Hyperlink"/>
        </w:rPr>
        <w:fldChar w:fldCharType="separate"/>
      </w:r>
      <w:hyperlink w:anchor="_Attachments" w:history="1">
        <w:r w:rsidR="00525E13" w:rsidRPr="00C742D4">
          <w:rPr>
            <w:rStyle w:val="Hyperlink"/>
          </w:rPr>
          <w:t xml:space="preserve">Attachment </w:t>
        </w:r>
        <w:r w:rsidR="00C742D4" w:rsidRPr="00C742D4">
          <w:rPr>
            <w:rStyle w:val="Hyperlink"/>
          </w:rPr>
          <w:t>C</w:t>
        </w:r>
      </w:hyperlink>
      <w:r w:rsidRPr="007831B8">
        <w:rPr>
          <w:rStyle w:val="Hyperlink"/>
        </w:rPr>
        <w:t>: Wage Subsidy Types and Participant Eligibility Requirements</w:t>
      </w:r>
      <w:r w:rsidRPr="007831B8">
        <w:rPr>
          <w:rStyle w:val="Hyperlink"/>
        </w:rPr>
        <w:fldChar w:fldCharType="end"/>
      </w:r>
      <w:r w:rsidRPr="007831B8">
        <w:t xml:space="preserve"> for details), or on the date Employment ceases where a Wage Subsidy Placement terminates earlier than the agreed date.</w:t>
      </w:r>
    </w:p>
    <w:p w14:paraId="33CDF9ED" w14:textId="29FD91A3" w:rsidR="007831B8" w:rsidRPr="007831B8" w:rsidRDefault="007831B8" w:rsidP="007831B8">
      <w:r w:rsidRPr="007831B8">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w:t>
      </w:r>
      <w:r w:rsidRPr="6643170E">
        <w:t xml:space="preserve">See </w:t>
      </w:r>
      <w:hyperlink w:anchor="_Payments_to_Wage">
        <w:r w:rsidRPr="6643170E">
          <w:rPr>
            <w:rStyle w:val="Hyperlink"/>
          </w:rPr>
          <w:t>Payments to Wage Subsidy Employers</w:t>
        </w:r>
      </w:hyperlink>
      <w:r w:rsidRPr="6643170E">
        <w:t xml:space="preserve"> section for more information.</w:t>
      </w:r>
    </w:p>
    <w:p w14:paraId="7FF9D6AE" w14:textId="27F8413D" w:rsidR="007831B8" w:rsidRPr="007831B8" w:rsidRDefault="007831B8" w:rsidP="007831B8">
      <w:r w:rsidRPr="007831B8">
        <w:t xml:space="preserve">Providers should refer Wage Subsidy Employers to the ‘Manage Wage Subsidies’ help guide (located on the </w:t>
      </w:r>
      <w:hyperlink r:id="rId105">
        <w:r w:rsidRPr="6643170E">
          <w:rPr>
            <w:rStyle w:val="Hyperlink"/>
          </w:rPr>
          <w:t>Workforce Australia website</w:t>
        </w:r>
      </w:hyperlink>
      <w:r w:rsidRPr="007831B8">
        <w:t>) for details on how to manage their Wage Subsidy Agreements, including submitting Documentary Evidence.</w:t>
      </w:r>
    </w:p>
    <w:p w14:paraId="2EADCC65" w14:textId="155D0C2E" w:rsidR="007831B8" w:rsidRDefault="007831B8" w:rsidP="007831B8">
      <w:pPr>
        <w:pStyle w:val="Systemstep"/>
      </w:pPr>
      <w:r w:rsidRPr="2FBC39C6">
        <w:t xml:space="preserve">Wage Subsidy Agreements must be </w:t>
      </w:r>
      <w:r>
        <w:t>created</w:t>
      </w:r>
      <w:r w:rsidRPr="2FBC39C6">
        <w:t xml:space="preserve"> </w:t>
      </w:r>
      <w:r>
        <w:t xml:space="preserve">in the Department’s IT System by the </w:t>
      </w:r>
      <w:r w:rsidDel="00386EE5">
        <w:t>Provider</w:t>
      </w:r>
      <w:r w:rsidR="00386EE5">
        <w:t xml:space="preserve"> and</w:t>
      </w:r>
      <w:r>
        <w:t xml:space="preserve"> approved </w:t>
      </w:r>
      <w:r w:rsidRPr="2FBC39C6">
        <w:t xml:space="preserve">online by the Wage Subsidy Employer </w:t>
      </w:r>
      <w:r>
        <w:t xml:space="preserve">via their </w:t>
      </w:r>
      <w:r w:rsidRPr="00827A70">
        <w:t>Workforce Australia On</w:t>
      </w:r>
      <w:r>
        <w:t>line for Business account</w:t>
      </w:r>
      <w:r w:rsidRPr="2FBC39C6">
        <w:t>.</w:t>
      </w:r>
    </w:p>
    <w:p w14:paraId="5C8709D8" w14:textId="5DBC5D99" w:rsidR="007831B8" w:rsidRPr="00137D5C" w:rsidRDefault="007831B8" w:rsidP="005F01E4">
      <w:pPr>
        <w:pStyle w:val="1AllTextNormalParagraph"/>
      </w:pPr>
      <w:r w:rsidRPr="00137D5C">
        <w:t xml:space="preserve">Refer to </w:t>
      </w:r>
      <w:hyperlink w:anchor="_Attachments" w:history="1">
        <w:r w:rsidRPr="006230CF">
          <w:rPr>
            <w:rStyle w:val="Hyperlink"/>
          </w:rPr>
          <w:t xml:space="preserve">Attachment </w:t>
        </w:r>
        <w:r w:rsidR="00626127" w:rsidRPr="006230CF">
          <w:rPr>
            <w:rStyle w:val="Hyperlink"/>
          </w:rPr>
          <w:t>D</w:t>
        </w:r>
      </w:hyperlink>
      <w:r w:rsidRPr="00137D5C">
        <w:t xml:space="preserve"> for details on how to create and approve Workforce Australia Services Wage Subsidy Agreements under the temporary manual process.</w:t>
      </w:r>
    </w:p>
    <w:p w14:paraId="4391846D" w14:textId="7555CD67" w:rsidR="007831B8" w:rsidRPr="007831B8" w:rsidRDefault="00386EE5" w:rsidP="005F01E4">
      <w:pPr>
        <w:pStyle w:val="1AllTextNormalParagraph"/>
      </w:pPr>
      <w:r w:rsidRPr="00137D5C">
        <w:t>Youth Bonus</w:t>
      </w:r>
      <w:r w:rsidR="007831B8" w:rsidRPr="007831B8">
        <w:t xml:space="preserve"> Wage Subsidy Agreements will not be accepted in an offline format. Should the Provider or Wage Subsidy Employer experience difficulties using the Department’s IT System and/or </w:t>
      </w:r>
      <w:hyperlink r:id="rId106">
        <w:r w:rsidR="007831B8" w:rsidRPr="007831B8">
          <w:rPr>
            <w:rStyle w:val="Hyperlink"/>
          </w:rPr>
          <w:t>Workforce Australia website</w:t>
        </w:r>
      </w:hyperlink>
      <w:r w:rsidR="007831B8" w:rsidRPr="007831B8">
        <w:rPr>
          <w:rStyle w:val="Hyperlink"/>
        </w:rPr>
        <w:t xml:space="preserve"> </w:t>
      </w:r>
      <w:r w:rsidR="007831B8" w:rsidRPr="007831B8">
        <w:t>to approve the Wage Subsidy Agreement, they must contact the Employer Hotline on 13 17 15 prior to the 28-day timeframe expiring.</w:t>
      </w:r>
    </w:p>
    <w:p w14:paraId="40922516" w14:textId="44873BA5" w:rsidR="007831B8" w:rsidRDefault="007831B8" w:rsidP="00385961">
      <w:pPr>
        <w:pStyle w:val="Systemstep"/>
      </w:pPr>
      <w:r w:rsidRPr="0049657D">
        <w:t>I</w:t>
      </w:r>
      <w:r w:rsidRPr="2FBC39C6">
        <w:t xml:space="preserve">f amendments </w:t>
      </w:r>
      <w:r>
        <w:t xml:space="preserve">to the Vacancy or Job Placement details </w:t>
      </w:r>
      <w:r w:rsidRPr="2FBC39C6">
        <w:t>are required during the Wage Subsidy Agreement term</w:t>
      </w:r>
      <w:r>
        <w:t xml:space="preserve"> (other than the start date)</w:t>
      </w:r>
      <w:r w:rsidRPr="2FBC39C6">
        <w:t>, the Provider must agree on the changes with the Wage Subsidy Employer and update the details in the Department’s IT System</w:t>
      </w:r>
      <w:r>
        <w:t xml:space="preserve"> in accordance with the Wage Subsidy Operations Guide</w:t>
      </w:r>
      <w:r w:rsidRPr="2FBC39C6">
        <w:t xml:space="preserve">. </w:t>
      </w:r>
    </w:p>
    <w:p w14:paraId="41A58E84" w14:textId="77777777" w:rsidR="007831B8" w:rsidRDefault="007831B8" w:rsidP="00954EC6">
      <w:pPr>
        <w:pStyle w:val="Heading3"/>
      </w:pPr>
      <w:bookmarkStart w:id="1163" w:name="_Toc179796773"/>
      <w:bookmarkStart w:id="1164" w:name="_Toc183442662"/>
      <w:bookmarkStart w:id="1165" w:name="_Toc200965416"/>
      <w:r>
        <w:t>Time requirements for approving a Wage Subsidy</w:t>
      </w:r>
      <w:bookmarkEnd w:id="1163"/>
      <w:bookmarkEnd w:id="1164"/>
      <w:bookmarkEnd w:id="1165"/>
    </w:p>
    <w:p w14:paraId="07592969" w14:textId="16399BD1" w:rsidR="007831B8" w:rsidRPr="007831B8" w:rsidRDefault="007831B8" w:rsidP="007831B8">
      <w:r>
        <w:t xml:space="preserve">In line with the policy intent of Wage Subsidies, </w:t>
      </w:r>
      <w:r w:rsidRPr="007831B8">
        <w:t xml:space="preserve">Providers are expected to commence negotiating a Wage Subsidy Agreement with an eligible Employer prior to the Job Placement Start Date. Providers </w:t>
      </w:r>
      <w:r w:rsidRPr="007831B8">
        <w:lastRenderedPageBreak/>
        <w:t xml:space="preserve">must ensure that the Wage Subsidy Agreement has been approved </w:t>
      </w:r>
      <w:r w:rsidRPr="00137D5C">
        <w:t>by the Employer in the Department’s IT System</w:t>
      </w:r>
      <w:r w:rsidRPr="007831B8">
        <w:t xml:space="preserve"> within 4 weeks (28 days) of the Wage Subsidy Placement commencing.</w:t>
      </w:r>
    </w:p>
    <w:p w14:paraId="02965141" w14:textId="0FDB3966" w:rsidR="007831B8" w:rsidRPr="007831B8" w:rsidRDefault="007831B8" w:rsidP="007831B8">
      <w:r w:rsidRPr="007831B8">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5BB7CF40" w14:textId="7F2FAF6C" w:rsidR="007831B8" w:rsidRPr="007831B8" w:rsidRDefault="007831B8" w:rsidP="007831B8">
      <w:r w:rsidRPr="007831B8">
        <w:t>Providers are required to have appropriate administrative processes in place to meet the 28-day timeframe and must work with Wage Subsidy Employers to ensure that this timeframe is met. If the Department determines there is evidence (</w:t>
      </w:r>
      <w:r w:rsidR="00AA552B">
        <w:t>for example</w:t>
      </w:r>
      <w:r w:rsidRPr="007831B8">
        <w:t>, correspondence and/or a draft Wage Subsidy Agreement in the Department’s IT System) that the Provider delayed the Employer’s approval the Department may take compliance action against a Provider. This includes but is not limited to delays caused by Providers:</w:t>
      </w:r>
    </w:p>
    <w:p w14:paraId="3596C3A3" w14:textId="77777777" w:rsidR="007831B8" w:rsidRPr="007831B8" w:rsidRDefault="007831B8" w:rsidP="00385621">
      <w:pPr>
        <w:pStyle w:val="BulletLevel1"/>
      </w:pPr>
      <w:r>
        <w:t>not confirming the Employer's eligibility prior to offering a Wage Subsidy</w:t>
      </w:r>
    </w:p>
    <w:p w14:paraId="73DC1895" w14:textId="77777777" w:rsidR="007831B8" w:rsidRPr="007831B8" w:rsidRDefault="007831B8" w:rsidP="00385621">
      <w:pPr>
        <w:pStyle w:val="BulletLevel1"/>
      </w:pPr>
      <w:r>
        <w:t>offering a Wage Subsidy to an Employer well after Employment commenced</w:t>
      </w:r>
    </w:p>
    <w:p w14:paraId="5DA7FA32" w14:textId="5F1094A0" w:rsidR="007831B8" w:rsidRPr="007831B8" w:rsidRDefault="007831B8" w:rsidP="00385621">
      <w:pPr>
        <w:pStyle w:val="BulletLevel1"/>
      </w:pPr>
      <w:r>
        <w:t>failing to respond to Employer enquiries in a timely manner.</w:t>
      </w:r>
    </w:p>
    <w:p w14:paraId="103649ED" w14:textId="1D20A05E" w:rsidR="007831B8" w:rsidRPr="007831B8" w:rsidRDefault="007831B8" w:rsidP="007831B8">
      <w:r>
        <w:t xml:space="preserve">In these </w:t>
      </w:r>
      <w:r w:rsidDel="00386EE5">
        <w:t>cases</w:t>
      </w:r>
      <w:r w:rsidR="00386EE5">
        <w:t>,</w:t>
      </w:r>
      <w:r>
        <w:t xml:space="preserve"> compliance action </w:t>
      </w:r>
      <w:r w:rsidRPr="007831B8">
        <w:t xml:space="preserve">may include Directing the Provider to make Wage Subsidy payments to the Wage Subsidy Employer without </w:t>
      </w:r>
      <w:r w:rsidR="00B34D06">
        <w:t>Reimbursement</w:t>
      </w:r>
      <w:r w:rsidRPr="007831B8">
        <w:t xml:space="preserve"> and/or blocking Outcome payments associated with the Employment position.</w:t>
      </w:r>
    </w:p>
    <w:p w14:paraId="0DBEC2F2" w14:textId="77777777" w:rsidR="007831B8" w:rsidRPr="007831B8" w:rsidRDefault="007831B8" w:rsidP="007831B8">
      <w:r w:rsidRPr="007831B8">
        <w:t xml:space="preserve">See </w:t>
      </w:r>
      <w:hyperlink w:anchor="_Head_Agreements_and" w:history="1">
        <w:r w:rsidRPr="007831B8">
          <w:rPr>
            <w:rStyle w:val="Hyperlink"/>
          </w:rPr>
          <w:t>Head Agreements and Schedules</w:t>
        </w:r>
      </w:hyperlink>
      <w:r w:rsidRPr="007831B8">
        <w:rPr>
          <w:rStyle w:val="1AllTextNormalCharacter"/>
        </w:rPr>
        <w:t xml:space="preserve"> section </w:t>
      </w:r>
      <w:r w:rsidRPr="007831B8">
        <w:t>for more information.</w:t>
      </w:r>
    </w:p>
    <w:p w14:paraId="6A497A14" w14:textId="77777777" w:rsidR="007831B8" w:rsidRDefault="007831B8" w:rsidP="00BD000B">
      <w:pPr>
        <w:pStyle w:val="Heading2"/>
      </w:pPr>
      <w:bookmarkStart w:id="1166" w:name="_Payments_to_Wage"/>
      <w:bookmarkStart w:id="1167" w:name="_Toc89157182"/>
      <w:bookmarkStart w:id="1168" w:name="_Toc96691191"/>
      <w:bookmarkStart w:id="1169" w:name="_Toc179796774"/>
      <w:bookmarkStart w:id="1170" w:name="_Toc183442663"/>
      <w:bookmarkStart w:id="1171" w:name="_Toc200965417"/>
      <w:bookmarkEnd w:id="1166"/>
      <w:r>
        <w:t>Payments to Wage Subsidy Employers</w:t>
      </w:r>
      <w:bookmarkEnd w:id="1167"/>
      <w:bookmarkEnd w:id="1168"/>
      <w:bookmarkEnd w:id="1169"/>
      <w:bookmarkEnd w:id="1170"/>
      <w:bookmarkEnd w:id="1171"/>
    </w:p>
    <w:p w14:paraId="1FDD4C00" w14:textId="77777777" w:rsidR="007831B8" w:rsidRPr="007831B8" w:rsidRDefault="007831B8" w:rsidP="007831B8">
      <w:r w:rsidRPr="007831B8">
        <w:t>The Provider must have entered into a Wage Subsidy Agreement with the Wage Subsidy Employer and all terms and conditions of the Wage Subsidy Agreement must be satisfied before the Provider can make a payment to the Wage Subsidy Employer.</w:t>
      </w:r>
    </w:p>
    <w:p w14:paraId="07B963B6" w14:textId="77777777" w:rsidR="007831B8" w:rsidRPr="007831B8" w:rsidRDefault="007831B8" w:rsidP="007831B8">
      <w:r w:rsidRPr="007831B8">
        <w:t>Wage Subsidy payments must not exceed 100 per cent of the Participant’s wages at any point over the Wage Subsidy Placement period.</w:t>
      </w:r>
    </w:p>
    <w:p w14:paraId="6E32EA12" w14:textId="0CF4E9B8" w:rsidR="007831B8" w:rsidRDefault="007831B8" w:rsidP="00937581">
      <w:pPr>
        <w:pStyle w:val="DocumentaryEvidencePoint"/>
      </w:pPr>
      <w:r>
        <w:t xml:space="preserve">Wage Subsidy Employers must invoice the Provider to receive a Wage Subsidy payment and submit the required Documentary Evidence to support payment (see </w:t>
      </w:r>
      <w:hyperlink w:anchor="_Summary_of_Documentary">
        <w:r w:rsidRPr="6334E871">
          <w:rPr>
            <w:rStyle w:val="Hyperlink"/>
          </w:rPr>
          <w:t>Summary of Documentary Evidence</w:t>
        </w:r>
      </w:hyperlink>
      <w:r>
        <w:t xml:space="preserve"> section).</w:t>
      </w:r>
    </w:p>
    <w:p w14:paraId="5927C1DE" w14:textId="411693E7" w:rsidR="005C5B24" w:rsidRPr="005C5B24" w:rsidRDefault="005C5B24" w:rsidP="0062484D">
      <w:pPr>
        <w:pStyle w:val="DocumentaryEvidencePoint"/>
      </w:pPr>
      <w:r w:rsidRPr="005C5B24">
        <w:t xml:space="preserve">Documentary </w:t>
      </w:r>
      <w:r w:rsidR="0002039E">
        <w:t>E</w:t>
      </w:r>
      <w:r w:rsidRPr="005C5B24">
        <w:t xml:space="preserve">vidence from the Wage Subsidy Employer must confirm the Wage Subsidy Participant worked at least the minimum weekly hour requirement averaged over the Wage Subsidy Period being assessed. Where a Wage Subsidy Participant’s hours worked are less than required for the Wage Subsidy Employer to be eligible for payment, </w:t>
      </w:r>
      <w:r w:rsidR="00C555D3">
        <w:t>D</w:t>
      </w:r>
      <w:r w:rsidRPr="005C5B24">
        <w:t xml:space="preserve">ocumentary </w:t>
      </w:r>
      <w:r w:rsidR="00C555D3">
        <w:t>E</w:t>
      </w:r>
      <w:r w:rsidRPr="005C5B24">
        <w:t xml:space="preserve">vidence must also include all periods of leave taken. </w:t>
      </w:r>
    </w:p>
    <w:p w14:paraId="62C4A573" w14:textId="77777777" w:rsidR="0005719B" w:rsidRDefault="0005719B" w:rsidP="0005719B">
      <w:pPr>
        <w:pStyle w:val="Heading3"/>
      </w:pPr>
      <w:bookmarkStart w:id="1172" w:name="_Toc183442664"/>
      <w:bookmarkStart w:id="1173" w:name="_Toc200965418"/>
      <w:r>
        <w:t>Assessing Periods of Leave</w:t>
      </w:r>
      <w:bookmarkEnd w:id="1172"/>
      <w:bookmarkEnd w:id="1173"/>
    </w:p>
    <w:p w14:paraId="654541A1" w14:textId="153A19CA" w:rsidR="005C5B24" w:rsidRPr="005C5B24" w:rsidRDefault="005C5B24" w:rsidP="005C5B24">
      <w:r w:rsidRPr="005C5B24">
        <w:t xml:space="preserve">Where a Wage Subsidy Participant requests and has leave approved in accordance with entitlements under a relevant Modern Award or the </w:t>
      </w:r>
      <w:hyperlink r:id="rId107">
        <w:r w:rsidRPr="6643170E">
          <w:t xml:space="preserve">National Employment Standards – Fair Work Act 2009 </w:t>
        </w:r>
      </w:hyperlink>
      <w:r w:rsidRPr="005C5B24">
        <w:t xml:space="preserve">(Cth), and the leave is recorded in Documentary Evidence, it can count towards the minimum average hours per week requirement. However, a Wage Subsidy Employer cannot use approved leave to regularly </w:t>
      </w:r>
      <w:r w:rsidRPr="005C5B24">
        <w:lastRenderedPageBreak/>
        <w:t xml:space="preserve">supplement a Wage Subsidy Participant’s work hours for the purpose of meeting the minimum average number of hours per week. </w:t>
      </w:r>
    </w:p>
    <w:p w14:paraId="2CF3B17B" w14:textId="0B815042" w:rsidR="005C5B24" w:rsidRPr="005C5B24" w:rsidRDefault="005C5B24" w:rsidP="005C5B24">
      <w:r>
        <w:t xml:space="preserve">Refer to the </w:t>
      </w:r>
      <w:hyperlink r:id="rId108" w:history="1">
        <w:r w:rsidRPr="005C5B24">
          <w:rPr>
            <w:rStyle w:val="Hyperlink"/>
          </w:rPr>
          <w:t>Wage Subsidy Operations Guide</w:t>
        </w:r>
      </w:hyperlink>
      <w:r w:rsidRPr="005C5B24">
        <w:t xml:space="preserve"> for further details on considering approved leave when calculating payments to Wage Subsidy Employers. </w:t>
      </w:r>
    </w:p>
    <w:p w14:paraId="1BEC760E" w14:textId="77777777" w:rsidR="005C5B24" w:rsidRPr="005C5B24" w:rsidRDefault="005C5B24" w:rsidP="005C5B24">
      <w:pPr>
        <w:pStyle w:val="DocumentaryEvidencePoint"/>
      </w:pPr>
      <w:r>
        <w:t>Evidence of approved leave (paid or unpaid) must show that the Wage Subsidy Employer agreed to the leave at the time the Wage Subsidy Participant requested it, and either be:</w:t>
      </w:r>
    </w:p>
    <w:p w14:paraId="5979BDAB" w14:textId="77777777" w:rsidR="005C5B24" w:rsidRPr="005C5B24" w:rsidRDefault="005C5B24" w:rsidP="00385621">
      <w:pPr>
        <w:pStyle w:val="BulletLevel1"/>
      </w:pPr>
      <w:r>
        <w:t>recorded on the Wage Subsidy Participant’s pay slip; or</w:t>
      </w:r>
    </w:p>
    <w:p w14:paraId="2E6E2702" w14:textId="77777777" w:rsidR="005C5B24" w:rsidRPr="005C5B24" w:rsidRDefault="005C5B24" w:rsidP="00385621">
      <w:pPr>
        <w:pStyle w:val="BulletLevel1"/>
      </w:pPr>
      <w:r>
        <w:t>on a written declaration from the Employer.</w:t>
      </w:r>
    </w:p>
    <w:p w14:paraId="324AB425" w14:textId="77777777" w:rsidR="007831B8" w:rsidRDefault="007831B8" w:rsidP="00954EC6">
      <w:pPr>
        <w:pStyle w:val="Heading3"/>
      </w:pPr>
      <w:bookmarkStart w:id="1174" w:name="_Toc179796775"/>
      <w:bookmarkStart w:id="1175" w:name="_Toc183442665"/>
      <w:bookmarkStart w:id="1176" w:name="_Toc200965419"/>
      <w:r>
        <w:t>Change of Business Ownership</w:t>
      </w:r>
      <w:bookmarkEnd w:id="1174"/>
      <w:bookmarkEnd w:id="1175"/>
      <w:bookmarkEnd w:id="1176"/>
    </w:p>
    <w:p w14:paraId="76EDAFCD" w14:textId="77777777" w:rsidR="007831B8" w:rsidRPr="007831B8" w:rsidRDefault="007831B8" w:rsidP="007831B8">
      <w:r w:rsidRPr="007831B8">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77E4CCD" w14:textId="77777777" w:rsidR="007831B8" w:rsidRDefault="007831B8" w:rsidP="00954EC6">
      <w:pPr>
        <w:pStyle w:val="Heading3"/>
      </w:pPr>
      <w:bookmarkStart w:id="1177" w:name="_Toc179796776"/>
      <w:bookmarkStart w:id="1178" w:name="_Toc183442666"/>
      <w:bookmarkStart w:id="1179" w:name="_Toc200965420"/>
      <w:r>
        <w:t>Calculating Payments for Early Terminations</w:t>
      </w:r>
      <w:bookmarkEnd w:id="1177"/>
      <w:bookmarkEnd w:id="1178"/>
      <w:bookmarkEnd w:id="1179"/>
    </w:p>
    <w:p w14:paraId="63551BBA" w14:textId="7AD166A8" w:rsidR="007831B8" w:rsidRPr="007831B8" w:rsidRDefault="007831B8" w:rsidP="007831B8">
      <w:r w:rsidRPr="007831B8">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5315A4CE" w14:textId="471F7E08" w:rsidR="007831B8" w:rsidRPr="007831B8" w:rsidRDefault="007831B8" w:rsidP="007831B8">
      <w:r w:rsidRPr="007831B8">
        <w:t>If the Wage Subsidy Participant did not work the required minimum average hours per week throughout the Wage Subsidy Placement, the Wage Subsidy Employer will not be eligible to receive the full Wage Subsidy amount.</w:t>
      </w:r>
    </w:p>
    <w:p w14:paraId="006064CE" w14:textId="6FD70079" w:rsidR="007831B8" w:rsidRPr="007831B8" w:rsidRDefault="007831B8" w:rsidP="007831B8">
      <w:r w:rsidRPr="007831B8">
        <w:t>To work out the Wage Subsidy amount</w:t>
      </w:r>
      <w:r w:rsidR="008E19FC">
        <w:t>,</w:t>
      </w:r>
      <w:r w:rsidRPr="007831B8">
        <w:t xml:space="preserve">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0D07F0E1" w14:textId="6F2A204E" w:rsidR="007831B8" w:rsidRPr="007831B8" w:rsidRDefault="007831B8" w:rsidP="007831B8">
      <w:r w:rsidRPr="007831B8">
        <w:t xml:space="preserve">Examples of how to calculate payments for early termination can be found in the </w:t>
      </w:r>
      <w:hyperlink r:id="rId109" w:history="1">
        <w:r w:rsidRPr="007831B8">
          <w:rPr>
            <w:rStyle w:val="Hyperlink"/>
          </w:rPr>
          <w:t>Wage Subsidy Operations Guide</w:t>
        </w:r>
      </w:hyperlink>
      <w:r w:rsidRPr="007831B8">
        <w:t xml:space="preserve">. </w:t>
      </w:r>
    </w:p>
    <w:p w14:paraId="04B0AA81" w14:textId="77777777" w:rsidR="007831B8" w:rsidRDefault="007831B8" w:rsidP="00954EC6">
      <w:pPr>
        <w:pStyle w:val="Heading3"/>
      </w:pPr>
      <w:bookmarkStart w:id="1180" w:name="_Toc179796777"/>
      <w:bookmarkStart w:id="1181" w:name="_Toc183442667"/>
      <w:bookmarkStart w:id="1182" w:name="_Toc200965421"/>
      <w:r>
        <w:t>Wage Subsidy Calculator</w:t>
      </w:r>
      <w:bookmarkEnd w:id="1180"/>
      <w:bookmarkEnd w:id="1181"/>
      <w:bookmarkEnd w:id="1182"/>
    </w:p>
    <w:p w14:paraId="0889D2A7" w14:textId="53568C75" w:rsidR="007831B8" w:rsidRDefault="007831B8" w:rsidP="007831B8">
      <w:r>
        <w:t xml:space="preserve">The Wage Subsidy Calculator is a tool that assists Providers to calculate the Wage Subsidy amount an Employer is eligible to receive, and the value of the </w:t>
      </w:r>
      <w:r w:rsidR="00B34D06">
        <w:t>Reimbursement</w:t>
      </w:r>
      <w:r>
        <w:t xml:space="preserve"> the Provider can claim from the Department. Relevant information recorded on the Wage Subsidy Agreement and in the Documentary Evidence, can be entered into the Calculator to confirm:</w:t>
      </w:r>
    </w:p>
    <w:p w14:paraId="2A62F2F1" w14:textId="16A68A3D" w:rsidR="007831B8" w:rsidRPr="007831B8" w:rsidRDefault="001D1416" w:rsidP="00385621">
      <w:pPr>
        <w:pStyle w:val="BulletLevel1"/>
      </w:pPr>
      <w:r>
        <w:t xml:space="preserve">whether </w:t>
      </w:r>
      <w:r w:rsidR="007831B8">
        <w:t>the Wage Subsidy Placement meets the required minimum average hours per week over the duration of the Wage Subsidy Agreement</w:t>
      </w:r>
    </w:p>
    <w:p w14:paraId="310EC2D0" w14:textId="1DAB201B" w:rsidR="007831B8" w:rsidRPr="007831B8" w:rsidRDefault="001D1416" w:rsidP="00385621">
      <w:pPr>
        <w:pStyle w:val="BulletLevel1"/>
      </w:pPr>
      <w:r>
        <w:t xml:space="preserve">that </w:t>
      </w:r>
      <w:r w:rsidR="007831B8">
        <w:t>Wage Subsidy payments do not exceed 100 per cent of the Participant’s wages at any point over the Wage Subsidy Placement period.</w:t>
      </w:r>
    </w:p>
    <w:p w14:paraId="1E5463CB" w14:textId="792D8AB9" w:rsidR="007831B8" w:rsidRPr="00032FE0" w:rsidRDefault="007831B8" w:rsidP="007831B8">
      <w:r w:rsidRPr="6643170E">
        <w:t xml:space="preserve">The </w:t>
      </w:r>
      <w:hyperlink r:id="rId110">
        <w:r w:rsidRPr="6643170E">
          <w:rPr>
            <w:rStyle w:val="Hyperlink"/>
          </w:rPr>
          <w:t>Wage Subsidy Calculator</w:t>
        </w:r>
      </w:hyperlink>
      <w:r w:rsidRPr="6643170E">
        <w:t xml:space="preserve"> can be found on the </w:t>
      </w:r>
      <w:hyperlink r:id="rId111">
        <w:r w:rsidRPr="6643170E">
          <w:rPr>
            <w:rStyle w:val="Hyperlink"/>
          </w:rPr>
          <w:t>Provider Portal</w:t>
        </w:r>
      </w:hyperlink>
      <w:r w:rsidRPr="6643170E">
        <w:t xml:space="preserve">. </w:t>
      </w:r>
      <w:r w:rsidR="003D6CE2" w:rsidRPr="6643170E">
        <w:t xml:space="preserve">Information about how to use the Calculator is located in the </w:t>
      </w:r>
      <w:hyperlink r:id="rId112">
        <w:r w:rsidR="003D6CE2" w:rsidRPr="6643170E">
          <w:rPr>
            <w:rStyle w:val="Hyperlink"/>
          </w:rPr>
          <w:t>Wage Subsidy Operations Guide</w:t>
        </w:r>
      </w:hyperlink>
      <w:r w:rsidR="003D6CE2" w:rsidRPr="6643170E">
        <w:t>.</w:t>
      </w:r>
    </w:p>
    <w:p w14:paraId="268523C0" w14:textId="77777777" w:rsidR="007831B8" w:rsidRDefault="007831B8" w:rsidP="00954EC6">
      <w:pPr>
        <w:pStyle w:val="Heading3"/>
      </w:pPr>
      <w:bookmarkStart w:id="1183" w:name="_Toc179796778"/>
      <w:bookmarkStart w:id="1184" w:name="_Toc183442668"/>
      <w:bookmarkStart w:id="1185" w:name="_Toc200965422"/>
      <w:r>
        <w:lastRenderedPageBreak/>
        <w:t>Concurrent Funding</w:t>
      </w:r>
      <w:bookmarkEnd w:id="1183"/>
      <w:bookmarkEnd w:id="1184"/>
      <w:bookmarkEnd w:id="1185"/>
    </w:p>
    <w:p w14:paraId="5CB93309" w14:textId="71230287" w:rsidR="007831B8" w:rsidRPr="007831B8" w:rsidRDefault="007831B8" w:rsidP="007831B8">
      <w:r>
        <w:t xml:space="preserve">Under the General Terms and Conditions of the Head Agreement, </w:t>
      </w:r>
      <w:r w:rsidRPr="007831B8">
        <w:t>Wage Subsidy Employers are required to notify Providers of any Australian Government or State or Territory government funding they receive for the Wage Subsidy Participant or placement.</w:t>
      </w:r>
    </w:p>
    <w:p w14:paraId="47E7BDE4" w14:textId="77777777" w:rsidR="007831B8" w:rsidRPr="007831B8" w:rsidRDefault="007831B8" w:rsidP="007831B8">
      <w:r w:rsidRPr="007831B8">
        <w:t>Wage Subsidy Employers cannot access Wage Subsidies if they receive funding from other Australian Government, state or territory wage subsidies or similar employment program funding for the same Participant in the same Wage Subsidy Placement.</w:t>
      </w:r>
    </w:p>
    <w:p w14:paraId="206CBF47" w14:textId="77777777" w:rsidR="007831B8" w:rsidRPr="007831B8" w:rsidRDefault="007831B8" w:rsidP="007831B8">
      <w:r w:rsidRPr="007831B8">
        <w:t>The Provider should continue to check whether the Wage Subsidy Employer is following the above requirements throughout the Wage Subsidy Agreement term.</w:t>
      </w:r>
    </w:p>
    <w:p w14:paraId="06F2CC68" w14:textId="77777777" w:rsidR="007831B8" w:rsidRDefault="007831B8" w:rsidP="00954EC6">
      <w:pPr>
        <w:pStyle w:val="Heading3"/>
      </w:pPr>
      <w:bookmarkStart w:id="1186" w:name="_Toc179796779"/>
      <w:bookmarkStart w:id="1187" w:name="_Toc183442669"/>
      <w:bookmarkStart w:id="1188" w:name="_Toc200965423"/>
      <w:r>
        <w:t>Wage Subsidy Employers Not Registered for GST</w:t>
      </w:r>
      <w:bookmarkEnd w:id="1186"/>
      <w:bookmarkEnd w:id="1187"/>
      <w:bookmarkEnd w:id="1188"/>
    </w:p>
    <w:p w14:paraId="2B985B71" w14:textId="031850ED" w:rsidR="007831B8" w:rsidRPr="007831B8" w:rsidRDefault="007831B8" w:rsidP="007831B8">
      <w:r w:rsidRPr="007831B8">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0EF8D798" w14:textId="614FE040" w:rsidR="007831B8" w:rsidRPr="007831B8" w:rsidRDefault="007831B8" w:rsidP="007831B8">
      <w:r w:rsidRPr="007831B8">
        <w:t xml:space="preserve">When the Provider submits a claim for </w:t>
      </w:r>
      <w:r w:rsidR="00B34D06">
        <w:t>Reimbursement</w:t>
      </w:r>
      <w:r w:rsidRPr="007831B8">
        <w:t xml:space="preserve">, the Department will pay the full (GST inclusive) amount. The Provider is responsible for remitting the GST inclusive amount to the Australian Tax Office. </w:t>
      </w:r>
    </w:p>
    <w:p w14:paraId="7B739804" w14:textId="7E52FFDE" w:rsidR="007831B8" w:rsidRDefault="007831B8" w:rsidP="00BD000B">
      <w:pPr>
        <w:pStyle w:val="Heading2"/>
      </w:pPr>
      <w:bookmarkStart w:id="1189" w:name="_Toc89157183"/>
      <w:bookmarkStart w:id="1190" w:name="_Toc96691192"/>
      <w:bookmarkStart w:id="1191" w:name="_Toc179796780"/>
      <w:bookmarkStart w:id="1192" w:name="_Toc183442670"/>
      <w:bookmarkStart w:id="1193" w:name="_Toc200965424"/>
      <w:r>
        <w:t xml:space="preserve">Claims for </w:t>
      </w:r>
      <w:r w:rsidR="00B34D06">
        <w:t>Reimbursement</w:t>
      </w:r>
      <w:bookmarkEnd w:id="1189"/>
      <w:bookmarkEnd w:id="1190"/>
      <w:bookmarkEnd w:id="1191"/>
      <w:bookmarkEnd w:id="1192"/>
      <w:bookmarkEnd w:id="1193"/>
    </w:p>
    <w:p w14:paraId="1C9BBB54" w14:textId="77777777" w:rsidR="007831B8" w:rsidRPr="007831B8" w:rsidRDefault="007831B8" w:rsidP="007831B8">
      <w:r w:rsidRPr="007831B8">
        <w:t>The Provider can only claim a Reimbursement for a Wage Subsidy payment if:</w:t>
      </w:r>
    </w:p>
    <w:p w14:paraId="1D6E5252" w14:textId="77777777" w:rsidR="007831B8" w:rsidRPr="007831B8" w:rsidRDefault="007831B8" w:rsidP="00385621">
      <w:pPr>
        <w:pStyle w:val="BulletLevel1"/>
      </w:pPr>
      <w:r>
        <w:t>all terms and conditions of the relevant Deed, this Guideline, the Wage Subsidy Operations Guide (where applicable) and Wage Subsidy Agreement have been met</w:t>
      </w:r>
    </w:p>
    <w:p w14:paraId="2C58CE3C" w14:textId="77777777" w:rsidR="007831B8" w:rsidRPr="007831B8" w:rsidRDefault="007831B8" w:rsidP="00385621">
      <w:pPr>
        <w:pStyle w:val="BulletLevel1"/>
      </w:pPr>
      <w:r>
        <w:t>they have first made the relevant Wage Subsidy payment out of their own funds to the Wage Subsidy Employer</w:t>
      </w:r>
    </w:p>
    <w:p w14:paraId="65ECA158" w14:textId="77777777" w:rsidR="007831B8" w:rsidRPr="007831B8" w:rsidRDefault="007831B8" w:rsidP="00385621">
      <w:pPr>
        <w:pStyle w:val="BulletLevel1"/>
      </w:pPr>
      <w:r>
        <w:t>the Reimbursement claim is for the same dollar value they paid the Wage Subsidy Employer</w:t>
      </w:r>
    </w:p>
    <w:p w14:paraId="41F6AD19" w14:textId="3B6017A2" w:rsidR="007831B8" w:rsidRPr="007831B8" w:rsidRDefault="007831B8" w:rsidP="00385621">
      <w:pPr>
        <w:pStyle w:val="BulletLevel1"/>
      </w:pPr>
      <w:r>
        <w:t>they have retained sufficient Documentary Evidence to demonstrate the above.</w:t>
      </w:r>
    </w:p>
    <w:p w14:paraId="2F5B62C9" w14:textId="77777777" w:rsidR="007831B8" w:rsidRDefault="007831B8" w:rsidP="00954EC6">
      <w:pPr>
        <w:pStyle w:val="Heading3"/>
      </w:pPr>
      <w:bookmarkStart w:id="1194" w:name="_Toc179796781"/>
      <w:bookmarkStart w:id="1195" w:name="_Toc183442671"/>
      <w:bookmarkStart w:id="1196" w:name="_Toc200965425"/>
      <w:r>
        <w:t>Time requirements for claiming a Reimbursement</w:t>
      </w:r>
      <w:bookmarkEnd w:id="1194"/>
      <w:bookmarkEnd w:id="1195"/>
      <w:bookmarkEnd w:id="1196"/>
      <w:r>
        <w:t xml:space="preserve"> </w:t>
      </w:r>
    </w:p>
    <w:p w14:paraId="5FE99687" w14:textId="0AA8AAFD" w:rsidR="007831B8" w:rsidRPr="007831B8" w:rsidRDefault="007831B8" w:rsidP="007831B8">
      <w:r w:rsidRPr="007831B8">
        <w:t>The Department permits claims for Reimbursement to be rendered:</w:t>
      </w:r>
    </w:p>
    <w:p w14:paraId="1F40AD42" w14:textId="787B6B57" w:rsidR="007831B8" w:rsidRPr="007831B8" w:rsidRDefault="007831B8" w:rsidP="00385621">
      <w:pPr>
        <w:pStyle w:val="BulletLevel1"/>
      </w:pPr>
      <w:r>
        <w:t>after each Wage Subsidy payment is made in accordance with the Wage Subsidy Period/s recorded in the Schedule of the Wage Subsidy Agreement, or</w:t>
      </w:r>
    </w:p>
    <w:p w14:paraId="0F438C41" w14:textId="77777777" w:rsidR="007831B8" w:rsidRPr="007831B8" w:rsidRDefault="007831B8" w:rsidP="00385621">
      <w:pPr>
        <w:pStyle w:val="BulletLevel1"/>
      </w:pPr>
      <w:r>
        <w:t>collectively at the end of the Wage Subsidy Placement.</w:t>
      </w:r>
    </w:p>
    <w:p w14:paraId="2D6853D6" w14:textId="790BFF02" w:rsidR="007831B8" w:rsidRPr="007831B8" w:rsidRDefault="007831B8" w:rsidP="007831B8">
      <w:r w:rsidRPr="007831B8">
        <w:t xml:space="preserve">Providers must submit all claims for Reimbursement no later than 56 days after the end of the Wage Subsidy Placement. This includes where a Wage Subsidy Placement terminates early. </w:t>
      </w:r>
    </w:p>
    <w:p w14:paraId="1664F164" w14:textId="070C9B1F" w:rsidR="007831B8" w:rsidRPr="007831B8" w:rsidRDefault="007831B8" w:rsidP="007831B8">
      <w:r>
        <w:t xml:space="preserve">The Wage Subsidy Head Agreement (clause 6) requires Wage Subsidy Employers to notify Providers immediately if the Wage Subsidy Participant's Employment ends prior to the Wage Subsidy Agreement end date. In accordance with this, </w:t>
      </w:r>
      <w:r w:rsidRPr="007831B8">
        <w:t xml:space="preserve">Providers must ensure that, where a Wage Subsidy Placement has terminated early, the correct Placement end date is recorded in the Department’s IT System, and that </w:t>
      </w:r>
      <w:r w:rsidRPr="007831B8">
        <w:lastRenderedPageBreak/>
        <w:t>claims for Reimbursement are submitted no later than 56 days from the end of the Wage Subsidy Placement.</w:t>
      </w:r>
    </w:p>
    <w:p w14:paraId="398D4918" w14:textId="05220D81" w:rsidR="007831B8" w:rsidRPr="007831B8" w:rsidRDefault="007831B8" w:rsidP="007831B8">
      <w:r w:rsidRPr="007831B8">
        <w:t xml:space="preserve">Providers are required to have appropriate administrative processes in place to meet the </w:t>
      </w:r>
      <w:r w:rsidRPr="007831B8" w:rsidDel="00386EE5">
        <w:t>56</w:t>
      </w:r>
      <w:r w:rsidR="00386EE5" w:rsidRPr="007831B8">
        <w:t>-day</w:t>
      </w:r>
      <w:r w:rsidRPr="007831B8">
        <w:t xml:space="preserve"> timeframe. Providers must work with Wage Subsidy Employers to ensure that this timeframe is met. Providers who fail to meet the </w:t>
      </w:r>
      <w:r w:rsidRPr="007831B8" w:rsidDel="00386EE5">
        <w:t>56</w:t>
      </w:r>
      <w:r w:rsidR="00386EE5" w:rsidRPr="007831B8">
        <w:t>-day</w:t>
      </w:r>
      <w:r w:rsidRPr="007831B8">
        <w:t xml:space="preserve"> timeframe may not be Reimbursed.</w:t>
      </w:r>
    </w:p>
    <w:p w14:paraId="7C39E74C" w14:textId="7BAE20E7" w:rsidR="007831B8" w:rsidRPr="007831B8" w:rsidRDefault="007831B8" w:rsidP="007831B8">
      <w:r w:rsidRPr="007831B8">
        <w:t>Under the Head Agreement, Providers are required to make the final Wage Subsidy payment to the Wage Subsidy Employer where the Employer:</w:t>
      </w:r>
    </w:p>
    <w:p w14:paraId="546B36AF" w14:textId="77777777" w:rsidR="007831B8" w:rsidRPr="007831B8" w:rsidRDefault="007831B8" w:rsidP="00385621">
      <w:pPr>
        <w:pStyle w:val="BulletLevel1"/>
      </w:pPr>
      <w:r>
        <w:t>requests the final Wage Subsidy payment, and</w:t>
      </w:r>
    </w:p>
    <w:p w14:paraId="301DBCF4" w14:textId="77777777" w:rsidR="007831B8" w:rsidRPr="007831B8" w:rsidRDefault="007831B8" w:rsidP="00385621">
      <w:pPr>
        <w:pStyle w:val="BulletLevel1"/>
      </w:pPr>
      <w:r>
        <w:t>supplies the required Documentary Evidence for that payment to the Provider within 28 days from the end of the Wage Subsidy Placement.</w:t>
      </w:r>
    </w:p>
    <w:p w14:paraId="7FE6AD43" w14:textId="0B8902D3" w:rsidR="007831B8" w:rsidRPr="007831B8" w:rsidRDefault="007831B8" w:rsidP="007831B8">
      <w:r w:rsidRPr="007831B8">
        <w:t xml:space="preserve">Providers may choose to make the final Wage Subsidy payment to the Wage Subsidy Employer where they submit the required Documentary Evidence after the </w:t>
      </w:r>
      <w:r w:rsidRPr="007831B8" w:rsidDel="00386EE5">
        <w:t>28</w:t>
      </w:r>
      <w:r w:rsidR="00386EE5" w:rsidRPr="007831B8">
        <w:t>-day</w:t>
      </w:r>
      <w:r w:rsidRPr="007831B8">
        <w:t xml:space="preserve"> timeframe, if all other eligibility requirements are met. However, the Provider must claim the Reimbursement from the Department no later than 56 days from the end of the Wage Subsidy Placement.</w:t>
      </w:r>
    </w:p>
    <w:p w14:paraId="4F91CE43" w14:textId="77777777" w:rsidR="007831B8" w:rsidRDefault="007831B8" w:rsidP="00954EC6">
      <w:pPr>
        <w:pStyle w:val="Heading3"/>
      </w:pPr>
      <w:bookmarkStart w:id="1197" w:name="_Toc179796782"/>
      <w:bookmarkStart w:id="1198" w:name="_Toc183442672"/>
      <w:bookmarkStart w:id="1199" w:name="_Toc200965426"/>
      <w:r>
        <w:t>Recovery of Reimbursement Claims Paid</w:t>
      </w:r>
      <w:bookmarkEnd w:id="1197"/>
      <w:bookmarkEnd w:id="1198"/>
      <w:bookmarkEnd w:id="1199"/>
    </w:p>
    <w:p w14:paraId="27A2C1F9" w14:textId="310714C8" w:rsidR="007831B8" w:rsidRPr="007831B8" w:rsidRDefault="007831B8" w:rsidP="007831B8">
      <w:r w:rsidRPr="007831B8">
        <w:t>The Department may recover any Reimbursements made to the Provider, where the Department determines, at its absolute discretion that the Wage Subsidy Employer has:</w:t>
      </w:r>
    </w:p>
    <w:p w14:paraId="29F83AEF" w14:textId="77777777" w:rsidR="007831B8" w:rsidRPr="007831B8" w:rsidRDefault="007831B8" w:rsidP="00385621">
      <w:pPr>
        <w:pStyle w:val="BulletLevel1"/>
      </w:pPr>
      <w:r>
        <w:t xml:space="preserve">misused the Wage Subsidy, including, but not limited to, breaching </w:t>
      </w:r>
      <w:r w:rsidRPr="007831B8">
        <w:rPr>
          <w:rStyle w:val="1AllTextNormalCharacter"/>
        </w:rPr>
        <w:t>clause 12 of the Head</w:t>
      </w:r>
      <w:r w:rsidRPr="007831B8">
        <w:t xml:space="preserve"> Agreement </w:t>
      </w:r>
    </w:p>
    <w:p w14:paraId="32F9B59F" w14:textId="77777777" w:rsidR="007831B8" w:rsidRPr="007831B8" w:rsidRDefault="007831B8" w:rsidP="00385621">
      <w:pPr>
        <w:pStyle w:val="BulletLevel1"/>
      </w:pPr>
      <w:r>
        <w:t>not met the terms and conditions of the Wage Subsidy Agreement</w:t>
      </w:r>
    </w:p>
    <w:p w14:paraId="30B96396" w14:textId="355F9D3F" w:rsidR="007831B8" w:rsidRPr="007831B8" w:rsidRDefault="007831B8" w:rsidP="00385621">
      <w:pPr>
        <w:pStyle w:val="BulletLevel1"/>
      </w:pPr>
      <w:r>
        <w:t>been suspended and/or excluded by the Department from participating in Wage Subsidies, or</w:t>
      </w:r>
    </w:p>
    <w:p w14:paraId="532E4EA1" w14:textId="77777777" w:rsidR="007831B8" w:rsidRPr="007831B8" w:rsidRDefault="007831B8" w:rsidP="00385621">
      <w:pPr>
        <w:pStyle w:val="BulletLevel1"/>
      </w:pPr>
      <w:r>
        <w:t>otherwise engaged in activity that may bring, or could be perceived to bring, the use of Wage Subsidies or the Commonwealth of Australia into disrepute.</w:t>
      </w:r>
    </w:p>
    <w:p w14:paraId="328B47DD" w14:textId="66856C12" w:rsidR="007831B8" w:rsidRPr="007831B8" w:rsidRDefault="007831B8" w:rsidP="007831B8">
      <w:r w:rsidRPr="007831B8">
        <w:t>The Department may also recover any Reimbursement made to the Provider where the Department determines, at its absolute discretion, that the Provider has not met the requirements of the Deed, this Guideline and/or the Wage Subsidy Operations Guide.</w:t>
      </w:r>
    </w:p>
    <w:p w14:paraId="2450A6CE" w14:textId="77777777" w:rsidR="007831B8" w:rsidRDefault="007831B8" w:rsidP="00BD000B">
      <w:pPr>
        <w:pStyle w:val="Heading2"/>
      </w:pPr>
      <w:bookmarkStart w:id="1200" w:name="_Toc89157184"/>
      <w:bookmarkStart w:id="1201" w:name="_Toc96691193"/>
      <w:bookmarkStart w:id="1202" w:name="_Toc179796783"/>
      <w:bookmarkStart w:id="1203" w:name="_Toc183442673"/>
      <w:bookmarkStart w:id="1204" w:name="_Toc200965427"/>
      <w:r>
        <w:t>Managing Wage Subsidy Agreements for Wage Subsidy Participants</w:t>
      </w:r>
      <w:bookmarkEnd w:id="1200"/>
      <w:bookmarkEnd w:id="1201"/>
      <w:bookmarkEnd w:id="1202"/>
      <w:bookmarkEnd w:id="1203"/>
      <w:bookmarkEnd w:id="1204"/>
    </w:p>
    <w:p w14:paraId="451BE52F" w14:textId="77777777" w:rsidR="007831B8" w:rsidRDefault="007831B8" w:rsidP="00954EC6">
      <w:pPr>
        <w:pStyle w:val="Heading3"/>
      </w:pPr>
      <w:bookmarkStart w:id="1205" w:name="_Toc179796784"/>
      <w:bookmarkStart w:id="1206" w:name="_Toc183442674"/>
      <w:bookmarkStart w:id="1207" w:name="_Toc200965428"/>
      <w:r>
        <w:t>Supporting Participants on Wage Subsidies</w:t>
      </w:r>
      <w:bookmarkEnd w:id="1205"/>
      <w:bookmarkEnd w:id="1206"/>
      <w:bookmarkEnd w:id="1207"/>
    </w:p>
    <w:p w14:paraId="5A340654" w14:textId="77777777" w:rsidR="007831B8" w:rsidRPr="007831B8" w:rsidRDefault="007831B8" w:rsidP="007831B8">
      <w:r w:rsidRPr="007831B8">
        <w:t xml:space="preserve">Providers are expected to provide Post-Placement Support to </w:t>
      </w:r>
      <w:r w:rsidRPr="007831B8" w:rsidDel="0096725F">
        <w:t xml:space="preserve">Wage Subsidy Participants </w:t>
      </w:r>
      <w:r w:rsidRPr="007831B8">
        <w:t>and Wage Subsidy Employers to maximise the success of Wage Subsidy Placements, including after a Wage Subsidy Participant is Suspended or Exited from a Provider’s Caseload.</w:t>
      </w:r>
    </w:p>
    <w:p w14:paraId="18E39E95" w14:textId="7BF521E4" w:rsidR="007831B8" w:rsidRPr="007831B8" w:rsidRDefault="007831B8" w:rsidP="007831B8">
      <w:r w:rsidRPr="007831B8">
        <w:t xml:space="preserve">Providers should immediately advise the Department if a Wage Subsidy Participant reports any incidents of inappropriate or unsafe workplace behaviour and follow the appropriate </w:t>
      </w:r>
      <w:r w:rsidR="003F2540">
        <w:t>D</w:t>
      </w:r>
      <w:r w:rsidRPr="007831B8">
        <w:t>epartmental process and protocols.</w:t>
      </w:r>
    </w:p>
    <w:p w14:paraId="6F477A57" w14:textId="77777777" w:rsidR="007831B8" w:rsidRDefault="007831B8" w:rsidP="00954EC6">
      <w:pPr>
        <w:pStyle w:val="Heading3"/>
      </w:pPr>
      <w:bookmarkStart w:id="1208" w:name="_Toc179796785"/>
      <w:bookmarkStart w:id="1209" w:name="_Toc183442675"/>
      <w:bookmarkStart w:id="1210" w:name="_Toc200965429"/>
      <w:r>
        <w:lastRenderedPageBreak/>
        <w:t>Managing Wage Subsidy Agreements for Transferred Participants</w:t>
      </w:r>
      <w:bookmarkEnd w:id="1208"/>
      <w:bookmarkEnd w:id="1209"/>
      <w:bookmarkEnd w:id="1210"/>
    </w:p>
    <w:p w14:paraId="242D4EFF" w14:textId="77777777" w:rsidR="007831B8" w:rsidRPr="007831B8" w:rsidRDefault="007831B8" w:rsidP="007831B8">
      <w:r w:rsidRPr="007831B8">
        <w:t>When a Wage Subsidy Participant transfers to another Provider, the gaining and outgoing Providers must ensure both the Participant and Wage Subsidy Employer continue to be supported.</w:t>
      </w:r>
    </w:p>
    <w:p w14:paraId="793C5BFC" w14:textId="50298639" w:rsidR="007831B8" w:rsidRPr="007831B8" w:rsidRDefault="007831B8" w:rsidP="007831B8">
      <w:r w:rsidRPr="007831B8">
        <w:t xml:space="preserve">A Wage Subsidy Agreement must remain with the original Provider if the Participant transfers to another Provider, including if the Provider is </w:t>
      </w:r>
      <w:r w:rsidR="00CB6973">
        <w:t>E</w:t>
      </w:r>
      <w:r w:rsidRPr="007831B8">
        <w:t>xiting the market completely, unless otherwise Directed by the Department.</w:t>
      </w:r>
    </w:p>
    <w:p w14:paraId="1BA1BA1A" w14:textId="77777777" w:rsidR="007831B8" w:rsidRDefault="007831B8" w:rsidP="00BD000B">
      <w:pPr>
        <w:pStyle w:val="Heading2"/>
      </w:pPr>
      <w:bookmarkStart w:id="1211" w:name="_Summary_of_Documentary"/>
      <w:bookmarkStart w:id="1212" w:name="_Toc89157185"/>
      <w:bookmarkStart w:id="1213" w:name="_Toc96691194"/>
      <w:bookmarkStart w:id="1214" w:name="_Toc179796786"/>
      <w:bookmarkStart w:id="1215" w:name="_Toc183442676"/>
      <w:bookmarkStart w:id="1216" w:name="_Toc200965430"/>
      <w:bookmarkEnd w:id="1211"/>
      <w:r>
        <w:t>Summary of Documentary Evidence</w:t>
      </w:r>
      <w:bookmarkEnd w:id="1212"/>
      <w:bookmarkEnd w:id="1213"/>
      <w:bookmarkEnd w:id="1214"/>
      <w:bookmarkEnd w:id="1215"/>
      <w:bookmarkEnd w:id="1216"/>
    </w:p>
    <w:p w14:paraId="266D2C1F" w14:textId="77777777" w:rsidR="007831B8" w:rsidRPr="007831B8" w:rsidRDefault="007831B8" w:rsidP="007831B8">
      <w:r w:rsidRPr="007831B8">
        <w:t>Providers must obtain and retain sufficient Documentary Evidence which demonstrates the Wage Subsidy Participant was Employed by the Wage Subsidy Employer in the Wage Subsidy Placement in accordance with the terms and conditions of the Deed, Guideline, and Wage Subsidy Agreement to process a Wage Subsidy payment to an Employer and to claim Reimbursement from the Department.</w:t>
      </w:r>
    </w:p>
    <w:p w14:paraId="45426F56" w14:textId="77777777" w:rsidR="007831B8" w:rsidRDefault="007831B8" w:rsidP="00954EC6">
      <w:pPr>
        <w:pStyle w:val="Heading3"/>
      </w:pPr>
      <w:bookmarkStart w:id="1217" w:name="_Toc179796787"/>
      <w:bookmarkStart w:id="1218" w:name="_Toc183442677"/>
      <w:bookmarkStart w:id="1219" w:name="_Toc200965431"/>
      <w:r>
        <w:t>Wage Subsidy Agreements</w:t>
      </w:r>
      <w:bookmarkEnd w:id="1217"/>
      <w:bookmarkEnd w:id="1218"/>
      <w:bookmarkEnd w:id="1219"/>
    </w:p>
    <w:p w14:paraId="20B61A6C" w14:textId="3EC45CED" w:rsidR="007831B8" w:rsidRPr="007831B8" w:rsidRDefault="007831B8" w:rsidP="007831B8">
      <w:r w:rsidRPr="007831B8">
        <w:t xml:space="preserve">For Youth Bonus Wage Subsidies, a Wage Subsidy Agreement, linking Vacancy, Employer and Placement details, must be entered into the Department’s IT </w:t>
      </w:r>
      <w:r w:rsidRPr="007831B8" w:rsidDel="00761E4B">
        <w:t xml:space="preserve">System </w:t>
      </w:r>
      <w:r w:rsidR="00761E4B" w:rsidRPr="007831B8">
        <w:t>and</w:t>
      </w:r>
      <w:r w:rsidRPr="007831B8">
        <w:t xml:space="preserve"> approved via the Wage Subsidy Employer's Workforce Australia Online for Business account. </w:t>
      </w:r>
    </w:p>
    <w:p w14:paraId="05207575" w14:textId="1840B63C" w:rsidR="007831B8" w:rsidRPr="007831B8" w:rsidRDefault="007831B8" w:rsidP="007831B8">
      <w:hyperlink w:anchor="_Attachments" w:history="1">
        <w:r w:rsidRPr="00CF2B4D">
          <w:rPr>
            <w:rStyle w:val="Hyperlink"/>
          </w:rPr>
          <w:t>Attachment</w:t>
        </w:r>
        <w:r w:rsidRPr="00CF2B4D" w:rsidDel="00336BCD">
          <w:rPr>
            <w:rStyle w:val="Hyperlink"/>
          </w:rPr>
          <w:t xml:space="preserve"> </w:t>
        </w:r>
        <w:r w:rsidR="00336BCD" w:rsidRPr="00CF2B4D">
          <w:rPr>
            <w:rStyle w:val="Hyperlink"/>
          </w:rPr>
          <w:t>C</w:t>
        </w:r>
      </w:hyperlink>
      <w:r w:rsidRPr="00137D5C">
        <w:t xml:space="preserve"> provides details on how to create and approve Workforce Australia Services Wage Subsidy Agreements under the temporary manual process.</w:t>
      </w:r>
    </w:p>
    <w:p w14:paraId="4946C346" w14:textId="77777777" w:rsidR="007831B8" w:rsidRPr="007831B8" w:rsidRDefault="007831B8" w:rsidP="007831B8">
      <w:r w:rsidRPr="007831B8">
        <w:t>Additionally, for Workforce Australia Services Wage Subsidies, the Wage Subsidy Agreement Schedule must also include the agreed:</w:t>
      </w:r>
    </w:p>
    <w:p w14:paraId="3ABE2FFE" w14:textId="77777777" w:rsidR="007831B8" w:rsidRPr="007831B8" w:rsidRDefault="007831B8" w:rsidP="00385621">
      <w:pPr>
        <w:pStyle w:val="BulletLevel1"/>
      </w:pPr>
      <w:r>
        <w:t xml:space="preserve">duration of the Wage Subsidy Placement </w:t>
      </w:r>
    </w:p>
    <w:p w14:paraId="2D43FBC4" w14:textId="1F655EB9" w:rsidR="007831B8" w:rsidRPr="007831B8" w:rsidRDefault="007831B8" w:rsidP="00385621">
      <w:pPr>
        <w:pStyle w:val="BulletLevel1"/>
      </w:pPr>
      <w:r>
        <w:t xml:space="preserve">required minimum average weekly hours, and </w:t>
      </w:r>
    </w:p>
    <w:p w14:paraId="241E5589" w14:textId="5E8B22B9" w:rsidR="007831B8" w:rsidRPr="007831B8" w:rsidRDefault="007831B8" w:rsidP="00385621">
      <w:pPr>
        <w:pStyle w:val="BulletLevel1"/>
      </w:pPr>
      <w:r>
        <w:t xml:space="preserve">maximum amount of the Wage Subsidy being offered. </w:t>
      </w:r>
    </w:p>
    <w:p w14:paraId="3AC43F9D" w14:textId="77777777" w:rsidR="007831B8" w:rsidRPr="007831B8" w:rsidRDefault="007831B8" w:rsidP="007831B8">
      <w:r w:rsidRPr="007831B8">
        <w:t>The above terms are not negotiable for Youth Bonus Wage Subsidy Agreements and the Department's IT System will pre-populate this information.</w:t>
      </w:r>
    </w:p>
    <w:p w14:paraId="15C93185" w14:textId="1EF32CC3" w:rsidR="007831B8" w:rsidRPr="007831B8" w:rsidRDefault="007831B8" w:rsidP="007831B8">
      <w:r w:rsidRPr="007831B8">
        <w:t xml:space="preserve">See </w:t>
      </w:r>
      <w:hyperlink w:anchor="_Head_Agreements_and" w:history="1">
        <w:r w:rsidRPr="00F52CFC">
          <w:rPr>
            <w:rStyle w:val="Hyperlink"/>
          </w:rPr>
          <w:t>Head Agreements and Schedules for more information</w:t>
        </w:r>
      </w:hyperlink>
      <w:r w:rsidRPr="007831B8">
        <w:t>.</w:t>
      </w:r>
    </w:p>
    <w:p w14:paraId="627D79BB" w14:textId="77777777" w:rsidR="007831B8" w:rsidRDefault="007831B8" w:rsidP="00954EC6">
      <w:pPr>
        <w:pStyle w:val="Heading3"/>
      </w:pPr>
      <w:bookmarkStart w:id="1220" w:name="_Toc179796788"/>
      <w:bookmarkStart w:id="1221" w:name="_Toc183442678"/>
      <w:bookmarkStart w:id="1222" w:name="_Toc200965432"/>
      <w:r>
        <w:t>Evidence from Wage Subsidy Employers – Participant Employment</w:t>
      </w:r>
      <w:bookmarkEnd w:id="1220"/>
      <w:bookmarkEnd w:id="1221"/>
      <w:bookmarkEnd w:id="1222"/>
    </w:p>
    <w:p w14:paraId="02B3E08A" w14:textId="77777777" w:rsidR="007831B8" w:rsidRPr="007831B8" w:rsidRDefault="007831B8" w:rsidP="007831B8">
      <w:r w:rsidRPr="007831B8">
        <w:t>Documentary Evidence must confirm the Wage Subsidy Employer's details (including name and ABN) and the Wage Subsidy Participant's name. Documentary Evidence must include:</w:t>
      </w:r>
    </w:p>
    <w:p w14:paraId="49B9CD4C" w14:textId="7B77CFD0" w:rsidR="007831B8" w:rsidRPr="007831B8" w:rsidRDefault="007831B8" w:rsidP="00385621">
      <w:pPr>
        <w:pStyle w:val="BulletLevel1"/>
      </w:pPr>
      <w:r>
        <w:t>evidence to confirm the Wage Subsidy Participant's Employment which demonstrates the hours worked (including any periods of approved leave taken) and wages paid for the entire Wage Subsidy Period, which may be in the form of (but is not limited to):</w:t>
      </w:r>
    </w:p>
    <w:p w14:paraId="7805BB2B" w14:textId="072976D9" w:rsidR="007831B8" w:rsidRPr="007831B8" w:rsidRDefault="007831B8" w:rsidP="00385621">
      <w:pPr>
        <w:pStyle w:val="BulletLevel2"/>
      </w:pPr>
      <w:r>
        <w:t xml:space="preserve">a completed </w:t>
      </w:r>
      <w:r w:rsidRPr="00F118BA">
        <w:t>Wage Subsidy payment template</w:t>
      </w:r>
      <w:r w:rsidRPr="007831B8">
        <w:t xml:space="preserve"> (Refer to </w:t>
      </w:r>
      <w:r w:rsidRPr="007831B8">
        <w:rPr>
          <w:rStyle w:val="1AllTextNormalCharacter"/>
        </w:rPr>
        <w:t xml:space="preserve">the </w:t>
      </w:r>
      <w:hyperlink r:id="rId113">
        <w:r w:rsidRPr="007831B8">
          <w:rPr>
            <w:rStyle w:val="Hyperlink"/>
          </w:rPr>
          <w:t>Wage Subsidy Operations Guide</w:t>
        </w:r>
      </w:hyperlink>
      <w:r w:rsidRPr="007831B8">
        <w:t>), or</w:t>
      </w:r>
    </w:p>
    <w:p w14:paraId="0EEA5A4F" w14:textId="77777777" w:rsidR="007831B8" w:rsidRPr="007831B8" w:rsidRDefault="007831B8" w:rsidP="00385621">
      <w:pPr>
        <w:pStyle w:val="BulletLevel2"/>
      </w:pPr>
      <w:r>
        <w:t>pay slips or a printout from the Wage Subsidy Employer’s payroll software, or</w:t>
      </w:r>
    </w:p>
    <w:p w14:paraId="4F973B93" w14:textId="447A52F5" w:rsidR="007831B8" w:rsidRPr="007831B8" w:rsidRDefault="007831B8" w:rsidP="00385621">
      <w:pPr>
        <w:pStyle w:val="BulletLevel2"/>
      </w:pPr>
      <w:r>
        <w:lastRenderedPageBreak/>
        <w:t>a statutory declaration, email or other correspondence from the Wage Subsidy Employer, and,</w:t>
      </w:r>
    </w:p>
    <w:p w14:paraId="274FC90C" w14:textId="5D4C7982" w:rsidR="003D6CE2" w:rsidRDefault="007831B8" w:rsidP="00385621">
      <w:pPr>
        <w:pStyle w:val="BulletLevel1"/>
      </w:pPr>
      <w:r>
        <w:t>if the Wage Subsidy Employer is a labour hire company or group training organisation</w:t>
      </w:r>
      <w:r w:rsidR="003D6CE2">
        <w:t>:</w:t>
      </w:r>
      <w:r>
        <w:t xml:space="preserve"> </w:t>
      </w:r>
    </w:p>
    <w:p w14:paraId="77D55D0D" w14:textId="47677120" w:rsidR="007831B8" w:rsidRDefault="007831B8" w:rsidP="00385621">
      <w:pPr>
        <w:pStyle w:val="BulletLevel2"/>
      </w:pPr>
      <w:r>
        <w:t xml:space="preserve">the ABN of the host business/es the Wage Subsidy Participant was placed with throughout the Wage Subsidy Agreement Term. This can be recorded on the </w:t>
      </w:r>
      <w:hyperlink r:id="rId114">
        <w:r w:rsidRPr="007831B8">
          <w:rPr>
            <w:rStyle w:val="Hyperlink"/>
          </w:rPr>
          <w:t>Wage Subsidy payment template</w:t>
        </w:r>
      </w:hyperlink>
      <w:r w:rsidRPr="007831B8">
        <w:t>, provided via email or included in the statutory declaration, and</w:t>
      </w:r>
    </w:p>
    <w:p w14:paraId="44C29DA1" w14:textId="26786C67" w:rsidR="00550171" w:rsidRPr="007831B8" w:rsidRDefault="008D7219" w:rsidP="00385621">
      <w:pPr>
        <w:pStyle w:val="BulletLevel2"/>
      </w:pPr>
      <w:r>
        <w:t xml:space="preserve">evidence </w:t>
      </w:r>
      <w:r w:rsidRPr="008D7219">
        <w:t xml:space="preserve">they disclosed to all host businesses the Wage Subsidy Participant is placed with that they were receiving a </w:t>
      </w:r>
      <w:r w:rsidR="00CD048C">
        <w:t>W</w:t>
      </w:r>
      <w:r w:rsidRPr="008D7219">
        <w:t xml:space="preserve">age </w:t>
      </w:r>
      <w:r w:rsidR="00CD048C">
        <w:t>S</w:t>
      </w:r>
      <w:r w:rsidRPr="008D7219">
        <w:t>ubsidy, and</w:t>
      </w:r>
    </w:p>
    <w:p w14:paraId="4F5FB614" w14:textId="373490EF" w:rsidR="007831B8" w:rsidRPr="007831B8" w:rsidRDefault="007831B8" w:rsidP="00385621">
      <w:pPr>
        <w:pStyle w:val="BulletLevel1"/>
      </w:pPr>
      <w:r>
        <w:t>where a Wage Subsidy Participant's Employment ends prior to the Wage Subsidy Placement end date, a written statement of the reason why Employment ended.</w:t>
      </w:r>
    </w:p>
    <w:p w14:paraId="25D90EEF" w14:textId="5156A4D7" w:rsidR="007831B8" w:rsidRPr="007831B8" w:rsidRDefault="007831B8" w:rsidP="007831B8">
      <w:r w:rsidRPr="007831B8">
        <w:t xml:space="preserve">Providers may request the Employer provides additional Documentary Evidence relating to a Wage Subsidy Placement, Wage Subsidy Participant, and/or Wage Subsidy Agreement. In requesting additional Documentary </w:t>
      </w:r>
      <w:r w:rsidR="004A62D2" w:rsidRPr="007831B8">
        <w:t>Evidence,</w:t>
      </w:r>
      <w:r w:rsidRPr="007831B8">
        <w:t xml:space="preserve"> the Provider must ensure the Employer understands what evidence will be required, the purpose of the evidence, and the timeframe for providing the evidence, prior to approving the Wage Subsidy Agreement. </w:t>
      </w:r>
    </w:p>
    <w:p w14:paraId="131EAF5C" w14:textId="0A338CDA" w:rsidR="007831B8" w:rsidRPr="007831B8" w:rsidRDefault="007831B8" w:rsidP="007831B8">
      <w:r w:rsidRPr="007831B8">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Wage Subsidy Employers, as per the Employer’s obligations under the Wage Subsidy Agreement.</w:t>
      </w:r>
    </w:p>
    <w:p w14:paraId="1B3A094E" w14:textId="77777777" w:rsidR="007831B8" w:rsidRDefault="007831B8" w:rsidP="00954EC6">
      <w:pPr>
        <w:pStyle w:val="Heading3"/>
      </w:pPr>
      <w:bookmarkStart w:id="1223" w:name="_Toc179796789"/>
      <w:bookmarkStart w:id="1224" w:name="_Toc183442679"/>
      <w:bookmarkStart w:id="1225" w:name="_Toc200965433"/>
      <w:r>
        <w:t>Evidence from Provider – Claims for Reimbursement</w:t>
      </w:r>
      <w:bookmarkStart w:id="1226" w:name="_Hlk88463018"/>
      <w:bookmarkEnd w:id="1223"/>
      <w:bookmarkEnd w:id="1224"/>
      <w:bookmarkEnd w:id="1225"/>
    </w:p>
    <w:p w14:paraId="1C83C79C" w14:textId="64798818" w:rsidR="007831B8" w:rsidRPr="007831B8" w:rsidRDefault="007831B8" w:rsidP="007831B8">
      <w:r w:rsidRPr="007831B8">
        <w:t xml:space="preserve">Providers must ensure Documentary Evidence demonstrates that payment was made to the Wage Subsidy Employer before claiming a Reimbursement. Providers can upload all Documentary Evidence via the </w:t>
      </w:r>
      <w:r w:rsidRPr="009703A6">
        <w:t xml:space="preserve">Agreement Summary screen of the Department's IT System at the time of claiming Reimbursement. </w:t>
      </w:r>
      <w:r w:rsidRPr="00137D5C">
        <w:t xml:space="preserve">Refer to </w:t>
      </w:r>
      <w:r w:rsidRPr="00137D5C">
        <w:rPr>
          <w:rStyle w:val="1AllTextUnderline"/>
        </w:rPr>
        <w:t xml:space="preserve">Attachment </w:t>
      </w:r>
      <w:r w:rsidR="006E2892" w:rsidRPr="6745C2EB">
        <w:rPr>
          <w:rStyle w:val="1AllTextUnderline"/>
        </w:rPr>
        <w:t>D</w:t>
      </w:r>
      <w:r w:rsidR="796ECC8A" w:rsidRPr="6745C2EB">
        <w:rPr>
          <w:rStyle w:val="1AllTextUnderline"/>
        </w:rPr>
        <w:t xml:space="preserve"> </w:t>
      </w:r>
      <w:r>
        <w:t>for</w:t>
      </w:r>
      <w:r w:rsidRPr="00137D5C">
        <w:t xml:space="preserve"> details on where to upload evidence for Agreements managed under the temporary manual process for Workforce Australia Services Wage Subsidy Agreements.</w:t>
      </w:r>
      <w:r w:rsidRPr="007831B8">
        <w:t xml:space="preserve"> </w:t>
      </w:r>
    </w:p>
    <w:p w14:paraId="068D7016" w14:textId="316BCB7F" w:rsidR="007831B8" w:rsidRPr="007831B8" w:rsidRDefault="007831B8" w:rsidP="007831B8">
      <w:r>
        <w:t xml:space="preserve">As per Chapter 3.6.2 </w:t>
      </w:r>
      <w:r w:rsidR="002E267A">
        <w:t xml:space="preserve">in Part A </w:t>
      </w:r>
      <w:r w:rsidR="005E2C32">
        <w:t>of</w:t>
      </w:r>
      <w:r>
        <w:t xml:space="preserve"> the </w:t>
      </w:r>
      <w:r w:rsidR="00754C78">
        <w:t>Parent Pathway</w:t>
      </w:r>
      <w:r w:rsidR="00A90534">
        <w:t>s</w:t>
      </w:r>
      <w:r>
        <w:t xml:space="preserve"> Guidelines</w:t>
      </w:r>
      <w:r w:rsidRPr="007831B8">
        <w:t xml:space="preserve">, Tax File Numbers must be redacted from any pay slips prior to being uploaded into the Department's IT System as Documentary Evidence to support Wage Subsidy payments. </w:t>
      </w:r>
    </w:p>
    <w:p w14:paraId="7B11A93F" w14:textId="77777777" w:rsidR="007831B8" w:rsidRPr="007831B8" w:rsidRDefault="007831B8" w:rsidP="007831B8">
      <w:r>
        <w:t>Documentary Evidence may be in the form of a</w:t>
      </w:r>
      <w:r w:rsidRPr="007831B8">
        <w:t>:</w:t>
      </w:r>
    </w:p>
    <w:p w14:paraId="6F96CAFF" w14:textId="09456D2E" w:rsidR="007831B8" w:rsidRPr="007831B8" w:rsidRDefault="007831B8" w:rsidP="00385621">
      <w:pPr>
        <w:pStyle w:val="BulletLevel1"/>
      </w:pPr>
      <w:r>
        <w:t>record of transaction (bank statement or report from the Provider’s financial system)</w:t>
      </w:r>
    </w:p>
    <w:p w14:paraId="06F6953F" w14:textId="477A27F8" w:rsidR="007831B8" w:rsidRPr="007831B8" w:rsidRDefault="007831B8" w:rsidP="00385621">
      <w:pPr>
        <w:pStyle w:val="BulletLevel1"/>
      </w:pPr>
      <w:r>
        <w:t>tax invoice and corresponding receipt from the Wage Subsidy Employer</w:t>
      </w:r>
    </w:p>
    <w:p w14:paraId="3CC8480F" w14:textId="345C4004" w:rsidR="007831B8" w:rsidRPr="007831B8" w:rsidRDefault="007831B8" w:rsidP="00385621">
      <w:pPr>
        <w:pStyle w:val="BulletLevel1"/>
      </w:pPr>
      <w:r>
        <w:t>tax invoice from the Wage Subsidy Employer and a remittance advice</w:t>
      </w:r>
    </w:p>
    <w:p w14:paraId="6A814DCD" w14:textId="4E6FC314" w:rsidR="007831B8" w:rsidRPr="007831B8" w:rsidRDefault="007831B8" w:rsidP="00385621">
      <w:pPr>
        <w:pStyle w:val="BulletLevel1"/>
      </w:pPr>
      <w:r>
        <w:t>statutory declaration, email or other correspondence from the Provider.</w:t>
      </w:r>
    </w:p>
    <w:p w14:paraId="7D928FF4" w14:textId="77777777" w:rsidR="007831B8" w:rsidRPr="007831B8" w:rsidRDefault="007831B8" w:rsidP="007831B8">
      <w:r>
        <w:t xml:space="preserve">The </w:t>
      </w:r>
      <w:r w:rsidRPr="007831B8">
        <w:t>Documentary Evidence to support a claim for Reimbursement must confirm:</w:t>
      </w:r>
    </w:p>
    <w:p w14:paraId="7AA985B6" w14:textId="5210BB02" w:rsidR="007831B8" w:rsidRPr="007831B8" w:rsidRDefault="007831B8" w:rsidP="00385621">
      <w:pPr>
        <w:pStyle w:val="BulletLevel1"/>
      </w:pPr>
      <w:r>
        <w:t>the Wage Subsidy Participant’s name and JSID</w:t>
      </w:r>
    </w:p>
    <w:p w14:paraId="547BA3E8" w14:textId="66E32898" w:rsidR="007831B8" w:rsidRPr="007831B8" w:rsidRDefault="007831B8" w:rsidP="00385621">
      <w:pPr>
        <w:pStyle w:val="BulletLevel1"/>
      </w:pPr>
      <w:r>
        <w:t xml:space="preserve">the Wage Subsidy Employer’s details (including name and </w:t>
      </w:r>
      <w:r w:rsidRPr="007831B8">
        <w:t>ABN)</w:t>
      </w:r>
    </w:p>
    <w:p w14:paraId="264BE0D0" w14:textId="33994C80" w:rsidR="007831B8" w:rsidRPr="007831B8" w:rsidRDefault="007831B8" w:rsidP="00385621">
      <w:pPr>
        <w:pStyle w:val="BulletLevel1"/>
      </w:pPr>
      <w:r>
        <w:lastRenderedPageBreak/>
        <w:t>the amount of the Wage Subsidy payment</w:t>
      </w:r>
    </w:p>
    <w:p w14:paraId="47FC43C2" w14:textId="77777777" w:rsidR="007831B8" w:rsidRPr="007831B8" w:rsidRDefault="007831B8" w:rsidP="00385621">
      <w:pPr>
        <w:pStyle w:val="BulletLevel1"/>
      </w:pPr>
      <w:r>
        <w:t>the date the Wage Subsidy payment was made.</w:t>
      </w:r>
    </w:p>
    <w:p w14:paraId="33C04C28" w14:textId="77777777" w:rsidR="007831B8" w:rsidRPr="007831B8" w:rsidRDefault="007831B8" w:rsidP="007831B8">
      <w:r>
        <w:t>While not mandatory, Providers are encouraged to include a copy of their results from the Wage Subsidy Calculator when uploading evidence. Refer to the Wage Subsidy Calculator User Guide for instructions on how to obtain these.</w:t>
      </w:r>
    </w:p>
    <w:p w14:paraId="73367CD6" w14:textId="77777777" w:rsidR="007831B8" w:rsidRDefault="007831B8" w:rsidP="007831B8">
      <w:r>
        <w:t>Providers are also encouraged to include other relevant evidence (correspondence or file notes) to support payment integrity activities, particularly if there were unusual or complex circumstances that require explanation.</w:t>
      </w:r>
    </w:p>
    <w:p w14:paraId="4666050C" w14:textId="59DE5501" w:rsidR="008B1DDF" w:rsidRDefault="008B1DDF" w:rsidP="001F699F">
      <w:pPr>
        <w:pStyle w:val="DeedReferences"/>
      </w:pPr>
      <w:r>
        <w:t xml:space="preserve">(Deed </w:t>
      </w:r>
      <w:r w:rsidR="007E4CD3">
        <w:t>Reference(s):</w:t>
      </w:r>
      <w:r>
        <w:t xml:space="preserve"> Section B4.2- Financial Incentive for Employers)</w:t>
      </w:r>
    </w:p>
    <w:p w14:paraId="0161777C" w14:textId="77777777" w:rsidR="008B1DDF" w:rsidRPr="007831B8" w:rsidRDefault="008B1DDF" w:rsidP="007831B8"/>
    <w:bookmarkEnd w:id="1226"/>
    <w:p w14:paraId="606CE82C" w14:textId="77777777" w:rsidR="00C656D8" w:rsidRDefault="00C656D8" w:rsidP="005F01E4">
      <w:pPr>
        <w:pStyle w:val="1AllTextNormalParagraph"/>
      </w:pPr>
    </w:p>
    <w:p w14:paraId="5E33BED2" w14:textId="77777777" w:rsidR="00192929" w:rsidRDefault="00192929">
      <w:pPr>
        <w:rPr>
          <w:rFonts w:ascii="Calibri" w:eastAsiaTheme="majorEastAsia" w:hAnsi="Calibri" w:cstheme="majorBidi"/>
          <w:b/>
          <w:bCs/>
          <w:color w:val="404246"/>
          <w:sz w:val="40"/>
          <w:szCs w:val="32"/>
        </w:rPr>
      </w:pPr>
      <w:r>
        <w:br w:type="page"/>
      </w:r>
    </w:p>
    <w:p w14:paraId="1B36AEB7" w14:textId="62FD7400" w:rsidR="002F0334" w:rsidRDefault="002F0334" w:rsidP="00BD000B">
      <w:pPr>
        <w:pStyle w:val="Heading1"/>
      </w:pPr>
      <w:bookmarkStart w:id="1227" w:name="_Toc179796790"/>
      <w:bookmarkStart w:id="1228" w:name="_Toc183442680"/>
      <w:bookmarkStart w:id="1229" w:name="_Toc200965434"/>
      <w:r>
        <w:lastRenderedPageBreak/>
        <w:t xml:space="preserve">Relocation </w:t>
      </w:r>
      <w:r w:rsidR="00E55A7A">
        <w:t>Assistance</w:t>
      </w:r>
      <w:bookmarkEnd w:id="1227"/>
      <w:bookmarkEnd w:id="1228"/>
      <w:bookmarkEnd w:id="1229"/>
    </w:p>
    <w:p w14:paraId="23E23A75" w14:textId="58B06916" w:rsidR="002F0334" w:rsidRPr="002F0334" w:rsidRDefault="002F0334" w:rsidP="00BD000B">
      <w:pPr>
        <w:pStyle w:val="Heading2"/>
      </w:pPr>
      <w:bookmarkStart w:id="1230" w:name="_Toc179796791"/>
      <w:bookmarkStart w:id="1231" w:name="_Toc183442681"/>
      <w:bookmarkStart w:id="1232" w:name="_Toc200965435"/>
      <w:r w:rsidRPr="002F0334">
        <w:t>Overview</w:t>
      </w:r>
      <w:bookmarkEnd w:id="1230"/>
      <w:bookmarkEnd w:id="1231"/>
      <w:bookmarkEnd w:id="1232"/>
      <w:r w:rsidRPr="002F0334">
        <w:t xml:space="preserve"> </w:t>
      </w:r>
    </w:p>
    <w:p w14:paraId="6C5C9DCF" w14:textId="6CFFD610" w:rsidR="002F0334" w:rsidRPr="00F755BE" w:rsidRDefault="002F0334" w:rsidP="005F01E4">
      <w:pPr>
        <w:pStyle w:val="1AllTextNormalParagraph"/>
      </w:pPr>
      <w:r w:rsidRPr="00F755BE">
        <w:t xml:space="preserve">Relocation Assistance provides financial assistance to Participants who relocate to participate in employment. Relocation Assistance is funded through a demand-driven pool for Parent Pathways Providers. This Chapter outlines the eligibility requirements and process for seeking reimbursement for Relocation Assistance. </w:t>
      </w:r>
    </w:p>
    <w:p w14:paraId="19F9DCDC" w14:textId="7A5930D3" w:rsidR="002F0334" w:rsidRPr="00F755BE" w:rsidRDefault="00163E35" w:rsidP="00F755BE">
      <w:pPr>
        <w:pStyle w:val="DeedReferences"/>
      </w:pPr>
      <w:r w:rsidRPr="00F755BE">
        <w:t>(Deed Reference(s):</w:t>
      </w:r>
      <w:r w:rsidR="001167A2">
        <w:t xml:space="preserve"> Clause </w:t>
      </w:r>
      <w:r>
        <w:t>133.3)</w:t>
      </w:r>
      <w:r w:rsidR="002F0334" w:rsidRPr="00F755BE">
        <w:t xml:space="preserve"> </w:t>
      </w:r>
    </w:p>
    <w:p w14:paraId="42169C95" w14:textId="77777777" w:rsidR="002F0334" w:rsidRPr="00F755BE" w:rsidRDefault="002F0334" w:rsidP="00BD000B">
      <w:pPr>
        <w:pStyle w:val="Heading2"/>
      </w:pPr>
      <w:bookmarkStart w:id="1233" w:name="_Toc179796792"/>
      <w:bookmarkStart w:id="1234" w:name="_Toc183442682"/>
      <w:bookmarkStart w:id="1235" w:name="_Toc200965436"/>
      <w:r w:rsidRPr="00F755BE">
        <w:t>Eligibility</w:t>
      </w:r>
      <w:bookmarkEnd w:id="1233"/>
      <w:bookmarkEnd w:id="1234"/>
      <w:bookmarkEnd w:id="1235"/>
      <w:r w:rsidRPr="00F755BE">
        <w:t xml:space="preserve"> </w:t>
      </w:r>
    </w:p>
    <w:p w14:paraId="26BF45D9" w14:textId="77777777" w:rsidR="002F0334" w:rsidRPr="00F755BE" w:rsidRDefault="002F0334" w:rsidP="00954EC6">
      <w:pPr>
        <w:pStyle w:val="Heading3"/>
      </w:pPr>
      <w:bookmarkStart w:id="1236" w:name="_Toc179796793"/>
      <w:bookmarkStart w:id="1237" w:name="_Toc183442683"/>
      <w:bookmarkStart w:id="1238" w:name="_Toc200965437"/>
      <w:r w:rsidRPr="00F755BE">
        <w:t>Participant Eligibility</w:t>
      </w:r>
      <w:bookmarkEnd w:id="1236"/>
      <w:bookmarkEnd w:id="1237"/>
      <w:bookmarkEnd w:id="1238"/>
      <w:r w:rsidRPr="00F755BE">
        <w:t xml:space="preserve"> </w:t>
      </w:r>
    </w:p>
    <w:p w14:paraId="5264960D" w14:textId="2DC4073E" w:rsidR="002F0334" w:rsidRDefault="002F0334" w:rsidP="005F01E4">
      <w:pPr>
        <w:pStyle w:val="1AllTextNormalParagraph"/>
      </w:pPr>
      <w:r w:rsidRPr="00F755BE">
        <w:t xml:space="preserve">Participants will be eligible for Relocation Assistance immediately on commencement in Parent Pathways. In assessing a Participant’s request for Relocation Assistance, Providers have discretion to consider the individual circumstances of the Participant and their suitability to relocate for work.  </w:t>
      </w:r>
    </w:p>
    <w:p w14:paraId="0045BF32" w14:textId="77777777" w:rsidR="002F0334" w:rsidRPr="00F755BE" w:rsidRDefault="002F0334" w:rsidP="00954EC6">
      <w:pPr>
        <w:pStyle w:val="Heading3"/>
      </w:pPr>
      <w:bookmarkStart w:id="1239" w:name="_Toc179796794"/>
      <w:bookmarkStart w:id="1240" w:name="_Toc183442684"/>
      <w:bookmarkStart w:id="1241" w:name="_Toc200965438"/>
      <w:r w:rsidRPr="00F755BE">
        <w:t>Placement Eligibility</w:t>
      </w:r>
      <w:bookmarkEnd w:id="1239"/>
      <w:bookmarkEnd w:id="1240"/>
      <w:bookmarkEnd w:id="1241"/>
      <w:r w:rsidRPr="00F755BE">
        <w:t xml:space="preserve"> </w:t>
      </w:r>
    </w:p>
    <w:p w14:paraId="59C55194" w14:textId="5456B0DC" w:rsidR="002F0334" w:rsidRDefault="002F0334" w:rsidP="005F01E4">
      <w:pPr>
        <w:pStyle w:val="1AllTextNormalParagraph"/>
      </w:pPr>
      <w:r w:rsidRPr="00F755BE">
        <w:t xml:space="preserve">Providers may assist a Participant taking up a job in another location with Relocation Assistance if the Participant has accepted an offer of employment more than 90 minutes away from their current residence. Before offering Relocation Assistance to a Participant, the Provider must verify the placement details with the Employer and enter a Vacancy in the Department’s IT System. The Provider must also ensure the Placement is not a Non-Payable Outcome, self-employment or commission based. </w:t>
      </w:r>
    </w:p>
    <w:p w14:paraId="460ADD28" w14:textId="77777777" w:rsidR="002F0334" w:rsidRPr="00F755BE" w:rsidRDefault="002F0334" w:rsidP="00BD000B">
      <w:pPr>
        <w:pStyle w:val="Heading2"/>
      </w:pPr>
      <w:bookmarkStart w:id="1242" w:name="_Toc179796795"/>
      <w:bookmarkStart w:id="1243" w:name="_Toc183442685"/>
      <w:bookmarkStart w:id="1244" w:name="_Toc200965439"/>
      <w:r w:rsidRPr="00F755BE">
        <w:t>Relocation Assistance Payments</w:t>
      </w:r>
      <w:bookmarkEnd w:id="1242"/>
      <w:bookmarkEnd w:id="1243"/>
      <w:bookmarkEnd w:id="1244"/>
      <w:r w:rsidRPr="00F755BE">
        <w:t xml:space="preserve"> </w:t>
      </w:r>
    </w:p>
    <w:p w14:paraId="2263D152" w14:textId="523F2BB5" w:rsidR="002F0334" w:rsidRPr="00F755BE" w:rsidRDefault="002F0334" w:rsidP="005F01E4">
      <w:pPr>
        <w:pStyle w:val="1AllTextNormalParagraph"/>
      </w:pPr>
      <w:r w:rsidRPr="00F755BE">
        <w:t>Relocation Assistance can be used to pay a supplier directly or reimburse a Participant for costs incurred prior to and after relocating. Payments are flexible and can be used to help a Participant:</w:t>
      </w:r>
    </w:p>
    <w:p w14:paraId="68818655" w14:textId="4D2A48DF" w:rsidR="002F0334" w:rsidRPr="00F755BE" w:rsidRDefault="002F0334" w:rsidP="00385621">
      <w:pPr>
        <w:pStyle w:val="BulletLevel1"/>
      </w:pPr>
      <w:r w:rsidRPr="00F755BE">
        <w:t xml:space="preserve">prepare to move </w:t>
      </w:r>
    </w:p>
    <w:p w14:paraId="690FE4BA" w14:textId="148FE477" w:rsidR="002F0334" w:rsidRPr="00F755BE" w:rsidRDefault="002F0334" w:rsidP="00385621">
      <w:pPr>
        <w:pStyle w:val="BulletLevel1"/>
      </w:pPr>
      <w:r w:rsidRPr="00F755BE">
        <w:t xml:space="preserve">move </w:t>
      </w:r>
    </w:p>
    <w:p w14:paraId="5C594237" w14:textId="7C781ABC" w:rsidR="002F0334" w:rsidRPr="00F755BE" w:rsidRDefault="002F0334" w:rsidP="00385621">
      <w:pPr>
        <w:pStyle w:val="BulletLevel1"/>
      </w:pPr>
      <w:r w:rsidRPr="00F755BE">
        <w:t xml:space="preserve">settle into the new location. </w:t>
      </w:r>
    </w:p>
    <w:p w14:paraId="3C6FB009" w14:textId="3258B801" w:rsidR="002F0334" w:rsidRPr="00F755BE" w:rsidRDefault="002F0334" w:rsidP="005F01E4">
      <w:pPr>
        <w:pStyle w:val="1AllTextNormalParagraph"/>
      </w:pPr>
      <w:r w:rsidRPr="00F755BE">
        <w:t>Relocation Assistance can include, but is not limited to:</w:t>
      </w:r>
    </w:p>
    <w:p w14:paraId="23C115D9" w14:textId="2BB5BB6B" w:rsidR="002F0334" w:rsidRPr="00F755BE" w:rsidRDefault="002F0334" w:rsidP="00385621">
      <w:pPr>
        <w:pStyle w:val="BulletLevel1"/>
      </w:pPr>
      <w:r w:rsidRPr="00F755BE">
        <w:t>removalist costs</w:t>
      </w:r>
    </w:p>
    <w:p w14:paraId="7E999335" w14:textId="77777777" w:rsidR="002F0334" w:rsidRPr="00F755BE" w:rsidRDefault="002F0334" w:rsidP="00385621">
      <w:pPr>
        <w:pStyle w:val="BulletLevel1"/>
      </w:pPr>
      <w:r w:rsidRPr="00F755BE">
        <w:t xml:space="preserve">travel costs (including for verified dependents) </w:t>
      </w:r>
    </w:p>
    <w:p w14:paraId="026D5453" w14:textId="19B28E0F" w:rsidR="002F0334" w:rsidRPr="00F755BE" w:rsidRDefault="002F0334" w:rsidP="00385621">
      <w:pPr>
        <w:pStyle w:val="BulletLevel1"/>
      </w:pPr>
      <w:r w:rsidRPr="00F755BE">
        <w:t>disturbance costs (</w:t>
      </w:r>
      <w:r w:rsidR="00AA552B">
        <w:t>for example</w:t>
      </w:r>
      <w:r w:rsidRPr="00F755BE">
        <w:t xml:space="preserve"> utility connections, licen</w:t>
      </w:r>
      <w:r w:rsidR="00D646C0">
        <w:t>c</w:t>
      </w:r>
      <w:r w:rsidRPr="00F755BE">
        <w:t xml:space="preserve">e and/or vehicle registration transfer costs where they are moving interstate) </w:t>
      </w:r>
    </w:p>
    <w:p w14:paraId="78AFC488" w14:textId="75E3C57E" w:rsidR="002F0334" w:rsidRPr="00F755BE" w:rsidRDefault="002F0334" w:rsidP="00385621">
      <w:pPr>
        <w:pStyle w:val="BulletLevel1"/>
      </w:pPr>
      <w:r w:rsidRPr="00F755BE">
        <w:lastRenderedPageBreak/>
        <w:t xml:space="preserve">prepaid cards (excluding prepaid debit cards) to support Participants during their relocation, for example with fuel or food for the journey, and </w:t>
      </w:r>
    </w:p>
    <w:p w14:paraId="2AB5E68F" w14:textId="657C26AB" w:rsidR="002F0334" w:rsidRPr="00F755BE" w:rsidRDefault="002F0334" w:rsidP="00385621">
      <w:pPr>
        <w:pStyle w:val="BulletLevel1"/>
      </w:pPr>
      <w:r w:rsidRPr="00F755BE">
        <w:t>short-term (up to a maximum of two weeks) accommodation costs.</w:t>
      </w:r>
    </w:p>
    <w:p w14:paraId="7B2D1386" w14:textId="77777777" w:rsidR="002F0334" w:rsidRPr="00F755BE" w:rsidRDefault="002F0334" w:rsidP="00385621">
      <w:pPr>
        <w:pStyle w:val="BulletLevel1"/>
        <w:numPr>
          <w:ilvl w:val="0"/>
          <w:numId w:val="0"/>
        </w:numPr>
        <w:ind w:left="284"/>
      </w:pPr>
      <w:r w:rsidRPr="00F755BE">
        <w:t xml:space="preserve">Before agreeing to provide Relocation Assistance, Providers must ensure that any support offered meets the following principles: </w:t>
      </w:r>
    </w:p>
    <w:p w14:paraId="0AE62FA5" w14:textId="60500707" w:rsidR="002F0334" w:rsidRPr="00F755BE" w:rsidRDefault="002F0334" w:rsidP="00385621">
      <w:pPr>
        <w:pStyle w:val="BulletLevel1"/>
      </w:pPr>
      <w:r w:rsidRPr="00F755BE">
        <w:t>provides value for money</w:t>
      </w:r>
    </w:p>
    <w:p w14:paraId="18BB5EBE" w14:textId="6D6EE136" w:rsidR="002F0334" w:rsidRPr="00F755BE" w:rsidRDefault="002F0334" w:rsidP="00385621">
      <w:pPr>
        <w:pStyle w:val="BulletLevel1"/>
      </w:pPr>
      <w:r w:rsidRPr="00F755BE">
        <w:t>supports compliance with any work, health and safety requirements under the relevant state or territory legislation</w:t>
      </w:r>
    </w:p>
    <w:p w14:paraId="7681B148" w14:textId="51C2B3DA" w:rsidR="002F0334" w:rsidRPr="00F755BE" w:rsidRDefault="002F0334" w:rsidP="00385621">
      <w:pPr>
        <w:pStyle w:val="BulletLevel1"/>
      </w:pPr>
      <w:r w:rsidRPr="00F755BE">
        <w:t xml:space="preserve">withstands public scrutiny </w:t>
      </w:r>
    </w:p>
    <w:p w14:paraId="54A39D19" w14:textId="38978FBC" w:rsidR="002F0334" w:rsidRPr="00F755BE" w:rsidRDefault="002F0334" w:rsidP="00385621">
      <w:pPr>
        <w:pStyle w:val="BulletLevel1"/>
      </w:pPr>
      <w:r w:rsidRPr="00F755BE">
        <w:t>will not bring the Services, the Provider or the Department into disrepute.</w:t>
      </w:r>
    </w:p>
    <w:p w14:paraId="4968C96E" w14:textId="1B6E94FE" w:rsidR="002F0334" w:rsidRPr="00F755BE" w:rsidRDefault="002F0334" w:rsidP="005F01E4">
      <w:pPr>
        <w:pStyle w:val="1AllTextNormalParagraph"/>
      </w:pPr>
      <w:r w:rsidRPr="00F755BE">
        <w:t xml:space="preserve">To ensure the above principles are met, Providers must exercise discretion and only agree to reasonable costs that are proportionate to the Participant’s circumstances. This means that Providers can choose not to provide support or offer a lower amount of support in order to meet the principles. </w:t>
      </w:r>
    </w:p>
    <w:p w14:paraId="352DCA22" w14:textId="14757A5F" w:rsidR="006535F8" w:rsidRDefault="002F0334" w:rsidP="00135F6F">
      <w:pPr>
        <w:pStyle w:val="ExampleTextBox"/>
        <w:rPr>
          <w:rStyle w:val="1AllTextBold"/>
        </w:rPr>
      </w:pPr>
      <w:r w:rsidRPr="0054486B">
        <w:rPr>
          <w:rStyle w:val="1AllTextBold"/>
        </w:rPr>
        <w:t>Examples</w:t>
      </w:r>
    </w:p>
    <w:p w14:paraId="53E5CE6E" w14:textId="161EB1FE" w:rsidR="0054486B" w:rsidRDefault="00652339" w:rsidP="00135F6F">
      <w:pPr>
        <w:pStyle w:val="ExampleTextBox"/>
      </w:pPr>
      <w:r>
        <w:rPr>
          <w:rStyle w:val="1AllTextBold"/>
        </w:rPr>
        <w:t xml:space="preserve">Example </w:t>
      </w:r>
      <w:r w:rsidR="0054486B" w:rsidRPr="0054486B">
        <w:rPr>
          <w:rStyle w:val="1AllTextBold"/>
        </w:rPr>
        <w:t>1)</w:t>
      </w:r>
      <w:r w:rsidR="002F0334" w:rsidRPr="0054486B">
        <w:rPr>
          <w:rStyle w:val="1AllTextBold"/>
        </w:rPr>
        <w:t xml:space="preserve"> </w:t>
      </w:r>
      <w:r w:rsidR="002F0334" w:rsidRPr="00F755BE">
        <w:t xml:space="preserve">A Participant wants to move from Sydney to Newcastle to accept a casual job in a fast-food restaurant. The Provider confirms the position details with the Employer including that only limited shifts will be available for the Participant each week. The Provider agrees to pay for the Participant’s bus fare to relocate to Newcastle. </w:t>
      </w:r>
    </w:p>
    <w:p w14:paraId="0E46B2DF" w14:textId="120F7C00" w:rsidR="002F0334" w:rsidRPr="00F755BE" w:rsidRDefault="00652339" w:rsidP="00135F6F">
      <w:pPr>
        <w:pStyle w:val="ExampleTextBox"/>
      </w:pPr>
      <w:r>
        <w:rPr>
          <w:rStyle w:val="1AllTextBold"/>
        </w:rPr>
        <w:t>Example 2)</w:t>
      </w:r>
      <w:r w:rsidR="0054486B">
        <w:t xml:space="preserve"> </w:t>
      </w:r>
      <w:r w:rsidR="002F0334" w:rsidRPr="00F755BE">
        <w:t xml:space="preserve">A Participant in Adelaide is offered ongoing employment at a new abattoir facility in Darwin. The Participant has two school aged children who will be moving with them. The Provider confirms the position details with the Employer who confirms the position is full time and ongoing. The Provider agrees to support their relocation with airfares for the Participant and their children, removalist costs and one weeks’ accommodation until the Participant’s new home is available. </w:t>
      </w:r>
    </w:p>
    <w:p w14:paraId="14748F26" w14:textId="6C33997F" w:rsidR="002F0334" w:rsidRPr="00F755BE" w:rsidRDefault="002F0334" w:rsidP="005F01E4">
      <w:pPr>
        <w:pStyle w:val="1AllTextNormalParagraph"/>
      </w:pPr>
      <w:r w:rsidRPr="00F755BE">
        <w:t xml:space="preserve">In determining whether a Relocation cost is appropriate, Providers may request a Participant provide one or more quotes, prior to making payments. </w:t>
      </w:r>
    </w:p>
    <w:p w14:paraId="56A44FAA" w14:textId="77777777" w:rsidR="002F0334" w:rsidRPr="00F755BE" w:rsidRDefault="002F0334" w:rsidP="005F01E4">
      <w:pPr>
        <w:pStyle w:val="1AllTextNormalParagraph"/>
      </w:pPr>
      <w:r w:rsidRPr="00F755BE">
        <w:t xml:space="preserve">Relocation Assistance must not be used for: </w:t>
      </w:r>
    </w:p>
    <w:p w14:paraId="146B2DD7" w14:textId="5229634C" w:rsidR="002F0334" w:rsidRPr="00F755BE" w:rsidRDefault="002F0334" w:rsidP="00385621">
      <w:pPr>
        <w:pStyle w:val="BulletLevel1"/>
      </w:pPr>
      <w:r w:rsidRPr="00F755BE">
        <w:t xml:space="preserve">assisting Participants to relocate overseas </w:t>
      </w:r>
    </w:p>
    <w:p w14:paraId="6ECA59DC" w14:textId="77777777" w:rsidR="002F0334" w:rsidRPr="00F755BE" w:rsidRDefault="002F0334" w:rsidP="00385621">
      <w:pPr>
        <w:pStyle w:val="BulletLevel1"/>
      </w:pPr>
      <w:r w:rsidRPr="00F755BE">
        <w:t xml:space="preserve">rental bonds </w:t>
      </w:r>
    </w:p>
    <w:p w14:paraId="118EDFF7" w14:textId="77777777" w:rsidR="002F0334" w:rsidRPr="00F755BE" w:rsidRDefault="002F0334" w:rsidP="00385621">
      <w:pPr>
        <w:pStyle w:val="BulletLevel1"/>
      </w:pPr>
      <w:r w:rsidRPr="00F755BE">
        <w:t xml:space="preserve">Pre-paid debit cards </w:t>
      </w:r>
    </w:p>
    <w:p w14:paraId="0129FFEC" w14:textId="69232AE9" w:rsidR="002F0334" w:rsidRPr="00F755BE" w:rsidRDefault="002F0334" w:rsidP="00385621">
      <w:pPr>
        <w:pStyle w:val="BulletLevel1"/>
      </w:pPr>
      <w:r w:rsidRPr="00F755BE">
        <w:t>ongoing costs (</w:t>
      </w:r>
      <w:r w:rsidR="00AA552B">
        <w:t>for example</w:t>
      </w:r>
      <w:r w:rsidRPr="00F755BE">
        <w:t xml:space="preserve">, utilities or school fees) </w:t>
      </w:r>
    </w:p>
    <w:p w14:paraId="4AFCA567" w14:textId="1E9E046F" w:rsidR="002F0334" w:rsidRPr="00F755BE" w:rsidRDefault="002F0334" w:rsidP="00385621">
      <w:pPr>
        <w:pStyle w:val="BulletLevel1"/>
      </w:pPr>
      <w:r w:rsidRPr="00F755BE">
        <w:t>purchasing assets (</w:t>
      </w:r>
      <w:r w:rsidR="00AA552B">
        <w:t>for example</w:t>
      </w:r>
      <w:r w:rsidRPr="00F755BE">
        <w:t xml:space="preserve">, whitegoods) </w:t>
      </w:r>
    </w:p>
    <w:p w14:paraId="34CCC391" w14:textId="06251686" w:rsidR="002F0334" w:rsidRPr="00F755BE" w:rsidRDefault="002F0334" w:rsidP="00385621">
      <w:pPr>
        <w:pStyle w:val="BulletLevel1"/>
      </w:pPr>
      <w:r w:rsidRPr="00F755BE">
        <w:lastRenderedPageBreak/>
        <w:t xml:space="preserve">a Participant who is a member of a couple as defined in 1.1.M.120 of the Guide to Social Security Law, and the other member has received relocation assistance for the same relocation. </w:t>
      </w:r>
    </w:p>
    <w:p w14:paraId="2E775350" w14:textId="77777777" w:rsidR="002F0334" w:rsidRPr="00F755BE" w:rsidRDefault="002F0334" w:rsidP="00954EC6">
      <w:pPr>
        <w:pStyle w:val="Heading3"/>
      </w:pPr>
      <w:bookmarkStart w:id="1245" w:name="_Toc179796796"/>
      <w:bookmarkStart w:id="1246" w:name="_Toc183442686"/>
      <w:bookmarkStart w:id="1247" w:name="_Toc200965440"/>
      <w:r w:rsidRPr="00F755BE">
        <w:t>Definition of a dependent</w:t>
      </w:r>
      <w:bookmarkEnd w:id="1245"/>
      <w:bookmarkEnd w:id="1246"/>
      <w:bookmarkEnd w:id="1247"/>
      <w:r w:rsidRPr="00F755BE">
        <w:t xml:space="preserve"> </w:t>
      </w:r>
    </w:p>
    <w:p w14:paraId="249CD0D5" w14:textId="77777777" w:rsidR="002F0334" w:rsidRPr="00F755BE" w:rsidRDefault="002F0334" w:rsidP="005F01E4">
      <w:pPr>
        <w:pStyle w:val="1AllTextNormalParagraph"/>
      </w:pPr>
      <w:r w:rsidRPr="00F755BE">
        <w:t xml:space="preserve">A dependent may include a member of the Participant’s household who is a: </w:t>
      </w:r>
    </w:p>
    <w:p w14:paraId="51A57547" w14:textId="77777777" w:rsidR="002F0334" w:rsidRPr="00F755BE" w:rsidRDefault="002F0334" w:rsidP="00385621">
      <w:pPr>
        <w:pStyle w:val="BulletLevel1"/>
      </w:pPr>
      <w:r w:rsidRPr="00F755BE">
        <w:t xml:space="preserve">dependent child/children under 24 years of age who is: </w:t>
      </w:r>
    </w:p>
    <w:p w14:paraId="7D3D563E" w14:textId="09F86A56" w:rsidR="002F0334" w:rsidRPr="00F755BE" w:rsidRDefault="002F0334" w:rsidP="00385621">
      <w:pPr>
        <w:pStyle w:val="BulletLevel2"/>
      </w:pPr>
      <w:r w:rsidRPr="00F755BE">
        <w:t xml:space="preserve">financially dependent on the relocating Participant </w:t>
      </w:r>
    </w:p>
    <w:p w14:paraId="098AD1D2" w14:textId="77777777" w:rsidR="002F0334" w:rsidRPr="00F755BE" w:rsidRDefault="002F0334" w:rsidP="00385621">
      <w:pPr>
        <w:pStyle w:val="BulletLevel2"/>
      </w:pPr>
      <w:r w:rsidRPr="00F755BE">
        <w:t xml:space="preserve">is the dependent child of the partner of the Participant where they are a member of a couple under social security law and the partner is receiving a government payment related to the child or children. </w:t>
      </w:r>
    </w:p>
    <w:p w14:paraId="7189CCE2" w14:textId="77777777" w:rsidR="002F0334" w:rsidRPr="00F755BE" w:rsidRDefault="002F0334" w:rsidP="00385621">
      <w:pPr>
        <w:pStyle w:val="BulletLevel1"/>
      </w:pPr>
      <w:r w:rsidRPr="00F755BE">
        <w:t xml:space="preserve">spouse/partner of the Participant who is also receiving an Australian Government Income Support Payment or pension </w:t>
      </w:r>
    </w:p>
    <w:p w14:paraId="00F5214C" w14:textId="77777777" w:rsidR="002F0334" w:rsidRPr="00F755BE" w:rsidRDefault="002F0334" w:rsidP="00385621">
      <w:pPr>
        <w:pStyle w:val="BulletLevel1"/>
      </w:pPr>
      <w:r w:rsidRPr="00F755BE">
        <w:t xml:space="preserve">an elderly parent/s who: </w:t>
      </w:r>
    </w:p>
    <w:p w14:paraId="5E258C24" w14:textId="77777777" w:rsidR="002F0334" w:rsidRPr="00F755BE" w:rsidRDefault="002F0334" w:rsidP="00385621">
      <w:pPr>
        <w:pStyle w:val="BulletLevel2"/>
      </w:pPr>
      <w:r w:rsidRPr="00F755BE">
        <w:t xml:space="preserve">has reached Australian Pension age </w:t>
      </w:r>
    </w:p>
    <w:p w14:paraId="3DCA3BD2" w14:textId="77777777" w:rsidR="002F0334" w:rsidRPr="00F755BE" w:rsidRDefault="002F0334" w:rsidP="00385621">
      <w:pPr>
        <w:pStyle w:val="BulletLevel2"/>
      </w:pPr>
      <w:r w:rsidRPr="00F755BE">
        <w:t xml:space="preserve">lives in the same residence as the Participant </w:t>
      </w:r>
    </w:p>
    <w:p w14:paraId="629278F9" w14:textId="77777777" w:rsidR="002F0334" w:rsidRPr="00F755BE" w:rsidRDefault="002F0334" w:rsidP="00385621">
      <w:pPr>
        <w:pStyle w:val="BulletLevel2"/>
      </w:pPr>
      <w:r w:rsidRPr="00F755BE">
        <w:t xml:space="preserve">is dependent on the Participant for day-to-day care </w:t>
      </w:r>
    </w:p>
    <w:p w14:paraId="7F33E31F" w14:textId="6FC74D76" w:rsidR="002F0334" w:rsidRPr="00F755BE" w:rsidRDefault="002F0334" w:rsidP="00385621">
      <w:pPr>
        <w:pStyle w:val="BulletLevel2"/>
      </w:pPr>
      <w:r w:rsidRPr="00F755BE">
        <w:t xml:space="preserve">is relocating to reside with the Participant. </w:t>
      </w:r>
    </w:p>
    <w:p w14:paraId="19B8DA39" w14:textId="1A9A6FB4" w:rsidR="002F0334" w:rsidRPr="00F755BE" w:rsidRDefault="002F0334" w:rsidP="005F01E4">
      <w:pPr>
        <w:pStyle w:val="1AllTextNormalParagraph"/>
      </w:pPr>
      <w:r w:rsidRPr="00F755BE">
        <w:t>Where the dependent of the Participant does not meet these requirements, Providers can assess whether there is a genuine dependency relationship, for example if the Participant has legal caring responsibilities for an adult child with a disability.</w:t>
      </w:r>
    </w:p>
    <w:p w14:paraId="6B25A075" w14:textId="77777777" w:rsidR="002F0334" w:rsidRPr="00F755BE" w:rsidRDefault="002F0334" w:rsidP="00BD000B">
      <w:pPr>
        <w:pStyle w:val="Heading2"/>
      </w:pPr>
      <w:bookmarkStart w:id="1248" w:name="_Toc179796797"/>
      <w:bookmarkStart w:id="1249" w:name="_Toc183442687"/>
      <w:bookmarkStart w:id="1250" w:name="_Toc200965441"/>
      <w:r w:rsidRPr="00F755BE">
        <w:t>Claims for Reimbursement</w:t>
      </w:r>
      <w:bookmarkEnd w:id="1248"/>
      <w:bookmarkEnd w:id="1249"/>
      <w:bookmarkEnd w:id="1250"/>
      <w:r w:rsidRPr="00F755BE">
        <w:t xml:space="preserve"> </w:t>
      </w:r>
    </w:p>
    <w:p w14:paraId="43DAE7C8" w14:textId="138A8260" w:rsidR="002F0334" w:rsidRPr="00F755BE" w:rsidRDefault="002F0334" w:rsidP="005F01E4">
      <w:pPr>
        <w:pStyle w:val="1AllTextNormalParagraph"/>
      </w:pPr>
      <w:r w:rsidRPr="00F755BE">
        <w:t>Prior to claiming Reimbursement, Providers must ensure they have paid the Supplier and/or reimbursed the Participant in full, from their own funds.</w:t>
      </w:r>
    </w:p>
    <w:p w14:paraId="10C328A2" w14:textId="009C3953" w:rsidR="002F0334" w:rsidRPr="00F755BE" w:rsidRDefault="002F0334" w:rsidP="005F01E4">
      <w:pPr>
        <w:pStyle w:val="1AllTextNormalParagraph"/>
      </w:pPr>
      <w:r w:rsidRPr="00F755BE">
        <w:t xml:space="preserve">Providers must submit a claim for Reimbursement within 56 days of the purchase/payment date. </w:t>
      </w:r>
    </w:p>
    <w:p w14:paraId="09610DF6" w14:textId="6D59E984" w:rsidR="002F0334" w:rsidRPr="00F755BE" w:rsidRDefault="002F0334" w:rsidP="005F01E4">
      <w:pPr>
        <w:pStyle w:val="1AllTextNormalParagraph"/>
      </w:pPr>
      <w:r w:rsidRPr="00F755BE">
        <w:t>To claim reimbursement for Relocation Assistance, all relevant information and evidence must be entered into the Department’s IT System. This includes items that</w:t>
      </w:r>
      <w:r w:rsidR="004551E7">
        <w:t>,</w:t>
      </w:r>
      <w:r w:rsidRPr="00F755BE">
        <w:t xml:space="preserve"> in combination</w:t>
      </w:r>
      <w:r w:rsidR="004551E7">
        <w:t>,</w:t>
      </w:r>
      <w:r w:rsidR="004F06EE">
        <w:t xml:space="preserve"> </w:t>
      </w:r>
      <w:r w:rsidRPr="00F755BE">
        <w:t xml:space="preserve">clearly identifies: </w:t>
      </w:r>
    </w:p>
    <w:p w14:paraId="0CFEE4CB" w14:textId="77777777" w:rsidR="002F0334" w:rsidRPr="00F755BE" w:rsidRDefault="002F0334" w:rsidP="00385621">
      <w:pPr>
        <w:pStyle w:val="BulletLevel1"/>
      </w:pPr>
      <w:r w:rsidRPr="00F755BE">
        <w:t xml:space="preserve">prior payment from a Provider to the Participant or supplier which reflects payment in full or a zero outstanding balance the details of the supplier (including ABN) </w:t>
      </w:r>
    </w:p>
    <w:p w14:paraId="5EBD6427" w14:textId="3443F98D" w:rsidR="002F0334" w:rsidRPr="00F755BE" w:rsidRDefault="002F0334" w:rsidP="00385621">
      <w:pPr>
        <w:pStyle w:val="BulletLevel1"/>
      </w:pPr>
      <w:r w:rsidRPr="00F755BE">
        <w:t xml:space="preserve">the details of the items purchased and/or details of the service delivered </w:t>
      </w:r>
    </w:p>
    <w:p w14:paraId="0C6EA280" w14:textId="73A50F35" w:rsidR="002F0334" w:rsidRPr="00F755BE" w:rsidRDefault="002F0334" w:rsidP="00385621">
      <w:pPr>
        <w:pStyle w:val="BulletLevel1"/>
      </w:pPr>
      <w:r w:rsidRPr="00F755BE">
        <w:t>whether the purchase was GST inclusive or GST</w:t>
      </w:r>
      <w:r w:rsidR="00DD44ED">
        <w:t>-</w:t>
      </w:r>
      <w:r w:rsidRPr="00F755BE">
        <w:t xml:space="preserve">free </w:t>
      </w:r>
    </w:p>
    <w:p w14:paraId="00B26B57" w14:textId="6E3EB75E" w:rsidR="002F0334" w:rsidRPr="00F755BE" w:rsidRDefault="002F0334" w:rsidP="00385621">
      <w:pPr>
        <w:pStyle w:val="BulletLevel1"/>
      </w:pPr>
      <w:r w:rsidRPr="00F755BE">
        <w:t xml:space="preserve">if quotes were requested, copies of the quotes </w:t>
      </w:r>
    </w:p>
    <w:p w14:paraId="5EEBAA8B" w14:textId="50567A93" w:rsidR="002F0334" w:rsidRPr="00F755BE" w:rsidRDefault="002F0334" w:rsidP="00385621">
      <w:pPr>
        <w:pStyle w:val="BulletLevel1"/>
      </w:pPr>
      <w:r w:rsidRPr="00F755BE">
        <w:t>the date the payment was made</w:t>
      </w:r>
    </w:p>
    <w:p w14:paraId="5171F0DE" w14:textId="13DABCBF" w:rsidR="002F0334" w:rsidRPr="00F755BE" w:rsidRDefault="002F0334" w:rsidP="00385621">
      <w:pPr>
        <w:pStyle w:val="BulletLevel1"/>
      </w:pPr>
      <w:r w:rsidRPr="00F755BE">
        <w:lastRenderedPageBreak/>
        <w:t>if a prepaid card was purchased for the Participant, evidence that the card was issued to the Participant (for example, the date issued, amount, card reference number).</w:t>
      </w:r>
    </w:p>
    <w:p w14:paraId="75EB2CB5" w14:textId="3ECA8564" w:rsidR="002F0334" w:rsidRPr="00F755BE" w:rsidRDefault="002F0334" w:rsidP="005F01E4">
      <w:pPr>
        <w:pStyle w:val="1AllTextNormalParagraph"/>
      </w:pPr>
      <w:r w:rsidRPr="00F755BE">
        <w:t xml:space="preserve">Where a Participant receives assistance to relocate with a dependent, the Provider must retain a file note outlining the reason for their approval, based on their assessment of the genuine dependency of the relationship. </w:t>
      </w:r>
    </w:p>
    <w:p w14:paraId="73139F44" w14:textId="77777777" w:rsidR="002F0334" w:rsidRPr="00F755BE" w:rsidRDefault="002F0334" w:rsidP="003E4CAA">
      <w:pPr>
        <w:pStyle w:val="Systemstep"/>
        <w:keepNext/>
        <w:keepLines/>
      </w:pPr>
      <w:r w:rsidRPr="00F755BE">
        <w:t xml:space="preserve">To claim Relocation Assistance: </w:t>
      </w:r>
    </w:p>
    <w:p w14:paraId="5C307579" w14:textId="77777777" w:rsidR="002F0334" w:rsidRPr="00F755BE" w:rsidRDefault="002F0334" w:rsidP="00385621">
      <w:pPr>
        <w:pStyle w:val="BulletLevel1"/>
      </w:pPr>
      <w:r w:rsidRPr="00F755BE">
        <w:t xml:space="preserve">from the Payments Hub landing page, select Request payment </w:t>
      </w:r>
    </w:p>
    <w:p w14:paraId="022F8EE1" w14:textId="733C9213" w:rsidR="002F0334" w:rsidRPr="00F755BE" w:rsidRDefault="002F0334" w:rsidP="00385621">
      <w:pPr>
        <w:pStyle w:val="BulletLevel1"/>
      </w:pPr>
      <w:r w:rsidRPr="00F755BE">
        <w:t xml:space="preserve">select </w:t>
      </w:r>
      <w:r w:rsidRPr="00E207C0">
        <w:rPr>
          <w:rStyle w:val="1AllTextItalics"/>
        </w:rPr>
        <w:t>Relocation Assistance Payment</w:t>
      </w:r>
    </w:p>
    <w:p w14:paraId="255C3D02" w14:textId="77777777" w:rsidR="002F0334" w:rsidRPr="00F755BE" w:rsidRDefault="002F0334" w:rsidP="00385621">
      <w:pPr>
        <w:pStyle w:val="BulletLevel1"/>
      </w:pPr>
      <w:r w:rsidRPr="00F755BE">
        <w:t xml:space="preserve">enter the Contract ID </w:t>
      </w:r>
    </w:p>
    <w:p w14:paraId="51A69A81" w14:textId="79CCEF48" w:rsidR="002F0334" w:rsidRPr="00F755BE" w:rsidRDefault="002F0334" w:rsidP="00385621">
      <w:pPr>
        <w:pStyle w:val="BulletLevel1"/>
      </w:pPr>
      <w:r w:rsidRPr="00F755BE">
        <w:t xml:space="preserve">add Payment Details (Jobseeker ID, Vacancy ID and Amount) </w:t>
      </w:r>
    </w:p>
    <w:p w14:paraId="415246DA" w14:textId="77777777" w:rsidR="002F0334" w:rsidRPr="00F755BE" w:rsidRDefault="002F0334" w:rsidP="00385621">
      <w:pPr>
        <w:pStyle w:val="BulletLevel1"/>
      </w:pPr>
      <w:r w:rsidRPr="00F755BE">
        <w:t xml:space="preserve">upload Documentary Evidence </w:t>
      </w:r>
    </w:p>
    <w:p w14:paraId="7D1DF7A1" w14:textId="4C64DBA7" w:rsidR="002F0334" w:rsidRPr="00F755BE" w:rsidRDefault="002F0334" w:rsidP="00385621">
      <w:pPr>
        <w:pStyle w:val="BulletLevel1"/>
      </w:pPr>
      <w:r w:rsidRPr="00F755BE">
        <w:t xml:space="preserve">review the Declaration and accept and submit. This will create an Unconfirmed Relocation Assistance Payment claim which needs to be reviewed and processed by your Provider Lead </w:t>
      </w:r>
    </w:p>
    <w:p w14:paraId="3F28C619" w14:textId="0882B4BA" w:rsidR="00F12FD7" w:rsidRDefault="002F0334" w:rsidP="00385621">
      <w:pPr>
        <w:pStyle w:val="BulletLevel1"/>
      </w:pPr>
      <w:r w:rsidRPr="00F755BE">
        <w:t xml:space="preserve">send an email to your Departmental Provider Lead advising that a Request Payment claim has been lodged and include the Payment ID to assist them to identify and process the claim. </w:t>
      </w:r>
    </w:p>
    <w:p w14:paraId="0ADC5B46" w14:textId="6579A1B4" w:rsidR="00C24278" w:rsidRPr="00F755BE" w:rsidRDefault="00C24278" w:rsidP="002E3B46">
      <w:pPr>
        <w:pStyle w:val="DeedReferences"/>
      </w:pPr>
      <w:r w:rsidRPr="00F755BE">
        <w:t xml:space="preserve">(Deed </w:t>
      </w:r>
      <w:r w:rsidR="007E4CD3">
        <w:t>Reference(s):</w:t>
      </w:r>
      <w:r>
        <w:t xml:space="preserve"> </w:t>
      </w:r>
      <w:r w:rsidR="00DA7548">
        <w:t>Section B4.3 – Other Financial Support, Attachment 1)</w:t>
      </w:r>
    </w:p>
    <w:p w14:paraId="44FB70C6" w14:textId="1CA4BC4B" w:rsidR="00745FED" w:rsidRPr="00F755BE" w:rsidRDefault="00745FED" w:rsidP="00803DA7">
      <w:pPr>
        <w:pStyle w:val="DeedReferences"/>
      </w:pPr>
    </w:p>
    <w:p w14:paraId="4572809E" w14:textId="77777777" w:rsidR="00870E95" w:rsidRDefault="00870E95">
      <w:pPr>
        <w:rPr>
          <w:rFonts w:ascii="Calibri" w:eastAsiaTheme="majorEastAsia" w:hAnsi="Calibri" w:cstheme="majorBidi"/>
          <w:b/>
          <w:bCs/>
          <w:color w:val="002D3F"/>
          <w:sz w:val="40"/>
          <w:szCs w:val="32"/>
        </w:rPr>
      </w:pPr>
      <w:bookmarkStart w:id="1251" w:name="_Sites"/>
      <w:bookmarkEnd w:id="1251"/>
      <w:r>
        <w:br w:type="page"/>
      </w:r>
    </w:p>
    <w:p w14:paraId="1DBF312E" w14:textId="524F3D9C" w:rsidR="00C656D8" w:rsidRPr="00C656D8" w:rsidRDefault="00721742" w:rsidP="00BD000B">
      <w:pPr>
        <w:pStyle w:val="Heading1"/>
      </w:pPr>
      <w:bookmarkStart w:id="1252" w:name="_Sites_1"/>
      <w:bookmarkStart w:id="1253" w:name="_Toc179796798"/>
      <w:bookmarkStart w:id="1254" w:name="_Toc183442688"/>
      <w:bookmarkStart w:id="1255" w:name="_Toc200965442"/>
      <w:bookmarkEnd w:id="1252"/>
      <w:r>
        <w:lastRenderedPageBreak/>
        <w:t>Sites</w:t>
      </w:r>
      <w:bookmarkEnd w:id="1253"/>
      <w:bookmarkEnd w:id="1254"/>
      <w:bookmarkEnd w:id="1255"/>
    </w:p>
    <w:p w14:paraId="4ACE63C3" w14:textId="77777777" w:rsidR="00C656D8" w:rsidRDefault="00C656D8" w:rsidP="00C656D8">
      <w:pPr>
        <w:pStyle w:val="SupportingDocumentHeading"/>
      </w:pPr>
      <w:bookmarkStart w:id="1256" w:name="_Toc179796799"/>
      <w:r w:rsidRPr="00C656D8">
        <w:t>Supporting Documents for this Chapter:</w:t>
      </w:r>
      <w:bookmarkEnd w:id="1256"/>
    </w:p>
    <w:p w14:paraId="7944126E" w14:textId="0613B658" w:rsidR="00456033" w:rsidRPr="008A5F62" w:rsidRDefault="008A5F62" w:rsidP="008245A8">
      <w:pPr>
        <w:pStyle w:val="SupportingDocumentBulletList"/>
        <w:rPr>
          <w:rStyle w:val="Hyperlink"/>
        </w:rPr>
      </w:pPr>
      <w:r>
        <w:fldChar w:fldCharType="begin" w:fldLock="1"/>
      </w:r>
      <w:r w:rsidR="00565892">
        <w:instrText>HYPERLINK "https://ecsnaccessintranet.hosts.application.enet/ProviderPortal/VPS/Guidelines/Pages/Site-Management-Changes-and-Closures.aspx"</w:instrText>
      </w:r>
      <w:r>
        <w:fldChar w:fldCharType="separate"/>
      </w:r>
      <w:r w:rsidR="00456033" w:rsidRPr="008A5F62">
        <w:rPr>
          <w:rStyle w:val="Hyperlink"/>
        </w:rPr>
        <w:t xml:space="preserve">Site </w:t>
      </w:r>
      <w:r w:rsidR="00CC362C" w:rsidRPr="008A5F62">
        <w:rPr>
          <w:rStyle w:val="Hyperlink"/>
        </w:rPr>
        <w:t>O</w:t>
      </w:r>
      <w:r w:rsidR="00456033" w:rsidRPr="008A5F62">
        <w:rPr>
          <w:rStyle w:val="Hyperlink"/>
        </w:rPr>
        <w:t>pening Checklist</w:t>
      </w:r>
      <w:r w:rsidR="00565892">
        <w:rPr>
          <w:rStyle w:val="Hyperlink"/>
        </w:rPr>
        <w:t xml:space="preserve"> and Declaration </w:t>
      </w:r>
    </w:p>
    <w:p w14:paraId="5DB9BFCC" w14:textId="1FEDCE8C" w:rsidR="00D17389" w:rsidRPr="00A5416F" w:rsidRDefault="008A5F62" w:rsidP="001A65B3">
      <w:pPr>
        <w:pStyle w:val="SupportingDocumentBulletList"/>
      </w:pPr>
      <w:r>
        <w:fldChar w:fldCharType="end"/>
      </w:r>
      <w:hyperlink r:id="rId115" w:history="1">
        <w:r w:rsidR="00782090" w:rsidRPr="00565892">
          <w:rPr>
            <w:rStyle w:val="Hyperlink"/>
          </w:rPr>
          <w:t xml:space="preserve">Site Change </w:t>
        </w:r>
        <w:r w:rsidR="00565892" w:rsidRPr="00565892">
          <w:rPr>
            <w:rStyle w:val="Hyperlink"/>
          </w:rPr>
          <w:t xml:space="preserve">factsheet and </w:t>
        </w:r>
        <w:r w:rsidR="00782090" w:rsidRPr="00565892">
          <w:rPr>
            <w:rStyle w:val="Hyperlink"/>
          </w:rPr>
          <w:t xml:space="preserve">Request </w:t>
        </w:r>
        <w:r w:rsidR="00D17389" w:rsidRPr="00565892">
          <w:rPr>
            <w:rStyle w:val="Hyperlink"/>
          </w:rPr>
          <w:t>Form</w:t>
        </w:r>
      </w:hyperlink>
    </w:p>
    <w:p w14:paraId="2AA4F77C" w14:textId="7DC3D8C6" w:rsidR="005E435A" w:rsidRPr="00AC2925" w:rsidRDefault="00AC2925" w:rsidP="007320D2">
      <w:pPr>
        <w:pStyle w:val="SupportingDocumentBulletList"/>
        <w:rPr>
          <w:rStyle w:val="Hyperlink"/>
        </w:rPr>
      </w:pPr>
      <w:r>
        <w:fldChar w:fldCharType="begin" w:fldLock="1"/>
      </w:r>
      <w:r>
        <w:instrText>HYPERLINK "https://ecsnaccessintranet.hosts.application.enet/ProviderPortal/VPS/Guidelines/Pages/Site-Management-Changes-and-Closures.aspx"</w:instrText>
      </w:r>
      <w:r>
        <w:fldChar w:fldCharType="separate"/>
      </w:r>
      <w:r w:rsidR="005E435A" w:rsidRPr="00AC2925">
        <w:rPr>
          <w:rStyle w:val="Hyperlink"/>
        </w:rPr>
        <w:t xml:space="preserve">Site </w:t>
      </w:r>
      <w:r w:rsidR="00A454CB" w:rsidRPr="00AC2925">
        <w:rPr>
          <w:rStyle w:val="Hyperlink"/>
        </w:rPr>
        <w:t>C</w:t>
      </w:r>
      <w:r w:rsidR="005E435A" w:rsidRPr="00AC2925">
        <w:rPr>
          <w:rStyle w:val="Hyperlink"/>
        </w:rPr>
        <w:t xml:space="preserve">losure </w:t>
      </w:r>
      <w:r w:rsidR="00FC793C" w:rsidRPr="00AC2925">
        <w:rPr>
          <w:rStyle w:val="Hyperlink"/>
        </w:rPr>
        <w:t xml:space="preserve">Checklist and </w:t>
      </w:r>
      <w:r w:rsidR="005E435A" w:rsidRPr="00AC2925">
        <w:rPr>
          <w:rStyle w:val="Hyperlink"/>
        </w:rPr>
        <w:t>Declaration</w:t>
      </w:r>
      <w:r w:rsidR="00B62C8A" w:rsidRPr="00AC2925">
        <w:rPr>
          <w:rStyle w:val="Hyperlink"/>
        </w:rPr>
        <w:t xml:space="preserve"> Form</w:t>
      </w:r>
    </w:p>
    <w:p w14:paraId="53AF6990" w14:textId="402AECC6" w:rsidR="00C656D8" w:rsidRPr="00C656D8" w:rsidRDefault="00AC2925" w:rsidP="00BD000B">
      <w:pPr>
        <w:pStyle w:val="Heading2"/>
      </w:pPr>
      <w:r>
        <w:rPr>
          <w:color w:val="000000" w:themeColor="text1"/>
          <w:sz w:val="20"/>
          <w:szCs w:val="20"/>
        </w:rPr>
        <w:fldChar w:fldCharType="end"/>
      </w:r>
      <w:bookmarkStart w:id="1257" w:name="_Toc179796801"/>
      <w:bookmarkStart w:id="1258" w:name="_Toc183442689"/>
      <w:bookmarkStart w:id="1259" w:name="_Toc200965443"/>
      <w:r w:rsidR="00C656D8" w:rsidRPr="00C656D8">
        <w:t>Overview</w:t>
      </w:r>
      <w:bookmarkEnd w:id="1257"/>
      <w:bookmarkEnd w:id="1258"/>
      <w:bookmarkEnd w:id="1259"/>
    </w:p>
    <w:p w14:paraId="0B718F55" w14:textId="490A08C9" w:rsidR="00C656D8" w:rsidRPr="00C656D8" w:rsidRDefault="004D4E06" w:rsidP="00C656D8">
      <w:r>
        <w:t xml:space="preserve">This </w:t>
      </w:r>
      <w:r w:rsidR="00A961CC">
        <w:t>C</w:t>
      </w:r>
      <w:r>
        <w:t xml:space="preserve">hapter </w:t>
      </w:r>
      <w:r w:rsidR="008102BE">
        <w:t>outlines</w:t>
      </w:r>
      <w:r w:rsidR="002A3FE8">
        <w:t xml:space="preserve"> </w:t>
      </w:r>
      <w:r w:rsidR="00B56419">
        <w:t xml:space="preserve">Provider </w:t>
      </w:r>
      <w:r w:rsidR="00465938">
        <w:t>S</w:t>
      </w:r>
      <w:r w:rsidR="002A3FE8">
        <w:t>ite types</w:t>
      </w:r>
      <w:r w:rsidR="00991046">
        <w:t xml:space="preserve">, </w:t>
      </w:r>
      <w:r w:rsidR="002A3FE8">
        <w:t>definitions</w:t>
      </w:r>
      <w:r w:rsidR="00991046">
        <w:t xml:space="preserve"> and</w:t>
      </w:r>
      <w:r w:rsidR="002A3FE8">
        <w:t xml:space="preserve"> </w:t>
      </w:r>
      <w:r w:rsidR="00465938">
        <w:t>S</w:t>
      </w:r>
      <w:r w:rsidR="002A3FE8">
        <w:t>ite requirements</w:t>
      </w:r>
      <w:r w:rsidR="009C382F">
        <w:t>, including</w:t>
      </w:r>
      <w:r w:rsidR="005A2EAE">
        <w:t xml:space="preserve"> </w:t>
      </w:r>
      <w:r w:rsidR="00C24860">
        <w:t>Site M</w:t>
      </w:r>
      <w:r w:rsidR="005A2EAE">
        <w:t xml:space="preserve">anager </w:t>
      </w:r>
      <w:r w:rsidR="00A90116">
        <w:t xml:space="preserve">presence. </w:t>
      </w:r>
    </w:p>
    <w:p w14:paraId="1E947770" w14:textId="125A5392" w:rsidR="00C656D8" w:rsidRPr="00C656D8" w:rsidRDefault="00151B32" w:rsidP="00BD000B">
      <w:pPr>
        <w:pStyle w:val="Heading2"/>
      </w:pPr>
      <w:bookmarkStart w:id="1260" w:name="_Toc179796802"/>
      <w:bookmarkStart w:id="1261" w:name="_Toc183442690"/>
      <w:bookmarkStart w:id="1262" w:name="_Toc200965444"/>
      <w:r>
        <w:t xml:space="preserve">Site </w:t>
      </w:r>
      <w:r w:rsidR="00420AE8">
        <w:t>types and definitions</w:t>
      </w:r>
      <w:bookmarkEnd w:id="1260"/>
      <w:bookmarkEnd w:id="1261"/>
      <w:bookmarkEnd w:id="1262"/>
    </w:p>
    <w:p w14:paraId="6CFB7A75" w14:textId="7494A3C9" w:rsidR="00924428" w:rsidRDefault="001E5ED8" w:rsidP="005F01E4">
      <w:pPr>
        <w:pStyle w:val="1AllTextNormalParagraph"/>
      </w:pPr>
      <w:r>
        <w:t xml:space="preserve">A </w:t>
      </w:r>
      <w:r w:rsidR="008C43A3">
        <w:t>Site</w:t>
      </w:r>
      <w:r>
        <w:t xml:space="preserve"> is categorised and defined in the following way:</w:t>
      </w:r>
    </w:p>
    <w:p w14:paraId="1DB4A027" w14:textId="1C7D447B" w:rsidR="00BD0D00" w:rsidRDefault="00BD0D00" w:rsidP="00DC3AD3">
      <w:pPr>
        <w:pStyle w:val="Caption"/>
        <w:keepNext/>
      </w:pPr>
      <w:r>
        <w:t xml:space="preserve">Table </w:t>
      </w:r>
      <w:r>
        <w:fldChar w:fldCharType="begin" w:fldLock="1"/>
      </w:r>
      <w:r>
        <w:instrText xml:space="preserve"> STYLEREF 1 \s </w:instrText>
      </w:r>
      <w:r>
        <w:fldChar w:fldCharType="separate"/>
      </w:r>
      <w:r w:rsidR="00BB1D68">
        <w:rPr>
          <w:noProof/>
        </w:rPr>
        <w:t>11</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Site Definitions</w:t>
      </w:r>
    </w:p>
    <w:tbl>
      <w:tblPr>
        <w:tblStyle w:val="DESE"/>
        <w:tblW w:w="0" w:type="auto"/>
        <w:tblLook w:val="04A0" w:firstRow="1" w:lastRow="0" w:firstColumn="1" w:lastColumn="0" w:noHBand="0" w:noVBand="1"/>
      </w:tblPr>
      <w:tblGrid>
        <w:gridCol w:w="2263"/>
        <w:gridCol w:w="6753"/>
      </w:tblGrid>
      <w:tr w:rsidR="00D143B7" w14:paraId="2B609746" w14:textId="77777777" w:rsidTr="00BF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4A3ED50A" w14:textId="02A8EA0A" w:rsidR="00D143B7" w:rsidRPr="00A04B7D" w:rsidRDefault="00D143B7" w:rsidP="005F01E4">
            <w:pPr>
              <w:pStyle w:val="1AllTextNormalParagraph"/>
              <w:rPr>
                <w:rStyle w:val="1AllTextBold"/>
              </w:rPr>
            </w:pPr>
            <w:r w:rsidRPr="00A04B7D">
              <w:rPr>
                <w:rStyle w:val="1AllTextBold"/>
              </w:rPr>
              <w:t>Site Type</w:t>
            </w:r>
          </w:p>
        </w:tc>
        <w:tc>
          <w:tcPr>
            <w:tcW w:w="6753" w:type="dxa"/>
          </w:tcPr>
          <w:p w14:paraId="677FC2C9" w14:textId="119989EB" w:rsidR="00D143B7" w:rsidRPr="00A04B7D" w:rsidRDefault="00D143B7" w:rsidP="005F01E4">
            <w:pPr>
              <w:pStyle w:val="1AllTextNormalParagraph"/>
              <w:cnfStyle w:val="100000000000" w:firstRow="1" w:lastRow="0" w:firstColumn="0" w:lastColumn="0" w:oddVBand="0" w:evenVBand="0" w:oddHBand="0" w:evenHBand="0" w:firstRowFirstColumn="0" w:firstRowLastColumn="0" w:lastRowFirstColumn="0" w:lastRowLastColumn="0"/>
              <w:rPr>
                <w:rStyle w:val="1AllTextBold"/>
              </w:rPr>
            </w:pPr>
            <w:r w:rsidRPr="00A04B7D">
              <w:rPr>
                <w:rStyle w:val="1AllTextBold"/>
              </w:rPr>
              <w:t>Definition</w:t>
            </w:r>
          </w:p>
        </w:tc>
      </w:tr>
      <w:tr w:rsidR="00D143B7" w14:paraId="46FF9C71"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339834BE" w14:textId="28DF91EB" w:rsidR="00D143B7" w:rsidRDefault="00BF6AB6" w:rsidP="00BF6AB6">
            <w:pPr>
              <w:pStyle w:val="TableText"/>
            </w:pPr>
            <w:r>
              <w:t>Full-Time Site</w:t>
            </w:r>
          </w:p>
        </w:tc>
        <w:tc>
          <w:tcPr>
            <w:tcW w:w="6753" w:type="dxa"/>
          </w:tcPr>
          <w:p w14:paraId="712C2E78" w14:textId="72F06828" w:rsidR="00D143B7" w:rsidRDefault="00C27E3E" w:rsidP="00BF6AB6">
            <w:pPr>
              <w:pStyle w:val="TableText"/>
              <w:cnfStyle w:val="000000000000" w:firstRow="0" w:lastRow="0" w:firstColumn="0" w:lastColumn="0" w:oddVBand="0" w:evenVBand="0" w:oddHBand="0" w:evenHBand="0" w:firstRowFirstColumn="0" w:firstRowLastColumn="0" w:lastRowFirstColumn="0" w:lastRowLastColumn="0"/>
            </w:pPr>
            <w:r>
              <w:t>A</w:t>
            </w:r>
            <w:r w:rsidR="00496572">
              <w:t xml:space="preserve"> permanent </w:t>
            </w:r>
            <w:r w:rsidR="008C43A3">
              <w:t>Site</w:t>
            </w:r>
            <w:r>
              <w:t xml:space="preserve"> that </w:t>
            </w:r>
            <w:r w:rsidR="00BF6AB6" w:rsidRPr="00BF6AB6">
              <w:t xml:space="preserve">operates </w:t>
            </w:r>
            <w:r w:rsidR="009858A0" w:rsidRPr="00BF6AB6">
              <w:t>from 9:</w:t>
            </w:r>
            <w:r w:rsidR="009858A0" w:rsidRPr="6643170E">
              <w:t>00 am</w:t>
            </w:r>
            <w:r w:rsidR="009858A0" w:rsidRPr="00BF6AB6">
              <w:t xml:space="preserve"> to 5:</w:t>
            </w:r>
            <w:r w:rsidR="009858A0" w:rsidRPr="6643170E">
              <w:t>00 pm</w:t>
            </w:r>
            <w:r w:rsidR="009858A0">
              <w:t xml:space="preserve"> on</w:t>
            </w:r>
            <w:r w:rsidR="009858A0" w:rsidRPr="00BF6AB6">
              <w:t xml:space="preserve"> </w:t>
            </w:r>
            <w:r w:rsidR="00BF6AB6" w:rsidRPr="00BF6AB6">
              <w:t xml:space="preserve">Monday to Friday as a minimum, from a fixed </w:t>
            </w:r>
            <w:r w:rsidR="00416E2E" w:rsidRPr="00BF6AB6">
              <w:t>location</w:t>
            </w:r>
            <w:r w:rsidR="00A2336D">
              <w:t>.</w:t>
            </w:r>
          </w:p>
        </w:tc>
      </w:tr>
      <w:tr w:rsidR="00D143B7" w14:paraId="47CE9E94"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72175CA" w14:textId="0680C29D" w:rsidR="00D143B7" w:rsidRDefault="00BF6AB6" w:rsidP="00BF6AB6">
            <w:pPr>
              <w:pStyle w:val="TableText"/>
            </w:pPr>
            <w:r>
              <w:t>Part</w:t>
            </w:r>
            <w:r w:rsidR="00DD44ED">
              <w:t>-</w:t>
            </w:r>
            <w:r>
              <w:t>Time Site</w:t>
            </w:r>
          </w:p>
        </w:tc>
        <w:tc>
          <w:tcPr>
            <w:tcW w:w="6753" w:type="dxa"/>
          </w:tcPr>
          <w:p w14:paraId="39B09EF3" w14:textId="220465BA"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496572">
              <w:t xml:space="preserve">permanent </w:t>
            </w:r>
            <w:r w:rsidR="008C43A3">
              <w:t>Site</w:t>
            </w:r>
            <w:r w:rsidRPr="00A2336D">
              <w:t xml:space="preserve"> that </w:t>
            </w:r>
            <w:r w:rsidR="00BF6AB6" w:rsidRPr="00BF6AB6">
              <w:t>has a regular weekly presence, with</w:t>
            </w:r>
            <w:r>
              <w:t xml:space="preserve"> regular day</w:t>
            </w:r>
            <w:r w:rsidR="00F45FD0">
              <w:t>s</w:t>
            </w:r>
            <w:r>
              <w:t xml:space="preserve"> and </w:t>
            </w:r>
            <w:r w:rsidR="00BF6AB6" w:rsidRPr="00BF6AB6">
              <w:t>hours of operation less than</w:t>
            </w:r>
            <w:r>
              <w:t xml:space="preserve"> that of</w:t>
            </w:r>
            <w:r w:rsidR="00BF6AB6" w:rsidRPr="00BF6AB6">
              <w:t xml:space="preserve"> a </w:t>
            </w:r>
            <w:r w:rsidR="0008294C">
              <w:t>Full-Time</w:t>
            </w:r>
            <w:r w:rsidR="00BF6AB6" w:rsidRPr="00BF6AB6">
              <w:t xml:space="preserve"> </w:t>
            </w:r>
            <w:r w:rsidR="008C43A3">
              <w:t>Site</w:t>
            </w:r>
            <w:r w:rsidR="00BF6AB6" w:rsidRPr="00BF6AB6">
              <w:t xml:space="preserve">, from a fixed </w:t>
            </w:r>
            <w:r w:rsidR="00416E2E" w:rsidRPr="00BF6AB6">
              <w:t>location</w:t>
            </w:r>
            <w:r>
              <w:t>.</w:t>
            </w:r>
          </w:p>
        </w:tc>
      </w:tr>
      <w:tr w:rsidR="00D143B7" w14:paraId="54EFBEF6"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CA6667C" w14:textId="7E4D0254" w:rsidR="00D143B7" w:rsidRDefault="00BF6AB6" w:rsidP="00BF6AB6">
            <w:pPr>
              <w:pStyle w:val="TableText"/>
            </w:pPr>
            <w:r>
              <w:t>Outreach Site</w:t>
            </w:r>
          </w:p>
        </w:tc>
        <w:tc>
          <w:tcPr>
            <w:tcW w:w="6753" w:type="dxa"/>
          </w:tcPr>
          <w:p w14:paraId="76B69143" w14:textId="218DE9CB"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8C43A3">
              <w:t>Site</w:t>
            </w:r>
            <w:r w:rsidRPr="00A2336D">
              <w:t xml:space="preserve"> that has </w:t>
            </w:r>
            <w:r>
              <w:t>does</w:t>
            </w:r>
            <w:r w:rsidR="00BF6AB6" w:rsidRPr="00BF6AB6">
              <w:t xml:space="preserve"> not</w:t>
            </w:r>
            <w:r>
              <w:t xml:space="preserve"> have</w:t>
            </w:r>
            <w:r w:rsidR="00BF6AB6" w:rsidRPr="00BF6AB6">
              <w:t xml:space="preserve"> a </w:t>
            </w:r>
            <w:r w:rsidRPr="00A2336D">
              <w:t xml:space="preserve">regular weekly </w:t>
            </w:r>
            <w:r w:rsidR="00BF6AB6" w:rsidRPr="00BF6AB6">
              <w:t>presence, operat</w:t>
            </w:r>
            <w:r>
              <w:t>ing</w:t>
            </w:r>
            <w:r w:rsidR="00BF6AB6" w:rsidRPr="00BF6AB6">
              <w:t xml:space="preserve"> on a monthly, seasonal or ‘as needed’ basis, from a fixed location (for example, a local library, town hall or community hub)</w:t>
            </w:r>
            <w:r w:rsidR="00C27E3E">
              <w:t>.</w:t>
            </w:r>
          </w:p>
        </w:tc>
      </w:tr>
    </w:tbl>
    <w:p w14:paraId="2E0D9650" w14:textId="77777777" w:rsidR="00D143B7" w:rsidRPr="00924428" w:rsidRDefault="00D143B7" w:rsidP="005F01E4">
      <w:pPr>
        <w:pStyle w:val="1AllTextNormalParagraph"/>
      </w:pPr>
    </w:p>
    <w:p w14:paraId="0959064C" w14:textId="2EE1D43C" w:rsidR="003E2699" w:rsidRPr="00B80AF8" w:rsidRDefault="003E2699" w:rsidP="003E2699">
      <w:pPr>
        <w:pStyle w:val="DeedReferences"/>
      </w:pPr>
      <w:r>
        <w:t xml:space="preserve">(Deed </w:t>
      </w:r>
      <w:r w:rsidR="007E4CD3">
        <w:t>Reference(s):</w:t>
      </w:r>
      <w:r w:rsidR="006C5F3D">
        <w:t xml:space="preserve"> </w:t>
      </w:r>
      <w:r w:rsidR="00F43703">
        <w:t>clauses</w:t>
      </w:r>
      <w:r w:rsidR="006C5F3D">
        <w:t xml:space="preserve"> </w:t>
      </w:r>
      <w:r>
        <w:t>5</w:t>
      </w:r>
      <w:r w:rsidR="005C12BB">
        <w:t>.1(b),</w:t>
      </w:r>
      <w:r w:rsidR="006F7C85">
        <w:t xml:space="preserve"> 80</w:t>
      </w:r>
      <w:r w:rsidR="0084010B">
        <w:t>.5</w:t>
      </w:r>
      <w:r w:rsidR="006C5F3D">
        <w:t xml:space="preserve"> and</w:t>
      </w:r>
      <w:r w:rsidR="005C12BB">
        <w:t xml:space="preserve"> </w:t>
      </w:r>
      <w:r w:rsidR="00160EC2">
        <w:t xml:space="preserve">Attachment </w:t>
      </w:r>
      <w:r w:rsidR="006C5F3D">
        <w:t>1)</w:t>
      </w:r>
    </w:p>
    <w:p w14:paraId="62A125D2" w14:textId="75B6D1A5" w:rsidR="000D5104" w:rsidRDefault="000D5104" w:rsidP="00BD000B">
      <w:pPr>
        <w:pStyle w:val="Heading2"/>
      </w:pPr>
      <w:bookmarkStart w:id="1263" w:name="_Toc179796803"/>
      <w:bookmarkStart w:id="1264" w:name="_Toc183442691"/>
      <w:bookmarkStart w:id="1265" w:name="_Toc200965445"/>
      <w:r>
        <w:t>Site requirements</w:t>
      </w:r>
      <w:bookmarkEnd w:id="1263"/>
      <w:bookmarkEnd w:id="1264"/>
      <w:bookmarkEnd w:id="1265"/>
    </w:p>
    <w:p w14:paraId="37CACEE3" w14:textId="06BE5393" w:rsidR="00FD2AAF" w:rsidRDefault="00847B3F" w:rsidP="005F01E4">
      <w:pPr>
        <w:pStyle w:val="1AllTextNormalParagraph"/>
      </w:pPr>
      <w:r>
        <w:t>Parent Pathways Providers must adhere to</w:t>
      </w:r>
      <w:r w:rsidR="0039547D">
        <w:t xml:space="preserve"> Site Requirements </w:t>
      </w:r>
      <w:r w:rsidR="00927FD6">
        <w:t>outlined in the Deed</w:t>
      </w:r>
      <w:r>
        <w:t>.</w:t>
      </w:r>
      <w:r w:rsidR="0039547D" w:rsidDel="00761E4B">
        <w:t xml:space="preserve"> </w:t>
      </w:r>
      <w:r w:rsidR="000F0191">
        <w:t xml:space="preserve">These </w:t>
      </w:r>
      <w:r>
        <w:t>requirements</w:t>
      </w:r>
      <w:r w:rsidR="000F0191">
        <w:t xml:space="preserve"> range from </w:t>
      </w:r>
      <w:r w:rsidR="00815ED6">
        <w:t xml:space="preserve">accessibility </w:t>
      </w:r>
      <w:r w:rsidR="00815ED6" w:rsidDel="00761E4B">
        <w:t xml:space="preserve">to </w:t>
      </w:r>
      <w:r w:rsidR="008773D9">
        <w:t xml:space="preserve">Site hours </w:t>
      </w:r>
      <w:r w:rsidR="00927FD6">
        <w:t xml:space="preserve">to </w:t>
      </w:r>
      <w:r w:rsidR="00CC359C">
        <w:t>W</w:t>
      </w:r>
      <w:r w:rsidR="00C57829">
        <w:t xml:space="preserve">ork </w:t>
      </w:r>
      <w:r w:rsidR="00CC359C">
        <w:t>H</w:t>
      </w:r>
      <w:r w:rsidR="00C57829">
        <w:t xml:space="preserve">ealth and </w:t>
      </w:r>
      <w:r w:rsidR="00CC359C">
        <w:t>S</w:t>
      </w:r>
      <w:r w:rsidR="00C57829">
        <w:t>afety</w:t>
      </w:r>
      <w:r w:rsidR="00CC359C">
        <w:t xml:space="preserve">. </w:t>
      </w:r>
    </w:p>
    <w:p w14:paraId="777414A4" w14:textId="3D769D7B" w:rsidR="00FD2AAF" w:rsidRDefault="00FD2AAF" w:rsidP="005F01E4">
      <w:pPr>
        <w:pStyle w:val="1AllTextNormalParagraph"/>
      </w:pPr>
      <w:r>
        <w:t xml:space="preserve">All Sites must display the Service Guarantee </w:t>
      </w:r>
      <w:r w:rsidR="00075E4F">
        <w:t xml:space="preserve">in </w:t>
      </w:r>
      <w:r w:rsidR="00250CC3">
        <w:t xml:space="preserve">an accessible area. </w:t>
      </w:r>
    </w:p>
    <w:p w14:paraId="6F007A5C" w14:textId="10D1CB23" w:rsidR="00113470" w:rsidRDefault="001657D3" w:rsidP="005F01E4">
      <w:pPr>
        <w:pStyle w:val="1AllTextNormalParagraph"/>
      </w:pPr>
      <w:r>
        <w:t xml:space="preserve">There must be a Site Manager located at </w:t>
      </w:r>
      <w:r w:rsidR="0008294C">
        <w:t>Full-Time</w:t>
      </w:r>
      <w:r>
        <w:t xml:space="preserve"> </w:t>
      </w:r>
      <w:r w:rsidR="008C43A3">
        <w:t>Site</w:t>
      </w:r>
      <w:r>
        <w:t xml:space="preserve">s. </w:t>
      </w:r>
      <w:r w:rsidRPr="00983BF9">
        <w:t xml:space="preserve">Where there are no </w:t>
      </w:r>
      <w:r w:rsidR="0008294C">
        <w:t>Full-Time</w:t>
      </w:r>
      <w:r w:rsidRPr="00983BF9">
        <w:t xml:space="preserve"> </w:t>
      </w:r>
      <w:r>
        <w:t>S</w:t>
      </w:r>
      <w:r w:rsidRPr="00983BF9">
        <w:t xml:space="preserve">ites within an Employment Region, a </w:t>
      </w:r>
      <w:r w:rsidR="008C43A3">
        <w:t>Site</w:t>
      </w:r>
      <w:r w:rsidRPr="00983BF9">
        <w:t xml:space="preserve"> </w:t>
      </w:r>
      <w:r w:rsidR="0550E453">
        <w:t>M</w:t>
      </w:r>
      <w:r w:rsidRPr="00983BF9">
        <w:t xml:space="preserve">anager must be located in at least one of the </w:t>
      </w:r>
      <w:r w:rsidR="0008294C">
        <w:t>Part-Time</w:t>
      </w:r>
      <w:r w:rsidRPr="00983BF9">
        <w:t xml:space="preserve"> </w:t>
      </w:r>
      <w:r w:rsidR="008C43A3">
        <w:t>Site</w:t>
      </w:r>
      <w:r w:rsidRPr="00983BF9">
        <w:t xml:space="preserve">s. Given services may be delivered away from </w:t>
      </w:r>
      <w:r w:rsidR="0008294C">
        <w:t>Full-Time</w:t>
      </w:r>
      <w:r w:rsidRPr="00983BF9">
        <w:t xml:space="preserve"> and </w:t>
      </w:r>
      <w:r w:rsidR="0008294C">
        <w:t>Part-Time</w:t>
      </w:r>
      <w:r w:rsidRPr="00983BF9">
        <w:t xml:space="preserve"> </w:t>
      </w:r>
      <w:r w:rsidR="008C43A3">
        <w:t>Site</w:t>
      </w:r>
      <w:r w:rsidRPr="00983BF9">
        <w:t>s</w:t>
      </w:r>
      <w:r>
        <w:t>, Site Managers must be easily contactable.</w:t>
      </w:r>
      <w:r w:rsidR="00113470">
        <w:t xml:space="preserve"> </w:t>
      </w:r>
      <w:bookmarkStart w:id="1266" w:name="_Toc179796804"/>
      <w:bookmarkStart w:id="1267" w:name="_Toc183442692"/>
      <w:r w:rsidR="00113470">
        <w:t>Dependent on the size of the Caseload and the number of staff, a Site may be unattended for short periods of time while still operating due to the staff member(s) undertaking community and parent engagement activities in the local community. If this occurs</w:t>
      </w:r>
      <w:r w:rsidR="001A086E">
        <w:t>,</w:t>
      </w:r>
      <w:r w:rsidR="00113470">
        <w:t xml:space="preserve"> the Provider must use multiple channels to communicate in advance:</w:t>
      </w:r>
    </w:p>
    <w:p w14:paraId="006307D9" w14:textId="77777777" w:rsidR="00113470" w:rsidRDefault="00113470" w:rsidP="00385621">
      <w:pPr>
        <w:pStyle w:val="BulletLevel1"/>
      </w:pPr>
      <w:r>
        <w:t xml:space="preserve">the specified days and hours the Site will be unattended </w:t>
      </w:r>
    </w:p>
    <w:p w14:paraId="7230BD03" w14:textId="77777777" w:rsidR="00113470" w:rsidRDefault="00113470" w:rsidP="00385621">
      <w:pPr>
        <w:pStyle w:val="BulletLevel1"/>
      </w:pPr>
      <w:r>
        <w:t xml:space="preserve">the location of the community engagement activity </w:t>
      </w:r>
    </w:p>
    <w:p w14:paraId="52D00A3C" w14:textId="77777777" w:rsidR="00113470" w:rsidRDefault="00113470" w:rsidP="00385621">
      <w:pPr>
        <w:pStyle w:val="BulletLevel1"/>
      </w:pPr>
      <w:r>
        <w:lastRenderedPageBreak/>
        <w:t>a contact number and email</w:t>
      </w:r>
    </w:p>
    <w:p w14:paraId="1225887A" w14:textId="5A464A27" w:rsidR="00113470" w:rsidRDefault="00113470" w:rsidP="005F01E4">
      <w:pPr>
        <w:pStyle w:val="1AllTextNormalParagraph"/>
      </w:pPr>
      <w:r>
        <w:t>The message should be communicated via all social media platforms, email and signage at the Site.</w:t>
      </w:r>
    </w:p>
    <w:p w14:paraId="44F15A48" w14:textId="19E50A2C" w:rsidR="00113470" w:rsidRPr="00FD2AAF" w:rsidRDefault="00113470" w:rsidP="005F01E4">
      <w:pPr>
        <w:pStyle w:val="1AllTextNormalParagraph"/>
      </w:pPr>
      <w:r>
        <w:t>If there is a shared receptionist, please inform them of the details mentioned above</w:t>
      </w:r>
      <w:r w:rsidR="006E5374">
        <w:t xml:space="preserve"> so they can inform anyone that enquires</w:t>
      </w:r>
      <w:r>
        <w:t>.</w:t>
      </w:r>
    </w:p>
    <w:p w14:paraId="6052DC4E" w14:textId="407B9ABF" w:rsidR="00DD3826" w:rsidRDefault="00DD3826" w:rsidP="00113470">
      <w:pPr>
        <w:pStyle w:val="Heading3"/>
      </w:pPr>
      <w:bookmarkStart w:id="1268" w:name="_Toc200965446"/>
      <w:r>
        <w:t>General requirements</w:t>
      </w:r>
      <w:bookmarkEnd w:id="1266"/>
      <w:bookmarkEnd w:id="1267"/>
      <w:bookmarkEnd w:id="1268"/>
    </w:p>
    <w:p w14:paraId="6CC06D52" w14:textId="66CE7449" w:rsidR="00DD3826" w:rsidRPr="00DD3826" w:rsidRDefault="00DD3826" w:rsidP="005F01E4">
      <w:pPr>
        <w:pStyle w:val="1AllTextNormalParagraph"/>
      </w:pPr>
      <w:r>
        <w:t xml:space="preserve">All </w:t>
      </w:r>
      <w:r w:rsidRPr="00DD3826">
        <w:t xml:space="preserve">Provider </w:t>
      </w:r>
      <w:r w:rsidR="008C43A3">
        <w:t>Site</w:t>
      </w:r>
      <w:r>
        <w:t>s</w:t>
      </w:r>
      <w:r w:rsidRPr="00DD3826">
        <w:t xml:space="preserve"> must:</w:t>
      </w:r>
    </w:p>
    <w:p w14:paraId="028546AF" w14:textId="42592B77" w:rsidR="00385DB9" w:rsidRPr="00385DB9" w:rsidRDefault="00DD3826" w:rsidP="00385621">
      <w:pPr>
        <w:pStyle w:val="BulletLevel1"/>
      </w:pPr>
      <w:r w:rsidRPr="00385DB9">
        <w:t xml:space="preserve">provide a welcoming, private, child friendly and safe environment for </w:t>
      </w:r>
      <w:r w:rsidR="0013273D">
        <w:t>Participant</w:t>
      </w:r>
      <w:r w:rsidR="00DF4ECD">
        <w:t>s</w:t>
      </w:r>
      <w:r w:rsidRPr="00385DB9">
        <w:t xml:space="preserve"> and their children</w:t>
      </w:r>
    </w:p>
    <w:p w14:paraId="0D3D87A2" w14:textId="727F1C57" w:rsidR="003F68CB" w:rsidRDefault="003F68CB" w:rsidP="00385621">
      <w:pPr>
        <w:pStyle w:val="BulletLevel1"/>
      </w:pPr>
      <w:r w:rsidRPr="003F68CB">
        <w:t>be presented in a manner that upholds and maintains the good reputation of the Services, as determined by the Department</w:t>
      </w:r>
    </w:p>
    <w:p w14:paraId="0E7D94E9" w14:textId="50E043A6" w:rsidR="009766F2" w:rsidRDefault="009766F2" w:rsidP="00385621">
      <w:pPr>
        <w:pStyle w:val="BulletLevel1"/>
      </w:pPr>
      <w:r w:rsidRPr="001512C2">
        <w:t xml:space="preserve">take all reasonable steps to avoid acts or omissions which the Provider could reasonably foresee would be likely to cause injury to </w:t>
      </w:r>
      <w:r w:rsidR="0013273D">
        <w:t>Participant</w:t>
      </w:r>
      <w:r w:rsidRPr="001512C2">
        <w:t>s or any other individuals at the location</w:t>
      </w:r>
    </w:p>
    <w:p w14:paraId="43B56057" w14:textId="5A44B7DB" w:rsidR="0012752B" w:rsidRPr="00385DB9" w:rsidRDefault="00CE1C01" w:rsidP="004E69DD">
      <w:pPr>
        <w:pStyle w:val="ExampleTextBox"/>
      </w:pPr>
      <w:r w:rsidRPr="587566A9">
        <w:rPr>
          <w:rStyle w:val="Strong"/>
        </w:rPr>
        <w:t>Example:</w:t>
      </w:r>
      <w:r>
        <w:t xml:space="preserve"> All </w:t>
      </w:r>
      <w:r w:rsidR="00EB02B3">
        <w:t xml:space="preserve">Sites must ensure there is space </w:t>
      </w:r>
      <w:r w:rsidR="003B20FB">
        <w:t>for</w:t>
      </w:r>
      <w:r w:rsidR="00EB02B3">
        <w:t xml:space="preserve"> </w:t>
      </w:r>
      <w:r w:rsidR="00C57829">
        <w:t>p</w:t>
      </w:r>
      <w:r w:rsidR="00EB02B3">
        <w:t xml:space="preserve">rams, access to </w:t>
      </w:r>
      <w:r w:rsidR="0015148E">
        <w:t>Parent</w:t>
      </w:r>
      <w:r w:rsidR="00EB02B3">
        <w:t xml:space="preserve">'s </w:t>
      </w:r>
      <w:r w:rsidR="004C4D3B">
        <w:t>b</w:t>
      </w:r>
      <w:r w:rsidR="00BA2F74">
        <w:t xml:space="preserve">athrooms with change tables and designated areas to feed children and infants. </w:t>
      </w:r>
    </w:p>
    <w:p w14:paraId="146C6D3E" w14:textId="0E84C2E0" w:rsidR="00DC4773" w:rsidRDefault="00DC4773" w:rsidP="00954EC6">
      <w:pPr>
        <w:pStyle w:val="Heading3"/>
      </w:pPr>
      <w:bookmarkStart w:id="1269" w:name="_Toc179796805"/>
      <w:bookmarkStart w:id="1270" w:name="_Toc183442693"/>
      <w:bookmarkStart w:id="1271" w:name="_Toc200965447"/>
      <w:r>
        <w:t>Accessibility</w:t>
      </w:r>
      <w:bookmarkEnd w:id="1269"/>
      <w:bookmarkEnd w:id="1270"/>
      <w:bookmarkEnd w:id="1271"/>
    </w:p>
    <w:p w14:paraId="36889A1C" w14:textId="5727876C" w:rsidR="00DC4773" w:rsidRPr="00DD3826" w:rsidRDefault="00965932" w:rsidP="005F01E4">
      <w:pPr>
        <w:pStyle w:val="1AllTextNormalParagraph"/>
      </w:pPr>
      <w:r>
        <w:t xml:space="preserve">Each Provider </w:t>
      </w:r>
      <w:r w:rsidR="00396916">
        <w:t>S</w:t>
      </w:r>
      <w:r>
        <w:t xml:space="preserve">ite </w:t>
      </w:r>
      <w:r w:rsidR="0049161A">
        <w:t xml:space="preserve">must </w:t>
      </w:r>
      <w:r w:rsidR="00C40889">
        <w:t>maintain</w:t>
      </w:r>
      <w:r w:rsidR="0049161A">
        <w:t xml:space="preserve"> suitable accessibility requirements.</w:t>
      </w:r>
      <w:r w:rsidR="00DC4773">
        <w:t xml:space="preserve"> </w:t>
      </w:r>
      <w:r w:rsidR="00DC4773" w:rsidRPr="00DD3826">
        <w:t xml:space="preserve">Provider </w:t>
      </w:r>
      <w:r w:rsidR="00C40889">
        <w:t>S</w:t>
      </w:r>
      <w:r w:rsidR="00DC4773" w:rsidRPr="00DD3826">
        <w:t>ite</w:t>
      </w:r>
      <w:r w:rsidR="00DC4773">
        <w:t>s</w:t>
      </w:r>
      <w:r w:rsidR="00DC4773" w:rsidRPr="00DD3826">
        <w:t xml:space="preserve"> must:</w:t>
      </w:r>
    </w:p>
    <w:p w14:paraId="6427C675" w14:textId="7BA4BF14" w:rsidR="00DC4773" w:rsidRDefault="00DC4773" w:rsidP="00385621">
      <w:pPr>
        <w:pStyle w:val="BulletLevel1"/>
      </w:pPr>
      <w:r w:rsidRPr="00385DB9">
        <w:t>be conveniently located close to and allow ease for accessing safe public transport and avoids transport mobility barriers</w:t>
      </w:r>
    </w:p>
    <w:p w14:paraId="64F56A1E" w14:textId="77777777" w:rsidR="00DC4773" w:rsidRDefault="00DC4773" w:rsidP="00385621">
      <w:pPr>
        <w:pStyle w:val="BulletLevel1"/>
      </w:pPr>
      <w:r w:rsidRPr="003F68CB">
        <w:t>be accessible to people with a disability</w:t>
      </w:r>
    </w:p>
    <w:p w14:paraId="263202C2" w14:textId="638F154C" w:rsidR="00AB1121" w:rsidRDefault="0049161A" w:rsidP="00385621">
      <w:pPr>
        <w:pStyle w:val="BulletLevel1"/>
      </w:pPr>
      <w:r>
        <w:t xml:space="preserve">have access to appropriate facilities for use by the </w:t>
      </w:r>
      <w:r w:rsidR="0013273D">
        <w:t>Participant</w:t>
      </w:r>
      <w:r>
        <w:t>, including access to clean drinking water and toilets</w:t>
      </w:r>
      <w:r w:rsidR="00A961CC">
        <w:t>.</w:t>
      </w:r>
    </w:p>
    <w:p w14:paraId="4DFC5E85" w14:textId="2897C11D" w:rsidR="00EA0902" w:rsidRDefault="00EA0902" w:rsidP="004E69DD">
      <w:pPr>
        <w:pStyle w:val="DeedReferences"/>
      </w:pPr>
      <w:r>
        <w:t xml:space="preserve">(Deed </w:t>
      </w:r>
      <w:r w:rsidR="007E4CD3">
        <w:t>Reference(s):</w:t>
      </w:r>
      <w:r>
        <w:t xml:space="preserve"> Clause 6.1(a)</w:t>
      </w:r>
      <w:r w:rsidR="002C043E">
        <w:t>)</w:t>
      </w:r>
    </w:p>
    <w:p w14:paraId="67A0935B" w14:textId="6B3D9B05" w:rsidR="00AB1121" w:rsidRDefault="00606089" w:rsidP="00954EC6">
      <w:pPr>
        <w:pStyle w:val="Heading3"/>
      </w:pPr>
      <w:bookmarkStart w:id="1272" w:name="_Toc179796806"/>
      <w:bookmarkStart w:id="1273" w:name="_Toc183442694"/>
      <w:bookmarkStart w:id="1274" w:name="_Toc200965448"/>
      <w:r>
        <w:t>Parent Pathway</w:t>
      </w:r>
      <w:r w:rsidR="003C600F">
        <w:t>s</w:t>
      </w:r>
      <w:r>
        <w:t xml:space="preserve"> </w:t>
      </w:r>
      <w:r w:rsidR="00AB1121">
        <w:t>Material</w:t>
      </w:r>
      <w:bookmarkEnd w:id="1272"/>
      <w:bookmarkEnd w:id="1273"/>
      <w:bookmarkEnd w:id="1274"/>
    </w:p>
    <w:p w14:paraId="4FF0CC17" w14:textId="0B6B7080" w:rsidR="0049161A" w:rsidRDefault="00AB1121" w:rsidP="005F01E4">
      <w:pPr>
        <w:pStyle w:val="1AllTextNormalParagraph"/>
      </w:pPr>
      <w:r>
        <w:t xml:space="preserve">Each </w:t>
      </w:r>
      <w:r w:rsidR="0075459C">
        <w:t xml:space="preserve">Provider </w:t>
      </w:r>
      <w:r w:rsidR="007A7CEB">
        <w:t>must</w:t>
      </w:r>
      <w:r>
        <w:t xml:space="preserve"> display </w:t>
      </w:r>
      <w:r w:rsidR="00606089">
        <w:t>Pare</w:t>
      </w:r>
      <w:r w:rsidR="003C600F">
        <w:t>nt Pathways</w:t>
      </w:r>
      <w:r w:rsidR="00606089">
        <w:t xml:space="preserve"> </w:t>
      </w:r>
      <w:r w:rsidR="0075459C">
        <w:t xml:space="preserve">communication </w:t>
      </w:r>
      <w:r>
        <w:t xml:space="preserve">material, including </w:t>
      </w:r>
      <w:r w:rsidR="0083791E">
        <w:t>fact sheets and promotional flyers</w:t>
      </w:r>
      <w:r w:rsidR="0075459C">
        <w:t xml:space="preserve"> at each Site</w:t>
      </w:r>
      <w:r w:rsidR="0083791E">
        <w:t>.</w:t>
      </w:r>
      <w:r w:rsidR="00996D1B">
        <w:t xml:space="preserve"> Provider</w:t>
      </w:r>
      <w:r w:rsidR="0075459C">
        <w:t>s should also</w:t>
      </w:r>
      <w:r w:rsidR="00996D1B">
        <w:t xml:space="preserve"> </w:t>
      </w:r>
      <w:r w:rsidR="00B85E03">
        <w:t xml:space="preserve">distribute </w:t>
      </w:r>
      <w:r w:rsidR="0075459C">
        <w:t>and/</w:t>
      </w:r>
      <w:r w:rsidR="00B85E03">
        <w:t xml:space="preserve">or display </w:t>
      </w:r>
      <w:r w:rsidR="003C600F">
        <w:t xml:space="preserve">Parent Pathways </w:t>
      </w:r>
      <w:r w:rsidR="0075459C">
        <w:t xml:space="preserve">communication </w:t>
      </w:r>
      <w:r w:rsidR="00A331BE">
        <w:t xml:space="preserve">materials, </w:t>
      </w:r>
      <w:r w:rsidR="00F20A34">
        <w:t>as part of their outreach activities</w:t>
      </w:r>
      <w:r w:rsidR="00F062C0">
        <w:t>. Providers can fin</w:t>
      </w:r>
      <w:r w:rsidR="00493C33">
        <w:t>d Parent Pathways communication material and other brand resources on</w:t>
      </w:r>
      <w:r w:rsidR="00A331BE">
        <w:t xml:space="preserve"> the </w:t>
      </w:r>
      <w:r w:rsidR="00A33266">
        <w:t>D</w:t>
      </w:r>
      <w:r w:rsidR="00A331BE">
        <w:t xml:space="preserve">epartment's website and Provider </w:t>
      </w:r>
      <w:r w:rsidR="00FD77FB">
        <w:t>P</w:t>
      </w:r>
      <w:r w:rsidR="00A331BE">
        <w:t>ortal.</w:t>
      </w:r>
    </w:p>
    <w:p w14:paraId="43134758" w14:textId="642F25B5" w:rsidR="0012752B" w:rsidRDefault="0012752B" w:rsidP="00803DA7">
      <w:pPr>
        <w:pStyle w:val="DeedReferences"/>
      </w:pPr>
      <w:r>
        <w:t xml:space="preserve">(Deed </w:t>
      </w:r>
      <w:r w:rsidR="007E4CD3">
        <w:t>Reference(s):</w:t>
      </w:r>
      <w:r w:rsidR="001F699F">
        <w:t xml:space="preserve"> </w:t>
      </w:r>
      <w:r w:rsidR="00AB4FAE">
        <w:t>Clause 61.1</w:t>
      </w:r>
      <w:r w:rsidR="00AD5AF6">
        <w:t>)</w:t>
      </w:r>
      <w:r w:rsidR="00AB4FAE" w:rsidDel="00AB4FAE">
        <w:t xml:space="preserve"> </w:t>
      </w:r>
    </w:p>
    <w:p w14:paraId="17787C7F" w14:textId="2BE37BE1" w:rsidR="00FF65EB" w:rsidRDefault="00FF65EB" w:rsidP="00954EC6">
      <w:pPr>
        <w:pStyle w:val="Heading3"/>
      </w:pPr>
      <w:bookmarkStart w:id="1275" w:name="_Toc179796807"/>
      <w:bookmarkStart w:id="1276" w:name="_Toc183442695"/>
      <w:bookmarkStart w:id="1277" w:name="_Toc200965449"/>
      <w:r>
        <w:t xml:space="preserve">Co-located </w:t>
      </w:r>
      <w:r w:rsidR="008C43A3">
        <w:t>Site</w:t>
      </w:r>
      <w:r>
        <w:t>s</w:t>
      </w:r>
      <w:bookmarkEnd w:id="1275"/>
      <w:bookmarkEnd w:id="1276"/>
      <w:bookmarkEnd w:id="1277"/>
    </w:p>
    <w:p w14:paraId="6635DC72" w14:textId="09E3A394" w:rsidR="00FF05E3" w:rsidRPr="00B80AF8" w:rsidRDefault="00FF05E3" w:rsidP="005F01E4">
      <w:pPr>
        <w:pStyle w:val="1AllTextNormalParagraph"/>
      </w:pPr>
      <w:r>
        <w:t xml:space="preserve">A co-located </w:t>
      </w:r>
      <w:r w:rsidR="008C43A3">
        <w:t>Site</w:t>
      </w:r>
      <w:r>
        <w:t xml:space="preserve"> is a </w:t>
      </w:r>
      <w:r w:rsidR="0008294C">
        <w:t>Full-Time</w:t>
      </w:r>
      <w:r>
        <w:t xml:space="preserve">, </w:t>
      </w:r>
      <w:r w:rsidR="0008294C">
        <w:t>Part-Time</w:t>
      </w:r>
      <w:r>
        <w:t xml:space="preserve"> or outreach </w:t>
      </w:r>
      <w:r w:rsidR="008C43A3">
        <w:t>Site</w:t>
      </w:r>
      <w:r>
        <w:t xml:space="preserve">, </w:t>
      </w:r>
      <w:r w:rsidR="00C60593">
        <w:t>which</w:t>
      </w:r>
      <w:r>
        <w:t xml:space="preserve"> is located with another service (for example but not limited to family and children support services, Workforce Australia)</w:t>
      </w:r>
      <w:r w:rsidR="00C40939">
        <w:t>.</w:t>
      </w:r>
    </w:p>
    <w:p w14:paraId="0BD8C9CF" w14:textId="2DF78BEA" w:rsidR="00E60595" w:rsidRDefault="00E60595" w:rsidP="002D572F">
      <w:r>
        <w:lastRenderedPageBreak/>
        <w:t xml:space="preserve">Additional requirements </w:t>
      </w:r>
      <w:r w:rsidR="00E46EB3">
        <w:t>may</w:t>
      </w:r>
      <w:r>
        <w:t xml:space="preserve"> apply to co-located </w:t>
      </w:r>
      <w:r w:rsidR="008C43A3">
        <w:t>Site</w:t>
      </w:r>
      <w:r>
        <w:t>s.</w:t>
      </w:r>
    </w:p>
    <w:p w14:paraId="3069BFD4" w14:textId="4C73D192" w:rsidR="002D572F" w:rsidRPr="000C5073" w:rsidRDefault="009915E7" w:rsidP="00385621">
      <w:pPr>
        <w:pStyle w:val="BulletLevel1"/>
      </w:pPr>
      <w:r>
        <w:t xml:space="preserve">If a </w:t>
      </w:r>
      <w:r w:rsidR="008C43A3">
        <w:t>Site</w:t>
      </w:r>
      <w:r>
        <w:t xml:space="preserve"> i</w:t>
      </w:r>
      <w:r w:rsidR="002542D6">
        <w:t>s</w:t>
      </w:r>
      <w:r w:rsidR="002D572F">
        <w:t xml:space="preserve"> co-located with an </w:t>
      </w:r>
      <w:r w:rsidR="002D572F" w:rsidRPr="000C5073">
        <w:t>employment</w:t>
      </w:r>
      <w:r w:rsidR="002D572F" w:rsidRPr="000C5073" w:rsidDel="002D2DAD">
        <w:t xml:space="preserve"> </w:t>
      </w:r>
      <w:r w:rsidR="002D572F" w:rsidRPr="000C5073">
        <w:t>services provider</w:t>
      </w:r>
      <w:r w:rsidR="002D572F">
        <w:t>, (</w:t>
      </w:r>
      <w:r w:rsidR="002D572F" w:rsidRPr="000C5073">
        <w:t>for example but not limited to Workforce Australia and/or Disability Employment Services</w:t>
      </w:r>
      <w:r w:rsidR="002D572F">
        <w:t>)</w:t>
      </w:r>
      <w:r w:rsidR="002D572F" w:rsidRPr="000C5073">
        <w:t xml:space="preserve">, a separate entrance, reception and waiting area </w:t>
      </w:r>
      <w:r w:rsidR="002D572F">
        <w:t>is</w:t>
      </w:r>
      <w:r w:rsidR="002D572F" w:rsidRPr="000C5073">
        <w:t xml:space="preserve"> required</w:t>
      </w:r>
      <w:r w:rsidR="002D572F">
        <w:t>.</w:t>
      </w:r>
    </w:p>
    <w:p w14:paraId="5D062B06" w14:textId="39D69248" w:rsidR="000C5073" w:rsidRPr="000C5073" w:rsidRDefault="009915E7" w:rsidP="00385621">
      <w:pPr>
        <w:pStyle w:val="BulletLevel1"/>
      </w:pPr>
      <w:r>
        <w:t xml:space="preserve">If a </w:t>
      </w:r>
      <w:r w:rsidR="008C43A3">
        <w:t>Site</w:t>
      </w:r>
      <w:r>
        <w:t xml:space="preserve"> i</w:t>
      </w:r>
      <w:r w:rsidR="002542D6">
        <w:t>s</w:t>
      </w:r>
      <w:r w:rsidR="001512C2" w:rsidRPr="001512C2">
        <w:t xml:space="preserve"> co-located with a support service such as family and children support service, consideration should be given to the availability of a separate entrance, reception and waiting areas that supports the </w:t>
      </w:r>
      <w:r w:rsidR="0013273D">
        <w:t>Participant</w:t>
      </w:r>
      <w:r w:rsidR="00597B93" w:rsidRPr="001512C2">
        <w:t>.</w:t>
      </w:r>
    </w:p>
    <w:p w14:paraId="4802ED29" w14:textId="77777777" w:rsidR="0008506D" w:rsidRDefault="0008506D" w:rsidP="005F01E4">
      <w:pPr>
        <w:pStyle w:val="1AllTextNormalParagraph"/>
      </w:pPr>
      <w:r>
        <w:t>Outreach Sites, unless co-located with an employment services provider, will not require a separate entrance.</w:t>
      </w:r>
    </w:p>
    <w:p w14:paraId="476258FC" w14:textId="7B66EA34" w:rsidR="0012752B" w:rsidRPr="0008506D" w:rsidRDefault="0012752B" w:rsidP="00803DA7">
      <w:pPr>
        <w:pStyle w:val="DeedReferences"/>
      </w:pPr>
      <w:r>
        <w:t xml:space="preserve">(Deed </w:t>
      </w:r>
      <w:r w:rsidR="007E4CD3">
        <w:t>Reference(s):</w:t>
      </w:r>
      <w:r w:rsidR="000E71A9">
        <w:t xml:space="preserve"> Clause 6.1(b)(ii),</w:t>
      </w:r>
    </w:p>
    <w:p w14:paraId="0B678753" w14:textId="5225405B" w:rsidR="00C656D8" w:rsidRDefault="004A7FCC" w:rsidP="00BD000B">
      <w:pPr>
        <w:pStyle w:val="Heading2"/>
      </w:pPr>
      <w:bookmarkStart w:id="1278" w:name="_Toc179796808"/>
      <w:bookmarkStart w:id="1279" w:name="_Toc183442696"/>
      <w:bookmarkStart w:id="1280" w:name="_Toc200965450"/>
      <w:r>
        <w:t>S</w:t>
      </w:r>
      <w:r w:rsidR="00AE0F1E">
        <w:t>ite</w:t>
      </w:r>
      <w:r w:rsidR="00B47E40">
        <w:t xml:space="preserve"> details</w:t>
      </w:r>
      <w:bookmarkEnd w:id="1278"/>
      <w:bookmarkEnd w:id="1279"/>
      <w:bookmarkEnd w:id="1280"/>
    </w:p>
    <w:p w14:paraId="0831ED39" w14:textId="7C8C0534" w:rsidR="0064789B" w:rsidRDefault="00426BBE" w:rsidP="005F01E4">
      <w:pPr>
        <w:pStyle w:val="1AllTextNormalParagraph"/>
      </w:pPr>
      <w:r w:rsidRPr="00C40939">
        <w:t xml:space="preserve">All Provider </w:t>
      </w:r>
      <w:r w:rsidR="008C43A3">
        <w:t>Site</w:t>
      </w:r>
      <w:r w:rsidRPr="00C40939">
        <w:t xml:space="preserve"> locations </w:t>
      </w:r>
      <w:r w:rsidR="00DA29F4" w:rsidRPr="00C40939">
        <w:t xml:space="preserve">must be provided to the </w:t>
      </w:r>
      <w:r w:rsidR="00A33266">
        <w:t>D</w:t>
      </w:r>
      <w:r w:rsidR="00DA29F4" w:rsidRPr="00C40939">
        <w:t xml:space="preserve">epartment </w:t>
      </w:r>
      <w:r w:rsidR="00FC31DD" w:rsidRPr="00C40939">
        <w:t xml:space="preserve">by completing </w:t>
      </w:r>
      <w:r w:rsidRPr="00C40939">
        <w:t xml:space="preserve">Schedule 1 </w:t>
      </w:r>
      <w:r w:rsidR="00AE5027">
        <w:t xml:space="preserve">- Deed and Business Details </w:t>
      </w:r>
      <w:r w:rsidRPr="00C40939">
        <w:t>of the Deed.</w:t>
      </w:r>
      <w:r w:rsidR="00FC31DD" w:rsidRPr="00C40939">
        <w:t xml:space="preserve"> </w:t>
      </w:r>
    </w:p>
    <w:p w14:paraId="664CF302" w14:textId="31D6A3AF" w:rsidR="00C40939" w:rsidRDefault="00FC31DD" w:rsidP="005F01E4">
      <w:pPr>
        <w:pStyle w:val="1AllTextNormalParagraph"/>
      </w:pPr>
      <w:r w:rsidRPr="00C40939">
        <w:t xml:space="preserve">Information </w:t>
      </w:r>
      <w:r w:rsidR="00AE2107">
        <w:t>that must</w:t>
      </w:r>
      <w:r w:rsidRPr="00C40939">
        <w:t xml:space="preserve"> be provided includes but is not limited to</w:t>
      </w:r>
      <w:r w:rsidR="00C40939" w:rsidRPr="00C40939">
        <w:t>:</w:t>
      </w:r>
    </w:p>
    <w:p w14:paraId="5AD1A717" w14:textId="2F2080D4" w:rsidR="0064789B" w:rsidRDefault="0064789B" w:rsidP="00385621">
      <w:pPr>
        <w:pStyle w:val="BulletLevel1"/>
      </w:pPr>
      <w:r>
        <w:t>S</w:t>
      </w:r>
      <w:r w:rsidR="00E258BA">
        <w:t>i</w:t>
      </w:r>
      <w:r w:rsidR="00134110">
        <w:t>te</w:t>
      </w:r>
      <w:r w:rsidR="00AE0F1E">
        <w:t xml:space="preserve"> location(s)</w:t>
      </w:r>
    </w:p>
    <w:p w14:paraId="562558A3" w14:textId="1C47C18C" w:rsidR="00134110" w:rsidRDefault="00134110" w:rsidP="00385621">
      <w:pPr>
        <w:pStyle w:val="BulletLevel1"/>
      </w:pPr>
      <w:r>
        <w:t>Site type</w:t>
      </w:r>
      <w:r w:rsidR="00AE0F1E">
        <w:t>(s)</w:t>
      </w:r>
    </w:p>
    <w:p w14:paraId="4D4CBE8A" w14:textId="60C6E737" w:rsidR="00134110" w:rsidRDefault="00134110" w:rsidP="00385621">
      <w:pPr>
        <w:pStyle w:val="BulletLevel1"/>
      </w:pPr>
      <w:r>
        <w:t xml:space="preserve">Business days of operation for each </w:t>
      </w:r>
      <w:r w:rsidR="008C43A3">
        <w:t>Site</w:t>
      </w:r>
      <w:r>
        <w:t xml:space="preserve"> provided</w:t>
      </w:r>
    </w:p>
    <w:p w14:paraId="075626C1" w14:textId="3B398619" w:rsidR="0049161A" w:rsidRDefault="00A62FB3" w:rsidP="00385621">
      <w:pPr>
        <w:pStyle w:val="BulletLevel1"/>
      </w:pPr>
      <w:r>
        <w:t>Site ope</w:t>
      </w:r>
      <w:r w:rsidR="0059685A">
        <w:t xml:space="preserve">ning hours for each business </w:t>
      </w:r>
      <w:r w:rsidR="00FE52A9">
        <w:t xml:space="preserve">day </w:t>
      </w:r>
    </w:p>
    <w:p w14:paraId="5C10AE7B" w14:textId="16D6C89A" w:rsidR="00EA62F0" w:rsidRPr="00EA62F0" w:rsidRDefault="00EA62F0" w:rsidP="00385621">
      <w:pPr>
        <w:pStyle w:val="BulletLevel2"/>
      </w:pPr>
      <w:r w:rsidRPr="00EA62F0">
        <w:t xml:space="preserve">For Outreach Sites, include the hours of operation for the </w:t>
      </w:r>
      <w:r w:rsidR="00C92D67">
        <w:t>Parent Pathways</w:t>
      </w:r>
      <w:r w:rsidR="004C154F">
        <w:t xml:space="preserve"> service</w:t>
      </w:r>
      <w:r w:rsidR="00C92D67">
        <w:t xml:space="preserve"> only</w:t>
      </w:r>
      <w:r w:rsidRPr="00EA62F0">
        <w:t>, not the centre's broader operating hours.</w:t>
      </w:r>
    </w:p>
    <w:p w14:paraId="322BDA83" w14:textId="665E87F9" w:rsidR="0055723E" w:rsidRDefault="0055723E" w:rsidP="005F01E4">
      <w:pPr>
        <w:pStyle w:val="1AllTextNormalParagraph"/>
      </w:pPr>
      <w:r>
        <w:t>For Providers delivering services in one Employment Region or Service Area, Providers must designate a Head Office in that Employment Region or Service Area and this must be a permanent physical Site.</w:t>
      </w:r>
    </w:p>
    <w:p w14:paraId="576AA064" w14:textId="3D6F2C47" w:rsidR="0055723E" w:rsidRDefault="0055723E" w:rsidP="005F01E4">
      <w:pPr>
        <w:pStyle w:val="1AllTextNormalParagraph"/>
      </w:pPr>
      <w:r>
        <w:t>For Providers delivering services in multiple Employment Regions, Providers must designate a Head Office in one Employment Region and this must be a permanent physical address.</w:t>
      </w:r>
    </w:p>
    <w:p w14:paraId="2E15EB18" w14:textId="6EF3F949" w:rsidR="007B571D" w:rsidRDefault="00D7676E" w:rsidP="00272EF8">
      <w:pPr>
        <w:pStyle w:val="Systemstep"/>
      </w:pPr>
      <w:r>
        <w:t xml:space="preserve">List each Site for each Employment Region </w:t>
      </w:r>
      <w:r w:rsidR="00626093">
        <w:t>or Service Area</w:t>
      </w:r>
      <w:r>
        <w:t xml:space="preserve"> in the Location Name field in the 360 Providers' Portal. </w:t>
      </w:r>
      <w:r w:rsidR="007B571D">
        <w:t xml:space="preserve">Where a Provider has more than one Site, the Provider must </w:t>
      </w:r>
      <w:r w:rsidR="00D960BE">
        <w:t xml:space="preserve">note which Site is their head office for each </w:t>
      </w:r>
      <w:r w:rsidR="00272EF8">
        <w:t>Employment</w:t>
      </w:r>
      <w:r w:rsidR="00D960BE">
        <w:t xml:space="preserve"> Region</w:t>
      </w:r>
      <w:r w:rsidR="00454CFC">
        <w:t xml:space="preserve"> </w:t>
      </w:r>
      <w:r w:rsidR="00626093">
        <w:t>or Service Areas</w:t>
      </w:r>
      <w:r w:rsidR="00C4693E">
        <w:t xml:space="preserve"> </w:t>
      </w:r>
      <w:r w:rsidR="00272EF8">
        <w:t>by</w:t>
      </w:r>
      <w:r w:rsidR="00C4693E">
        <w:t xml:space="preserve"> putting 'Head Office' in brackets after the </w:t>
      </w:r>
      <w:r w:rsidR="0010369F">
        <w:t>Location name</w:t>
      </w:r>
      <w:r w:rsidR="00930C33">
        <w:t>.</w:t>
      </w:r>
    </w:p>
    <w:p w14:paraId="0DC18691" w14:textId="3633D230" w:rsidR="00FA2295" w:rsidRPr="00FA2295" w:rsidRDefault="00FA2295" w:rsidP="00803DA7">
      <w:pPr>
        <w:pStyle w:val="DeedReferences"/>
      </w:pPr>
      <w:r w:rsidRPr="00FA2295">
        <w:t xml:space="preserve">(Deed </w:t>
      </w:r>
      <w:r w:rsidR="007E4CD3">
        <w:t>Reference(s):</w:t>
      </w:r>
      <w:r w:rsidRPr="00FA2295">
        <w:t xml:space="preserve"> Clause </w:t>
      </w:r>
      <w:r w:rsidR="00E92D34">
        <w:t xml:space="preserve">6, </w:t>
      </w:r>
      <w:r w:rsidR="0055723E">
        <w:t xml:space="preserve">Clause 13.2, </w:t>
      </w:r>
      <w:r w:rsidRPr="00FA2295">
        <w:t xml:space="preserve">Clause </w:t>
      </w:r>
      <w:r w:rsidR="00EE6B04">
        <w:t>80</w:t>
      </w:r>
      <w:r w:rsidR="007C2F61">
        <w:t xml:space="preserve">.5, </w:t>
      </w:r>
      <w:r w:rsidRPr="00FA2295">
        <w:t>Attachment 1)</w:t>
      </w:r>
    </w:p>
    <w:p w14:paraId="4C0ED53D" w14:textId="3998DB76" w:rsidR="0049161A" w:rsidRDefault="0049161A" w:rsidP="00BD000B">
      <w:pPr>
        <w:pStyle w:val="Heading2"/>
      </w:pPr>
      <w:bookmarkStart w:id="1281" w:name="_Toc179796809"/>
      <w:bookmarkStart w:id="1282" w:name="_Toc183442697"/>
      <w:bookmarkStart w:id="1283" w:name="_Toc200965451"/>
      <w:r>
        <w:t xml:space="preserve">Site </w:t>
      </w:r>
      <w:r w:rsidR="001520B1">
        <w:t>visit</w:t>
      </w:r>
      <w:r w:rsidR="000C2065">
        <w:t>s</w:t>
      </w:r>
      <w:bookmarkEnd w:id="1281"/>
      <w:bookmarkEnd w:id="1282"/>
      <w:bookmarkEnd w:id="1283"/>
    </w:p>
    <w:p w14:paraId="663B0CC1" w14:textId="7B5AA6EA" w:rsidR="00B12CC7" w:rsidRDefault="000F105B" w:rsidP="005F01E4">
      <w:pPr>
        <w:pStyle w:val="1AllTextNormalParagraph"/>
      </w:pPr>
      <w:r>
        <w:t xml:space="preserve">The </w:t>
      </w:r>
      <w:r w:rsidR="00A33266">
        <w:t>D</w:t>
      </w:r>
      <w:r>
        <w:t>epartment</w:t>
      </w:r>
      <w:r w:rsidR="0063478B">
        <w:t xml:space="preserve"> </w:t>
      </w:r>
      <w:r w:rsidR="006C673D">
        <w:t xml:space="preserve">can request </w:t>
      </w:r>
      <w:r w:rsidR="00402AB1">
        <w:t xml:space="preserve">a </w:t>
      </w:r>
      <w:r w:rsidR="00A3681A">
        <w:t>S</w:t>
      </w:r>
      <w:r w:rsidR="00402AB1">
        <w:t>ite inspection at any time.</w:t>
      </w:r>
      <w:r w:rsidR="0063478B">
        <w:t xml:space="preserve"> </w:t>
      </w:r>
    </w:p>
    <w:p w14:paraId="61DEF76B" w14:textId="2F1A2A67" w:rsidR="0033395C" w:rsidRDefault="004E5B75" w:rsidP="005F01E4">
      <w:pPr>
        <w:pStyle w:val="1AllTextNormalParagraph"/>
      </w:pPr>
      <w:r>
        <w:lastRenderedPageBreak/>
        <w:t xml:space="preserve">In accordance with requests submitted by the </w:t>
      </w:r>
      <w:r w:rsidR="00A33266">
        <w:t>D</w:t>
      </w:r>
      <w:r>
        <w:t xml:space="preserve">epartment, Providers must </w:t>
      </w:r>
      <w:r w:rsidR="0049161A" w:rsidRPr="00FF6B83">
        <w:t>give or arrange</w:t>
      </w:r>
      <w:r w:rsidR="00B8743E">
        <w:t xml:space="preserve"> </w:t>
      </w:r>
      <w:r w:rsidR="0049161A" w:rsidRPr="00FF6B83">
        <w:t>u</w:t>
      </w:r>
      <w:r w:rsidR="00B8743E">
        <w:t>nrestricted</w:t>
      </w:r>
      <w:r w:rsidR="0049161A" w:rsidRPr="00FF6B83">
        <w:t xml:space="preserve"> access for the </w:t>
      </w:r>
      <w:r w:rsidR="00A33266">
        <w:t>D</w:t>
      </w:r>
      <w:r w:rsidR="0049161A" w:rsidRPr="00FF6B83">
        <w:t>epartment to</w:t>
      </w:r>
      <w:r w:rsidR="00B8743E">
        <w:t xml:space="preserve"> </w:t>
      </w:r>
      <w:r w:rsidR="0049161A" w:rsidRPr="00FF6B83">
        <w:t>any of its Sites or premises</w:t>
      </w:r>
      <w:r>
        <w:t xml:space="preserve">, including </w:t>
      </w:r>
      <w:r w:rsidR="0049161A" w:rsidRPr="00FF6B83">
        <w:t xml:space="preserve">any of those of any Subcontractor or </w:t>
      </w:r>
      <w:r w:rsidR="00416E2E" w:rsidRPr="00FF6B83">
        <w:t>Third-Party</w:t>
      </w:r>
      <w:r w:rsidR="0049161A" w:rsidRPr="00FF6B83">
        <w:t xml:space="preserve"> IT Vendor</w:t>
      </w:r>
      <w:r w:rsidR="00B8743E">
        <w:t>.</w:t>
      </w:r>
    </w:p>
    <w:p w14:paraId="49A3D378" w14:textId="429218EA" w:rsidR="00947461" w:rsidRDefault="008841A6" w:rsidP="005F01E4">
      <w:pPr>
        <w:pStyle w:val="1AllTextNormalParagraph"/>
      </w:pPr>
      <w:r>
        <w:t>Providers must provid</w:t>
      </w:r>
      <w:r w:rsidR="00DE693C">
        <w:t xml:space="preserve">e </w:t>
      </w:r>
      <w:r w:rsidR="0049161A">
        <w:t>assistance to the Department to</w:t>
      </w:r>
      <w:r w:rsidR="00DE693C">
        <w:t xml:space="preserve"> </w:t>
      </w:r>
      <w:r w:rsidR="0049161A">
        <w:t xml:space="preserve">inspect its Sites or premises and those of any Subcontractor or </w:t>
      </w:r>
      <w:r w:rsidR="00416E2E">
        <w:t>Third-Party</w:t>
      </w:r>
      <w:r w:rsidR="0049161A">
        <w:t xml:space="preserve"> IT Vendor</w:t>
      </w:r>
      <w:r w:rsidR="00947461">
        <w:t>.</w:t>
      </w:r>
    </w:p>
    <w:p w14:paraId="74893CA3" w14:textId="46D9462B" w:rsidR="009953A4" w:rsidRDefault="009953A4" w:rsidP="00BD000B">
      <w:pPr>
        <w:pStyle w:val="Heading2"/>
      </w:pPr>
      <w:bookmarkStart w:id="1284" w:name="_Toc179796810"/>
      <w:bookmarkStart w:id="1285" w:name="_Toc183442698"/>
      <w:bookmarkStart w:id="1286" w:name="_Toc200965452"/>
      <w:r>
        <w:t xml:space="preserve">Site </w:t>
      </w:r>
      <w:r w:rsidR="005C73F7">
        <w:t>Changes</w:t>
      </w:r>
      <w:bookmarkEnd w:id="1284"/>
      <w:bookmarkEnd w:id="1285"/>
      <w:bookmarkEnd w:id="1286"/>
    </w:p>
    <w:p w14:paraId="5542F991" w14:textId="1FF9E3B1" w:rsidR="008A1B80" w:rsidRPr="008A1B80" w:rsidRDefault="005C73F7" w:rsidP="005F01E4">
      <w:pPr>
        <w:pStyle w:val="1AllTextNormalParagraph"/>
        <w:rPr>
          <w:lang w:eastAsia="en-AU"/>
        </w:rPr>
      </w:pPr>
      <w:r>
        <w:t xml:space="preserve">Providers </w:t>
      </w:r>
      <w:r w:rsidR="007E45D5">
        <w:t xml:space="preserve">must </w:t>
      </w:r>
      <w:r>
        <w:t xml:space="preserve">request to </w:t>
      </w:r>
      <w:r w:rsidR="00B0214F">
        <w:t xml:space="preserve">make changes to </w:t>
      </w:r>
      <w:r w:rsidR="008A1B80" w:rsidRPr="008A1B80">
        <w:rPr>
          <w:lang w:eastAsia="en-AU"/>
        </w:rPr>
        <w:t>Site</w:t>
      </w:r>
      <w:r w:rsidR="00B0214F">
        <w:t xml:space="preserve"> arrangements</w:t>
      </w:r>
      <w:r w:rsidR="00593699">
        <w:t>.</w:t>
      </w:r>
      <w:r w:rsidR="008A1B80" w:rsidRPr="008A1B80">
        <w:rPr>
          <w:lang w:eastAsia="en-AU"/>
        </w:rPr>
        <w:t xml:space="preserve"> </w:t>
      </w:r>
      <w:r w:rsidR="00593699">
        <w:t>C</w:t>
      </w:r>
      <w:r w:rsidR="008A1B80" w:rsidRPr="008A1B80">
        <w:rPr>
          <w:lang w:eastAsia="en-AU"/>
        </w:rPr>
        <w:t>hange requests include requests to: </w:t>
      </w:r>
    </w:p>
    <w:p w14:paraId="056D18A7" w14:textId="41C6751C" w:rsidR="008A1B80" w:rsidRPr="008A1B80" w:rsidRDefault="008A1B80" w:rsidP="00385621">
      <w:pPr>
        <w:pStyle w:val="BulletLevel1"/>
        <w:rPr>
          <w:lang w:eastAsia="en-AU"/>
        </w:rPr>
      </w:pPr>
      <w:r w:rsidRPr="32555E8E">
        <w:rPr>
          <w:lang w:eastAsia="en-AU"/>
        </w:rPr>
        <w:t>increase or reduce the days/</w:t>
      </w:r>
      <w:r w:rsidRPr="1CB128F1">
        <w:rPr>
          <w:lang w:eastAsia="en-AU"/>
        </w:rPr>
        <w:t>hours</w:t>
      </w:r>
      <w:r w:rsidRPr="32555E8E">
        <w:rPr>
          <w:lang w:eastAsia="en-AU"/>
        </w:rPr>
        <w:t xml:space="preserve"> or frequency of operation at a Site(s) (</w:t>
      </w:r>
      <w:r w:rsidR="00AA552B" w:rsidRPr="32555E8E">
        <w:rPr>
          <w:lang w:eastAsia="en-AU"/>
        </w:rPr>
        <w:t>for example</w:t>
      </w:r>
      <w:r w:rsidRPr="32555E8E">
        <w:rPr>
          <w:lang w:eastAsia="en-AU"/>
        </w:rPr>
        <w:t xml:space="preserve"> change from </w:t>
      </w:r>
      <w:r w:rsidR="3717E198" w:rsidRPr="32555E8E">
        <w:rPr>
          <w:lang w:eastAsia="en-AU"/>
        </w:rPr>
        <w:t>f</w:t>
      </w:r>
      <w:r w:rsidRPr="32555E8E">
        <w:rPr>
          <w:lang w:eastAsia="en-AU"/>
        </w:rPr>
        <w:t>ull-</w:t>
      </w:r>
      <w:r w:rsidR="68AC804C" w:rsidRPr="32555E8E">
        <w:rPr>
          <w:lang w:eastAsia="en-AU"/>
        </w:rPr>
        <w:t>t</w:t>
      </w:r>
      <w:r w:rsidRPr="32555E8E">
        <w:rPr>
          <w:lang w:eastAsia="en-AU"/>
        </w:rPr>
        <w:t xml:space="preserve">ime to </w:t>
      </w:r>
      <w:r w:rsidR="2C7A7B1C" w:rsidRPr="32555E8E">
        <w:rPr>
          <w:lang w:eastAsia="en-AU"/>
        </w:rPr>
        <w:t>p</w:t>
      </w:r>
      <w:r w:rsidRPr="32555E8E">
        <w:rPr>
          <w:lang w:eastAsia="en-AU"/>
        </w:rPr>
        <w:t>art-</w:t>
      </w:r>
      <w:r w:rsidR="4497E1C7" w:rsidRPr="32555E8E">
        <w:rPr>
          <w:lang w:eastAsia="en-AU"/>
        </w:rPr>
        <w:t>t</w:t>
      </w:r>
      <w:r w:rsidRPr="32555E8E">
        <w:rPr>
          <w:lang w:eastAsia="en-AU"/>
        </w:rPr>
        <w:t xml:space="preserve">ime, reduce the days a </w:t>
      </w:r>
      <w:r w:rsidR="00A45AC3" w:rsidRPr="32555E8E">
        <w:rPr>
          <w:lang w:eastAsia="en-AU"/>
        </w:rPr>
        <w:t>P</w:t>
      </w:r>
      <w:r w:rsidRPr="32555E8E">
        <w:rPr>
          <w:lang w:eastAsia="en-AU"/>
        </w:rPr>
        <w:t>art-</w:t>
      </w:r>
      <w:r w:rsidR="00A45AC3" w:rsidRPr="32555E8E">
        <w:rPr>
          <w:lang w:eastAsia="en-AU"/>
        </w:rPr>
        <w:t>T</w:t>
      </w:r>
      <w:r w:rsidRPr="32555E8E">
        <w:rPr>
          <w:lang w:eastAsia="en-AU"/>
        </w:rPr>
        <w:t>ime Site is open)</w:t>
      </w:r>
    </w:p>
    <w:p w14:paraId="4983076E" w14:textId="77777777" w:rsidR="008A1B80" w:rsidRPr="008A1B80" w:rsidRDefault="008A1B80" w:rsidP="00385621">
      <w:pPr>
        <w:pStyle w:val="BulletLevel1"/>
        <w:rPr>
          <w:lang w:eastAsia="en-AU"/>
        </w:rPr>
      </w:pPr>
      <w:r w:rsidRPr="008A1B80">
        <w:rPr>
          <w:lang w:eastAsia="en-AU"/>
        </w:rPr>
        <w:t>close a Site(s)</w:t>
      </w:r>
    </w:p>
    <w:p w14:paraId="42C0D423" w14:textId="77777777" w:rsidR="008A1B80" w:rsidRPr="008A1B80" w:rsidRDefault="008A1B80" w:rsidP="00385621">
      <w:pPr>
        <w:pStyle w:val="BulletLevel1"/>
        <w:rPr>
          <w:lang w:eastAsia="en-AU"/>
        </w:rPr>
      </w:pPr>
      <w:r w:rsidRPr="008A1B80">
        <w:rPr>
          <w:lang w:eastAsia="en-AU"/>
        </w:rPr>
        <w:t>open a new Site(s)</w:t>
      </w:r>
    </w:p>
    <w:p w14:paraId="7A971FFF" w14:textId="67E40384" w:rsidR="008A1B80" w:rsidRPr="008A1B80" w:rsidRDefault="002E68F0" w:rsidP="00385621">
      <w:pPr>
        <w:pStyle w:val="BulletLevel1"/>
        <w:rPr>
          <w:lang w:eastAsia="en-AU"/>
        </w:rPr>
      </w:pPr>
      <w:r>
        <w:t>transfer/</w:t>
      </w:r>
      <w:r w:rsidR="008A1B80" w:rsidRPr="587566A9">
        <w:rPr>
          <w:lang w:eastAsia="en-AU"/>
        </w:rPr>
        <w:t>relocate a Site(s).</w:t>
      </w:r>
    </w:p>
    <w:p w14:paraId="5B654C45" w14:textId="11B6849A" w:rsidR="00986A70" w:rsidRDefault="00AF2F72" w:rsidP="001520B1">
      <w:r>
        <w:t xml:space="preserve">Providers </w:t>
      </w:r>
      <w:r w:rsidR="00A541A8">
        <w:t>must</w:t>
      </w:r>
      <w:r>
        <w:t xml:space="preserve"> not make changes to Site arrangements until they have been advised by the</w:t>
      </w:r>
      <w:r w:rsidR="00EE752F">
        <w:t>ir</w:t>
      </w:r>
      <w:r>
        <w:t xml:space="preserve"> Provider </w:t>
      </w:r>
      <w:r w:rsidR="00A541A8">
        <w:t xml:space="preserve">Lead that it has </w:t>
      </w:r>
      <w:r w:rsidR="4F74C6D2">
        <w:t>been</w:t>
      </w:r>
      <w:r w:rsidR="00A541A8">
        <w:t xml:space="preserve"> </w:t>
      </w:r>
      <w:r>
        <w:t>approved by the Department's delegate</w:t>
      </w:r>
      <w:r w:rsidR="00A541A8">
        <w:t>.</w:t>
      </w:r>
      <w:r>
        <w:t xml:space="preserve"> </w:t>
      </w:r>
    </w:p>
    <w:p w14:paraId="138F94F2" w14:textId="66FD4C70" w:rsidR="000F7607" w:rsidRPr="008A1B80" w:rsidRDefault="009142E7" w:rsidP="001520B1">
      <w:r>
        <w:t>Any approved Site changes must be updated in the Key Service Commitment</w:t>
      </w:r>
      <w:r w:rsidR="008D6DA8">
        <w:t>s</w:t>
      </w:r>
      <w:r>
        <w:t xml:space="preserve">. </w:t>
      </w:r>
    </w:p>
    <w:p w14:paraId="7F74B985" w14:textId="72EB62FD" w:rsidR="008A1B80" w:rsidRDefault="00332D17" w:rsidP="005D7C5F">
      <w:pPr>
        <w:pStyle w:val="Systemstep"/>
      </w:pPr>
      <w:r>
        <w:t>R</w:t>
      </w:r>
      <w:r w:rsidR="005D7C5F">
        <w:t>equest</w:t>
      </w:r>
      <w:r>
        <w:t>s</w:t>
      </w:r>
      <w:r w:rsidR="005D7C5F">
        <w:t xml:space="preserve"> </w:t>
      </w:r>
      <w:r w:rsidR="002D2E74">
        <w:t xml:space="preserve">to </w:t>
      </w:r>
      <w:r w:rsidR="00E00F96">
        <w:t xml:space="preserve">change a </w:t>
      </w:r>
      <w:r w:rsidR="00A3681A">
        <w:t>S</w:t>
      </w:r>
      <w:r w:rsidR="00E00F96">
        <w:t>ite's operation</w:t>
      </w:r>
      <w:r w:rsidR="00304088">
        <w:t xml:space="preserve"> must be discusse</w:t>
      </w:r>
      <w:r w:rsidR="006838FF">
        <w:t xml:space="preserve">d </w:t>
      </w:r>
      <w:r w:rsidR="006E6A63">
        <w:t xml:space="preserve">and </w:t>
      </w:r>
      <w:r w:rsidR="006838FF">
        <w:t>emailed to</w:t>
      </w:r>
      <w:r w:rsidR="005D7C5F">
        <w:t xml:space="preserve"> the </w:t>
      </w:r>
      <w:r w:rsidR="006838FF">
        <w:t>Provider Lead for consideration</w:t>
      </w:r>
      <w:r w:rsidR="005D7C5F">
        <w:t xml:space="preserve">. </w:t>
      </w:r>
    </w:p>
    <w:p w14:paraId="0BEABAAC" w14:textId="2A2A309C" w:rsidR="00DC6E42" w:rsidRDefault="00107116" w:rsidP="00B837EA">
      <w:pPr>
        <w:pStyle w:val="DeedReferences"/>
      </w:pPr>
      <w:r w:rsidRPr="00107116">
        <w:t xml:space="preserve">(Deed </w:t>
      </w:r>
      <w:r w:rsidR="007E4CD3">
        <w:t>Reference(s):</w:t>
      </w:r>
      <w:r w:rsidRPr="00107116">
        <w:t xml:space="preserve"> </w:t>
      </w:r>
      <w:r w:rsidR="00B837EA" w:rsidRPr="00107116">
        <w:t xml:space="preserve">Clause </w:t>
      </w:r>
      <w:r w:rsidR="00B837EA">
        <w:t>57.1(a)(i), (ii),</w:t>
      </w:r>
      <w:r w:rsidR="00B837EA" w:rsidRPr="00107116">
        <w:t xml:space="preserve"> Attachment 1)</w:t>
      </w:r>
    </w:p>
    <w:p w14:paraId="385A0E4D" w14:textId="77777777" w:rsidR="00DC6E42" w:rsidRDefault="00DC6E42">
      <w:pPr>
        <w:rPr>
          <w:rFonts w:cs="Calibri Light"/>
          <w:szCs w:val="24"/>
        </w:rPr>
      </w:pPr>
      <w:r>
        <w:br w:type="page"/>
      </w:r>
    </w:p>
    <w:p w14:paraId="58A8E52D" w14:textId="4AC640A0" w:rsidR="00B90838" w:rsidRDefault="00FE3CBE" w:rsidP="00BD000B">
      <w:pPr>
        <w:pStyle w:val="Heading1"/>
      </w:pPr>
      <w:bookmarkStart w:id="1287" w:name="_Provider_Performance"/>
      <w:bookmarkStart w:id="1288" w:name="_Toc179796811"/>
      <w:bookmarkStart w:id="1289" w:name="_Toc183442699"/>
      <w:bookmarkStart w:id="1290" w:name="_Toc200965453"/>
      <w:bookmarkEnd w:id="1287"/>
      <w:r>
        <w:lastRenderedPageBreak/>
        <w:t xml:space="preserve">Provider </w:t>
      </w:r>
      <w:r w:rsidR="00B90838">
        <w:t>Performance</w:t>
      </w:r>
      <w:bookmarkEnd w:id="1288"/>
      <w:bookmarkEnd w:id="1289"/>
      <w:bookmarkEnd w:id="1290"/>
    </w:p>
    <w:p w14:paraId="3AF3C454" w14:textId="02BC5CBE" w:rsidR="00AA62F3" w:rsidRDefault="00AA62F3" w:rsidP="00BD000B">
      <w:pPr>
        <w:pStyle w:val="Heading2"/>
      </w:pPr>
      <w:bookmarkStart w:id="1291" w:name="_Toc179796812"/>
      <w:bookmarkStart w:id="1292" w:name="_Toc183442700"/>
      <w:bookmarkStart w:id="1293" w:name="_Toc200965454"/>
      <w:r>
        <w:t>Overview</w:t>
      </w:r>
      <w:bookmarkEnd w:id="1291"/>
      <w:bookmarkEnd w:id="1292"/>
      <w:bookmarkEnd w:id="1293"/>
    </w:p>
    <w:p w14:paraId="232104B5" w14:textId="5F779F85" w:rsidR="0007505B" w:rsidRDefault="008500C8" w:rsidP="00151DF2">
      <w:r w:rsidRPr="00565A1C">
        <w:t xml:space="preserve">The Australian Government and </w:t>
      </w:r>
      <w:r w:rsidR="00650EC5">
        <w:t>the Department</w:t>
      </w:r>
      <w:r w:rsidRPr="00565A1C">
        <w:t xml:space="preserve"> are committed to ensuring </w:t>
      </w:r>
      <w:r w:rsidR="003F0912">
        <w:t>Participant</w:t>
      </w:r>
      <w:r w:rsidRPr="00565A1C">
        <w:t xml:space="preserve">s receive a quality service that meets their needs. The </w:t>
      </w:r>
      <w:r w:rsidR="00DC596E">
        <w:t>D</w:t>
      </w:r>
      <w:r w:rsidRPr="00565A1C">
        <w:t>epartment</w:t>
      </w:r>
      <w:r w:rsidR="0007505B">
        <w:t xml:space="preserve">'s </w:t>
      </w:r>
      <w:r w:rsidR="0007505B" w:rsidRPr="00565A1C">
        <w:t>Performance and Quality Framework</w:t>
      </w:r>
      <w:r w:rsidRPr="00565A1C">
        <w:t xml:space="preserve"> will </w:t>
      </w:r>
      <w:r w:rsidR="0007505B">
        <w:t xml:space="preserve">involve </w:t>
      </w:r>
      <w:r w:rsidR="00650EC5">
        <w:t>the Department</w:t>
      </w:r>
      <w:r w:rsidR="0007505B">
        <w:t xml:space="preserve"> </w:t>
      </w:r>
      <w:r w:rsidRPr="00565A1C">
        <w:t>u</w:t>
      </w:r>
      <w:r w:rsidR="0007505B">
        <w:t xml:space="preserve">ndertaking Performance Assessments and discussions with Providers to ensure they are </w:t>
      </w:r>
      <w:r w:rsidRPr="00565A1C">
        <w:t>delivering a quality service</w:t>
      </w:r>
      <w:r w:rsidR="0007505B">
        <w:t>.</w:t>
      </w:r>
    </w:p>
    <w:p w14:paraId="34BF9BF7" w14:textId="475967E1" w:rsidR="00AA62F3" w:rsidRPr="0022089A" w:rsidRDefault="00AA62F3" w:rsidP="00AA62F3">
      <w:r>
        <w:t>The Provider Performance Framework is intended to:</w:t>
      </w:r>
    </w:p>
    <w:p w14:paraId="35CF1737" w14:textId="596A42AF" w:rsidR="00AA62F3" w:rsidRDefault="00AA62F3" w:rsidP="00385621">
      <w:pPr>
        <w:pStyle w:val="BulletLevel1"/>
      </w:pPr>
      <w:r>
        <w:t>ensure Participants are getting tailored and quality services</w:t>
      </w:r>
    </w:p>
    <w:p w14:paraId="64BA7391" w14:textId="521A638F" w:rsidR="00AA62F3" w:rsidRDefault="00AA62F3" w:rsidP="00385621">
      <w:pPr>
        <w:pStyle w:val="BulletLevel1"/>
      </w:pPr>
      <w:r>
        <w:t>ensure Providers are fulfilling their Deed obligations and meeting the required standards</w:t>
      </w:r>
      <w:r w:rsidR="00302FF0">
        <w:t>.</w:t>
      </w:r>
    </w:p>
    <w:p w14:paraId="708F1B1F" w14:textId="77777777" w:rsidR="00B90838" w:rsidRPr="00B90838" w:rsidRDefault="00B90838" w:rsidP="00BD000B">
      <w:pPr>
        <w:pStyle w:val="Heading2"/>
      </w:pPr>
      <w:bookmarkStart w:id="1294" w:name="_Toc179796813"/>
      <w:bookmarkStart w:id="1295" w:name="_Toc183442701"/>
      <w:bookmarkStart w:id="1296" w:name="_Toc200965455"/>
      <w:r w:rsidRPr="00B90838">
        <w:t>Performance Modules</w:t>
      </w:r>
      <w:bookmarkEnd w:id="1294"/>
      <w:bookmarkEnd w:id="1295"/>
      <w:bookmarkEnd w:id="1296"/>
    </w:p>
    <w:p w14:paraId="3D105E10" w14:textId="304871E7" w:rsidR="00B90838" w:rsidRPr="00FC6A02" w:rsidRDefault="00B90838" w:rsidP="00B90838">
      <w:pPr>
        <w:rPr>
          <w:rStyle w:val="Hyperlink"/>
        </w:rPr>
      </w:pPr>
      <w:r w:rsidRPr="00565A1C">
        <w:t xml:space="preserve">Three modules will form </w:t>
      </w:r>
      <w:r w:rsidR="00650EC5">
        <w:t>the</w:t>
      </w:r>
      <w:r w:rsidR="000F5DBD">
        <w:t xml:space="preserve"> </w:t>
      </w:r>
      <w:r w:rsidR="00FC6A02">
        <w:fldChar w:fldCharType="begin" w:fldLock="1"/>
      </w:r>
      <w:r w:rsidR="00FC6A02">
        <w:instrText>HYPERLINK "https://ecsnaccessintranet.hosts.application.enet/ProviderPortal/VPS/Performance-Framework/Pages/default.aspx"</w:instrText>
      </w:r>
      <w:r w:rsidR="00FC6A02">
        <w:fldChar w:fldCharType="separate"/>
      </w:r>
      <w:r w:rsidR="000F5DBD" w:rsidRPr="00FC6A02">
        <w:rPr>
          <w:rStyle w:val="Hyperlink"/>
        </w:rPr>
        <w:t>Parent Pathways</w:t>
      </w:r>
      <w:r w:rsidRPr="00FC6A02">
        <w:rPr>
          <w:rStyle w:val="Hyperlink"/>
        </w:rPr>
        <w:t xml:space="preserve"> Performance and Quality Framework:</w:t>
      </w:r>
    </w:p>
    <w:p w14:paraId="37F55192" w14:textId="54326618" w:rsidR="00B90838" w:rsidRDefault="00FC6A02" w:rsidP="00385621">
      <w:pPr>
        <w:pStyle w:val="BulletLevel1"/>
      </w:pPr>
      <w:r>
        <w:fldChar w:fldCharType="end"/>
      </w:r>
      <w:r w:rsidR="00B90838" w:rsidRPr="00EE5D72">
        <w:rPr>
          <w:rStyle w:val="1AllTextBold"/>
        </w:rPr>
        <w:t>Operational efficiency</w:t>
      </w:r>
      <w:r w:rsidR="00B90838" w:rsidRPr="00B90838">
        <w:t xml:space="preserve"> </w:t>
      </w:r>
      <w:r w:rsidR="00B90838" w:rsidRPr="00565A1C">
        <w:t>– this module measures how effectively the Provider meets key operational requirements relating to servicing, including commencing parents</w:t>
      </w:r>
      <w:r w:rsidR="00046929">
        <w:t xml:space="preserve"> or carers</w:t>
      </w:r>
      <w:r w:rsidR="00B90838" w:rsidRPr="00565A1C">
        <w:t xml:space="preserve"> in the Service, helping </w:t>
      </w:r>
      <w:r w:rsidR="003F0912">
        <w:t>Participant</w:t>
      </w:r>
      <w:r w:rsidR="00B90838" w:rsidRPr="00565A1C">
        <w:t xml:space="preserve">s develop Goal Plans, meeting </w:t>
      </w:r>
      <w:r w:rsidR="003F0912">
        <w:t>Participant</w:t>
      </w:r>
      <w:r w:rsidR="00B90838" w:rsidRPr="00565A1C">
        <w:t xml:space="preserve">s at regular </w:t>
      </w:r>
      <w:r w:rsidR="00605CAF">
        <w:t>Appointmen</w:t>
      </w:r>
      <w:r w:rsidR="00605CAF" w:rsidRPr="00565A1C">
        <w:t>ts</w:t>
      </w:r>
      <w:r w:rsidR="00B90838" w:rsidRPr="00565A1C">
        <w:t xml:space="preserve">, referring </w:t>
      </w:r>
      <w:r w:rsidR="003F0912">
        <w:t>Participant</w:t>
      </w:r>
      <w:r w:rsidR="00B90838" w:rsidRPr="00565A1C">
        <w:t>s to activities or community support services</w:t>
      </w:r>
      <w:r w:rsidR="00A06845">
        <w:t>, and completing Parent Snapshots</w:t>
      </w:r>
      <w:r w:rsidR="00B90838" w:rsidRPr="00565A1C">
        <w:t>.</w:t>
      </w:r>
    </w:p>
    <w:p w14:paraId="59472BFF" w14:textId="37E17B53" w:rsidR="00B90838" w:rsidRDefault="00B90838" w:rsidP="00385621">
      <w:pPr>
        <w:pStyle w:val="BulletLevel1"/>
      </w:pPr>
      <w:r w:rsidRPr="00EE5D72">
        <w:rPr>
          <w:rStyle w:val="1AllTextBold"/>
        </w:rPr>
        <w:t>Service effectiveness</w:t>
      </w:r>
      <w:r w:rsidRPr="00B90838">
        <w:t xml:space="preserve"> </w:t>
      </w:r>
      <w:r w:rsidRPr="00565A1C">
        <w:t xml:space="preserve">– this module measures how well the Provider is achieving the </w:t>
      </w:r>
      <w:r w:rsidR="00BF2A93">
        <w:t>service</w:t>
      </w:r>
      <w:r w:rsidR="00BF2A93" w:rsidRPr="00565A1C">
        <w:t xml:space="preserve"> </w:t>
      </w:r>
      <w:r w:rsidRPr="00565A1C">
        <w:t xml:space="preserve">objectives of helping </w:t>
      </w:r>
      <w:r w:rsidR="003F0912">
        <w:t>Participant</w:t>
      </w:r>
      <w:r w:rsidRPr="00565A1C">
        <w:t xml:space="preserve">s address barriers to education and employment and </w:t>
      </w:r>
      <w:r w:rsidR="00A06845">
        <w:t xml:space="preserve">work towards </w:t>
      </w:r>
      <w:r w:rsidRPr="00565A1C">
        <w:t>their goals.</w:t>
      </w:r>
    </w:p>
    <w:p w14:paraId="1A6FCD4D" w14:textId="7BE1E60A" w:rsidR="00B90838" w:rsidRDefault="00B90838" w:rsidP="00385621">
      <w:pPr>
        <w:pStyle w:val="BulletLevel1"/>
      </w:pPr>
      <w:r w:rsidRPr="00EE5D72">
        <w:rPr>
          <w:rStyle w:val="1AllTextBold"/>
        </w:rPr>
        <w:t>Service quality</w:t>
      </w:r>
      <w:r w:rsidRPr="00565A1C">
        <w:t xml:space="preserve"> – this module measures the quality of the Provider’s service delivery based on departmental assessments of how well they are operating against the Deed, the Service Guidelines and their Key Service Commitments document.</w:t>
      </w:r>
    </w:p>
    <w:p w14:paraId="4E23B985" w14:textId="77777777" w:rsidR="00B90838" w:rsidRPr="00B90838" w:rsidRDefault="00B90838" w:rsidP="00BD000B">
      <w:pPr>
        <w:pStyle w:val="Heading2"/>
      </w:pPr>
      <w:bookmarkStart w:id="1297" w:name="_Toc179796814"/>
      <w:bookmarkStart w:id="1298" w:name="_Toc183442702"/>
      <w:bookmarkStart w:id="1299" w:name="_Toc200965456"/>
      <w:r w:rsidRPr="00B90838">
        <w:t>Key Performance Indicators</w:t>
      </w:r>
      <w:bookmarkEnd w:id="1297"/>
      <w:bookmarkEnd w:id="1298"/>
      <w:bookmarkEnd w:id="1299"/>
    </w:p>
    <w:p w14:paraId="4B910625" w14:textId="15DB0408" w:rsidR="00B90838" w:rsidRDefault="00B90838" w:rsidP="00B90838">
      <w:r>
        <w:t>S</w:t>
      </w:r>
      <w:r w:rsidRPr="00565A1C">
        <w:t xml:space="preserve">cores for each module will be calculated via smaller underpinning measures known as </w:t>
      </w:r>
      <w:r w:rsidR="00A06845">
        <w:t>K</w:t>
      </w:r>
      <w:r w:rsidRPr="00565A1C">
        <w:t xml:space="preserve">ey </w:t>
      </w:r>
      <w:r w:rsidR="00A06845">
        <w:t>P</w:t>
      </w:r>
      <w:r w:rsidRPr="00565A1C">
        <w:t xml:space="preserve">erformance </w:t>
      </w:r>
      <w:r w:rsidR="00A06845">
        <w:t>I</w:t>
      </w:r>
      <w:r w:rsidRPr="00565A1C">
        <w:t>ndicators (KPIs). Providers will have visibility over how their results for each KPI inform their scores for each module and their overall Performance Assessment.</w:t>
      </w:r>
      <w:r>
        <w:t xml:space="preserve"> </w:t>
      </w:r>
      <w:r w:rsidRPr="00565A1C">
        <w:t>Performance Assessments will be undertaken at the contract level</w:t>
      </w:r>
      <w:r w:rsidR="00A06845">
        <w:t xml:space="preserve"> (</w:t>
      </w:r>
      <w:r w:rsidR="00911110">
        <w:t>that is,</w:t>
      </w:r>
      <w:r w:rsidR="00911110" w:rsidRPr="00D55AE5" w:rsidDel="00581C35">
        <w:t xml:space="preserve"> </w:t>
      </w:r>
      <w:r w:rsidR="00A06845">
        <w:t>each Employment Region that a Provider operates in)</w:t>
      </w:r>
      <w:r w:rsidRPr="00565A1C">
        <w:t>, however</w:t>
      </w:r>
      <w:r w:rsidR="004316B3">
        <w:t>,</w:t>
      </w:r>
      <w:r w:rsidRPr="00565A1C">
        <w:t xml:space="preserve"> Providers will receive underlying data at the </w:t>
      </w:r>
      <w:r w:rsidR="008C43A3">
        <w:t>Site</w:t>
      </w:r>
      <w:r w:rsidRPr="00565A1C">
        <w:t xml:space="preserve"> level where available to assist in identifying areas of high and low performance.</w:t>
      </w:r>
      <w:r w:rsidR="00496EF2">
        <w:t xml:space="preserve"> More information on KPIs can be seen in the</w:t>
      </w:r>
      <w:hyperlink r:id="rId116">
        <w:r w:rsidR="00496EF2" w:rsidRPr="6643170E">
          <w:rPr>
            <w:rStyle w:val="Hyperlink"/>
            <w:i/>
            <w:iCs/>
          </w:rPr>
          <w:t xml:space="preserve"> </w:t>
        </w:r>
        <w:r w:rsidR="000F5DBD" w:rsidRPr="6643170E">
          <w:rPr>
            <w:rStyle w:val="Hyperlink"/>
            <w:i/>
            <w:iCs/>
          </w:rPr>
          <w:t>Parent Pathways Performance and Quality Framework</w:t>
        </w:r>
        <w:r w:rsidR="000F5DBD" w:rsidRPr="6643170E">
          <w:rPr>
            <w:rStyle w:val="Hyperlink"/>
          </w:rPr>
          <w:t xml:space="preserve"> document</w:t>
        </w:r>
      </w:hyperlink>
      <w:r w:rsidR="00661D2D" w:rsidRPr="6643170E">
        <w:rPr>
          <w:rStyle w:val="1AllTextItalics"/>
          <w:i w:val="0"/>
        </w:rPr>
        <w:t>.</w:t>
      </w:r>
    </w:p>
    <w:p w14:paraId="62BF90B2" w14:textId="77777777" w:rsidR="00406062" w:rsidRPr="00B90838" w:rsidRDefault="00406062" w:rsidP="00BD000B">
      <w:pPr>
        <w:pStyle w:val="Heading2"/>
      </w:pPr>
      <w:bookmarkStart w:id="1300" w:name="_Toc179796815"/>
      <w:bookmarkStart w:id="1301" w:name="_Toc183442703"/>
      <w:bookmarkStart w:id="1302" w:name="_Toc200965457"/>
      <w:r w:rsidRPr="00B90838">
        <w:t>Frequency of Performance Assessments</w:t>
      </w:r>
      <w:bookmarkEnd w:id="1300"/>
      <w:bookmarkEnd w:id="1301"/>
      <w:bookmarkEnd w:id="1302"/>
    </w:p>
    <w:p w14:paraId="6A1EEE67" w14:textId="6D18C616" w:rsidR="00406062" w:rsidRDefault="00406062" w:rsidP="00406062">
      <w:r>
        <w:t xml:space="preserve">Each Performance Period will run </w:t>
      </w:r>
      <w:r w:rsidR="00A17DE2">
        <w:t>over</w:t>
      </w:r>
      <w:r w:rsidR="00041486">
        <w:t xml:space="preserve"> a 12</w:t>
      </w:r>
      <w:r w:rsidR="007E08EC">
        <w:t xml:space="preserve"> </w:t>
      </w:r>
      <w:r w:rsidR="00041486">
        <w:t xml:space="preserve">month period </w:t>
      </w:r>
      <w:r w:rsidR="00E42B07">
        <w:t>(</w:t>
      </w:r>
      <w:r w:rsidR="00D03EE9">
        <w:t>from 1 November to 31 October</w:t>
      </w:r>
      <w:r w:rsidR="00E42B07">
        <w:t>)</w:t>
      </w:r>
      <w:r>
        <w:t xml:space="preserve">, with a mid-cycle </w:t>
      </w:r>
      <w:r w:rsidR="004F77D7">
        <w:t>C</w:t>
      </w:r>
      <w:r>
        <w:t>heck-</w:t>
      </w:r>
      <w:r w:rsidR="004F77D7">
        <w:t>I</w:t>
      </w:r>
      <w:r>
        <w:t xml:space="preserve">n at the </w:t>
      </w:r>
      <w:r w:rsidR="007E08EC">
        <w:t xml:space="preserve">6 </w:t>
      </w:r>
      <w:r>
        <w:t>month mark</w:t>
      </w:r>
      <w:r w:rsidR="00D03EE9">
        <w:t xml:space="preserve"> (30 April</w:t>
      </w:r>
      <w:r w:rsidR="00AF26D6">
        <w:t>).</w:t>
      </w:r>
      <w:r>
        <w:t xml:space="preserve"> </w:t>
      </w:r>
      <w:r w:rsidR="00E45EB0">
        <w:t xml:space="preserve">Providers will receive </w:t>
      </w:r>
      <w:r w:rsidR="00855BC3">
        <w:t xml:space="preserve">a </w:t>
      </w:r>
      <w:r w:rsidR="00603CD9">
        <w:t>formal assessment against each KPI</w:t>
      </w:r>
      <w:r w:rsidR="00BC054C">
        <w:t xml:space="preserve"> </w:t>
      </w:r>
      <w:r w:rsidR="00BB28A6">
        <w:t xml:space="preserve">at the mid-cycle </w:t>
      </w:r>
      <w:r w:rsidR="004F77D7">
        <w:t>C</w:t>
      </w:r>
      <w:r w:rsidR="00BB28A6">
        <w:t>heck-</w:t>
      </w:r>
      <w:r w:rsidR="004F77D7">
        <w:t>I</w:t>
      </w:r>
      <w:r w:rsidR="00BB28A6">
        <w:t xml:space="preserve">n </w:t>
      </w:r>
      <w:r w:rsidR="00855BC3">
        <w:t>and</w:t>
      </w:r>
      <w:r w:rsidR="00BB28A6">
        <w:t xml:space="preserve"> at</w:t>
      </w:r>
      <w:r w:rsidR="00855BC3">
        <w:t xml:space="preserve"> the end</w:t>
      </w:r>
      <w:r w:rsidR="00E42B07">
        <w:t xml:space="preserve"> </w:t>
      </w:r>
      <w:r w:rsidR="00855BC3">
        <w:t>of</w:t>
      </w:r>
      <w:r w:rsidR="00E42B07">
        <w:t xml:space="preserve"> the Performance </w:t>
      </w:r>
      <w:r w:rsidR="00855BC3">
        <w:t>Period</w:t>
      </w:r>
      <w:r w:rsidR="00BC054C">
        <w:t>.</w:t>
      </w:r>
      <w:r w:rsidR="00632965">
        <w:t xml:space="preserve"> T</w:t>
      </w:r>
      <w:r>
        <w:t xml:space="preserve">he mid-cycle </w:t>
      </w:r>
      <w:r w:rsidR="004F77D7">
        <w:t>C</w:t>
      </w:r>
      <w:r>
        <w:t>heck-</w:t>
      </w:r>
      <w:r w:rsidR="004F77D7">
        <w:t>I</w:t>
      </w:r>
      <w:r>
        <w:t>n</w:t>
      </w:r>
      <w:r w:rsidR="00BC054C">
        <w:t xml:space="preserve"> provid</w:t>
      </w:r>
      <w:r w:rsidR="00BB28A6">
        <w:t>es</w:t>
      </w:r>
      <w:r w:rsidR="00BC054C">
        <w:t xml:space="preserve"> a</w:t>
      </w:r>
      <w:r>
        <w:t>n opportunity for Providers to review their performance before the annual assessment and make improvements to ensure KPIs are met.</w:t>
      </w:r>
      <w:r w:rsidR="0020327E">
        <w:t xml:space="preserve"> </w:t>
      </w:r>
      <w:r>
        <w:t xml:space="preserve">There will be ongoing dialogue between </w:t>
      </w:r>
      <w:r w:rsidR="00650EC5">
        <w:t>the Department</w:t>
      </w:r>
      <w:r>
        <w:t xml:space="preserve"> </w:t>
      </w:r>
      <w:r>
        <w:lastRenderedPageBreak/>
        <w:t xml:space="preserve">and </w:t>
      </w:r>
      <w:r w:rsidR="0008294C">
        <w:t>Provider</w:t>
      </w:r>
      <w:r>
        <w:t xml:space="preserve">s between formal performance </w:t>
      </w:r>
      <w:r w:rsidR="00CC1D36">
        <w:t>assessments</w:t>
      </w:r>
      <w:r>
        <w:t xml:space="preserve"> to help drive continuous improvement</w:t>
      </w:r>
      <w:r w:rsidR="003F509B">
        <w:t xml:space="preserve"> and</w:t>
      </w:r>
      <w:r w:rsidR="00840981">
        <w:t xml:space="preserve"> Providers can contact their Provider Lead at any time should they want to discuss performance.</w:t>
      </w:r>
    </w:p>
    <w:p w14:paraId="3615B056" w14:textId="77777777" w:rsidR="00855BC3" w:rsidRPr="00855BC3" w:rsidRDefault="00855BC3" w:rsidP="00BD000B">
      <w:pPr>
        <w:pStyle w:val="Heading2"/>
      </w:pPr>
      <w:bookmarkStart w:id="1303" w:name="_Toc179796816"/>
      <w:bookmarkStart w:id="1304" w:name="_Toc183442704"/>
      <w:bookmarkStart w:id="1305" w:name="_Toc200965458"/>
      <w:r w:rsidRPr="00855BC3">
        <w:t>Underperformance</w:t>
      </w:r>
      <w:bookmarkEnd w:id="1303"/>
      <w:bookmarkEnd w:id="1304"/>
      <w:bookmarkEnd w:id="1305"/>
    </w:p>
    <w:p w14:paraId="140FEC73" w14:textId="4FB1D9A8" w:rsidR="00855BC3" w:rsidRDefault="00855BC3" w:rsidP="00151DF2">
      <w:r>
        <w:t>If u</w:t>
      </w:r>
      <w:r w:rsidRPr="00565A1C">
        <w:t xml:space="preserve">nderperformance </w:t>
      </w:r>
      <w:r>
        <w:t>is identified</w:t>
      </w:r>
      <w:r w:rsidR="00963745">
        <w:t>,</w:t>
      </w:r>
      <w:r>
        <w:t xml:space="preserve"> </w:t>
      </w:r>
      <w:r w:rsidR="00650EC5">
        <w:t>the Department</w:t>
      </w:r>
      <w:r>
        <w:t xml:space="preserve"> will work with the Provider to implement strategies to improve performance. </w:t>
      </w:r>
      <w:r w:rsidRPr="00565A1C">
        <w:t xml:space="preserve">If </w:t>
      </w:r>
      <w:r>
        <w:t>u</w:t>
      </w:r>
      <w:r w:rsidRPr="00565A1C">
        <w:t xml:space="preserve">nderperformance </w:t>
      </w:r>
      <w:r>
        <w:t>is significant or ongoing</w:t>
      </w:r>
      <w:r w:rsidRPr="00565A1C">
        <w:t xml:space="preserve">, </w:t>
      </w:r>
      <w:r w:rsidR="00650EC5">
        <w:t>the Department</w:t>
      </w:r>
      <w:r w:rsidRPr="00565A1C">
        <w:t xml:space="preserve"> reserves the right to take remedial action </w:t>
      </w:r>
      <w:r>
        <w:t>in line with th</w:t>
      </w:r>
      <w:r w:rsidRPr="00565A1C">
        <w:t>e Deed.</w:t>
      </w:r>
    </w:p>
    <w:p w14:paraId="4ED1F270" w14:textId="3B7F7D7B" w:rsidR="00C1613A" w:rsidRDefault="00C1613A" w:rsidP="001F699F">
      <w:pPr>
        <w:pStyle w:val="DeedReferences"/>
      </w:pPr>
      <w:r>
        <w:t xml:space="preserve">(Deed </w:t>
      </w:r>
      <w:r w:rsidR="007E4CD3">
        <w:t>Reference(s):</w:t>
      </w:r>
      <w:r>
        <w:t xml:space="preserve"> Clause: 85.3)</w:t>
      </w:r>
    </w:p>
    <w:p w14:paraId="14CBA141" w14:textId="77777777" w:rsidR="00446986" w:rsidRDefault="00446986">
      <w:pPr>
        <w:rPr>
          <w:rFonts w:ascii="Calibri" w:eastAsiaTheme="majorEastAsia" w:hAnsi="Calibri" w:cstheme="majorBidi"/>
          <w:b/>
          <w:bCs/>
          <w:color w:val="002D3F"/>
          <w:sz w:val="40"/>
          <w:szCs w:val="32"/>
        </w:rPr>
      </w:pPr>
      <w:r>
        <w:br w:type="page"/>
      </w:r>
    </w:p>
    <w:p w14:paraId="23D02AF5" w14:textId="4E76D961" w:rsidR="00684C28" w:rsidRPr="00613A55" w:rsidRDefault="00B90838" w:rsidP="00BD000B">
      <w:pPr>
        <w:pStyle w:val="Heading1"/>
      </w:pPr>
      <w:bookmarkStart w:id="1306" w:name="_Toc179796817"/>
      <w:bookmarkStart w:id="1307" w:name="_Toc183442705"/>
      <w:bookmarkStart w:id="1308" w:name="_Toc200965459"/>
      <w:r>
        <w:lastRenderedPageBreak/>
        <w:t xml:space="preserve">Provider </w:t>
      </w:r>
      <w:r w:rsidR="00FE3CBE">
        <w:t>Requirem</w:t>
      </w:r>
      <w:r w:rsidR="006A3936">
        <w:t>ents</w:t>
      </w:r>
      <w:bookmarkEnd w:id="1306"/>
      <w:bookmarkEnd w:id="1307"/>
      <w:bookmarkEnd w:id="1308"/>
    </w:p>
    <w:p w14:paraId="040CB0D4" w14:textId="77777777" w:rsidR="00684C28" w:rsidRDefault="00684C28" w:rsidP="00684C28">
      <w:pPr>
        <w:pStyle w:val="SupportingDocumentHeading"/>
      </w:pPr>
      <w:bookmarkStart w:id="1309" w:name="_Toc179796818"/>
      <w:r w:rsidRPr="000F7631">
        <w:t>Supporting Documents for this Chapter:</w:t>
      </w:r>
      <w:bookmarkEnd w:id="1309"/>
    </w:p>
    <w:bookmarkStart w:id="1310" w:name="_Toc182205887"/>
    <w:bookmarkEnd w:id="1310"/>
    <w:p w14:paraId="1E26CC2D" w14:textId="1FD155BB" w:rsidR="00113BDA" w:rsidRPr="00831C73" w:rsidRDefault="00831C73" w:rsidP="00B35A08">
      <w:pPr>
        <w:pStyle w:val="SupportingDocumentBulletList"/>
        <w:rPr>
          <w:rStyle w:val="Hyperlink"/>
        </w:rPr>
      </w:pPr>
      <w:r>
        <w:fldChar w:fldCharType="begin" w:fldLock="1"/>
      </w:r>
      <w:r>
        <w:instrText>HYPERLINK "https://ecsnaccessintranet.hosts.application.enet/ProviderPortal/VPS/Guidelines/Pages/Operations.aspx"</w:instrText>
      </w:r>
      <w:r>
        <w:fldChar w:fldCharType="separate"/>
      </w:r>
      <w:r w:rsidR="00113BDA" w:rsidRPr="00831C73">
        <w:rPr>
          <w:rStyle w:val="Hyperlink"/>
        </w:rPr>
        <w:t>Key Service Commitments and Service Guarantee</w:t>
      </w:r>
    </w:p>
    <w:bookmarkStart w:id="1311" w:name="_Toc179796819"/>
    <w:bookmarkStart w:id="1312" w:name="_Toc183442706"/>
    <w:p w14:paraId="3380B765" w14:textId="045AA353" w:rsidR="00361859" w:rsidRDefault="00831C73" w:rsidP="00BD000B">
      <w:pPr>
        <w:pStyle w:val="Heading2"/>
      </w:pPr>
      <w:r>
        <w:rPr>
          <w:rFonts w:eastAsiaTheme="minorHAnsi" w:cstheme="minorBidi"/>
          <w:b w:val="0"/>
          <w:bCs w:val="0"/>
          <w:color w:val="000000" w:themeColor="text1"/>
          <w:sz w:val="20"/>
          <w:szCs w:val="20"/>
        </w:rPr>
        <w:fldChar w:fldCharType="end"/>
      </w:r>
      <w:bookmarkStart w:id="1313" w:name="_Toc200965460"/>
      <w:r w:rsidR="00361859">
        <w:t>Provider</w:t>
      </w:r>
      <w:r w:rsidR="005F0528">
        <w:t xml:space="preserve"> Level</w:t>
      </w:r>
      <w:r w:rsidR="00361859">
        <w:t xml:space="preserve"> </w:t>
      </w:r>
      <w:r w:rsidR="00010D38">
        <w:t>Servicing</w:t>
      </w:r>
      <w:bookmarkEnd w:id="1311"/>
      <w:bookmarkEnd w:id="1312"/>
      <w:bookmarkEnd w:id="1313"/>
      <w:r w:rsidR="00010D38">
        <w:t xml:space="preserve"> </w:t>
      </w:r>
    </w:p>
    <w:p w14:paraId="5CBE432C" w14:textId="487D5A45" w:rsidR="005D1E79" w:rsidRDefault="004B7A34" w:rsidP="005F01E4">
      <w:pPr>
        <w:pStyle w:val="1AllTextNormalParagraph"/>
      </w:pPr>
      <w:r>
        <w:t xml:space="preserve">Providers </w:t>
      </w:r>
      <w:r w:rsidR="00533BF0">
        <w:t xml:space="preserve">will have access to </w:t>
      </w:r>
      <w:r w:rsidR="00FD32BA">
        <w:t xml:space="preserve">up to date information </w:t>
      </w:r>
      <w:r w:rsidR="009D7325">
        <w:t>about</w:t>
      </w:r>
      <w:r w:rsidR="00FD32BA">
        <w:t xml:space="preserve"> th</w:t>
      </w:r>
      <w:r w:rsidR="009D7325">
        <w:t>eir</w:t>
      </w:r>
      <w:r w:rsidR="00FD32BA">
        <w:t xml:space="preserve"> Participant </w:t>
      </w:r>
      <w:r w:rsidR="0008294C">
        <w:t>Caseload</w:t>
      </w:r>
      <w:r w:rsidR="00FD32BA">
        <w:t>s</w:t>
      </w:r>
      <w:r w:rsidR="009D7325">
        <w:t xml:space="preserve">. </w:t>
      </w:r>
      <w:r w:rsidR="00896FFB">
        <w:t xml:space="preserve">The Home Page </w:t>
      </w:r>
      <w:r w:rsidR="00240372">
        <w:t>will include information on</w:t>
      </w:r>
      <w:r w:rsidR="005D1E79">
        <w:t>:</w:t>
      </w:r>
    </w:p>
    <w:p w14:paraId="487045E5" w14:textId="741A64B9" w:rsidR="005D1E79" w:rsidRDefault="001A19E6" w:rsidP="00385621">
      <w:pPr>
        <w:pStyle w:val="BulletLevel1"/>
      </w:pPr>
      <w:r>
        <w:t xml:space="preserve">Caseloads Summary, including number of Participants Commenced, Paused, Pending, recently Transferred and Exited. </w:t>
      </w:r>
    </w:p>
    <w:p w14:paraId="6F1B38AC" w14:textId="0F169982" w:rsidR="00361859" w:rsidRPr="00361859" w:rsidRDefault="001A19E6" w:rsidP="00385621">
      <w:pPr>
        <w:pStyle w:val="BulletLevel1"/>
      </w:pPr>
      <w:r>
        <w:t>Goal Plan Management</w:t>
      </w:r>
    </w:p>
    <w:p w14:paraId="2057E877" w14:textId="0CCF533A" w:rsidR="001A19E6" w:rsidRPr="00361859" w:rsidRDefault="001A19E6" w:rsidP="00385621">
      <w:pPr>
        <w:pStyle w:val="BulletLevel1"/>
      </w:pPr>
      <w:r>
        <w:t>Tasks that need to be completed</w:t>
      </w:r>
      <w:r w:rsidR="001536DA">
        <w:t>.</w:t>
      </w:r>
    </w:p>
    <w:p w14:paraId="38F65242" w14:textId="74B24DA2" w:rsidR="00132435" w:rsidRDefault="00132435" w:rsidP="00954EC6">
      <w:pPr>
        <w:pStyle w:val="Heading3"/>
      </w:pPr>
      <w:bookmarkStart w:id="1314" w:name="_Toc179796820"/>
      <w:bookmarkStart w:id="1315" w:name="_Toc183442707"/>
      <w:bookmarkStart w:id="1316" w:name="_Toc200965461"/>
      <w:r>
        <w:t>Information Technology</w:t>
      </w:r>
      <w:r w:rsidR="00E96516">
        <w:t xml:space="preserve"> systems</w:t>
      </w:r>
      <w:bookmarkEnd w:id="1314"/>
      <w:bookmarkEnd w:id="1315"/>
      <w:bookmarkEnd w:id="1316"/>
    </w:p>
    <w:p w14:paraId="0EB7C86F" w14:textId="397210AC" w:rsidR="00132435" w:rsidRPr="00132435" w:rsidRDefault="006768F5" w:rsidP="005F01E4">
      <w:pPr>
        <w:pStyle w:val="1AllTextNormalParagraph"/>
      </w:pPr>
      <w:r>
        <w:t>For day</w:t>
      </w:r>
      <w:r w:rsidR="00DD44ED">
        <w:t>-</w:t>
      </w:r>
      <w:r>
        <w:t>to</w:t>
      </w:r>
      <w:r w:rsidR="00DD44ED">
        <w:t>-</w:t>
      </w:r>
      <w:r>
        <w:t xml:space="preserve">day operations, </w:t>
      </w:r>
      <w:r w:rsidR="00A949F6">
        <w:t xml:space="preserve">Providers must </w:t>
      </w:r>
      <w:r w:rsidR="00A441C6">
        <w:t>utilise and maintain accurate records</w:t>
      </w:r>
      <w:r>
        <w:t xml:space="preserve"> in</w:t>
      </w:r>
      <w:r w:rsidR="00A949F6">
        <w:t xml:space="preserve"> the Department’s IT </w:t>
      </w:r>
      <w:r w:rsidR="00455EAF">
        <w:t>S</w:t>
      </w:r>
      <w:r w:rsidR="00A949F6">
        <w:t>ystem</w:t>
      </w:r>
      <w:r w:rsidR="00CF5193">
        <w:t>s</w:t>
      </w:r>
      <w:r w:rsidR="00050A84">
        <w:t>,</w:t>
      </w:r>
      <w:r w:rsidR="00FE2200">
        <w:t xml:space="preserve"> not an External IT System</w:t>
      </w:r>
      <w:r w:rsidR="00455EAF">
        <w:t xml:space="preserve">. </w:t>
      </w:r>
      <w:r w:rsidR="00FA7DC4" w:rsidRPr="00FA7DC4">
        <w:t>Th</w:t>
      </w:r>
      <w:r w:rsidR="00FA7DC4">
        <w:t>e</w:t>
      </w:r>
      <w:r w:rsidR="00FA7DC4" w:rsidRPr="00FA7DC4">
        <w:t xml:space="preserve"> </w:t>
      </w:r>
      <w:r w:rsidR="00FA7DC4">
        <w:t>Department’s IT S</w:t>
      </w:r>
      <w:r w:rsidR="00FA7DC4" w:rsidRPr="00FA7DC4">
        <w:t>ystem</w:t>
      </w:r>
      <w:r w:rsidR="003E6EC8">
        <w:t>s</w:t>
      </w:r>
      <w:r w:rsidR="00FA7DC4" w:rsidRPr="00FA7DC4">
        <w:t xml:space="preserve"> interfaces with Services Australia’s </w:t>
      </w:r>
      <w:r w:rsidR="002E3D71">
        <w:t>IT</w:t>
      </w:r>
      <w:r w:rsidR="00FA7DC4" w:rsidRPr="00FA7DC4">
        <w:t xml:space="preserve"> </w:t>
      </w:r>
      <w:r w:rsidR="006B7D5E">
        <w:t>S</w:t>
      </w:r>
      <w:r w:rsidR="00FA7DC4" w:rsidRPr="00FA7DC4">
        <w:t>ystem</w:t>
      </w:r>
      <w:r w:rsidR="00FA7DC4">
        <w:t xml:space="preserve">. </w:t>
      </w:r>
      <w:r w:rsidR="00511475">
        <w:t>The Provider must not all</w:t>
      </w:r>
      <w:r w:rsidR="002564F8">
        <w:t xml:space="preserve">ow </w:t>
      </w:r>
      <w:r w:rsidR="00710BA5">
        <w:t xml:space="preserve">Provider </w:t>
      </w:r>
      <w:r w:rsidR="00710BA5" w:rsidRPr="00591CBD">
        <w:t>Personnel</w:t>
      </w:r>
      <w:r w:rsidR="00710BA5">
        <w:t>, Third Party IT Vendors</w:t>
      </w:r>
      <w:r w:rsidR="00710BA5" w:rsidRPr="00591CBD">
        <w:t xml:space="preserve"> </w:t>
      </w:r>
      <w:r w:rsidR="00710BA5">
        <w:t>or</w:t>
      </w:r>
      <w:r w:rsidR="00710BA5" w:rsidRPr="00591CBD">
        <w:t xml:space="preserve"> Subcontractors </w:t>
      </w:r>
      <w:r w:rsidR="00710BA5">
        <w:t xml:space="preserve">to have </w:t>
      </w:r>
      <w:r w:rsidR="00710BA5" w:rsidRPr="00591CBD">
        <w:t xml:space="preserve">Access </w:t>
      </w:r>
      <w:r w:rsidR="00710BA5">
        <w:t xml:space="preserve">to </w:t>
      </w:r>
      <w:r w:rsidR="00710BA5" w:rsidRPr="00591CBD">
        <w:t xml:space="preserve">the Department's IT Systems until they have successfully completed </w:t>
      </w:r>
      <w:r w:rsidR="00710BA5">
        <w:t>any</w:t>
      </w:r>
      <w:r w:rsidR="00710BA5" w:rsidRPr="00591CBD">
        <w:t xml:space="preserve"> onboarding processes and training</w:t>
      </w:r>
      <w:r w:rsidR="00DE3161">
        <w:t>. F</w:t>
      </w:r>
      <w:r w:rsidR="00BF7A26">
        <w:t xml:space="preserve">or more information </w:t>
      </w:r>
      <w:r w:rsidR="00710BA5">
        <w:t xml:space="preserve">see Provider staff training </w:t>
      </w:r>
      <w:r w:rsidR="00B949B6">
        <w:t xml:space="preserve">section </w:t>
      </w:r>
      <w:r w:rsidR="00710BA5">
        <w:t xml:space="preserve">and </w:t>
      </w:r>
      <w:hyperlink r:id="rId117">
        <w:r w:rsidR="00710BA5" w:rsidRPr="6643170E">
          <w:rPr>
            <w:rStyle w:val="Hyperlink"/>
          </w:rPr>
          <w:t>Part A of the Parent Pathways Guidelines</w:t>
        </w:r>
      </w:hyperlink>
      <w:r w:rsidR="00710BA5" w:rsidRPr="6643170E">
        <w:t>.</w:t>
      </w:r>
    </w:p>
    <w:p w14:paraId="4FC4A04E" w14:textId="2C272A47" w:rsidR="00ED22D5" w:rsidRPr="00132435" w:rsidRDefault="006E5763" w:rsidP="005F01E4">
      <w:pPr>
        <w:pStyle w:val="1AllTextNormalParagraph"/>
      </w:pPr>
      <w:r>
        <w:t xml:space="preserve">To ensure </w:t>
      </w:r>
      <w:r w:rsidR="000D030A">
        <w:t>Participants are receiving</w:t>
      </w:r>
      <w:r>
        <w:t xml:space="preserve"> trauma-informed servicing, </w:t>
      </w:r>
      <w:r w:rsidR="00D20792">
        <w:t xml:space="preserve">and do not have to </w:t>
      </w:r>
      <w:r w:rsidR="00E957F4">
        <w:t>relive</w:t>
      </w:r>
      <w:r w:rsidR="00D20792">
        <w:t xml:space="preserve"> that trauma by retelling their story</w:t>
      </w:r>
      <w:r>
        <w:t xml:space="preserve">, </w:t>
      </w:r>
      <w:r w:rsidR="005C74DF">
        <w:t>E</w:t>
      </w:r>
      <w:r w:rsidR="002F1130">
        <w:t>xternal</w:t>
      </w:r>
      <w:r w:rsidR="00ED22D5">
        <w:t xml:space="preserve"> IT </w:t>
      </w:r>
      <w:r w:rsidR="005C74DF">
        <w:t>S</w:t>
      </w:r>
      <w:r w:rsidR="00ED22D5">
        <w:t xml:space="preserve">ystems must not </w:t>
      </w:r>
      <w:r w:rsidR="005D3C15">
        <w:t xml:space="preserve">be used </w:t>
      </w:r>
      <w:r w:rsidR="00956B99">
        <w:t xml:space="preserve">under Parent Pathways </w:t>
      </w:r>
      <w:r w:rsidR="002F1130">
        <w:t>for day</w:t>
      </w:r>
      <w:r w:rsidR="00DD44ED">
        <w:t>-</w:t>
      </w:r>
      <w:r w:rsidR="002F1130">
        <w:t>to</w:t>
      </w:r>
      <w:r w:rsidR="00DD44ED">
        <w:t>-</w:t>
      </w:r>
      <w:r w:rsidR="002F1130">
        <w:t>day operations</w:t>
      </w:r>
      <w:r w:rsidR="007E6DD5">
        <w:t xml:space="preserve">. </w:t>
      </w:r>
      <w:r w:rsidR="005B2B65">
        <w:t>E</w:t>
      </w:r>
      <w:r w:rsidR="00835122">
        <w:t xml:space="preserve">xternal IT </w:t>
      </w:r>
      <w:r w:rsidR="005B2B65">
        <w:t>S</w:t>
      </w:r>
      <w:r w:rsidR="00835122">
        <w:t>ystem</w:t>
      </w:r>
      <w:r w:rsidR="003E6EC8">
        <w:t>s</w:t>
      </w:r>
      <w:r w:rsidR="00277272">
        <w:t xml:space="preserve"> may be used </w:t>
      </w:r>
      <w:r w:rsidR="00E42EED">
        <w:t xml:space="preserve">if </w:t>
      </w:r>
      <w:r w:rsidR="008A3BF0">
        <w:t>the Provider delivers a service under another Deed</w:t>
      </w:r>
      <w:r w:rsidR="00584CEE">
        <w:t xml:space="preserve"> for that service</w:t>
      </w:r>
      <w:r w:rsidR="003E6EC8">
        <w:t>.</w:t>
      </w:r>
      <w:r w:rsidR="00114FEB">
        <w:t xml:space="preserve"> </w:t>
      </w:r>
      <w:r w:rsidR="003E6EC8">
        <w:t>F</w:t>
      </w:r>
      <w:r w:rsidR="00114FEB">
        <w:t>or more information</w:t>
      </w:r>
      <w:r w:rsidR="008A3BF0">
        <w:t xml:space="preserve"> </w:t>
      </w:r>
      <w:r w:rsidR="00A01C2E">
        <w:t xml:space="preserve">see </w:t>
      </w:r>
      <w:r w:rsidR="00E07526">
        <w:t xml:space="preserve">External Systems Assurance Framework </w:t>
      </w:r>
      <w:r w:rsidR="00E07526" w:rsidRPr="00DE3161">
        <w:t xml:space="preserve">in </w:t>
      </w:r>
      <w:hyperlink r:id="rId118" w:history="1">
        <w:r w:rsidR="00F729D0">
          <w:rPr>
            <w:rStyle w:val="Hyperlink"/>
          </w:rPr>
          <w:t>Part A of the Parent Pathways Guidelines</w:t>
        </w:r>
      </w:hyperlink>
      <w:r w:rsidR="00E07526">
        <w:t>.</w:t>
      </w:r>
    </w:p>
    <w:p w14:paraId="3C5D8A3F" w14:textId="37B8459B" w:rsidR="0048212C" w:rsidRDefault="009C3BCD" w:rsidP="005F01E4">
      <w:pPr>
        <w:pStyle w:val="1AllTextNormalParagraph"/>
      </w:pPr>
      <w:r>
        <w:t>T</w:t>
      </w:r>
      <w:r w:rsidR="0048212C">
        <w:t>hese guidelines</w:t>
      </w:r>
      <w:r>
        <w:t xml:space="preserve"> outline </w:t>
      </w:r>
      <w:r w:rsidR="00CD505A">
        <w:t>situations</w:t>
      </w:r>
      <w:r w:rsidR="0048212C">
        <w:t xml:space="preserve"> where a Provider may </w:t>
      </w:r>
      <w:r w:rsidR="001F5A0E">
        <w:t>be permitted</w:t>
      </w:r>
      <w:r w:rsidR="0048212C">
        <w:t xml:space="preserve"> to use a</w:t>
      </w:r>
      <w:r w:rsidR="002F1130">
        <w:t>n External</w:t>
      </w:r>
      <w:r w:rsidR="0048212C">
        <w:t xml:space="preserve"> IT </w:t>
      </w:r>
      <w:r w:rsidR="005B2B65">
        <w:t>S</w:t>
      </w:r>
      <w:r w:rsidR="0048212C">
        <w:t>ystem to record</w:t>
      </w:r>
      <w:r w:rsidR="000820D8">
        <w:t xml:space="preserve"> day</w:t>
      </w:r>
      <w:r w:rsidR="00DD44ED">
        <w:t>-</w:t>
      </w:r>
      <w:r w:rsidR="000820D8">
        <w:t>to</w:t>
      </w:r>
      <w:r w:rsidR="00DD44ED">
        <w:t>-</w:t>
      </w:r>
      <w:r w:rsidR="000820D8">
        <w:t xml:space="preserve">day </w:t>
      </w:r>
      <w:r w:rsidR="00B1366D">
        <w:t>operational</w:t>
      </w:r>
      <w:r w:rsidR="0048212C">
        <w:t xml:space="preserve"> information</w:t>
      </w:r>
      <w:r w:rsidR="001F5A0E">
        <w:t>. F</w:t>
      </w:r>
      <w:r w:rsidR="0048212C">
        <w:t>or example</w:t>
      </w:r>
      <w:r w:rsidR="00652CD8">
        <w:t>,</w:t>
      </w:r>
      <w:r w:rsidR="0048212C">
        <w:t xml:space="preserve"> where </w:t>
      </w:r>
      <w:r w:rsidR="005A6602">
        <w:t>there is no functionality to use the Department's IT System</w:t>
      </w:r>
      <w:r w:rsidR="003E6EC8">
        <w:t>s</w:t>
      </w:r>
      <w:r w:rsidR="0088195B">
        <w:t>,</w:t>
      </w:r>
      <w:r w:rsidR="00051435">
        <w:t xml:space="preserve"> including if </w:t>
      </w:r>
      <w:r w:rsidR="0048212C">
        <w:t xml:space="preserve">a Parent or Carer directly presents (via phone or in person) at a Provider's Site without a Connection from Services Australia and is not currently on the Department’s </w:t>
      </w:r>
      <w:r w:rsidR="00F4781B">
        <w:t>S</w:t>
      </w:r>
      <w:r w:rsidR="0048212C">
        <w:t>ystem</w:t>
      </w:r>
      <w:r w:rsidR="003E6EC8">
        <w:t>s</w:t>
      </w:r>
      <w:r w:rsidR="0048212C">
        <w:t xml:space="preserve">, </w:t>
      </w:r>
      <w:r w:rsidR="00AE6A2B">
        <w:t xml:space="preserve">the Provider may book an Initial Discussion </w:t>
      </w:r>
      <w:r w:rsidR="00DB4209">
        <w:t xml:space="preserve">in </w:t>
      </w:r>
      <w:r w:rsidR="00245434">
        <w:t xml:space="preserve">an </w:t>
      </w:r>
      <w:r w:rsidR="00390651">
        <w:t>E</w:t>
      </w:r>
      <w:r w:rsidR="00245434">
        <w:t xml:space="preserve">xternal IT </w:t>
      </w:r>
      <w:r w:rsidR="003E6EC8">
        <w:t>System</w:t>
      </w:r>
      <w:r w:rsidR="00DB4209">
        <w:t xml:space="preserve">. </w:t>
      </w:r>
      <w:r w:rsidR="00B1366D">
        <w:t xml:space="preserve">Privacy Notification and Consent Forms, </w:t>
      </w:r>
      <w:r w:rsidR="003E6EC8">
        <w:t>can also</w:t>
      </w:r>
      <w:r w:rsidR="00B1366D">
        <w:t xml:space="preserve"> be stored in an External IT Syste</w:t>
      </w:r>
      <w:r w:rsidR="00222623">
        <w:t>m</w:t>
      </w:r>
      <w:r w:rsidR="00CE66B2">
        <w:t xml:space="preserve">. </w:t>
      </w:r>
      <w:r w:rsidR="00114FEB">
        <w:t>For more information</w:t>
      </w:r>
      <w:r w:rsidR="00CE66B2">
        <w:t xml:space="preserve"> on how to store these records,</w:t>
      </w:r>
      <w:r w:rsidR="00114FEB">
        <w:t xml:space="preserve"> s</w:t>
      </w:r>
      <w:r w:rsidR="0048212C">
        <w:t xml:space="preserve">ee </w:t>
      </w:r>
      <w:r w:rsidR="003E6EC8">
        <w:t xml:space="preserve">the </w:t>
      </w:r>
      <w:r w:rsidR="0048212C">
        <w:t xml:space="preserve">Records Management Instructions in </w:t>
      </w:r>
      <w:hyperlink r:id="rId119">
        <w:r w:rsidR="0048212C" w:rsidRPr="6643170E">
          <w:rPr>
            <w:rStyle w:val="Hyperlink"/>
          </w:rPr>
          <w:t>Part A</w:t>
        </w:r>
        <w:r w:rsidR="002E4D7E" w:rsidRPr="6643170E">
          <w:rPr>
            <w:rStyle w:val="Hyperlink"/>
          </w:rPr>
          <w:t xml:space="preserve"> of the </w:t>
        </w:r>
        <w:r w:rsidR="0048212C" w:rsidRPr="6643170E">
          <w:rPr>
            <w:rStyle w:val="Hyperlink"/>
          </w:rPr>
          <w:t>Parent Pathways Guidelines</w:t>
        </w:r>
      </w:hyperlink>
      <w:r w:rsidR="0048212C" w:rsidRPr="6643170E">
        <w:t xml:space="preserve">. </w:t>
      </w:r>
    </w:p>
    <w:p w14:paraId="42759146" w14:textId="095AEBB2" w:rsidR="00F74C1B" w:rsidRPr="00132435" w:rsidRDefault="00F74C1B" w:rsidP="001F699F">
      <w:pPr>
        <w:pStyle w:val="DeedReferences"/>
      </w:pPr>
      <w:r>
        <w:t xml:space="preserve">(Deed </w:t>
      </w:r>
      <w:r w:rsidR="00700011">
        <w:t xml:space="preserve">Reference(s): </w:t>
      </w:r>
      <w:r>
        <w:t>Chapter</w:t>
      </w:r>
      <w:r w:rsidR="00853925">
        <w:t xml:space="preserve"> A3 – Information Management)</w:t>
      </w:r>
      <w:r>
        <w:t xml:space="preserve"> </w:t>
      </w:r>
    </w:p>
    <w:p w14:paraId="3F6F6C8B" w14:textId="4B0925A7" w:rsidR="00684C28" w:rsidRPr="003C0F90" w:rsidRDefault="00CC000A" w:rsidP="00954EC6">
      <w:pPr>
        <w:pStyle w:val="Heading3"/>
      </w:pPr>
      <w:bookmarkStart w:id="1317" w:name="_Toc179796821"/>
      <w:bookmarkStart w:id="1318" w:name="_Toc183442708"/>
      <w:bookmarkStart w:id="1319" w:name="_Toc200965462"/>
      <w:r>
        <w:t>Staff Requirements</w:t>
      </w:r>
      <w:bookmarkEnd w:id="1317"/>
      <w:bookmarkEnd w:id="1318"/>
      <w:bookmarkEnd w:id="1319"/>
    </w:p>
    <w:p w14:paraId="30A3D548" w14:textId="60D0DC7F" w:rsidR="00684C28" w:rsidRDefault="00DF2BAD" w:rsidP="00684C28">
      <w:r>
        <w:t xml:space="preserve">Providers </w:t>
      </w:r>
      <w:r w:rsidR="00F46CD0">
        <w:t xml:space="preserve">must </w:t>
      </w:r>
      <w:r>
        <w:t xml:space="preserve">ensure staff are </w:t>
      </w:r>
      <w:r w:rsidR="0058022C">
        <w:t>qualified an</w:t>
      </w:r>
      <w:r w:rsidR="00495340">
        <w:t>d</w:t>
      </w:r>
      <w:r w:rsidR="0058022C">
        <w:t>/or experienced t</w:t>
      </w:r>
      <w:r w:rsidR="008245A4">
        <w:t xml:space="preserve">o </w:t>
      </w:r>
      <w:r w:rsidR="00AD0099">
        <w:t>deliver high</w:t>
      </w:r>
      <w:r w:rsidR="00DD44ED">
        <w:t>-</w:t>
      </w:r>
      <w:r w:rsidR="00AD0099">
        <w:t xml:space="preserve">quality </w:t>
      </w:r>
      <w:r w:rsidR="00FE456E">
        <w:t>services</w:t>
      </w:r>
      <w:r w:rsidR="00AD0099">
        <w:t xml:space="preserve"> to attract </w:t>
      </w:r>
      <w:r w:rsidR="0013273D">
        <w:t>Parent</w:t>
      </w:r>
      <w:r w:rsidR="00AD0099">
        <w:t>s</w:t>
      </w:r>
      <w:r w:rsidR="00BA085E">
        <w:t xml:space="preserve"> or Carers</w:t>
      </w:r>
      <w:r w:rsidR="00AD0099">
        <w:t xml:space="preserve"> to </w:t>
      </w:r>
      <w:r w:rsidR="00FE456E">
        <w:t xml:space="preserve">voluntarily participate. </w:t>
      </w:r>
    </w:p>
    <w:p w14:paraId="40A8E341" w14:textId="53AADBE2" w:rsidR="0023319A" w:rsidRDefault="00380170" w:rsidP="00684C28">
      <w:r>
        <w:t>P</w:t>
      </w:r>
      <w:r w:rsidR="000B74C5">
        <w:t>rovider</w:t>
      </w:r>
      <w:r w:rsidR="006A46C7">
        <w:t>s</w:t>
      </w:r>
      <w:r w:rsidR="000B74C5">
        <w:t xml:space="preserve"> should ensure there are three levels of staff</w:t>
      </w:r>
      <w:r w:rsidR="0023319A">
        <w:t xml:space="preserve">, junior Mentors, senior </w:t>
      </w:r>
      <w:r w:rsidR="009F6D31">
        <w:t>Mentors,</w:t>
      </w:r>
      <w:r w:rsidR="0023319A">
        <w:t xml:space="preserve"> and a Site Manager</w:t>
      </w:r>
      <w:r w:rsidR="000B6A6A">
        <w:t xml:space="preserve"> at Full-time Sites</w:t>
      </w:r>
      <w:r w:rsidR="0023319A">
        <w:t>.</w:t>
      </w:r>
      <w:r w:rsidR="00B94406">
        <w:t xml:space="preserve"> </w:t>
      </w:r>
    </w:p>
    <w:p w14:paraId="4D1BC8FE" w14:textId="67ED937A" w:rsidR="006F4F78" w:rsidRDefault="006A4F20" w:rsidP="00684C28">
      <w:r>
        <w:lastRenderedPageBreak/>
        <w:t xml:space="preserve">Providers must ensure </w:t>
      </w:r>
      <w:r w:rsidR="00142D50">
        <w:t>that a Site Manager i</w:t>
      </w:r>
      <w:r w:rsidR="00BA4F96">
        <w:t>s</w:t>
      </w:r>
      <w:r w:rsidR="00142D50">
        <w:t xml:space="preserve"> located at </w:t>
      </w:r>
      <w:r w:rsidR="00642A4B">
        <w:t>F</w:t>
      </w:r>
      <w:r w:rsidR="00142D50">
        <w:t>ull-</w:t>
      </w:r>
      <w:r w:rsidR="00642A4B">
        <w:t>T</w:t>
      </w:r>
      <w:r w:rsidR="00142D50">
        <w:t>ime</w:t>
      </w:r>
      <w:r w:rsidR="00D8512E">
        <w:t xml:space="preserve"> Site</w:t>
      </w:r>
      <w:r w:rsidR="007C064D">
        <w:t>s</w:t>
      </w:r>
      <w:r w:rsidR="009C3F52">
        <w:t xml:space="preserve">. Where there are no Full-Time Sites within </w:t>
      </w:r>
      <w:r w:rsidR="001B37A1">
        <w:t>an Employment Region, a Site Manager must be located in at least one of the Part-Time Sites</w:t>
      </w:r>
      <w:r w:rsidR="00C55496">
        <w:t>.</w:t>
      </w:r>
      <w:r w:rsidR="00046768">
        <w:t xml:space="preserve"> </w:t>
      </w:r>
    </w:p>
    <w:p w14:paraId="5F3090E0" w14:textId="77529F74" w:rsidR="00C13E2C" w:rsidRDefault="00D64056" w:rsidP="001F699F">
      <w:pPr>
        <w:pStyle w:val="WHS"/>
      </w:pPr>
      <w:r>
        <w:t>A Site Manager’s duty of care</w:t>
      </w:r>
      <w:r w:rsidR="00631EAD">
        <w:t xml:space="preserve"> </w:t>
      </w:r>
      <w:r w:rsidR="000629E3">
        <w:t xml:space="preserve">to the </w:t>
      </w:r>
      <w:r w:rsidR="00F642B6">
        <w:t>safety</w:t>
      </w:r>
      <w:r w:rsidR="000629E3">
        <w:t xml:space="preserve"> and welfare of staff delivering the services of Parent Pathways </w:t>
      </w:r>
      <w:r w:rsidR="00FE6B2A">
        <w:t xml:space="preserve">will </w:t>
      </w:r>
      <w:r w:rsidR="00E93E00">
        <w:t xml:space="preserve">extend to </w:t>
      </w:r>
      <w:r w:rsidR="00FE6B2A">
        <w:t>all</w:t>
      </w:r>
      <w:r w:rsidR="001C0514">
        <w:t xml:space="preserve"> Sites and </w:t>
      </w:r>
      <w:r w:rsidR="00E93E00">
        <w:t>include</w:t>
      </w:r>
      <w:r w:rsidR="001C0514">
        <w:t xml:space="preserve"> any </w:t>
      </w:r>
      <w:r w:rsidR="00E93E00">
        <w:t>s</w:t>
      </w:r>
      <w:r w:rsidR="001C0514">
        <w:t>ervices</w:t>
      </w:r>
      <w:r w:rsidR="00C225A2">
        <w:t xml:space="preserve"> and </w:t>
      </w:r>
      <w:r w:rsidR="008E5250">
        <w:t>activities</w:t>
      </w:r>
      <w:r w:rsidR="001C0514">
        <w:t xml:space="preserve"> that are </w:t>
      </w:r>
      <w:r w:rsidR="005053E9">
        <w:t>delivered</w:t>
      </w:r>
      <w:r w:rsidR="001C0514">
        <w:t xml:space="preserve"> off-Site.</w:t>
      </w:r>
    </w:p>
    <w:p w14:paraId="7FEF095A" w14:textId="0EB015CF" w:rsidR="00B94406" w:rsidRDefault="00B94406" w:rsidP="00684C28">
      <w:r>
        <w:t xml:space="preserve">Providers should </w:t>
      </w:r>
      <w:r w:rsidR="00E844CC">
        <w:t>use best efforts to ensure a Mentor remains assigned to a Participant for 12 months</w:t>
      </w:r>
      <w:r w:rsidR="00376D7E">
        <w:t xml:space="preserve"> </w:t>
      </w:r>
      <w:r w:rsidR="00811AD7">
        <w:t xml:space="preserve">or longer </w:t>
      </w:r>
      <w:r w:rsidR="00376D7E">
        <w:t>for continuity</w:t>
      </w:r>
      <w:r w:rsidR="00E844CC">
        <w:t>.</w:t>
      </w:r>
    </w:p>
    <w:p w14:paraId="586532FA" w14:textId="52E75167" w:rsidR="00B6083A" w:rsidRDefault="00B6083A" w:rsidP="00954EC6">
      <w:pPr>
        <w:pStyle w:val="Heading3"/>
      </w:pPr>
      <w:bookmarkStart w:id="1320" w:name="_Toc179796822"/>
      <w:bookmarkStart w:id="1321" w:name="_Toc183442709"/>
      <w:bookmarkStart w:id="1322" w:name="_Toc200965463"/>
      <w:r>
        <w:t>Ratio</w:t>
      </w:r>
      <w:r w:rsidR="00074BB6">
        <w:t>s</w:t>
      </w:r>
      <w:bookmarkEnd w:id="1320"/>
      <w:bookmarkEnd w:id="1321"/>
      <w:bookmarkEnd w:id="1322"/>
    </w:p>
    <w:p w14:paraId="5B768ED9" w14:textId="3FE53E2A" w:rsidR="004C7A5C" w:rsidRDefault="004C7A5C" w:rsidP="005F01E4">
      <w:pPr>
        <w:pStyle w:val="1AllTextNormalParagraph"/>
      </w:pPr>
      <w:r>
        <w:t xml:space="preserve">To ensure </w:t>
      </w:r>
      <w:r w:rsidR="00BA7E89">
        <w:t>Participants are able to receive a quality service</w:t>
      </w:r>
      <w:r w:rsidR="001A5BAA">
        <w:t xml:space="preserve"> </w:t>
      </w:r>
      <w:r w:rsidR="00BD6093">
        <w:t xml:space="preserve">tailored to their </w:t>
      </w:r>
      <w:r w:rsidR="00816362">
        <w:t>individual preferences</w:t>
      </w:r>
      <w:r w:rsidR="009B3C13">
        <w:t xml:space="preserve">, </w:t>
      </w:r>
      <w:r w:rsidR="00C63BBD">
        <w:t xml:space="preserve">with </w:t>
      </w:r>
      <w:r w:rsidR="00651FC8">
        <w:t>assistance</w:t>
      </w:r>
      <w:r w:rsidR="009B3C13">
        <w:t xml:space="preserve"> </w:t>
      </w:r>
      <w:r w:rsidR="00651FC8">
        <w:t>provided by</w:t>
      </w:r>
      <w:r w:rsidR="001A5BAA">
        <w:t xml:space="preserve"> </w:t>
      </w:r>
      <w:r w:rsidR="00BF4844" w:rsidRPr="00BF4844">
        <w:t xml:space="preserve">one </w:t>
      </w:r>
      <w:r w:rsidR="00A85AFF">
        <w:t>M</w:t>
      </w:r>
      <w:r w:rsidR="00BF4844" w:rsidRPr="00BF4844">
        <w:t xml:space="preserve">entor who familiarises themselves with the </w:t>
      </w:r>
      <w:r w:rsidR="00A85AFF">
        <w:t>Participant</w:t>
      </w:r>
      <w:r w:rsidR="00BF4844" w:rsidRPr="00BF4844">
        <w:t>’s circumstances</w:t>
      </w:r>
      <w:r w:rsidR="00F81F37">
        <w:t>,</w:t>
      </w:r>
      <w:r w:rsidR="00651FC8">
        <w:t xml:space="preserve"> Providers are required to </w:t>
      </w:r>
      <w:r w:rsidR="006C363B">
        <w:t xml:space="preserve">maintain </w:t>
      </w:r>
      <w:r w:rsidR="00EF7BCF">
        <w:t xml:space="preserve">appropriate </w:t>
      </w:r>
      <w:r w:rsidR="00951BBC">
        <w:t>M</w:t>
      </w:r>
      <w:r w:rsidR="00EF7BCF">
        <w:t xml:space="preserve">entor to </w:t>
      </w:r>
      <w:r w:rsidR="00951BBC">
        <w:t xml:space="preserve">Participant </w:t>
      </w:r>
      <w:r w:rsidR="003A7F2C">
        <w:t>r</w:t>
      </w:r>
      <w:r w:rsidR="00951BBC">
        <w:t>atios</w:t>
      </w:r>
      <w:r w:rsidR="003A7F2C">
        <w:t>.</w:t>
      </w:r>
    </w:p>
    <w:p w14:paraId="43E163BF" w14:textId="030CB9FD" w:rsidR="007B2174" w:rsidRDefault="007B2174" w:rsidP="005F01E4">
      <w:pPr>
        <w:pStyle w:val="1AllTextNormalParagraph"/>
      </w:pPr>
      <w:r w:rsidRPr="007B2174">
        <w:t xml:space="preserve">All Commenced Participants must be assigned to a Mentor in the Department's IT </w:t>
      </w:r>
      <w:r w:rsidR="003A7F2C">
        <w:t>S</w:t>
      </w:r>
      <w:r w:rsidRPr="007B2174">
        <w:t>ystems and individual Mentors must not have more Commenced Participants assigned to them than their Provider's allowed Mentor to Participant ratio</w:t>
      </w:r>
      <w:r w:rsidR="00611DB8">
        <w:t>.</w:t>
      </w:r>
    </w:p>
    <w:p w14:paraId="11DD7D7A" w14:textId="23FC4582" w:rsidR="002034CC" w:rsidRDefault="00D5043C" w:rsidP="005F01E4">
      <w:pPr>
        <w:pStyle w:val="1AllTextNormalParagraph"/>
      </w:pPr>
      <w:r>
        <w:t xml:space="preserve">A </w:t>
      </w:r>
      <w:r w:rsidRPr="00D5043C">
        <w:t xml:space="preserve">Provider's allowed Mentor to Participant ratio </w:t>
      </w:r>
      <w:r w:rsidR="00A3387E">
        <w:t>is</w:t>
      </w:r>
      <w:r w:rsidR="002034CC">
        <w:t>:</w:t>
      </w:r>
    </w:p>
    <w:p w14:paraId="13154254" w14:textId="4F53D50B" w:rsidR="00507382" w:rsidRDefault="00682A5E" w:rsidP="00385621">
      <w:pPr>
        <w:pStyle w:val="BulletLevel1"/>
      </w:pPr>
      <w:r w:rsidRPr="00682A5E">
        <w:t xml:space="preserve">1 </w:t>
      </w:r>
      <w:r w:rsidR="00065649">
        <w:t>M</w:t>
      </w:r>
      <w:r w:rsidRPr="00682A5E">
        <w:t xml:space="preserve">entor to 50 </w:t>
      </w:r>
      <w:r w:rsidR="00FB50A1">
        <w:t xml:space="preserve">Commenced </w:t>
      </w:r>
      <w:r w:rsidR="0013273D">
        <w:t>Participant</w:t>
      </w:r>
      <w:r w:rsidR="00065649">
        <w:t>s</w:t>
      </w:r>
      <w:r w:rsidRPr="00682A5E">
        <w:t xml:space="preserve"> (1:50</w:t>
      </w:r>
      <w:r>
        <w:t>)</w:t>
      </w:r>
    </w:p>
    <w:p w14:paraId="291A6DEB" w14:textId="3AB20B92" w:rsidR="002034CC" w:rsidRDefault="00F33109" w:rsidP="00385621">
      <w:pPr>
        <w:pStyle w:val="BulletLevel1"/>
      </w:pPr>
      <w:r w:rsidRPr="002034CC">
        <w:t>T</w:t>
      </w:r>
      <w:r w:rsidR="002034CC" w:rsidRPr="002034CC">
        <w:t>he</w:t>
      </w:r>
      <w:r>
        <w:t xml:space="preserve"> </w:t>
      </w:r>
      <w:r w:rsidR="0026415D">
        <w:t xml:space="preserve">stated </w:t>
      </w:r>
      <w:r>
        <w:t>ratio</w:t>
      </w:r>
      <w:r w:rsidR="0026415D">
        <w:t xml:space="preserve"> in the Provider's</w:t>
      </w:r>
      <w:r w:rsidR="002034CC" w:rsidRPr="002034CC">
        <w:t xml:space="preserve"> Key Service Commitments</w:t>
      </w:r>
      <w:r w:rsidR="0026415D">
        <w:t>, where this ratio is les</w:t>
      </w:r>
      <w:r w:rsidR="00366371">
        <w:t>s than 1:50</w:t>
      </w:r>
    </w:p>
    <w:p w14:paraId="680A05CE" w14:textId="156B13EB" w:rsidR="00AA6642" w:rsidRDefault="00AA6642" w:rsidP="005F01E4">
      <w:pPr>
        <w:pStyle w:val="1AllTextNormalParagraph"/>
      </w:pPr>
      <w:r w:rsidRPr="00AA6642">
        <w:t xml:space="preserve">The Mentor to Participant ratio is not per Site. Mentors working at multiple Sites should not exceed the 1:50 </w:t>
      </w:r>
      <w:r w:rsidR="006853D1">
        <w:t xml:space="preserve">Mentor to Commenced Participant </w:t>
      </w:r>
      <w:r w:rsidRPr="00AA6642">
        <w:t>ratio.</w:t>
      </w:r>
    </w:p>
    <w:p w14:paraId="03B4052E" w14:textId="5E33106D" w:rsidR="00FA4CC0" w:rsidRDefault="00462E79" w:rsidP="005F01E4">
      <w:pPr>
        <w:pStyle w:val="1AllTextNormalParagraph"/>
      </w:pPr>
      <w:r>
        <w:t>There</w:t>
      </w:r>
      <w:r w:rsidR="009A787E">
        <w:t xml:space="preserve"> is some degree</w:t>
      </w:r>
      <w:r w:rsidR="009A787E" w:rsidRPr="007076B1">
        <w:t xml:space="preserve"> of flexibility</w:t>
      </w:r>
      <w:r w:rsidR="00CD4F46">
        <w:t xml:space="preserve"> for a short period of time</w:t>
      </w:r>
      <w:r w:rsidR="009A787E" w:rsidRPr="007076B1">
        <w:t xml:space="preserve"> </w:t>
      </w:r>
      <w:r w:rsidR="009A787E">
        <w:t xml:space="preserve">in </w:t>
      </w:r>
      <w:r w:rsidR="00CD4F46">
        <w:t xml:space="preserve">meeting </w:t>
      </w:r>
      <w:r w:rsidR="009A787E">
        <w:t>the Mentor to Participant ratio</w:t>
      </w:r>
      <w:r w:rsidR="00CD4F46">
        <w:t>, this</w:t>
      </w:r>
      <w:r w:rsidR="009A787E" w:rsidRPr="007076B1">
        <w:t xml:space="preserve"> allow</w:t>
      </w:r>
      <w:r w:rsidR="00CD4F46">
        <w:t>s</w:t>
      </w:r>
      <w:r w:rsidR="009A787E" w:rsidRPr="007076B1">
        <w:t xml:space="preserve"> for the movement of Mentor and Participant numbers</w:t>
      </w:r>
      <w:r w:rsidR="00CD4F46">
        <w:t xml:space="preserve"> without </w:t>
      </w:r>
      <w:r>
        <w:t>having to recruit unnecessarily</w:t>
      </w:r>
      <w:r w:rsidR="009A787E">
        <w:t xml:space="preserve">. </w:t>
      </w:r>
    </w:p>
    <w:p w14:paraId="08073FAE" w14:textId="3AEADA09" w:rsidR="00E33A2C" w:rsidRDefault="005D2074" w:rsidP="00981E17">
      <w:pPr>
        <w:pStyle w:val="ExampleTextBox"/>
      </w:pPr>
      <w:r w:rsidRPr="005D2074">
        <w:rPr>
          <w:rStyle w:val="Strong"/>
        </w:rPr>
        <w:t>Example:</w:t>
      </w:r>
      <w:r w:rsidR="00E33A2C">
        <w:t xml:space="preserve"> </w:t>
      </w:r>
      <w:r w:rsidR="001024C2">
        <w:t>T</w:t>
      </w:r>
      <w:r w:rsidR="00F85841">
        <w:t xml:space="preserve">he </w:t>
      </w:r>
      <w:r w:rsidR="001024C2">
        <w:t>c</w:t>
      </w:r>
      <w:r w:rsidR="0008294C">
        <w:t>aseload</w:t>
      </w:r>
      <w:r w:rsidR="00F85841">
        <w:t xml:space="preserve"> at a Full-time site increases</w:t>
      </w:r>
      <w:r w:rsidR="00743C73">
        <w:t xml:space="preserve">. This </w:t>
      </w:r>
      <w:r w:rsidR="000F2C2B">
        <w:t>r</w:t>
      </w:r>
      <w:r w:rsidR="00F85841">
        <w:t>esults in the</w:t>
      </w:r>
      <w:r w:rsidR="00EA3512" w:rsidRPr="00EA3512">
        <w:t xml:space="preserve"> ratio </w:t>
      </w:r>
      <w:r w:rsidR="00F85841">
        <w:t xml:space="preserve">also </w:t>
      </w:r>
      <w:r w:rsidR="00EA3512" w:rsidRPr="00EA3512">
        <w:t>increas</w:t>
      </w:r>
      <w:r w:rsidR="00F85841">
        <w:t>ing</w:t>
      </w:r>
      <w:r w:rsidR="00EA3512" w:rsidRPr="00EA3512">
        <w:t xml:space="preserve"> to 1:55</w:t>
      </w:r>
      <w:r w:rsidR="000F2C2B">
        <w:t xml:space="preserve">. However, </w:t>
      </w:r>
      <w:r w:rsidR="00EA3512" w:rsidRPr="00EA3512">
        <w:t xml:space="preserve">as 5 parents </w:t>
      </w:r>
      <w:r w:rsidR="000F2C2B">
        <w:t>are due to</w:t>
      </w:r>
      <w:r w:rsidR="00EA3512" w:rsidRPr="00EA3512">
        <w:t xml:space="preserve"> exit </w:t>
      </w:r>
      <w:r w:rsidR="00FC141A">
        <w:t>within</w:t>
      </w:r>
      <w:r w:rsidR="000F2C2B">
        <w:t xml:space="preserve"> the next month </w:t>
      </w:r>
      <w:r w:rsidR="00567A66">
        <w:t>due to</w:t>
      </w:r>
      <w:r w:rsidR="000F2C2B">
        <w:t xml:space="preserve"> their</w:t>
      </w:r>
      <w:r w:rsidR="00EA3512" w:rsidRPr="00EA3512">
        <w:t xml:space="preserve"> youngest child</w:t>
      </w:r>
      <w:r w:rsidR="00BB6EFF">
        <w:t xml:space="preserve">ren </w:t>
      </w:r>
      <w:r w:rsidR="00900728">
        <w:t>t</w:t>
      </w:r>
      <w:r w:rsidR="00EA3512" w:rsidRPr="00EA3512">
        <w:t>urning 6</w:t>
      </w:r>
      <w:r w:rsidR="000F2C2B">
        <w:t>, this ratio is acceptable</w:t>
      </w:r>
      <w:r w:rsidR="00900728">
        <w:t xml:space="preserve"> as it is short-term.</w:t>
      </w:r>
    </w:p>
    <w:p w14:paraId="48A59972" w14:textId="68D8C459" w:rsidR="00455932" w:rsidRDefault="00525BAB" w:rsidP="005F01E4">
      <w:pPr>
        <w:pStyle w:val="1AllTextNormalParagraph"/>
      </w:pPr>
      <w:r w:rsidRPr="00B3002E">
        <w:t xml:space="preserve">Providers must also ensure appropriate supervision of </w:t>
      </w:r>
      <w:r w:rsidR="000A0EFB" w:rsidRPr="00B3002E">
        <w:t xml:space="preserve">junior </w:t>
      </w:r>
      <w:r w:rsidRPr="00B3002E">
        <w:t>staff</w:t>
      </w:r>
      <w:r w:rsidR="000A0EFB" w:rsidRPr="00B3002E">
        <w:t>, with ratios captured in the Key Services Commitments</w:t>
      </w:r>
      <w:r w:rsidR="008525B3" w:rsidRPr="00B3002E">
        <w:t xml:space="preserve">, and must not exceed 1 Senior </w:t>
      </w:r>
      <w:r w:rsidR="00EE69B8" w:rsidRPr="00B3002E">
        <w:t>s</w:t>
      </w:r>
      <w:r w:rsidR="008525B3" w:rsidRPr="00B3002E">
        <w:t xml:space="preserve">taff </w:t>
      </w:r>
      <w:r w:rsidR="00EE69B8" w:rsidRPr="00B3002E">
        <w:t xml:space="preserve">member (for example, the Site Manager or Senior Mentor) to 3 Junior </w:t>
      </w:r>
      <w:r w:rsidR="002F6D09">
        <w:t>staff</w:t>
      </w:r>
      <w:r w:rsidR="009A6196">
        <w:t xml:space="preserve"> (includes junior mentors and administrative staff)</w:t>
      </w:r>
      <w:r w:rsidR="00B3002E" w:rsidRPr="00B3002E">
        <w:t xml:space="preserve"> in Full-time and Part-time Sites. </w:t>
      </w:r>
    </w:p>
    <w:p w14:paraId="56C5BB47" w14:textId="0708A30F" w:rsidR="000E7841" w:rsidRDefault="000E7841" w:rsidP="006C74A0">
      <w:pPr>
        <w:pStyle w:val="DeedReferences"/>
      </w:pPr>
      <w:r>
        <w:t xml:space="preserve">(Deed </w:t>
      </w:r>
      <w:r w:rsidR="007E4CD3">
        <w:t>Reference(s):</w:t>
      </w:r>
      <w:r>
        <w:t xml:space="preserve"> Clause </w:t>
      </w:r>
      <w:r w:rsidR="004B0AFB">
        <w:t>92.4</w:t>
      </w:r>
      <w:r>
        <w:t xml:space="preserve"> </w:t>
      </w:r>
      <w:r w:rsidR="00D06BF2">
        <w:t>and Clause 95.4 and</w:t>
      </w:r>
      <w:r>
        <w:t xml:space="preserve"> Attachment 1)</w:t>
      </w:r>
    </w:p>
    <w:p w14:paraId="43ED965A" w14:textId="380FA710" w:rsidR="00A621FF" w:rsidRPr="00A621FF" w:rsidRDefault="00A621FF" w:rsidP="00954EC6">
      <w:pPr>
        <w:pStyle w:val="Heading3"/>
      </w:pPr>
      <w:bookmarkStart w:id="1323" w:name="_Toc179796823"/>
      <w:bookmarkStart w:id="1324" w:name="_Toc183442710"/>
      <w:bookmarkStart w:id="1325" w:name="_Toc200965464"/>
      <w:r>
        <w:t>Qualifications</w:t>
      </w:r>
      <w:bookmarkEnd w:id="1323"/>
      <w:bookmarkEnd w:id="1324"/>
      <w:bookmarkEnd w:id="1325"/>
    </w:p>
    <w:p w14:paraId="2E15FD86" w14:textId="1A47CD38" w:rsidR="00990B8A" w:rsidRDefault="00990B8A" w:rsidP="00684C28">
      <w:r w:rsidRPr="00990B8A">
        <w:t xml:space="preserve">Site Managers </w:t>
      </w:r>
      <w:r>
        <w:t>are</w:t>
      </w:r>
      <w:r w:rsidRPr="00990B8A">
        <w:t xml:space="preserve"> required to possess relevant </w:t>
      </w:r>
      <w:r w:rsidR="00125A4D">
        <w:t xml:space="preserve">undergraduate certificate or higher qualifications </w:t>
      </w:r>
      <w:r w:rsidRPr="00990B8A">
        <w:t xml:space="preserve">or equivalent experience. Equivalent experience may mean that the Site Manager has had previous experience working in a similar role with similar responsibilities for cohorts facing disadvantage and have transferrable skills to those they will have responsibility for in the new </w:t>
      </w:r>
      <w:r w:rsidR="0008294C">
        <w:t>Service</w:t>
      </w:r>
      <w:r w:rsidRPr="00990B8A">
        <w:t>.</w:t>
      </w:r>
    </w:p>
    <w:p w14:paraId="2453286C" w14:textId="1B530C6F" w:rsidR="005A30BD" w:rsidRDefault="00467A5D" w:rsidP="00684C28">
      <w:r>
        <w:lastRenderedPageBreak/>
        <w:t xml:space="preserve">Senior Mentors </w:t>
      </w:r>
      <w:r w:rsidR="00A65969">
        <w:t xml:space="preserve">must </w:t>
      </w:r>
      <w:r w:rsidR="00F75C71">
        <w:t xml:space="preserve">offer a more intensive level of </w:t>
      </w:r>
      <w:r w:rsidR="00990B8A">
        <w:t>support</w:t>
      </w:r>
      <w:r w:rsidR="00F75C71">
        <w:t xml:space="preserve"> </w:t>
      </w:r>
      <w:r w:rsidR="003E7F6D">
        <w:t>to assist</w:t>
      </w:r>
      <w:r w:rsidR="00F75C71">
        <w:t xml:space="preserve"> </w:t>
      </w:r>
      <w:r w:rsidR="005A30BD">
        <w:t xml:space="preserve">Participants with more complex needs and barriers. </w:t>
      </w:r>
      <w:r w:rsidR="00C44F26">
        <w:t>Senior</w:t>
      </w:r>
      <w:r w:rsidR="005A30BD">
        <w:t xml:space="preserve"> Mentors </w:t>
      </w:r>
      <w:r w:rsidR="005A30BD" w:rsidDel="00761E4B">
        <w:t xml:space="preserve">should </w:t>
      </w:r>
      <w:r w:rsidR="00761E4B">
        <w:t>possess</w:t>
      </w:r>
      <w:r w:rsidR="005143B8">
        <w:t xml:space="preserve"> </w:t>
      </w:r>
      <w:r w:rsidR="004848FA">
        <w:t xml:space="preserve">at least a Diploma level or </w:t>
      </w:r>
      <w:r w:rsidR="00B80B30">
        <w:t>tertiary</w:t>
      </w:r>
      <w:r w:rsidR="004848FA">
        <w:t xml:space="preserve"> qualification at a </w:t>
      </w:r>
      <w:r w:rsidR="00B80B30">
        <w:t>minimum</w:t>
      </w:r>
      <w:r w:rsidR="005A30BD">
        <w:t>.</w:t>
      </w:r>
    </w:p>
    <w:p w14:paraId="0368CD20" w14:textId="6828C4F8" w:rsidR="00684C28" w:rsidRDefault="00B80B30" w:rsidP="00684C28">
      <w:r>
        <w:t>Junior</w:t>
      </w:r>
      <w:r w:rsidR="0046624F">
        <w:t xml:space="preserve"> </w:t>
      </w:r>
      <w:r w:rsidR="005A30BD">
        <w:t>M</w:t>
      </w:r>
      <w:r w:rsidR="0046624F">
        <w:t xml:space="preserve">entors </w:t>
      </w:r>
      <w:r w:rsidR="005A30BD">
        <w:t>should</w:t>
      </w:r>
      <w:r w:rsidR="00404CDD">
        <w:t xml:space="preserve"> </w:t>
      </w:r>
      <w:r w:rsidR="00B87B36">
        <w:t>have or</w:t>
      </w:r>
      <w:r w:rsidR="00A65969">
        <w:t xml:space="preserve"> </w:t>
      </w:r>
      <w:r w:rsidR="00404CDD">
        <w:t>be working towards a Certificate III or IV level o</w:t>
      </w:r>
      <w:r w:rsidR="009D444E">
        <w:t>f accredi</w:t>
      </w:r>
      <w:r w:rsidR="00EF3036">
        <w:t>tation</w:t>
      </w:r>
      <w:r>
        <w:t xml:space="preserve">. </w:t>
      </w:r>
      <w:r w:rsidR="00FC4DD4">
        <w:t>Q</w:t>
      </w:r>
      <w:r>
        <w:t>ualifications may include but not be limited to:</w:t>
      </w:r>
    </w:p>
    <w:p w14:paraId="5BB6E027" w14:textId="6228B2B5" w:rsidR="006C1068" w:rsidRPr="006C1068" w:rsidRDefault="006C1068" w:rsidP="00385621">
      <w:pPr>
        <w:pStyle w:val="BulletLevel1"/>
      </w:pPr>
      <w:r w:rsidRPr="006C1068">
        <w:t>Certificate IV in Youth Work CHC40421 - this qualification provides requisite skills, techniques and theories in youth work</w:t>
      </w:r>
      <w:r w:rsidR="001536DA">
        <w:t>.</w:t>
      </w:r>
    </w:p>
    <w:p w14:paraId="11C23141" w14:textId="485A4135" w:rsidR="006C1068" w:rsidRPr="006C1068" w:rsidRDefault="006C1068" w:rsidP="00385621">
      <w:pPr>
        <w:pStyle w:val="BulletLevel1"/>
      </w:pPr>
      <w:r w:rsidRPr="006C1068">
        <w:t>Diploma of Community Services CHC52015 - this qualification provides the skills, techniques and theories in community welfare</w:t>
      </w:r>
      <w:r w:rsidR="001536DA">
        <w:t>.</w:t>
      </w:r>
    </w:p>
    <w:p w14:paraId="163CD574" w14:textId="544D4611" w:rsidR="006C1068" w:rsidRDefault="006C1068" w:rsidP="00385621">
      <w:pPr>
        <w:pStyle w:val="BulletLevel1"/>
      </w:pPr>
      <w:r w:rsidRPr="006C1068">
        <w:t>Certificate IV in Employment Services CHC41115 – this qualification reflects the role of individuals who provide employment services to both job seekers and employers.</w:t>
      </w:r>
    </w:p>
    <w:p w14:paraId="76AD723E" w14:textId="77BA66D3" w:rsidR="00D0319D" w:rsidRDefault="0058702A" w:rsidP="00385621">
      <w:pPr>
        <w:pStyle w:val="BulletLevel1"/>
        <w:numPr>
          <w:ilvl w:val="0"/>
          <w:numId w:val="0"/>
        </w:numPr>
      </w:pPr>
      <w:r>
        <w:t>T</w:t>
      </w:r>
      <w:r w:rsidR="00D31DA9">
        <w:t>he qualifications list is</w:t>
      </w:r>
      <w:r w:rsidR="00674900">
        <w:t xml:space="preserve"> not </w:t>
      </w:r>
      <w:r w:rsidR="00D31DA9">
        <w:t>an exhaustive list</w:t>
      </w:r>
      <w:r w:rsidR="00501ECF">
        <w:t>.</w:t>
      </w:r>
      <w:r w:rsidR="00D31DA9" w:rsidDel="0058702A">
        <w:t xml:space="preserve"> </w:t>
      </w:r>
      <w:r w:rsidR="00674900">
        <w:t xml:space="preserve">The </w:t>
      </w:r>
      <w:r w:rsidR="00501ECF">
        <w:t>d</w:t>
      </w:r>
      <w:r w:rsidR="00674900">
        <w:t xml:space="preserve">epartment suggests Providers </w:t>
      </w:r>
      <w:r w:rsidR="00F05D5B">
        <w:t>undertake their own research into the following fields</w:t>
      </w:r>
      <w:r w:rsidR="00015BB2">
        <w:t xml:space="preserve"> </w:t>
      </w:r>
      <w:r w:rsidR="00EF4C66">
        <w:t xml:space="preserve">and decide </w:t>
      </w:r>
      <w:r w:rsidR="00015BB2">
        <w:t xml:space="preserve">as to what would work best for </w:t>
      </w:r>
      <w:r w:rsidR="0005657E">
        <w:t>the</w:t>
      </w:r>
      <w:r w:rsidR="0077242D">
        <w:t xml:space="preserve"> Provider workforce</w:t>
      </w:r>
      <w:r w:rsidR="00015BB2">
        <w:t xml:space="preserve"> and </w:t>
      </w:r>
      <w:r w:rsidR="0013273D">
        <w:t>Participant</w:t>
      </w:r>
      <w:r w:rsidR="009302E2">
        <w:t xml:space="preserve"> cohort</w:t>
      </w:r>
      <w:r w:rsidR="007E3DC4">
        <w:t>'</w:t>
      </w:r>
      <w:r w:rsidR="009302E2">
        <w:t>s</w:t>
      </w:r>
      <w:r w:rsidR="007E3DC4">
        <w:t xml:space="preserve"> needs</w:t>
      </w:r>
      <w:r w:rsidR="009302E2">
        <w:t>.</w:t>
      </w:r>
    </w:p>
    <w:p w14:paraId="19040E7D" w14:textId="73DAD58E" w:rsidR="00D0319D" w:rsidRPr="00D0319D" w:rsidRDefault="00D0319D" w:rsidP="005F01E4">
      <w:pPr>
        <w:pStyle w:val="1AllTextNormalParagraph"/>
      </w:pPr>
      <w:r>
        <w:t>T</w:t>
      </w:r>
      <w:r w:rsidRPr="00D0319D">
        <w:t>he recommended education fields are:</w:t>
      </w:r>
    </w:p>
    <w:p w14:paraId="4BAC9A9D" w14:textId="77777777" w:rsidR="00D0319D" w:rsidRPr="00D0319D" w:rsidRDefault="00D0319D" w:rsidP="00385621">
      <w:pPr>
        <w:pStyle w:val="BulletLevel1"/>
      </w:pPr>
      <w:r w:rsidRPr="00D0319D">
        <w:t>Society and Culture</w:t>
      </w:r>
    </w:p>
    <w:p w14:paraId="37B464A2" w14:textId="77777777" w:rsidR="00D0319D" w:rsidRPr="00D0319D" w:rsidRDefault="00D0319D" w:rsidP="00385621">
      <w:pPr>
        <w:pStyle w:val="BulletLevel1"/>
      </w:pPr>
      <w:r w:rsidRPr="00D0319D">
        <w:t>Health</w:t>
      </w:r>
    </w:p>
    <w:p w14:paraId="16655CE7" w14:textId="0B18F4A5" w:rsidR="00D0319D" w:rsidRPr="00D0319D" w:rsidRDefault="00D0319D" w:rsidP="00385621">
      <w:pPr>
        <w:pStyle w:val="BulletLevel1"/>
      </w:pPr>
      <w:r w:rsidRPr="00D0319D">
        <w:t>Education</w:t>
      </w:r>
    </w:p>
    <w:p w14:paraId="1717FF14" w14:textId="17D019C4" w:rsidR="00D0319D" w:rsidRPr="00D0319D" w:rsidRDefault="007E3DC4" w:rsidP="005F01E4">
      <w:pPr>
        <w:pStyle w:val="1AllTextNormalParagraph"/>
      </w:pPr>
      <w:r>
        <w:t>Q</w:t>
      </w:r>
      <w:r w:rsidR="00D0319D" w:rsidRPr="00D0319D">
        <w:t>ualification fields include, but are not limited to:</w:t>
      </w:r>
    </w:p>
    <w:p w14:paraId="0EA16E9F" w14:textId="77777777" w:rsidR="00D0319D" w:rsidRPr="00D0319D" w:rsidRDefault="00D0319D" w:rsidP="00385621">
      <w:pPr>
        <w:pStyle w:val="BulletLevel1"/>
      </w:pPr>
      <w:r w:rsidRPr="00D0319D">
        <w:t>Social Work</w:t>
      </w:r>
    </w:p>
    <w:p w14:paraId="621D80C2" w14:textId="77777777" w:rsidR="00D0319D" w:rsidRPr="00D0319D" w:rsidRDefault="00D0319D" w:rsidP="00385621">
      <w:pPr>
        <w:pStyle w:val="BulletLevel1"/>
      </w:pPr>
      <w:r w:rsidRPr="00D0319D">
        <w:t>Children’s Services</w:t>
      </w:r>
    </w:p>
    <w:p w14:paraId="20E178C2" w14:textId="77777777" w:rsidR="00D0319D" w:rsidRPr="00D0319D" w:rsidRDefault="00D0319D" w:rsidP="00385621">
      <w:pPr>
        <w:pStyle w:val="BulletLevel1"/>
      </w:pPr>
      <w:r w:rsidRPr="00D0319D">
        <w:t>Youth Work</w:t>
      </w:r>
    </w:p>
    <w:p w14:paraId="04E25BA2" w14:textId="655B9FBB" w:rsidR="00D0319D" w:rsidRPr="00D0319D" w:rsidRDefault="00D0319D" w:rsidP="00385621">
      <w:pPr>
        <w:pStyle w:val="BulletLevel1"/>
      </w:pPr>
      <w:r w:rsidRPr="00D0319D">
        <w:t xml:space="preserve">Community Services (mental health, </w:t>
      </w:r>
      <w:r w:rsidR="009F6D31" w:rsidRPr="00D0319D">
        <w:t>drug,</w:t>
      </w:r>
      <w:r w:rsidRPr="00D0319D">
        <w:t xml:space="preserve"> and alcohol)</w:t>
      </w:r>
    </w:p>
    <w:p w14:paraId="7AE20F51" w14:textId="77777777" w:rsidR="00D0319D" w:rsidRPr="00D0319D" w:rsidRDefault="00D0319D" w:rsidP="00385621">
      <w:pPr>
        <w:pStyle w:val="BulletLevel1"/>
      </w:pPr>
      <w:r w:rsidRPr="00D0319D">
        <w:t>Employment Services</w:t>
      </w:r>
    </w:p>
    <w:p w14:paraId="4D72A2D7" w14:textId="77777777" w:rsidR="00D0319D" w:rsidRPr="00D0319D" w:rsidRDefault="00D0319D" w:rsidP="00385621">
      <w:pPr>
        <w:pStyle w:val="BulletLevel1"/>
      </w:pPr>
      <w:r w:rsidRPr="00D0319D">
        <w:t>Counselling</w:t>
      </w:r>
    </w:p>
    <w:p w14:paraId="41DDFB3B" w14:textId="77777777" w:rsidR="00D0319D" w:rsidRPr="00D0319D" w:rsidRDefault="00D0319D" w:rsidP="00385621">
      <w:pPr>
        <w:pStyle w:val="BulletLevel1"/>
      </w:pPr>
      <w:r w:rsidRPr="00D0319D">
        <w:t>Human Welfare Studies and Services</w:t>
      </w:r>
    </w:p>
    <w:p w14:paraId="7BFBDA33" w14:textId="77777777" w:rsidR="00D0319D" w:rsidRPr="00D0319D" w:rsidRDefault="00D0319D" w:rsidP="00385621">
      <w:pPr>
        <w:pStyle w:val="BulletLevel1"/>
      </w:pPr>
      <w:r w:rsidRPr="00D0319D">
        <w:t>Psychiatry</w:t>
      </w:r>
    </w:p>
    <w:p w14:paraId="07EED995" w14:textId="77777777" w:rsidR="00D0319D" w:rsidRPr="00D0319D" w:rsidRDefault="00D0319D" w:rsidP="00385621">
      <w:pPr>
        <w:pStyle w:val="BulletLevel1"/>
      </w:pPr>
      <w:r w:rsidRPr="00D0319D">
        <w:t>Mental Health Nursing</w:t>
      </w:r>
    </w:p>
    <w:p w14:paraId="711DD0C3" w14:textId="77777777" w:rsidR="00D0319D" w:rsidRPr="00D0319D" w:rsidRDefault="00D0319D" w:rsidP="00385621">
      <w:pPr>
        <w:pStyle w:val="BulletLevel1"/>
      </w:pPr>
      <w:r w:rsidRPr="00D0319D">
        <w:t>Community Nursing</w:t>
      </w:r>
    </w:p>
    <w:p w14:paraId="1FDECC6B" w14:textId="33F43423" w:rsidR="00D0319D" w:rsidRPr="00D0319D" w:rsidRDefault="00D0319D" w:rsidP="00385621">
      <w:pPr>
        <w:pStyle w:val="BulletLevel1"/>
      </w:pPr>
      <w:r w:rsidRPr="00D0319D">
        <w:t>Indigenous Health</w:t>
      </w:r>
    </w:p>
    <w:p w14:paraId="4154D6D9" w14:textId="77777777" w:rsidR="00D0319D" w:rsidRPr="00D0319D" w:rsidRDefault="00D0319D" w:rsidP="00385621">
      <w:pPr>
        <w:pStyle w:val="BulletLevel1"/>
      </w:pPr>
      <w:r w:rsidRPr="00D0319D">
        <w:t>Community Health</w:t>
      </w:r>
    </w:p>
    <w:p w14:paraId="00BE57BC" w14:textId="3A80F9EF" w:rsidR="001039EA" w:rsidRDefault="00D0319D" w:rsidP="00385621">
      <w:pPr>
        <w:pStyle w:val="BulletLevel1"/>
      </w:pPr>
      <w:r w:rsidRPr="00D0319D">
        <w:t>Public Health</w:t>
      </w:r>
      <w:r w:rsidR="001536DA">
        <w:t>.</w:t>
      </w:r>
      <w:r w:rsidR="009302E2">
        <w:t xml:space="preserve"> </w:t>
      </w:r>
    </w:p>
    <w:p w14:paraId="45B89C7E" w14:textId="784A4F32" w:rsidR="00B1490D" w:rsidRDefault="00B1490D" w:rsidP="005F01E4">
      <w:pPr>
        <w:pStyle w:val="1AllTextNormalParagraph"/>
      </w:pPr>
      <w:r w:rsidRPr="00B1490D">
        <w:t xml:space="preserve">The </w:t>
      </w:r>
      <w:r w:rsidR="00141D83">
        <w:t>aim</w:t>
      </w:r>
      <w:r w:rsidR="007E3DC4">
        <w:t xml:space="preserve"> of these areas of education is</w:t>
      </w:r>
      <w:r w:rsidR="00141D83">
        <w:t xml:space="preserve"> to</w:t>
      </w:r>
      <w:r w:rsidRPr="00B1490D">
        <w:t xml:space="preserve"> develop an understanding of the social, </w:t>
      </w:r>
      <w:r w:rsidR="009F6D31" w:rsidRPr="00B1490D">
        <w:t>political,</w:t>
      </w:r>
      <w:r w:rsidRPr="00B1490D">
        <w:t xml:space="preserve"> and economic climate in which social policy is developed, </w:t>
      </w:r>
      <w:r w:rsidR="004D6E09" w:rsidRPr="00B1490D">
        <w:t>administered,</w:t>
      </w:r>
      <w:r w:rsidRPr="00B1490D">
        <w:t xml:space="preserve"> and implemented. </w:t>
      </w:r>
      <w:r w:rsidR="00141D83">
        <w:t xml:space="preserve">There is a </w:t>
      </w:r>
      <w:r w:rsidR="00141D83">
        <w:lastRenderedPageBreak/>
        <w:t>f</w:t>
      </w:r>
      <w:r w:rsidRPr="00B1490D">
        <w:t xml:space="preserve">ocus on the social needs of individuals, groups and communities within society, the resources available to meet these needs, and the social influences that affect the behaviour and social functioning of people. </w:t>
      </w:r>
      <w:r w:rsidR="004D6443">
        <w:t xml:space="preserve">These areas of education </w:t>
      </w:r>
      <w:r w:rsidRPr="00B1490D">
        <w:t>also involve developing an ability to plan and deliver welfare programmes and organise resources to meet individual and community needs</w:t>
      </w:r>
      <w:r>
        <w:t>.</w:t>
      </w:r>
    </w:p>
    <w:p w14:paraId="323C2A4D" w14:textId="2CA04424" w:rsidR="0048045E" w:rsidRDefault="0048045E" w:rsidP="006C74A0">
      <w:pPr>
        <w:pStyle w:val="DeedReferences"/>
      </w:pPr>
      <w:r w:rsidRPr="00116168">
        <w:t xml:space="preserve">(Deed </w:t>
      </w:r>
      <w:r w:rsidR="007E4CD3">
        <w:t>Reference(s):</w:t>
      </w:r>
      <w:r w:rsidR="00F66A68">
        <w:t xml:space="preserve"> Clause 8.7)</w:t>
      </w:r>
    </w:p>
    <w:p w14:paraId="3E2CAAC4" w14:textId="44F684F7" w:rsidR="00B6083A" w:rsidRDefault="00B6083A" w:rsidP="00954EC6">
      <w:pPr>
        <w:pStyle w:val="Heading3"/>
      </w:pPr>
      <w:bookmarkStart w:id="1326" w:name="_Toc179796824"/>
      <w:bookmarkStart w:id="1327" w:name="_Toc183442711"/>
      <w:bookmarkStart w:id="1328" w:name="_Toc200965465"/>
      <w:r>
        <w:t xml:space="preserve">Lived </w:t>
      </w:r>
      <w:r w:rsidR="00D529C0">
        <w:t>Experience</w:t>
      </w:r>
      <w:bookmarkEnd w:id="1326"/>
      <w:bookmarkEnd w:id="1327"/>
      <w:bookmarkEnd w:id="1328"/>
    </w:p>
    <w:p w14:paraId="3C833C25" w14:textId="39AF159B" w:rsidR="001251C0" w:rsidRDefault="00996DDB" w:rsidP="005F01E4">
      <w:pPr>
        <w:pStyle w:val="1AllTextNormalParagraph"/>
      </w:pPr>
      <w:r>
        <w:t>Provider</w:t>
      </w:r>
      <w:r w:rsidR="003E785D">
        <w:t>s</w:t>
      </w:r>
      <w:r>
        <w:t xml:space="preserve"> should aim to employ </w:t>
      </w:r>
      <w:r w:rsidR="00B6083A">
        <w:t xml:space="preserve">staff </w:t>
      </w:r>
      <w:r>
        <w:t>with</w:t>
      </w:r>
      <w:r w:rsidR="00B6083A">
        <w:t xml:space="preserve"> lived experience. </w:t>
      </w:r>
      <w:r w:rsidR="00B6083A" w:rsidRPr="00256456">
        <w:t xml:space="preserve">Someone with lived experience </w:t>
      </w:r>
      <w:r w:rsidR="001251C0">
        <w:t xml:space="preserve">has had direct experience. That is, they </w:t>
      </w:r>
      <w:r w:rsidR="009212D5">
        <w:t xml:space="preserve">know what it feels like to be in </w:t>
      </w:r>
      <w:r w:rsidR="004D6443">
        <w:t xml:space="preserve">a </w:t>
      </w:r>
      <w:r w:rsidR="003323ED">
        <w:t xml:space="preserve">similar position to </w:t>
      </w:r>
      <w:r w:rsidR="009212D5">
        <w:t>the Participant and</w:t>
      </w:r>
      <w:r w:rsidR="001251C0">
        <w:t>/or</w:t>
      </w:r>
      <w:r w:rsidR="009212D5">
        <w:t xml:space="preserve"> </w:t>
      </w:r>
      <w:r w:rsidR="00B6083A" w:rsidRPr="00256456">
        <w:t xml:space="preserve">has </w:t>
      </w:r>
      <w:r w:rsidR="003323ED">
        <w:t>knowledge</w:t>
      </w:r>
      <w:r w:rsidR="00D136E5">
        <w:t>, has been a Participant in employment services</w:t>
      </w:r>
      <w:r w:rsidR="00B6083A" w:rsidRPr="00256456">
        <w:t xml:space="preserve"> </w:t>
      </w:r>
      <w:r w:rsidR="003323ED">
        <w:t xml:space="preserve">and </w:t>
      </w:r>
      <w:r w:rsidR="00B6083A" w:rsidRPr="00256456">
        <w:t xml:space="preserve">values that </w:t>
      </w:r>
      <w:r w:rsidR="009212D5">
        <w:t>can be</w:t>
      </w:r>
      <w:r w:rsidR="00B6083A" w:rsidRPr="00256456">
        <w:t xml:space="preserve"> transferred </w:t>
      </w:r>
      <w:r w:rsidR="009212D5">
        <w:t>in</w:t>
      </w:r>
      <w:r w:rsidR="00B6083A" w:rsidRPr="00256456">
        <w:t xml:space="preserve">to </w:t>
      </w:r>
      <w:r w:rsidR="00916AEF" w:rsidRPr="00256456">
        <w:t>practice</w:t>
      </w:r>
      <w:r w:rsidR="00916AEF">
        <w:t>,</w:t>
      </w:r>
      <w:r w:rsidR="00B6083A" w:rsidRPr="00256456">
        <w:t xml:space="preserve"> values about another human being and belief in another human being. </w:t>
      </w:r>
    </w:p>
    <w:p w14:paraId="4FA3136A" w14:textId="0CBCD1AB" w:rsidR="00B6083A" w:rsidRDefault="00B6083A" w:rsidP="005F01E4">
      <w:pPr>
        <w:pStyle w:val="1AllTextNormalParagraph"/>
      </w:pPr>
      <w:r w:rsidRPr="00256456">
        <w:t>Mentors with lived experience need to have the following qualities: empathy, resilience, emotionally robust, patient, self-reflective</w:t>
      </w:r>
      <w:r w:rsidR="00354168">
        <w:t>,</w:t>
      </w:r>
      <w:r w:rsidRPr="00256456">
        <w:t xml:space="preserve"> self-aware</w:t>
      </w:r>
      <w:r w:rsidR="00354168">
        <w:t>,</w:t>
      </w:r>
      <w:r w:rsidRPr="00256456">
        <w:t xml:space="preserve"> able to recognise their limits</w:t>
      </w:r>
      <w:r w:rsidR="0064601A">
        <w:t xml:space="preserve"> and</w:t>
      </w:r>
      <w:r w:rsidR="00354168" w:rsidRPr="00354168">
        <w:t xml:space="preserve"> </w:t>
      </w:r>
      <w:r w:rsidR="00354168">
        <w:t xml:space="preserve">does </w:t>
      </w:r>
      <w:r w:rsidR="00354168" w:rsidRPr="00256456">
        <w:t>no</w:t>
      </w:r>
      <w:r w:rsidR="00354168">
        <w:t>t</w:t>
      </w:r>
      <w:r w:rsidR="00354168" w:rsidRPr="00256456">
        <w:t xml:space="preserve"> </w:t>
      </w:r>
      <w:r w:rsidR="00354168">
        <w:t>make</w:t>
      </w:r>
      <w:r w:rsidR="00354168" w:rsidRPr="00256456">
        <w:t xml:space="preserve"> assumptions or judgement</w:t>
      </w:r>
      <w:r w:rsidR="00F238D4">
        <w:t>.</w:t>
      </w:r>
    </w:p>
    <w:p w14:paraId="2F34462B" w14:textId="6242D2B6" w:rsidR="00305170" w:rsidRPr="00A621FF" w:rsidRDefault="00305170" w:rsidP="00954EC6">
      <w:pPr>
        <w:pStyle w:val="Heading3"/>
      </w:pPr>
      <w:bookmarkStart w:id="1329" w:name="_Toc179796825"/>
      <w:bookmarkStart w:id="1330" w:name="_Toc183442712"/>
      <w:bookmarkStart w:id="1331" w:name="_Toc200965466"/>
      <w:r>
        <w:t xml:space="preserve">Provider Staff </w:t>
      </w:r>
      <w:r w:rsidR="0026620B">
        <w:t xml:space="preserve">- </w:t>
      </w:r>
      <w:r>
        <w:t>Training</w:t>
      </w:r>
      <w:bookmarkEnd w:id="1329"/>
      <w:bookmarkEnd w:id="1330"/>
      <w:bookmarkEnd w:id="1331"/>
    </w:p>
    <w:p w14:paraId="707B560B" w14:textId="1EA14A26" w:rsidR="007D4740" w:rsidRDefault="007D4740" w:rsidP="00207809">
      <w:pPr>
        <w:pStyle w:val="Heading4"/>
      </w:pPr>
      <w:bookmarkStart w:id="1332" w:name="_Mandatory_Training"/>
      <w:bookmarkEnd w:id="1332"/>
      <w:r>
        <w:t>Mandatory Training</w:t>
      </w:r>
    </w:p>
    <w:p w14:paraId="2F6BF89F" w14:textId="51B3C428" w:rsidR="00DF59C5" w:rsidRDefault="003644D1" w:rsidP="0019244B">
      <w:r>
        <w:t xml:space="preserve">To assist Providers </w:t>
      </w:r>
      <w:r w:rsidR="00B2770E">
        <w:t xml:space="preserve">to </w:t>
      </w:r>
      <w:r>
        <w:t>delive</w:t>
      </w:r>
      <w:r w:rsidR="00E8672F">
        <w:t>r</w:t>
      </w:r>
      <w:r>
        <w:t xml:space="preserve"> a high</w:t>
      </w:r>
      <w:r w:rsidR="0058702A">
        <w:t>-quality</w:t>
      </w:r>
      <w:r>
        <w:t xml:space="preserve"> </w:t>
      </w:r>
      <w:r w:rsidR="0008294C">
        <w:t>Service</w:t>
      </w:r>
      <w:r w:rsidR="00E8672F">
        <w:t>,</w:t>
      </w:r>
      <w:r>
        <w:t xml:space="preserve"> staff</w:t>
      </w:r>
      <w:r w:rsidR="00827A42">
        <w:t xml:space="preserve"> </w:t>
      </w:r>
      <w:r>
        <w:t>are</w:t>
      </w:r>
      <w:r w:rsidR="00827A42">
        <w:t xml:space="preserve"> required to undertake </w:t>
      </w:r>
      <w:r w:rsidR="005866CF">
        <w:t>mandatory training</w:t>
      </w:r>
      <w:r>
        <w:t xml:space="preserve"> that has been developed by the </w:t>
      </w:r>
      <w:r w:rsidR="00A33266">
        <w:t>D</w:t>
      </w:r>
      <w:r>
        <w:t>epartment</w:t>
      </w:r>
      <w:r w:rsidR="002824C2">
        <w:t xml:space="preserve"> and these can be found on the Learning Centre </w:t>
      </w:r>
      <w:r w:rsidR="002D7C31">
        <w:t>p</w:t>
      </w:r>
      <w:r w:rsidR="002824C2">
        <w:t>latform</w:t>
      </w:r>
      <w:r>
        <w:t xml:space="preserve">. </w:t>
      </w:r>
      <w:r w:rsidR="007D4740">
        <w:t xml:space="preserve">Providers must ensure all </w:t>
      </w:r>
      <w:r w:rsidR="003323ED">
        <w:t xml:space="preserve">staff </w:t>
      </w:r>
      <w:r w:rsidR="00E1789A">
        <w:t xml:space="preserve">complete the </w:t>
      </w:r>
      <w:r w:rsidR="00E8672F">
        <w:t xml:space="preserve">policy and </w:t>
      </w:r>
      <w:r w:rsidR="0008294C">
        <w:t>Service</w:t>
      </w:r>
      <w:r w:rsidR="00905B2F">
        <w:t xml:space="preserve"> </w:t>
      </w:r>
      <w:r w:rsidR="00E8672F">
        <w:t>training modules</w:t>
      </w:r>
      <w:r w:rsidR="00BB675F">
        <w:t xml:space="preserve"> within the </w:t>
      </w:r>
      <w:r w:rsidR="00BF270C">
        <w:t xml:space="preserve">phased </w:t>
      </w:r>
      <w:r w:rsidR="0047075F">
        <w:t>timeframes below</w:t>
      </w:r>
      <w:r w:rsidR="005866CF">
        <w:t>.</w:t>
      </w:r>
    </w:p>
    <w:p w14:paraId="5E63C2A3" w14:textId="0E212A11" w:rsidR="00591E86" w:rsidRDefault="00591E86" w:rsidP="000F0225">
      <w:pPr>
        <w:pStyle w:val="Heading5"/>
        <w:rPr>
          <w:rStyle w:val="1AllTextUnderline"/>
        </w:rPr>
      </w:pPr>
      <w:r>
        <w:rPr>
          <w:rStyle w:val="1AllTextUnderline"/>
        </w:rPr>
        <w:t>All staff</w:t>
      </w:r>
    </w:p>
    <w:p w14:paraId="071C408E" w14:textId="0398945E" w:rsidR="007D4740" w:rsidRDefault="002978C0" w:rsidP="005F01E4">
      <w:pPr>
        <w:pStyle w:val="1AllTextNormalParagraph"/>
      </w:pPr>
      <w:r w:rsidRPr="001C2EE3">
        <w:rPr>
          <w:rStyle w:val="1AllTextUnderline"/>
          <w:bCs w:val="0"/>
          <w:iCs w:val="0"/>
          <w:u w:val="none"/>
        </w:rPr>
        <w:t>B</w:t>
      </w:r>
      <w:r w:rsidR="00DF59C5" w:rsidRPr="001C2EE3">
        <w:rPr>
          <w:rStyle w:val="1AllTextUnderline"/>
          <w:bCs w:val="0"/>
          <w:iCs w:val="0"/>
          <w:u w:val="none"/>
        </w:rPr>
        <w:t xml:space="preserve">efore being granted access to the Department's IT </w:t>
      </w:r>
      <w:r w:rsidR="00C21EC3" w:rsidRPr="001C2EE3">
        <w:rPr>
          <w:rStyle w:val="1AllTextUnderline"/>
          <w:bCs w:val="0"/>
          <w:iCs w:val="0"/>
          <w:u w:val="none"/>
        </w:rPr>
        <w:t>System</w:t>
      </w:r>
      <w:r w:rsidR="003A7F2C" w:rsidRPr="001C2EE3">
        <w:rPr>
          <w:rStyle w:val="1AllTextUnderline"/>
          <w:bCs w:val="0"/>
          <w:iCs w:val="0"/>
          <w:u w:val="none"/>
        </w:rPr>
        <w:t>s</w:t>
      </w:r>
      <w:r w:rsidR="00DF59C5" w:rsidRPr="001C2EE3">
        <w:rPr>
          <w:rStyle w:val="1AllTextUnderline"/>
          <w:bCs w:val="0"/>
          <w:iCs w:val="0"/>
          <w:u w:val="none"/>
        </w:rPr>
        <w:t xml:space="preserve"> and engaging with the Participants</w:t>
      </w:r>
      <w:r w:rsidR="00B00171">
        <w:rPr>
          <w:rStyle w:val="1AllTextUnderline"/>
        </w:rPr>
        <w:t xml:space="preserve">, </w:t>
      </w:r>
      <w:r w:rsidR="00B00171">
        <w:t>t</w:t>
      </w:r>
      <w:r w:rsidR="00982C77">
        <w:t>h</w:t>
      </w:r>
      <w:r w:rsidR="005866CF">
        <w:t>e</w:t>
      </w:r>
      <w:r w:rsidR="00982C77">
        <w:t xml:space="preserve"> </w:t>
      </w:r>
      <w:r w:rsidR="008419A5" w:rsidRPr="0063725E">
        <w:rPr>
          <w:rStyle w:val="1AllTextItalics"/>
        </w:rPr>
        <w:t>Fraud</w:t>
      </w:r>
      <w:r w:rsidR="008419A5">
        <w:rPr>
          <w:rStyle w:val="1AllTextItalics"/>
        </w:rPr>
        <w:t xml:space="preserve"> and</w:t>
      </w:r>
      <w:r w:rsidR="00716DF9">
        <w:rPr>
          <w:rStyle w:val="1AllTextItalics"/>
        </w:rPr>
        <w:t xml:space="preserve"> </w:t>
      </w:r>
      <w:r w:rsidR="00D33981">
        <w:rPr>
          <w:rStyle w:val="1AllTextItalics"/>
        </w:rPr>
        <w:t>Corruption</w:t>
      </w:r>
      <w:r w:rsidR="008419A5" w:rsidRPr="0063725E">
        <w:rPr>
          <w:rStyle w:val="1AllTextItalics"/>
        </w:rPr>
        <w:t xml:space="preserve"> </w:t>
      </w:r>
      <w:r w:rsidR="008419A5">
        <w:t>and</w:t>
      </w:r>
      <w:r w:rsidR="00716DF9">
        <w:t xml:space="preserve"> </w:t>
      </w:r>
      <w:r w:rsidR="008676B4">
        <w:t>the</w:t>
      </w:r>
      <w:r w:rsidR="00716DF9">
        <w:t xml:space="preserve"> </w:t>
      </w:r>
      <w:r w:rsidR="00716DF9" w:rsidRPr="0063725E">
        <w:rPr>
          <w:rStyle w:val="1AllTextItalics"/>
        </w:rPr>
        <w:t>Information Exchange</w:t>
      </w:r>
      <w:r w:rsidR="008419A5" w:rsidRPr="0063725E">
        <w:rPr>
          <w:rStyle w:val="1AllTextItalics"/>
        </w:rPr>
        <w:t xml:space="preserve"> and Privacy</w:t>
      </w:r>
      <w:r w:rsidR="008419A5">
        <w:t xml:space="preserve"> modules</w:t>
      </w:r>
      <w:r w:rsidR="00B67D08">
        <w:t xml:space="preserve"> must</w:t>
      </w:r>
      <w:r w:rsidR="00982C77">
        <w:t xml:space="preserve"> </w:t>
      </w:r>
      <w:r w:rsidR="00C859BD">
        <w:t xml:space="preserve">be completed </w:t>
      </w:r>
      <w:r w:rsidR="003323ED">
        <w:t>by each staff member</w:t>
      </w:r>
      <w:r w:rsidDel="008F46FC">
        <w:t>.</w:t>
      </w:r>
      <w:r w:rsidR="003557C3">
        <w:t xml:space="preserve"> </w:t>
      </w:r>
    </w:p>
    <w:p w14:paraId="4F638560" w14:textId="1BCADEA8" w:rsidR="00151577" w:rsidRDefault="00151577" w:rsidP="000F0225">
      <w:pPr>
        <w:pStyle w:val="Heading5"/>
        <w:rPr>
          <w:rStyle w:val="1AllTextUnderline"/>
        </w:rPr>
      </w:pPr>
      <w:r>
        <w:rPr>
          <w:rStyle w:val="1AllTextUnderline"/>
        </w:rPr>
        <w:t>Mentors</w:t>
      </w:r>
      <w:r w:rsidR="007B4B75">
        <w:rPr>
          <w:rStyle w:val="1AllTextUnderline"/>
        </w:rPr>
        <w:t xml:space="preserve"> (including those that are Site Managers)</w:t>
      </w:r>
    </w:p>
    <w:p w14:paraId="42CF5989" w14:textId="1BAD2DFD" w:rsidR="0089738A" w:rsidRDefault="003A3E16" w:rsidP="005F01E4">
      <w:pPr>
        <w:pStyle w:val="1AllTextNormalParagraph"/>
      </w:pPr>
      <w:r>
        <w:rPr>
          <w:rStyle w:val="1AllTextUnderline"/>
        </w:rPr>
        <w:t xml:space="preserve">The following modules must be completed </w:t>
      </w:r>
      <w:r w:rsidR="006D2526">
        <w:rPr>
          <w:rStyle w:val="1AllTextUnderline"/>
        </w:rPr>
        <w:t xml:space="preserve">by Parent Pathways staff </w:t>
      </w:r>
      <w:r>
        <w:rPr>
          <w:rStyle w:val="1AllTextUnderline"/>
        </w:rPr>
        <w:t>w</w:t>
      </w:r>
      <w:r w:rsidR="002978C0" w:rsidRPr="0063725E">
        <w:rPr>
          <w:rStyle w:val="1AllTextUnderline"/>
        </w:rPr>
        <w:t>ithin</w:t>
      </w:r>
      <w:r w:rsidR="00BE064E" w:rsidRPr="0063725E">
        <w:rPr>
          <w:rStyle w:val="1AllTextUnderline"/>
        </w:rPr>
        <w:t xml:space="preserve"> </w:t>
      </w:r>
      <w:r w:rsidR="003E799E">
        <w:rPr>
          <w:rStyle w:val="1AllTextUnderline"/>
        </w:rPr>
        <w:t>60 days</w:t>
      </w:r>
      <w:r w:rsidR="00721E51">
        <w:rPr>
          <w:rStyle w:val="1AllTextUnderline"/>
        </w:rPr>
        <w:t xml:space="preserve"> of</w:t>
      </w:r>
      <w:r>
        <w:rPr>
          <w:rStyle w:val="1AllTextUnderline"/>
        </w:rPr>
        <w:t xml:space="preserve"> </w:t>
      </w:r>
      <w:r w:rsidR="00CB18AC">
        <w:rPr>
          <w:rStyle w:val="1AllTextUnderline"/>
        </w:rPr>
        <w:t>starting employment with Parent Pathways</w:t>
      </w:r>
      <w:r w:rsidR="00BE064E">
        <w:t>:</w:t>
      </w:r>
    </w:p>
    <w:p w14:paraId="578D7A21" w14:textId="47A4879C" w:rsidR="00621E7F" w:rsidRDefault="00621E7F" w:rsidP="00385621">
      <w:pPr>
        <w:pStyle w:val="BulletLevel1"/>
      </w:pPr>
      <w:r>
        <w:t>Parent Pathways - Activities, Post Placement Support</w:t>
      </w:r>
      <w:r w:rsidR="00104D10">
        <w:t xml:space="preserve"> and Transitional Support</w:t>
      </w:r>
    </w:p>
    <w:p w14:paraId="77CCD1AC" w14:textId="025EE144" w:rsidR="00104D10" w:rsidRDefault="00104D10" w:rsidP="00385621">
      <w:pPr>
        <w:pStyle w:val="BulletLevel1"/>
      </w:pPr>
      <w:r>
        <w:t>Parent Pathways - An Introduction to the Mandatory Training</w:t>
      </w:r>
    </w:p>
    <w:p w14:paraId="0C5EF10D" w14:textId="03EDF617" w:rsidR="00104D10" w:rsidRPr="00AC5CA0" w:rsidRDefault="00104D10" w:rsidP="00385621">
      <w:pPr>
        <w:pStyle w:val="BulletLevel1"/>
      </w:pPr>
      <w:r>
        <w:t>Parent Pathways - Connections,</w:t>
      </w:r>
      <w:r w:rsidRPr="00104D10">
        <w:t xml:space="preserve"> </w:t>
      </w:r>
      <w:r w:rsidRPr="00AC5CA0">
        <w:t>Registration</w:t>
      </w:r>
      <w:r w:rsidR="00B44A03">
        <w:t xml:space="preserve"> and Commencement</w:t>
      </w:r>
    </w:p>
    <w:p w14:paraId="2CA0A2E5" w14:textId="13B5394D" w:rsidR="00DF4DAA" w:rsidRDefault="00AC5CA0" w:rsidP="00385621">
      <w:pPr>
        <w:pStyle w:val="BulletLevel1"/>
      </w:pPr>
      <w:r w:rsidRPr="00AC5CA0">
        <w:t>Parent Pathways</w:t>
      </w:r>
      <w:r w:rsidR="00DF4DAA" w:rsidRPr="00DF4DAA">
        <w:t xml:space="preserve"> </w:t>
      </w:r>
      <w:r w:rsidR="00B02A5E">
        <w:t xml:space="preserve">- </w:t>
      </w:r>
      <w:r w:rsidR="00B02A5E" w:rsidRPr="00AC5CA0">
        <w:t>Eligibility</w:t>
      </w:r>
    </w:p>
    <w:p w14:paraId="1F5BDF8D" w14:textId="1F96D089" w:rsidR="00B44A03" w:rsidRDefault="00B44A03" w:rsidP="00385621">
      <w:pPr>
        <w:pStyle w:val="BulletLevel1"/>
      </w:pPr>
      <w:r>
        <w:t>Parent Pathways - Goal Plans</w:t>
      </w:r>
    </w:p>
    <w:p w14:paraId="73F8359B" w14:textId="43A38508" w:rsidR="00B44A03" w:rsidRDefault="00B44A03" w:rsidP="00385621">
      <w:pPr>
        <w:pStyle w:val="BulletLevel1"/>
      </w:pPr>
      <w:r>
        <w:t xml:space="preserve">Parent Pathways - </w:t>
      </w:r>
      <w:r w:rsidR="0073651A">
        <w:t>O</w:t>
      </w:r>
      <w:r>
        <w:t>pt In, Pauses and Exits</w:t>
      </w:r>
    </w:p>
    <w:p w14:paraId="205C07D6" w14:textId="5DCA140E" w:rsidR="00AC5CA0" w:rsidRPr="00AC5CA0" w:rsidRDefault="00354AA3" w:rsidP="00385621">
      <w:pPr>
        <w:pStyle w:val="BulletLevel1"/>
      </w:pPr>
      <w:r>
        <w:t xml:space="preserve">Parent Pathways - </w:t>
      </w:r>
      <w:r w:rsidR="00AC5CA0" w:rsidRPr="00AC5CA0">
        <w:t>Payments for Participants (Individual Fund, Pooled Fund, and supports)</w:t>
      </w:r>
    </w:p>
    <w:p w14:paraId="63EE85F2" w14:textId="584C0DAE" w:rsidR="00845778" w:rsidRDefault="00354AA3" w:rsidP="00385621">
      <w:pPr>
        <w:pStyle w:val="BulletLevel1"/>
      </w:pPr>
      <w:r>
        <w:t xml:space="preserve">Parent Pathways - </w:t>
      </w:r>
      <w:r w:rsidR="007639B2" w:rsidRPr="00AC5CA0">
        <w:t>Provider</w:t>
      </w:r>
      <w:r w:rsidR="007639B2">
        <w:t xml:space="preserve"> </w:t>
      </w:r>
      <w:r w:rsidR="00AC5CA0" w:rsidRPr="00AC5CA0">
        <w:t xml:space="preserve">Payments </w:t>
      </w:r>
    </w:p>
    <w:p w14:paraId="1994052B" w14:textId="77777777" w:rsidR="00E27758" w:rsidRDefault="0073651A" w:rsidP="00385621">
      <w:pPr>
        <w:pStyle w:val="BulletLevel1"/>
      </w:pPr>
      <w:r>
        <w:lastRenderedPageBreak/>
        <w:t>Parent Pathways - Transfers</w:t>
      </w:r>
    </w:p>
    <w:p w14:paraId="05A5559E" w14:textId="15E5812E" w:rsidR="00AC5CA0" w:rsidRPr="00AC5CA0" w:rsidRDefault="00E27758" w:rsidP="00385621">
      <w:pPr>
        <w:pStyle w:val="BulletLevel1"/>
      </w:pPr>
      <w:r>
        <w:t>Introduction to Trauma informed care</w:t>
      </w:r>
      <w:r w:rsidR="001536DA">
        <w:t>.</w:t>
      </w:r>
    </w:p>
    <w:p w14:paraId="525131D5" w14:textId="49D0AF9D" w:rsidR="009D33F2" w:rsidRDefault="009779C5" w:rsidP="005F01E4">
      <w:pPr>
        <w:pStyle w:val="1AllTextNormalParagraph"/>
      </w:pPr>
      <w:r w:rsidRPr="000F0225">
        <w:rPr>
          <w:rStyle w:val="1AllTextUnderline"/>
          <w:bCs w:val="0"/>
          <w:iCs w:val="0"/>
          <w:u w:val="none"/>
        </w:rPr>
        <w:t>The following modules must be completed</w:t>
      </w:r>
      <w:r w:rsidR="0076259A" w:rsidRPr="000F0225">
        <w:rPr>
          <w:rStyle w:val="1AllTextUnderline"/>
          <w:bCs w:val="0"/>
          <w:iCs w:val="0"/>
          <w:u w:val="none"/>
        </w:rPr>
        <w:t xml:space="preserve"> by Parent Pathways staff </w:t>
      </w:r>
      <w:r w:rsidRPr="000F0225">
        <w:rPr>
          <w:rStyle w:val="1AllTextUnderline"/>
          <w:bCs w:val="0"/>
          <w:iCs w:val="0"/>
          <w:u w:val="none"/>
        </w:rPr>
        <w:t>w</w:t>
      </w:r>
      <w:r w:rsidR="00E90920" w:rsidRPr="000F0225">
        <w:rPr>
          <w:rStyle w:val="1AllTextUnderline"/>
          <w:bCs w:val="0"/>
          <w:iCs w:val="0"/>
          <w:u w:val="none"/>
        </w:rPr>
        <w:t xml:space="preserve">ithin 60 </w:t>
      </w:r>
      <w:r w:rsidR="000F0225">
        <w:rPr>
          <w:rStyle w:val="1AllTextUnderline"/>
        </w:rPr>
        <w:t xml:space="preserve">calendar </w:t>
      </w:r>
      <w:r w:rsidR="00E90920" w:rsidRPr="000F0225">
        <w:rPr>
          <w:rStyle w:val="1AllTextUnderline"/>
          <w:bCs w:val="0"/>
          <w:iCs w:val="0"/>
          <w:u w:val="none"/>
        </w:rPr>
        <w:t>days</w:t>
      </w:r>
      <w:r w:rsidR="0076259A" w:rsidRPr="000F0225">
        <w:rPr>
          <w:rStyle w:val="1AllTextUnderline"/>
          <w:bCs w:val="0"/>
          <w:iCs w:val="0"/>
          <w:u w:val="none"/>
        </w:rPr>
        <w:t xml:space="preserve"> of</w:t>
      </w:r>
      <w:r w:rsidR="003943D3">
        <w:rPr>
          <w:rStyle w:val="1AllTextUnderline"/>
        </w:rPr>
        <w:t xml:space="preserve"> either starting employment or </w:t>
      </w:r>
      <w:r w:rsidR="00760BE7" w:rsidRPr="000F0225">
        <w:t xml:space="preserve">from </w:t>
      </w:r>
      <w:r w:rsidR="002F613A" w:rsidRPr="000F0225">
        <w:t xml:space="preserve">the date </w:t>
      </w:r>
      <w:r w:rsidR="00760BE7" w:rsidRPr="000F0225">
        <w:t>the training is first available</w:t>
      </w:r>
      <w:r w:rsidR="001A5F6D" w:rsidRPr="000F0225">
        <w:rPr>
          <w:rStyle w:val="1AllTextUnderline"/>
          <w:bCs w:val="0"/>
          <w:iCs w:val="0"/>
          <w:u w:val="none"/>
        </w:rPr>
        <w:t>:</w:t>
      </w:r>
      <w:r w:rsidR="007C42D1">
        <w:rPr>
          <w:rStyle w:val="1AllTextUnderline"/>
        </w:rPr>
        <w:t xml:space="preserve"> </w:t>
      </w:r>
    </w:p>
    <w:p w14:paraId="651EB8DA" w14:textId="5CEAA18A" w:rsidR="00C55624" w:rsidRPr="00C55624" w:rsidRDefault="00C55624" w:rsidP="00385621">
      <w:pPr>
        <w:pStyle w:val="BulletLevel1"/>
      </w:pPr>
      <w:r w:rsidRPr="00C55624">
        <w:t xml:space="preserve">Mental health </w:t>
      </w:r>
    </w:p>
    <w:p w14:paraId="3A972885" w14:textId="739879A0" w:rsidR="003F2667" w:rsidRDefault="003F2667" w:rsidP="00385621">
      <w:pPr>
        <w:pStyle w:val="BulletLevel1"/>
      </w:pPr>
      <w:r>
        <w:t>Cultural Competency</w:t>
      </w:r>
    </w:p>
    <w:p w14:paraId="274F3CA5" w14:textId="7F308DB7" w:rsidR="002473A7" w:rsidRDefault="002473A7" w:rsidP="00385621">
      <w:pPr>
        <w:pStyle w:val="BulletLevel1"/>
      </w:pPr>
      <w:r>
        <w:t xml:space="preserve">Career </w:t>
      </w:r>
      <w:r w:rsidR="007C42D1">
        <w:t>Guidance</w:t>
      </w:r>
    </w:p>
    <w:p w14:paraId="2845E025" w14:textId="3E9FC63B" w:rsidR="00266C0F" w:rsidRDefault="0010535A" w:rsidP="00385621">
      <w:pPr>
        <w:pStyle w:val="BulletLevel1"/>
      </w:pPr>
      <w:r w:rsidRPr="0010535A">
        <w:t>Parent Centred Servicing</w:t>
      </w:r>
      <w:r w:rsidR="00266C0F" w:rsidRPr="00266C0F">
        <w:t xml:space="preserve"> </w:t>
      </w:r>
    </w:p>
    <w:p w14:paraId="5B96096C" w14:textId="10302CA4" w:rsidR="004E7CC2" w:rsidRPr="00C55624" w:rsidRDefault="00266C0F" w:rsidP="00385621">
      <w:pPr>
        <w:pStyle w:val="BulletLevel1"/>
      </w:pPr>
      <w:r>
        <w:t>D</w:t>
      </w:r>
      <w:r w:rsidRPr="00C55624">
        <w:t xml:space="preserve">omestic and </w:t>
      </w:r>
      <w:r w:rsidRPr="00E0702F">
        <w:t xml:space="preserve">Family </w:t>
      </w:r>
      <w:r>
        <w:t>V</w:t>
      </w:r>
      <w:r w:rsidRPr="00C55624">
        <w:t>iolence</w:t>
      </w:r>
      <w:r>
        <w:t xml:space="preserve"> (noting </w:t>
      </w:r>
      <w:r w:rsidR="006C3E9D">
        <w:t xml:space="preserve">to date </w:t>
      </w:r>
      <w:r w:rsidR="001618C2">
        <w:t>the Department</w:t>
      </w:r>
      <w:r w:rsidR="00FF2FD6">
        <w:t xml:space="preserve"> held the first </w:t>
      </w:r>
      <w:r w:rsidR="0020005F">
        <w:t>roll out of training</w:t>
      </w:r>
      <w:r w:rsidR="00FF2FD6">
        <w:t xml:space="preserve"> via webinars between April and May 2025 and</w:t>
      </w:r>
      <w:r w:rsidR="001618C2">
        <w:t xml:space="preserve"> will advise Providers of the format</w:t>
      </w:r>
      <w:r w:rsidR="00FF2FD6">
        <w:t xml:space="preserve"> for future training</w:t>
      </w:r>
      <w:r w:rsidR="001618C2">
        <w:t>)</w:t>
      </w:r>
      <w:r w:rsidR="006C3E9D">
        <w:t>.</w:t>
      </w:r>
    </w:p>
    <w:p w14:paraId="024F5D78" w14:textId="3320D589" w:rsidR="00815C23" w:rsidRDefault="00815C23" w:rsidP="0019244B">
      <w:r>
        <w:t>Reminders</w:t>
      </w:r>
    </w:p>
    <w:p w14:paraId="10BA654E" w14:textId="023C7D20" w:rsidR="007A6350" w:rsidRDefault="007A6350" w:rsidP="00385621">
      <w:pPr>
        <w:pStyle w:val="BulletLevel1"/>
      </w:pPr>
      <w:r>
        <w:t xml:space="preserve">While the above training modules are mandatory training for </w:t>
      </w:r>
      <w:r w:rsidRPr="007A6350">
        <w:t xml:space="preserve">staff specified above, it is recommended that all staff members engaged with the Parent Pathways Service complete the </w:t>
      </w:r>
      <w:r w:rsidR="003749C6">
        <w:t>appropriate</w:t>
      </w:r>
      <w:r w:rsidRPr="007A6350">
        <w:t xml:space="preserve"> training modules. Particularly Participant facing staff and staff that process payments.</w:t>
      </w:r>
    </w:p>
    <w:p w14:paraId="742B835B" w14:textId="248EEEA1" w:rsidR="007A6350" w:rsidRDefault="00475DBF" w:rsidP="00385621">
      <w:pPr>
        <w:pStyle w:val="BulletLevel1"/>
      </w:pPr>
      <w:r>
        <w:t xml:space="preserve">Fraud and Corruption and the </w:t>
      </w:r>
      <w:r w:rsidR="0019244B" w:rsidRPr="0019244B">
        <w:t xml:space="preserve">Information Exchange and Privacy </w:t>
      </w:r>
      <w:r>
        <w:t xml:space="preserve">modules </w:t>
      </w:r>
      <w:r w:rsidR="0019244B" w:rsidRPr="0019244B">
        <w:t>must be renewed annually</w:t>
      </w:r>
      <w:r w:rsidR="00114FEB">
        <w:t>. For more information see</w:t>
      </w:r>
      <w:r w:rsidR="0019244B" w:rsidRPr="0019244B">
        <w:t xml:space="preserve"> the </w:t>
      </w:r>
      <w:r w:rsidR="003A2F20" w:rsidRPr="003A2F20">
        <w:t xml:space="preserve">Fraud and Corruption </w:t>
      </w:r>
      <w:r w:rsidR="00646F4D">
        <w:t xml:space="preserve">and </w:t>
      </w:r>
      <w:r w:rsidR="003A2F20" w:rsidRPr="003A2F20">
        <w:t>Training and</w:t>
      </w:r>
      <w:r w:rsidR="0019244B" w:rsidRPr="0019244B">
        <w:t xml:space="preserve"> Privacy </w:t>
      </w:r>
      <w:r w:rsidR="003A2F20" w:rsidRPr="003A2F20">
        <w:t>sections in Part A of the Parent Pathways</w:t>
      </w:r>
      <w:r w:rsidR="0019244B" w:rsidRPr="0019244B">
        <w:t xml:space="preserve"> Guidelines</w:t>
      </w:r>
      <w:r w:rsidR="006C1328">
        <w:t>.</w:t>
      </w:r>
    </w:p>
    <w:p w14:paraId="0D4BC795" w14:textId="0A405E89" w:rsidR="00305170" w:rsidRDefault="003439E8" w:rsidP="00385621">
      <w:pPr>
        <w:pStyle w:val="BulletLevel1"/>
      </w:pPr>
      <w:r>
        <w:t>The Department will continue to roll out new and update existing training.</w:t>
      </w:r>
      <w:r w:rsidRPr="003439E8">
        <w:t xml:space="preserve"> The Department will advise Providers of these updates</w:t>
      </w:r>
      <w:r w:rsidR="0019244B" w:rsidRPr="0019244B">
        <w:t>.</w:t>
      </w:r>
      <w:r w:rsidR="00266C0F">
        <w:t xml:space="preserve"> </w:t>
      </w:r>
    </w:p>
    <w:p w14:paraId="53B19EC5" w14:textId="659784DD" w:rsidR="00B2770E" w:rsidRDefault="009D7EC2" w:rsidP="00385621">
      <w:pPr>
        <w:pStyle w:val="BulletLevel1"/>
      </w:pPr>
      <w:r w:rsidRPr="009D7EC2">
        <w:t xml:space="preserve">The </w:t>
      </w:r>
      <w:r w:rsidR="00A33266">
        <w:t>D</w:t>
      </w:r>
      <w:r w:rsidRPr="009D7EC2">
        <w:t>epartment will closely monitor the completion of mandatory trainin</w:t>
      </w:r>
      <w:r>
        <w:t>g.</w:t>
      </w:r>
    </w:p>
    <w:p w14:paraId="4C5A0A1C" w14:textId="1CA6C9EE" w:rsidR="00E8672F" w:rsidRPr="00D9595B" w:rsidRDefault="00B2770E" w:rsidP="32555E8E">
      <w:pPr>
        <w:pStyle w:val="DeedReferences"/>
      </w:pPr>
      <w:r w:rsidRPr="00D9595B">
        <w:t xml:space="preserve">(Deed </w:t>
      </w:r>
      <w:r w:rsidR="007E4CD3">
        <w:t>Reference(s):</w:t>
      </w:r>
      <w:r w:rsidRPr="00D9595B">
        <w:t xml:space="preserve"> Clause 73.</w:t>
      </w:r>
      <w:r w:rsidR="00084855" w:rsidRPr="00D9595B">
        <w:t xml:space="preserve">13 </w:t>
      </w:r>
      <w:r w:rsidRPr="00D9595B">
        <w:t>(d) Attachment 1</w:t>
      </w:r>
      <w:r w:rsidR="00E831A7" w:rsidRPr="00D9595B">
        <w:t>)</w:t>
      </w:r>
      <w:r w:rsidR="00781DF6" w:rsidRPr="00D9595B">
        <w:t>.</w:t>
      </w:r>
    </w:p>
    <w:p w14:paraId="748B8AB4" w14:textId="12FFE9B0" w:rsidR="005C7FD1" w:rsidRDefault="005C7FD1" w:rsidP="00954EC6">
      <w:pPr>
        <w:pStyle w:val="Heading3"/>
      </w:pPr>
      <w:bookmarkStart w:id="1333" w:name="_Toc179796826"/>
      <w:bookmarkStart w:id="1334" w:name="_Toc183442713"/>
      <w:bookmarkStart w:id="1335" w:name="_Toc200965467"/>
      <w:r>
        <w:t>Ge</w:t>
      </w:r>
      <w:r w:rsidR="0024423F">
        <w:t>ne</w:t>
      </w:r>
      <w:r>
        <w:t>ral</w:t>
      </w:r>
      <w:r w:rsidR="0024423F">
        <w:t xml:space="preserve"> Assistan</w:t>
      </w:r>
      <w:r w:rsidR="00F9195B">
        <w:t xml:space="preserve">ce </w:t>
      </w:r>
      <w:r w:rsidR="0024423F">
        <w:t xml:space="preserve">to </w:t>
      </w:r>
      <w:r w:rsidR="0013273D">
        <w:t>Participant</w:t>
      </w:r>
      <w:r w:rsidR="0024423F">
        <w:t>s</w:t>
      </w:r>
      <w:bookmarkEnd w:id="1333"/>
      <w:bookmarkEnd w:id="1334"/>
      <w:bookmarkEnd w:id="1335"/>
      <w:r>
        <w:t xml:space="preserve"> </w:t>
      </w:r>
    </w:p>
    <w:p w14:paraId="2C28CF62" w14:textId="459D80FC" w:rsidR="00D66B74" w:rsidRDefault="0097435F" w:rsidP="0019244B">
      <w:r w:rsidRPr="0097435F">
        <w:t xml:space="preserve">Providers must deliver </w:t>
      </w:r>
      <w:r w:rsidR="00111BF5">
        <w:t>s</w:t>
      </w:r>
      <w:r w:rsidRPr="0097435F">
        <w:t xml:space="preserve">ervices in line with their </w:t>
      </w:r>
      <w:r w:rsidR="006707B7">
        <w:t>Key Service Commitments</w:t>
      </w:r>
      <w:r w:rsidRPr="0097435F">
        <w:t xml:space="preserve"> and the Service Guarante</w:t>
      </w:r>
      <w:r>
        <w:t xml:space="preserve">e. </w:t>
      </w:r>
      <w:r w:rsidR="008830E7">
        <w:t xml:space="preserve">In addition to the </w:t>
      </w:r>
      <w:r w:rsidR="00134BAA">
        <w:t xml:space="preserve">qualifications, training and experience listed above </w:t>
      </w:r>
      <w:r w:rsidR="0034245F">
        <w:t>Mentors shoul</w:t>
      </w:r>
      <w:r w:rsidR="002A09EC">
        <w:t>d</w:t>
      </w:r>
      <w:r w:rsidR="0034245F">
        <w:t xml:space="preserve"> be </w:t>
      </w:r>
      <w:r w:rsidR="0072093B">
        <w:t>trained and</w:t>
      </w:r>
      <w:r w:rsidR="00F034B0">
        <w:t>/or experienced</w:t>
      </w:r>
      <w:r w:rsidR="0034245F">
        <w:t xml:space="preserve"> to </w:t>
      </w:r>
      <w:r w:rsidR="00CC510E">
        <w:t>support</w:t>
      </w:r>
      <w:r w:rsidR="007531F1">
        <w:t xml:space="preserve"> </w:t>
      </w:r>
      <w:r w:rsidR="0013273D">
        <w:t>Participant</w:t>
      </w:r>
      <w:r w:rsidR="00AB1C2C">
        <w:t>s</w:t>
      </w:r>
      <w:r w:rsidR="00C41128">
        <w:t xml:space="preserve"> in various si</w:t>
      </w:r>
      <w:r w:rsidR="007D7B5D">
        <w:t>tuation</w:t>
      </w:r>
      <w:r w:rsidR="00057DE4">
        <w:t>s including those listed below.</w:t>
      </w:r>
    </w:p>
    <w:p w14:paraId="2F74F3C2" w14:textId="5763AA5D" w:rsidR="00C41128" w:rsidRDefault="0013273D" w:rsidP="00C41128">
      <w:pPr>
        <w:pStyle w:val="Heading4"/>
      </w:pPr>
      <w:r>
        <w:t>Participant</w:t>
      </w:r>
      <w:r w:rsidR="00C41128" w:rsidRPr="00C41128">
        <w:t xml:space="preserve">s subject to family and domestic violence </w:t>
      </w:r>
    </w:p>
    <w:p w14:paraId="67AB928B" w14:textId="4CECB2F2" w:rsidR="007D7B5D" w:rsidRDefault="00C41128" w:rsidP="0019244B">
      <w:r w:rsidRPr="00C41128">
        <w:t xml:space="preserve">If a </w:t>
      </w:r>
      <w:r w:rsidR="0013273D">
        <w:t>Participant</w:t>
      </w:r>
      <w:r w:rsidRPr="00C41128">
        <w:t xml:space="preserve"> discloses family and domestic violence, or a Provider has concerns that a </w:t>
      </w:r>
      <w:r w:rsidR="0013273D">
        <w:t>Participant</w:t>
      </w:r>
      <w:r w:rsidRPr="00C41128">
        <w:t xml:space="preserve"> is experiencing or at risk of family and domestic violence, Providers must discuss support options and services available to </w:t>
      </w:r>
      <w:r w:rsidR="00916AEF" w:rsidRPr="00C41128">
        <w:t>them and</w:t>
      </w:r>
      <w:r w:rsidRPr="00C41128">
        <w:t xml:space="preserve"> offer referrals. This includes support </w:t>
      </w:r>
      <w:r w:rsidR="00806DEE">
        <w:t>from</w:t>
      </w:r>
      <w:r w:rsidRPr="00C41128">
        <w:t xml:space="preserve"> a Services Australia social worker and national or </w:t>
      </w:r>
      <w:r w:rsidR="00916AEF" w:rsidRPr="00C41128">
        <w:t>state</w:t>
      </w:r>
      <w:r w:rsidR="00916AEF">
        <w:t>-based</w:t>
      </w:r>
      <w:r w:rsidRPr="00C41128">
        <w:t xml:space="preserve"> organisations that offer advice and information about family and domestic violence. </w:t>
      </w:r>
      <w:r w:rsidR="007C08D0">
        <w:t xml:space="preserve">Staff must also </w:t>
      </w:r>
      <w:r w:rsidR="00D157E5">
        <w:t xml:space="preserve">consider </w:t>
      </w:r>
      <w:r w:rsidR="00DD5E7E">
        <w:t>legislat</w:t>
      </w:r>
      <w:r w:rsidR="00343033">
        <w:t>ive frame</w:t>
      </w:r>
      <w:r w:rsidR="00DA78B3">
        <w:t>work that applies in their jurisdiction.</w:t>
      </w:r>
    </w:p>
    <w:p w14:paraId="68F776F8" w14:textId="6DCE4977" w:rsidR="00F12FD7" w:rsidRDefault="00F12FD7" w:rsidP="006C74A0">
      <w:pPr>
        <w:pStyle w:val="DeedReferences"/>
      </w:pPr>
      <w:bookmarkStart w:id="1336" w:name="_Toc172801637"/>
      <w:bookmarkEnd w:id="1336"/>
      <w:r w:rsidRPr="00116168">
        <w:t xml:space="preserve">(Deed </w:t>
      </w:r>
      <w:r w:rsidR="007E4CD3">
        <w:t>Reference(s):</w:t>
      </w:r>
      <w:r w:rsidR="00F66A68">
        <w:t xml:space="preserve"> Clause 98.2)</w:t>
      </w:r>
    </w:p>
    <w:p w14:paraId="60A6639C" w14:textId="77777777" w:rsidR="00DD7257" w:rsidRPr="00DD7257" w:rsidRDefault="00DD7257" w:rsidP="00823A23">
      <w:pPr>
        <w:pStyle w:val="Heading4"/>
      </w:pPr>
      <w:r w:rsidRPr="00DD7257">
        <w:lastRenderedPageBreak/>
        <w:t>Support for Participants who are ready to look for work</w:t>
      </w:r>
    </w:p>
    <w:p w14:paraId="68BCA001" w14:textId="77777777" w:rsidR="00DC5A32" w:rsidRDefault="00015A41" w:rsidP="005F01E4">
      <w:pPr>
        <w:pStyle w:val="1AllTextNormalParagraph"/>
      </w:pPr>
      <w:r>
        <w:t>Mentors</w:t>
      </w:r>
      <w:r w:rsidRPr="0013403A">
        <w:t xml:space="preserve"> should </w:t>
      </w:r>
      <w:r>
        <w:t>support</w:t>
      </w:r>
      <w:r w:rsidRPr="0013403A">
        <w:t xml:space="preserve"> Participants who</w:t>
      </w:r>
      <w:r w:rsidR="009D7AD2">
        <w:t xml:space="preserve"> </w:t>
      </w:r>
      <w:r>
        <w:t xml:space="preserve">advise that they would like </w:t>
      </w:r>
      <w:r w:rsidRPr="0013403A">
        <w:t xml:space="preserve">to </w:t>
      </w:r>
      <w:r>
        <w:t>look for</w:t>
      </w:r>
      <w:r w:rsidRPr="0013403A">
        <w:t xml:space="preserve"> work</w:t>
      </w:r>
      <w:r>
        <w:t xml:space="preserve"> </w:t>
      </w:r>
      <w:r w:rsidRPr="0013403A">
        <w:t xml:space="preserve">to </w:t>
      </w:r>
      <w:r>
        <w:t xml:space="preserve">find </w:t>
      </w:r>
      <w:r w:rsidRPr="0013403A">
        <w:t xml:space="preserve">suitable </w:t>
      </w:r>
      <w:r>
        <w:t>and secure employment.</w:t>
      </w:r>
      <w:r w:rsidRPr="0013403A">
        <w:t xml:space="preserve"> Support provided can include: </w:t>
      </w:r>
    </w:p>
    <w:p w14:paraId="0B8D762E" w14:textId="77777777" w:rsidR="00DC5A32" w:rsidRDefault="00015A41" w:rsidP="00385621">
      <w:pPr>
        <w:pStyle w:val="BulletLevel1"/>
      </w:pPr>
      <w:r w:rsidRPr="0013403A">
        <w:t xml:space="preserve">frequent engagement and regular Appointments with the Participant; </w:t>
      </w:r>
    </w:p>
    <w:p w14:paraId="2D1A0796" w14:textId="77777777" w:rsidR="00DC5A32" w:rsidRDefault="00015A41" w:rsidP="00385621">
      <w:pPr>
        <w:pStyle w:val="BulletLevel1"/>
      </w:pPr>
      <w:r w:rsidRPr="0013403A">
        <w:t xml:space="preserve">support with job searching and interview </w:t>
      </w:r>
      <w:r>
        <w:t>coach</w:t>
      </w:r>
      <w:r w:rsidRPr="0013403A">
        <w:t xml:space="preserve">ing, including referral to online or physical job boards and support to update a Participant’s résumé; </w:t>
      </w:r>
    </w:p>
    <w:p w14:paraId="088B0B7E" w14:textId="77777777" w:rsidR="00DC5A32" w:rsidRDefault="00015A41" w:rsidP="00385621">
      <w:pPr>
        <w:pStyle w:val="BulletLevel1"/>
      </w:pPr>
      <w:r w:rsidRPr="0013403A">
        <w:t xml:space="preserve">referrals to other programs such as Transition to Work, Workforce Australia Online for Individuals, Self-Employment Assistance; </w:t>
      </w:r>
    </w:p>
    <w:p w14:paraId="761278DE" w14:textId="77777777" w:rsidR="00DC5A32" w:rsidRDefault="00015A41" w:rsidP="00385621">
      <w:pPr>
        <w:pStyle w:val="BulletLevel1"/>
      </w:pPr>
      <w:r>
        <w:t>Career Transition Assistance or Employability Skills Training,</w:t>
      </w:r>
      <w:r w:rsidRPr="0013403A">
        <w:t xml:space="preserve"> referral to training courses to gain employability skills and required industry qualifications; </w:t>
      </w:r>
    </w:p>
    <w:p w14:paraId="5246B60F" w14:textId="5214767D" w:rsidR="00015A41" w:rsidRDefault="00015A41" w:rsidP="00385621">
      <w:pPr>
        <w:pStyle w:val="BulletLevel1"/>
      </w:pPr>
      <w:r>
        <w:t xml:space="preserve">help finding suitable child care (if required) </w:t>
      </w:r>
      <w:r w:rsidRPr="0013403A">
        <w:t xml:space="preserve">and financial support to cover the costs associated with finding or starting work. </w:t>
      </w:r>
    </w:p>
    <w:p w14:paraId="7DC3472B" w14:textId="77777777" w:rsidR="00015A41" w:rsidRPr="0013403A" w:rsidRDefault="00015A41" w:rsidP="005F01E4">
      <w:pPr>
        <w:pStyle w:val="1AllTextNormalParagraph"/>
      </w:pPr>
      <w:r>
        <w:t>Mento</w:t>
      </w:r>
      <w:r w:rsidRPr="0013403A">
        <w:t>rs</w:t>
      </w:r>
      <w:r>
        <w:t xml:space="preserve"> should</w:t>
      </w:r>
      <w:r w:rsidRPr="0013403A">
        <w:t xml:space="preserve"> remind</w:t>
      </w:r>
      <w:r>
        <w:t xml:space="preserve"> Participants </w:t>
      </w:r>
      <w:r w:rsidRPr="0013403A">
        <w:t>that financial supports includ</w:t>
      </w:r>
      <w:r>
        <w:t>e</w:t>
      </w:r>
      <w:r w:rsidRPr="0013403A">
        <w:t xml:space="preserve"> the </w:t>
      </w:r>
      <w:r>
        <w:t>Individual Fund and Pooled Fund</w:t>
      </w:r>
      <w:r w:rsidRPr="0013403A">
        <w:t>, Wage Subsidies and Relocation Assistance.</w:t>
      </w:r>
    </w:p>
    <w:p w14:paraId="3B414ADA" w14:textId="48D7A66E" w:rsidR="00DD7257" w:rsidRDefault="00015A41" w:rsidP="005F01E4">
      <w:pPr>
        <w:pStyle w:val="1AllTextNormalParagraph"/>
      </w:pPr>
      <w:r>
        <w:t>(Deed Reference(s): Clause 80)</w:t>
      </w:r>
    </w:p>
    <w:p w14:paraId="5C5E4C6F" w14:textId="36321AF7" w:rsidR="001B035F" w:rsidRDefault="001B035F" w:rsidP="0002113B">
      <w:pPr>
        <w:pStyle w:val="Heading4"/>
      </w:pPr>
      <w:r>
        <w:t>Participants seeking assistance with</w:t>
      </w:r>
      <w:r w:rsidR="00EC6F33">
        <w:t xml:space="preserve"> early</w:t>
      </w:r>
      <w:r>
        <w:t xml:space="preserve"> child</w:t>
      </w:r>
      <w:r w:rsidR="00EC6F33">
        <w:t>hood education and</w:t>
      </w:r>
      <w:r>
        <w:t xml:space="preserve"> care</w:t>
      </w:r>
    </w:p>
    <w:p w14:paraId="430EB160" w14:textId="29116194" w:rsidR="00924F11" w:rsidRPr="00FC3116" w:rsidRDefault="00FC3116" w:rsidP="00F03FED">
      <w:r w:rsidRPr="00FC3116">
        <w:t>Mentors</w:t>
      </w:r>
      <w:r w:rsidR="001E274F" w:rsidRPr="00FC3116">
        <w:t xml:space="preserve"> should provide practical assistance to Participants to help them progress towards achieving their goals</w:t>
      </w:r>
      <w:r w:rsidR="00953963" w:rsidRPr="00FC3116">
        <w:t>,</w:t>
      </w:r>
      <w:r w:rsidR="001E274F" w:rsidRPr="00FC3116">
        <w:t xml:space="preserve"> this may include </w:t>
      </w:r>
      <w:r w:rsidR="00EC6F33">
        <w:t xml:space="preserve">early </w:t>
      </w:r>
      <w:r w:rsidR="00D71B5F" w:rsidRPr="00FC3116">
        <w:t>child</w:t>
      </w:r>
      <w:r w:rsidR="00EC6F33">
        <w:t>hood education and</w:t>
      </w:r>
      <w:r w:rsidR="00D71B5F" w:rsidRPr="00FC3116">
        <w:t xml:space="preserve"> care</w:t>
      </w:r>
      <w:r w:rsidR="00EC6F33">
        <w:t xml:space="preserve"> (ECEC)</w:t>
      </w:r>
      <w:r w:rsidR="00D71B5F" w:rsidRPr="00FC3116">
        <w:t xml:space="preserve"> related </w:t>
      </w:r>
      <w:r w:rsidR="00340B08" w:rsidRPr="00FC3116">
        <w:t xml:space="preserve">assistance and </w:t>
      </w:r>
      <w:r w:rsidR="00D71B5F" w:rsidRPr="00FC3116">
        <w:t xml:space="preserve">support </w:t>
      </w:r>
      <w:r w:rsidR="0002113B" w:rsidRPr="00FC3116">
        <w:t>including</w:t>
      </w:r>
      <w:r w:rsidR="00D71B5F" w:rsidRPr="00FC3116">
        <w:t xml:space="preserve">: </w:t>
      </w:r>
    </w:p>
    <w:p w14:paraId="25B77988" w14:textId="46571983" w:rsidR="00924F11" w:rsidRPr="00FC3116" w:rsidRDefault="009A56E9" w:rsidP="00385621">
      <w:pPr>
        <w:pStyle w:val="BulletLevel1"/>
      </w:pPr>
      <w:r>
        <w:t>support</w:t>
      </w:r>
      <w:r w:rsidR="00F03FED" w:rsidRPr="00FC3116">
        <w:t xml:space="preserve"> to </w:t>
      </w:r>
      <w:r w:rsidR="00474D61" w:rsidRPr="00FC3116">
        <w:t>access</w:t>
      </w:r>
      <w:r w:rsidR="00F03FED" w:rsidRPr="00FC3116">
        <w:t xml:space="preserve"> Australian Government assistance under the Child Care Subsidy including the Additional Child Care Subsidy, where they may be eligible. </w:t>
      </w:r>
      <w:r w:rsidR="00800040" w:rsidRPr="6643170E">
        <w:t xml:space="preserve">See </w:t>
      </w:r>
      <w:hyperlink r:id="rId120">
        <w:r w:rsidR="001571C9" w:rsidRPr="6643170E">
          <w:rPr>
            <w:rStyle w:val="Hyperlink"/>
          </w:rPr>
          <w:t>Child Care Subsidy - Services Australia</w:t>
        </w:r>
      </w:hyperlink>
      <w:r w:rsidR="001571C9" w:rsidRPr="6643170E">
        <w:t xml:space="preserve"> for </w:t>
      </w:r>
      <w:r w:rsidR="00E436BE" w:rsidRPr="6643170E">
        <w:t xml:space="preserve">more </w:t>
      </w:r>
      <w:r w:rsidR="001571C9" w:rsidRPr="6643170E">
        <w:t>information</w:t>
      </w:r>
    </w:p>
    <w:p w14:paraId="0ABE1F17" w14:textId="4295755B" w:rsidR="00DD451F" w:rsidRPr="00FC3116" w:rsidRDefault="009A56E9" w:rsidP="00385621">
      <w:pPr>
        <w:pStyle w:val="BulletLevel1"/>
      </w:pPr>
      <w:r>
        <w:t xml:space="preserve">assistance to </w:t>
      </w:r>
      <w:r w:rsidR="00DD451F" w:rsidRPr="00FC3116">
        <w:t>sourc</w:t>
      </w:r>
      <w:r>
        <w:t>e</w:t>
      </w:r>
      <w:r w:rsidR="00DD451F" w:rsidRPr="00FC3116">
        <w:t xml:space="preserve"> </w:t>
      </w:r>
      <w:r w:rsidR="003A6D65" w:rsidRPr="00FC3116">
        <w:t xml:space="preserve">options for </w:t>
      </w:r>
      <w:r w:rsidR="00EC6F33">
        <w:t>ECEC</w:t>
      </w:r>
      <w:r w:rsidR="004435C0">
        <w:t xml:space="preserve"> </w:t>
      </w:r>
      <w:r w:rsidR="00DD451F" w:rsidRPr="00FC3116">
        <w:t>so the Participant can attend Activities</w:t>
      </w:r>
      <w:r w:rsidR="00FC3116" w:rsidRPr="00FC3116">
        <w:t xml:space="preserve"> and Appointments.</w:t>
      </w:r>
      <w:r w:rsidR="000B2872" w:rsidRPr="00FC3116">
        <w:t xml:space="preserve"> </w:t>
      </w:r>
      <w:r w:rsidR="00C83CDD" w:rsidRPr="6643170E">
        <w:t>Visit</w:t>
      </w:r>
      <w:r w:rsidR="000B2872" w:rsidRPr="6643170E">
        <w:t xml:space="preserve"> </w:t>
      </w:r>
      <w:hyperlink r:id="rId121">
        <w:r w:rsidR="000B2872" w:rsidRPr="6643170E">
          <w:rPr>
            <w:rStyle w:val="Hyperlink"/>
          </w:rPr>
          <w:t>Find children's education and care | StartingBlocks.gov.au</w:t>
        </w:r>
      </w:hyperlink>
      <w:r w:rsidR="000B2872" w:rsidRPr="6643170E">
        <w:t xml:space="preserve"> for more information</w:t>
      </w:r>
    </w:p>
    <w:p w14:paraId="3ABB702D" w14:textId="609CF652" w:rsidR="00FC3116" w:rsidRPr="00FC3116" w:rsidRDefault="00867CDE" w:rsidP="00385621">
      <w:pPr>
        <w:pStyle w:val="BulletLevel1"/>
      </w:pPr>
      <w:r>
        <w:t>s</w:t>
      </w:r>
      <w:r w:rsidR="00BE07DD">
        <w:t xml:space="preserve">upport and assistance </w:t>
      </w:r>
      <w:r>
        <w:t>to</w:t>
      </w:r>
      <w:r w:rsidR="00BE07DD">
        <w:t xml:space="preserve"> </w:t>
      </w:r>
      <w:r w:rsidR="00BE07DD" w:rsidRPr="00FC3116">
        <w:t>complet</w:t>
      </w:r>
      <w:r>
        <w:t>e</w:t>
      </w:r>
      <w:r w:rsidR="00BE07DD" w:rsidRPr="00FC3116">
        <w:t xml:space="preserve"> </w:t>
      </w:r>
      <w:r w:rsidR="00BE07DD">
        <w:t xml:space="preserve">ECEC </w:t>
      </w:r>
      <w:r w:rsidR="00BE07DD" w:rsidRPr="00FC3116">
        <w:t xml:space="preserve">enrolment forms </w:t>
      </w:r>
      <w:r w:rsidR="00FC3116" w:rsidRPr="00FC3116">
        <w:t>support and assistance with accessing the Pooled Fund and Individual Fund to pay for costs such as a child care centres bond fee</w:t>
      </w:r>
      <w:r w:rsidR="00DC1CC5">
        <w:t>. The Pooled</w:t>
      </w:r>
      <w:r w:rsidR="00C219B1">
        <w:t xml:space="preserve"> Fund</w:t>
      </w:r>
      <w:r w:rsidR="00DC1CC5">
        <w:t xml:space="preserve"> and Individual Fund must not be used to pay for (or reimburse) families' co-contributions to their ECEC session fees.</w:t>
      </w:r>
    </w:p>
    <w:p w14:paraId="0C8263A3" w14:textId="730EC64C" w:rsidR="00FC3116" w:rsidRPr="00FC3116" w:rsidRDefault="00FC3116" w:rsidP="00FC3116">
      <w:r w:rsidRPr="00FC3116">
        <w:t xml:space="preserve">Mentors must comply with the applicable ‘working with children’ laws in the relevant jurisdiction when assisting a Participant with a child present. </w:t>
      </w:r>
      <w:r w:rsidR="00953528" w:rsidRPr="6643170E">
        <w:t>For more information s</w:t>
      </w:r>
      <w:r w:rsidRPr="6643170E">
        <w:t xml:space="preserve">ee </w:t>
      </w:r>
      <w:hyperlink r:id="rId122">
        <w:r w:rsidRPr="6643170E">
          <w:rPr>
            <w:rStyle w:val="Hyperlink"/>
          </w:rPr>
          <w:t xml:space="preserve">Part A of the </w:t>
        </w:r>
        <w:r w:rsidR="00781DF6" w:rsidRPr="6643170E">
          <w:rPr>
            <w:rStyle w:val="Hyperlink"/>
          </w:rPr>
          <w:t>Parent Pathways</w:t>
        </w:r>
        <w:r w:rsidRPr="6643170E">
          <w:rPr>
            <w:rStyle w:val="Hyperlink"/>
          </w:rPr>
          <w:t xml:space="preserve"> Guidelines</w:t>
        </w:r>
      </w:hyperlink>
      <w:r w:rsidRPr="6643170E">
        <w:t>.</w:t>
      </w:r>
    </w:p>
    <w:p w14:paraId="095071EA" w14:textId="0091FFAF" w:rsidR="00F12FD7" w:rsidRDefault="00F12FD7" w:rsidP="006C74A0">
      <w:pPr>
        <w:pStyle w:val="DeedReferences"/>
      </w:pPr>
      <w:r w:rsidRPr="00116168">
        <w:t xml:space="preserve">(Deed </w:t>
      </w:r>
      <w:r w:rsidR="007E4CD3">
        <w:t>Reference(s):</w:t>
      </w:r>
      <w:r w:rsidR="00F66A68">
        <w:t xml:space="preserve"> Clause 98.3)</w:t>
      </w:r>
    </w:p>
    <w:p w14:paraId="5DF96568" w14:textId="7C0A7A8B" w:rsidR="002632BD" w:rsidRPr="002632BD" w:rsidRDefault="002632BD" w:rsidP="002632BD">
      <w:pPr>
        <w:pStyle w:val="Heading4"/>
      </w:pPr>
      <w:r w:rsidRPr="002632BD">
        <w:t>Trauma-informed Servicing</w:t>
      </w:r>
    </w:p>
    <w:p w14:paraId="7284CC36" w14:textId="7419C7A4" w:rsidR="002632BD" w:rsidRPr="002632BD" w:rsidRDefault="002632BD" w:rsidP="005F01E4">
      <w:pPr>
        <w:pStyle w:val="1AllTextNormalParagraph"/>
      </w:pPr>
      <w:r w:rsidRPr="002632BD">
        <w:t>Mentors must provide trauma-informed servicing to Participants who have experienced</w:t>
      </w:r>
      <w:r w:rsidR="003C7FB8">
        <w:t xml:space="preserve">, </w:t>
      </w:r>
      <w:r w:rsidRPr="002632BD">
        <w:t>or are experiencing</w:t>
      </w:r>
      <w:r w:rsidR="003C7FB8">
        <w:t>.</w:t>
      </w:r>
      <w:r w:rsidRPr="002632BD">
        <w:t xml:space="preserve"> trauma and other Participants where they feel necessary. The Mentor must try and protect Participants from unnecessary trauma where possible.</w:t>
      </w:r>
    </w:p>
    <w:p w14:paraId="3C5C2E3F" w14:textId="36A5B345" w:rsidR="002632BD" w:rsidRPr="002632BD" w:rsidRDefault="002632BD" w:rsidP="005F01E4">
      <w:pPr>
        <w:pStyle w:val="1AllTextNormalParagraph"/>
      </w:pPr>
      <w:r w:rsidRPr="002632BD">
        <w:lastRenderedPageBreak/>
        <w:t>Trauma is a response to a deeply distressing or disturbing event or experience which can be emotionally, mentally or physically overwhelming for a person. For example, bullying, neglect, abuse, assault, violence, or the death of a loved one. Trauma can sometimes lead to a person experiencing post-traumatic stress disorder (PTSD), anxiety, substance abuse, eating disorders, and borderline personality disorder.</w:t>
      </w:r>
    </w:p>
    <w:p w14:paraId="040CC2D6" w14:textId="63A93C93" w:rsidR="002632BD" w:rsidRPr="002632BD" w:rsidRDefault="002632BD" w:rsidP="005F01E4">
      <w:pPr>
        <w:pStyle w:val="1AllTextNormalParagraph"/>
      </w:pPr>
      <w:r w:rsidRPr="002632BD">
        <w:t>Trauma-informed servicing is a strengths-based approach which emphasises physical and psychological safety. It seeks to support those people with lived experience of trauma to rebuild a sense of control and empowerment. </w:t>
      </w:r>
    </w:p>
    <w:p w14:paraId="7484F3A7" w14:textId="390C1983" w:rsidR="002632BD" w:rsidRPr="002632BD" w:rsidRDefault="002632BD" w:rsidP="005F01E4">
      <w:pPr>
        <w:pStyle w:val="1AllTextNormalParagraph"/>
      </w:pPr>
      <w:r w:rsidRPr="002632BD">
        <w:t>Effective trauma-informed servicing includes:</w:t>
      </w:r>
    </w:p>
    <w:p w14:paraId="2B84525E" w14:textId="203B9514" w:rsidR="002632BD" w:rsidRPr="002632BD" w:rsidRDefault="002632BD" w:rsidP="00385621">
      <w:pPr>
        <w:pStyle w:val="BulletLevel1"/>
      </w:pPr>
      <w:r w:rsidRPr="002632BD">
        <w:t>recognising the diverse impacts and symptoms of trauma</w:t>
      </w:r>
    </w:p>
    <w:p w14:paraId="0E58AE01" w14:textId="28D2D59E" w:rsidR="002632BD" w:rsidRPr="002632BD" w:rsidRDefault="002632BD" w:rsidP="00385621">
      <w:pPr>
        <w:pStyle w:val="BulletLevel1"/>
      </w:pPr>
      <w:r w:rsidRPr="002632BD">
        <w:t>understanding the scope of causes which can lead to trauma</w:t>
      </w:r>
    </w:p>
    <w:p w14:paraId="7B180545" w14:textId="3B59CE76" w:rsidR="002632BD" w:rsidRPr="002632BD" w:rsidRDefault="002632BD" w:rsidP="00385621">
      <w:pPr>
        <w:pStyle w:val="BulletLevel1"/>
      </w:pPr>
      <w:r w:rsidRPr="002632BD">
        <w:t>integrating an understanding of trauma into all policies, procedures and practices which affect those who are experiencing or have experienced trauma</w:t>
      </w:r>
    </w:p>
    <w:p w14:paraId="638F2F03" w14:textId="1FDBF0EF" w:rsidR="002632BD" w:rsidRPr="002632BD" w:rsidRDefault="002632BD" w:rsidP="00385621">
      <w:pPr>
        <w:pStyle w:val="BulletLevel1"/>
      </w:pPr>
      <w:r w:rsidRPr="002632BD">
        <w:t>actively seeking to protect individuals from the risk of reinforcing their trauma.</w:t>
      </w:r>
    </w:p>
    <w:p w14:paraId="290014D7" w14:textId="20D00F63" w:rsidR="0004484D" w:rsidRDefault="002632BD" w:rsidP="005F01E4">
      <w:pPr>
        <w:pStyle w:val="1AllTextNormalParagraph"/>
      </w:pPr>
      <w:r w:rsidRPr="002632BD">
        <w:t xml:space="preserve">To enable the delivery of effective trauma-informed servicing, Provider staff are required to undertake the </w:t>
      </w:r>
      <w:r w:rsidR="003617A7">
        <w:t>t</w:t>
      </w:r>
      <w:r w:rsidRPr="002632BD">
        <w:t xml:space="preserve">rauma informed servicing mandatory training module within 60 days of commencement. </w:t>
      </w:r>
      <w:r w:rsidR="00DB04E2">
        <w:t>This</w:t>
      </w:r>
      <w:r w:rsidR="00775556">
        <w:t xml:space="preserve"> module</w:t>
      </w:r>
      <w:r w:rsidR="00DB04E2">
        <w:t xml:space="preserve"> </w:t>
      </w:r>
      <w:r w:rsidR="00775556">
        <w:t>can be found on the Learning Centre platform.</w:t>
      </w:r>
    </w:p>
    <w:p w14:paraId="5B353614" w14:textId="75F31960" w:rsidR="002632BD" w:rsidRPr="002632BD" w:rsidRDefault="002632BD" w:rsidP="005F01E4">
      <w:pPr>
        <w:pStyle w:val="1AllTextNormalParagraph"/>
      </w:pPr>
      <w:r w:rsidRPr="002632BD">
        <w:t xml:space="preserve">Additionally, Providers should seek to ensure that Participants are connected with a single, consistent Mentor throughout their participation in the Service. Continuity of support provides the opportunity to build trusting relationships which is central to delivering trauma-informed servicing. </w:t>
      </w:r>
    </w:p>
    <w:p w14:paraId="6B73B3F2" w14:textId="77777777" w:rsidR="004C5081" w:rsidRPr="004C5081" w:rsidRDefault="004C5081" w:rsidP="00F011B8">
      <w:pPr>
        <w:pStyle w:val="Heading4"/>
      </w:pPr>
      <w:r w:rsidRPr="004C5081">
        <w:t>Interpreter services</w:t>
      </w:r>
    </w:p>
    <w:p w14:paraId="50CB2D4B" w14:textId="1EFEC0DC" w:rsidR="004C5081" w:rsidRPr="004C5081" w:rsidRDefault="004C5081" w:rsidP="004C5081">
      <w:r w:rsidRPr="004C5081">
        <w:t>Providers must provide an interpreter to facilitate communication with Participants where necessary or where a Participant requests an interpreter.</w:t>
      </w:r>
    </w:p>
    <w:p w14:paraId="09D22BB9" w14:textId="1419A71E" w:rsidR="00F12FD7" w:rsidRPr="00FC3116" w:rsidRDefault="00F12FD7" w:rsidP="006C74A0">
      <w:pPr>
        <w:pStyle w:val="DeedReferences"/>
      </w:pPr>
      <w:r w:rsidRPr="00116168">
        <w:t xml:space="preserve">(Deed </w:t>
      </w:r>
      <w:r w:rsidR="007E4CD3">
        <w:t>Reference(s):</w:t>
      </w:r>
      <w:r w:rsidR="00F66A68">
        <w:t xml:space="preserve"> Clause 98.3)</w:t>
      </w:r>
    </w:p>
    <w:p w14:paraId="04051DBF" w14:textId="79B7F8BF" w:rsidR="003A3086" w:rsidRPr="003A3086" w:rsidRDefault="003A3086" w:rsidP="00F011B8">
      <w:pPr>
        <w:pStyle w:val="Heading4"/>
      </w:pPr>
      <w:bookmarkStart w:id="1337" w:name="_Toc63417362"/>
      <w:bookmarkStart w:id="1338" w:name="_Toc128741176"/>
      <w:bookmarkStart w:id="1339" w:name="_Toc158102751"/>
      <w:bookmarkStart w:id="1340" w:name="_Toc159917387"/>
      <w:bookmarkStart w:id="1341" w:name="_Toc159921183"/>
      <w:r w:rsidRPr="003A3086">
        <w:t>Practical assistance</w:t>
      </w:r>
      <w:bookmarkEnd w:id="1337"/>
      <w:bookmarkEnd w:id="1338"/>
      <w:bookmarkEnd w:id="1339"/>
      <w:bookmarkEnd w:id="1340"/>
      <w:bookmarkEnd w:id="1341"/>
    </w:p>
    <w:p w14:paraId="5352DC3C" w14:textId="2BF7EA70" w:rsidR="003A3086" w:rsidRPr="003A3086" w:rsidRDefault="003A3086" w:rsidP="003A3086">
      <w:r>
        <w:t xml:space="preserve">Providers should provide practical assistance to </w:t>
      </w:r>
      <w:r w:rsidRPr="003A3086">
        <w:t xml:space="preserve">Participants to help </w:t>
      </w:r>
      <w:r w:rsidR="00720226" w:rsidRPr="003A3086">
        <w:t>them progress</w:t>
      </w:r>
      <w:r w:rsidRPr="003A3086">
        <w:t xml:space="preserve"> towards achieving their</w:t>
      </w:r>
      <w:r w:rsidR="00C105C9">
        <w:t xml:space="preserve"> identified</w:t>
      </w:r>
      <w:r w:rsidRPr="003A3086">
        <w:t xml:space="preserve"> goals.</w:t>
      </w:r>
    </w:p>
    <w:p w14:paraId="2CD7DE50" w14:textId="6D43E932" w:rsidR="003A3086" w:rsidRPr="003A3086" w:rsidRDefault="003A3086" w:rsidP="003A3086">
      <w:r w:rsidRPr="008E5BB7">
        <w:t>Practical assistance may include:</w:t>
      </w:r>
    </w:p>
    <w:p w14:paraId="707867D8" w14:textId="36D29670" w:rsidR="003A3086" w:rsidRPr="003A3086" w:rsidRDefault="003A3086" w:rsidP="00385621">
      <w:pPr>
        <w:pStyle w:val="BulletLevel1"/>
      </w:pPr>
      <w:r w:rsidRPr="6643170E">
        <w:t xml:space="preserve">support and assistance under the </w:t>
      </w:r>
      <w:hyperlink w:anchor="_Parent_Funds">
        <w:r w:rsidR="0072603E" w:rsidRPr="6643170E">
          <w:rPr>
            <w:rStyle w:val="Hyperlink"/>
          </w:rPr>
          <w:t>Pooled and Individual</w:t>
        </w:r>
        <w:r w:rsidRPr="6643170E">
          <w:rPr>
            <w:rStyle w:val="Hyperlink"/>
          </w:rPr>
          <w:t xml:space="preserve"> Fund</w:t>
        </w:r>
        <w:r w:rsidR="0072603E" w:rsidRPr="6643170E">
          <w:rPr>
            <w:rStyle w:val="Hyperlink"/>
          </w:rPr>
          <w:t>s</w:t>
        </w:r>
      </w:hyperlink>
    </w:p>
    <w:p w14:paraId="5634BFEE" w14:textId="340B4C98" w:rsidR="003A3086" w:rsidRPr="003A3086" w:rsidRDefault="003A3086" w:rsidP="00385621">
      <w:pPr>
        <w:pStyle w:val="BulletLevel1"/>
      </w:pPr>
      <w:r>
        <w:t xml:space="preserve">arranging child minding, crèche or babysitting services for a </w:t>
      </w:r>
      <w:r w:rsidRPr="003A3086">
        <w:t>Participant’s child</w:t>
      </w:r>
      <w:r w:rsidR="0072603E">
        <w:t>/</w:t>
      </w:r>
      <w:r w:rsidRPr="003A3086">
        <w:t>ren so the Participant can attend Activities</w:t>
      </w:r>
    </w:p>
    <w:p w14:paraId="40B3EE0B" w14:textId="63242764" w:rsidR="003A3086" w:rsidRPr="003A3086" w:rsidRDefault="003A3086" w:rsidP="00385621">
      <w:pPr>
        <w:pStyle w:val="BulletLevel1"/>
      </w:pPr>
      <w:r>
        <w:t xml:space="preserve">supporting a </w:t>
      </w:r>
      <w:r w:rsidRPr="003A3086">
        <w:t xml:space="preserve">Participant to obtain Australian Government child care assistance under the Child Care Subsidy or Child Care Subsidy Safety Net including the Additional Child Care Subsidy, where they may be eligible. Refer to the </w:t>
      </w:r>
      <w:hyperlink r:id="rId123">
        <w:r w:rsidRPr="003A3086">
          <w:rPr>
            <w:rStyle w:val="Hyperlink"/>
          </w:rPr>
          <w:t>Services Australia website</w:t>
        </w:r>
      </w:hyperlink>
      <w:r w:rsidRPr="003A3086">
        <w:t xml:space="preserve"> for more information </w:t>
      </w:r>
    </w:p>
    <w:p w14:paraId="51BFFB01" w14:textId="77777777" w:rsidR="003A3086" w:rsidRPr="003A3086" w:rsidRDefault="003A3086" w:rsidP="00385621">
      <w:pPr>
        <w:pStyle w:val="BulletLevel1"/>
      </w:pPr>
      <w:r>
        <w:t xml:space="preserve">connecting a </w:t>
      </w:r>
      <w:r w:rsidRPr="003A3086">
        <w:t>Participant to community networks and organisations.</w:t>
      </w:r>
    </w:p>
    <w:p w14:paraId="4D0D3B7D" w14:textId="1F6C06C2" w:rsidR="003A3086" w:rsidRPr="003A3086" w:rsidRDefault="003A3086" w:rsidP="003A3086">
      <w:r w:rsidRPr="003A3086">
        <w:lastRenderedPageBreak/>
        <w:t>Providers must comply with the applicable ‘working with children’ laws in the relevant jurisdiction when assisting a Participant with child minding, crèche or babysitting services.</w:t>
      </w:r>
      <w:bookmarkStart w:id="1342" w:name="_Toc63417363"/>
    </w:p>
    <w:p w14:paraId="5DC301E9" w14:textId="5177438D" w:rsidR="00F12FD7" w:rsidRPr="003A3086" w:rsidRDefault="00F12FD7" w:rsidP="006C74A0">
      <w:pPr>
        <w:pStyle w:val="DeedReferences"/>
      </w:pPr>
      <w:r w:rsidRPr="00116168">
        <w:t xml:space="preserve">(Deed </w:t>
      </w:r>
      <w:r w:rsidR="007E4CD3">
        <w:t>Reference(s):</w:t>
      </w:r>
      <w:r w:rsidR="00F66A68">
        <w:t xml:space="preserve"> Clause 98.3)</w:t>
      </w:r>
    </w:p>
    <w:p w14:paraId="0FB01A5B" w14:textId="77777777" w:rsidR="003A3086" w:rsidRPr="003A3086" w:rsidRDefault="003A3086" w:rsidP="00F011B8">
      <w:pPr>
        <w:pStyle w:val="Heading4"/>
      </w:pPr>
      <w:bookmarkStart w:id="1343" w:name="_Toc128741177"/>
      <w:bookmarkStart w:id="1344" w:name="_Toc158102752"/>
      <w:bookmarkStart w:id="1345" w:name="_Toc159917388"/>
      <w:bookmarkStart w:id="1346" w:name="_Toc159921184"/>
      <w:r w:rsidRPr="003A3086">
        <w:t>Engagement with other services in the community</w:t>
      </w:r>
      <w:bookmarkEnd w:id="1342"/>
      <w:bookmarkEnd w:id="1343"/>
      <w:bookmarkEnd w:id="1344"/>
      <w:bookmarkEnd w:id="1345"/>
      <w:bookmarkEnd w:id="1346"/>
    </w:p>
    <w:p w14:paraId="2A3FB773" w14:textId="2A0A7D67" w:rsidR="00FF70CD" w:rsidRDefault="003A3086" w:rsidP="003A3086">
      <w:r w:rsidRPr="7AB4DA7A">
        <w:t xml:space="preserve">Providers must </w:t>
      </w:r>
      <w:r w:rsidR="00F928C0">
        <w:t xml:space="preserve">maintain close connections with community support services in their local area. Not only are these connections important as referral channels of new Participants but </w:t>
      </w:r>
      <w:r w:rsidR="00AA50F7">
        <w:t>ensure that referrals to these services appropriate</w:t>
      </w:r>
      <w:r w:rsidR="004940C4">
        <w:t>ly</w:t>
      </w:r>
      <w:r w:rsidR="00AA50F7">
        <w:t xml:space="preserve"> </w:t>
      </w:r>
      <w:r w:rsidR="004940C4">
        <w:t>supports the</w:t>
      </w:r>
      <w:r w:rsidR="005A14F2">
        <w:t xml:space="preserve"> Participant </w:t>
      </w:r>
      <w:r w:rsidR="006F00EE">
        <w:t>with to address non-vocational and vocations barriers. Providers must</w:t>
      </w:r>
      <w:r w:rsidR="00CD05C1">
        <w:t xml:space="preserve"> </w:t>
      </w:r>
      <w:r w:rsidRPr="7AB4DA7A">
        <w:t xml:space="preserve">work cooperatively to establish appropriate referral pathways before referring </w:t>
      </w:r>
      <w:r w:rsidRPr="003A3086">
        <w:t xml:space="preserve">Participants to local services and Activities. </w:t>
      </w:r>
      <w:r w:rsidR="000C20B9">
        <w:t xml:space="preserve">These </w:t>
      </w:r>
      <w:r w:rsidR="00800E7C">
        <w:t xml:space="preserve">local activities and support services </w:t>
      </w:r>
      <w:r w:rsidR="00342D6E">
        <w:t>can include</w:t>
      </w:r>
      <w:r w:rsidR="00293E59">
        <w:t xml:space="preserve">; </w:t>
      </w:r>
      <w:r w:rsidR="00F15FB8" w:rsidRPr="00F15FB8">
        <w:t>counselling, financial advice, domestic and family violence support, parenting courses, child care, transport, further education, secure housing, training and volunteering</w:t>
      </w:r>
      <w:r w:rsidR="00F15FB8">
        <w:t xml:space="preserve">. </w:t>
      </w:r>
    </w:p>
    <w:p w14:paraId="71EFD6C5" w14:textId="4ADFB197" w:rsidR="003A3086" w:rsidRDefault="00FF70CD" w:rsidP="003A3086">
      <w:r>
        <w:t xml:space="preserve">More information on Programs and Services can be found </w:t>
      </w:r>
      <w:r w:rsidR="00263B16">
        <w:t xml:space="preserve">on the </w:t>
      </w:r>
      <w:hyperlink r:id="rId124" w:history="1">
        <w:r w:rsidR="00263B16" w:rsidRPr="005F0573">
          <w:rPr>
            <w:rStyle w:val="Hyperlink"/>
          </w:rPr>
          <w:t>Department of Social Services website</w:t>
        </w:r>
      </w:hyperlink>
      <w:r>
        <w:t xml:space="preserve">. </w:t>
      </w:r>
    </w:p>
    <w:p w14:paraId="62405441" w14:textId="2EED3BC7" w:rsidR="00644525" w:rsidRPr="00FC3116" w:rsidRDefault="00644525" w:rsidP="001F699F">
      <w:pPr>
        <w:pStyle w:val="DeedReferences"/>
        <w:rPr>
          <w:rStyle w:val="1AllTextHighlight"/>
          <w:lang w:val="en-AU"/>
        </w:rPr>
      </w:pPr>
      <w:r>
        <w:t xml:space="preserve">(Deed </w:t>
      </w:r>
      <w:r w:rsidR="007E4CD3">
        <w:t>Reference(s):</w:t>
      </w:r>
      <w:r>
        <w:t xml:space="preserve"> Clause </w:t>
      </w:r>
      <w:r w:rsidR="009E06FF">
        <w:t>95.2(a)(i)</w:t>
      </w:r>
      <w:r w:rsidR="00F66A68">
        <w:t>,</w:t>
      </w:r>
      <w:r>
        <w:t xml:space="preserve"> Attachment 1)</w:t>
      </w:r>
    </w:p>
    <w:p w14:paraId="1BBC55A2" w14:textId="50CD0A0D" w:rsidR="000B126C" w:rsidRDefault="000B126C" w:rsidP="00BD000B">
      <w:pPr>
        <w:pStyle w:val="Heading2"/>
      </w:pPr>
      <w:bookmarkStart w:id="1347" w:name="_Toc179796827"/>
      <w:bookmarkStart w:id="1348" w:name="_Toc183442714"/>
      <w:bookmarkStart w:id="1349" w:name="_Toc200965468"/>
      <w:r>
        <w:t>Feedback</w:t>
      </w:r>
      <w:r w:rsidR="00D91924">
        <w:t xml:space="preserve"> and </w:t>
      </w:r>
      <w:r w:rsidR="009518E8">
        <w:t>Continuous Improvement</w:t>
      </w:r>
      <w:bookmarkEnd w:id="1347"/>
      <w:bookmarkEnd w:id="1348"/>
      <w:bookmarkEnd w:id="1349"/>
    </w:p>
    <w:p w14:paraId="10FAFEA5" w14:textId="1AA6BA87" w:rsidR="00F136DA" w:rsidRDefault="00E25D35" w:rsidP="005F01E4">
      <w:pPr>
        <w:pStyle w:val="1AllTextNormalParagraph"/>
      </w:pPr>
      <w:r>
        <w:t xml:space="preserve">The Department encourages all types of feedback </w:t>
      </w:r>
      <w:r w:rsidR="004462A9">
        <w:t>and encourages an open communication between Participants, Providers, the Department and any other external stakeholders</w:t>
      </w:r>
      <w:r w:rsidR="004E7D6C">
        <w:t xml:space="preserve"> to support</w:t>
      </w:r>
      <w:r w:rsidR="00626B14">
        <w:t xml:space="preserve"> </w:t>
      </w:r>
      <w:r w:rsidR="00724410">
        <w:t xml:space="preserve">capacity building and </w:t>
      </w:r>
      <w:r w:rsidR="00626B14">
        <w:t>continuous improvement</w:t>
      </w:r>
      <w:r w:rsidR="004462A9">
        <w:t xml:space="preserve">. </w:t>
      </w:r>
    </w:p>
    <w:p w14:paraId="4A8AD8A3" w14:textId="1BE18370" w:rsidR="007A6816" w:rsidRPr="007A6816" w:rsidRDefault="0050091E" w:rsidP="00954EC6">
      <w:pPr>
        <w:pStyle w:val="Heading3"/>
      </w:pPr>
      <w:bookmarkStart w:id="1350" w:name="_Toc179796828"/>
      <w:bookmarkStart w:id="1351" w:name="_Toc183442715"/>
      <w:bookmarkStart w:id="1352" w:name="_Toc200965469"/>
      <w:r>
        <w:t>Community of Practice</w:t>
      </w:r>
      <w:bookmarkEnd w:id="1350"/>
      <w:bookmarkEnd w:id="1351"/>
      <w:bookmarkEnd w:id="1352"/>
    </w:p>
    <w:p w14:paraId="613EC9CF" w14:textId="53F32382" w:rsidR="007A4F4F" w:rsidRPr="007A4F4F" w:rsidRDefault="007A4F4F" w:rsidP="005F01E4">
      <w:pPr>
        <w:pStyle w:val="1AllTextNormalParagraph"/>
      </w:pPr>
      <w:r w:rsidRPr="007A4F4F">
        <w:t xml:space="preserve">Providers must engage in the Parent Pathways Community of Practice. The Community of Practice will be established and led by </w:t>
      </w:r>
      <w:r w:rsidRPr="007A4F4F" w:rsidDel="00650EC5">
        <w:t xml:space="preserve">the </w:t>
      </w:r>
      <w:r w:rsidR="00650EC5">
        <w:t>Department</w:t>
      </w:r>
      <w:r w:rsidRPr="007A4F4F">
        <w:t xml:space="preserve"> from the commencement of the services. </w:t>
      </w:r>
    </w:p>
    <w:p w14:paraId="28AC669A" w14:textId="5A7F9089" w:rsidR="007A4F4F" w:rsidRPr="007A4F4F" w:rsidRDefault="007A4F4F" w:rsidP="005F01E4">
      <w:pPr>
        <w:pStyle w:val="1AllTextNormalParagraph"/>
      </w:pPr>
      <w:r w:rsidRPr="007A4F4F">
        <w:t xml:space="preserve">The Community of Practice aims to facilitate collaboration between </w:t>
      </w:r>
      <w:r w:rsidRPr="007A4F4F" w:rsidDel="00650EC5">
        <w:t xml:space="preserve">the </w:t>
      </w:r>
      <w:r w:rsidR="00650EC5">
        <w:t>Department</w:t>
      </w:r>
      <w:r w:rsidRPr="007A4F4F">
        <w:t xml:space="preserve"> and the </w:t>
      </w:r>
      <w:r w:rsidR="311BCE87">
        <w:t>P</w:t>
      </w:r>
      <w:r w:rsidRPr="007A4F4F">
        <w:t>roviders contracted to deliver Parent Pathways</w:t>
      </w:r>
      <w:r w:rsidR="7A4C18BB">
        <w:t>.</w:t>
      </w:r>
      <w:r w:rsidRPr="007A4F4F">
        <w:t xml:space="preserve"> It will allow </w:t>
      </w:r>
      <w:r w:rsidR="008F64FE">
        <w:t>P</w:t>
      </w:r>
      <w:r w:rsidRPr="007A4F4F">
        <w:t xml:space="preserve">roviders to share ideas, skills and strategies related to Closing the Gap, as well as proposing solutions to issues that have been identified in the delivery of the program. This exchange will enhance </w:t>
      </w:r>
      <w:r w:rsidR="0008294C">
        <w:t>Service</w:t>
      </w:r>
      <w:r w:rsidRPr="007A4F4F">
        <w:t xml:space="preserve"> delivery from </w:t>
      </w:r>
      <w:r w:rsidR="008F64FE">
        <w:t>P</w:t>
      </w:r>
      <w:r w:rsidRPr="007A4F4F">
        <w:t xml:space="preserve">roviders and improve outcomes for </w:t>
      </w:r>
      <w:r w:rsidR="008F64FE">
        <w:t>P</w:t>
      </w:r>
      <w:r w:rsidRPr="007A4F4F">
        <w:t xml:space="preserve">articipants. </w:t>
      </w:r>
      <w:r w:rsidR="00D15822">
        <w:t>A</w:t>
      </w:r>
      <w:r w:rsidR="00D15822" w:rsidRPr="00D15822">
        <w:t>s part of the Community of Practice, Providers will contribute to the development of the Joint Charter.</w:t>
      </w:r>
    </w:p>
    <w:p w14:paraId="2C1550FF" w14:textId="69800922" w:rsidR="00D44BD1" w:rsidRDefault="007A4F4F" w:rsidP="005F01E4">
      <w:pPr>
        <w:pStyle w:val="1AllTextNormalParagraph"/>
      </w:pPr>
      <w:r w:rsidRPr="007A4F4F">
        <w:t xml:space="preserve">The </w:t>
      </w:r>
      <w:r w:rsidR="008F64FE">
        <w:t>D</w:t>
      </w:r>
      <w:r w:rsidRPr="007A4F4F">
        <w:t xml:space="preserve">epartment will develop principles in consultation with the Community of Practice that will promote best practice </w:t>
      </w:r>
      <w:r w:rsidR="0008294C">
        <w:t>Service</w:t>
      </w:r>
      <w:r w:rsidRPr="007A4F4F">
        <w:t xml:space="preserve"> delivery and collaboration to optimise </w:t>
      </w:r>
      <w:r w:rsidR="008F64FE">
        <w:t>P</w:t>
      </w:r>
      <w:r w:rsidRPr="007A4F4F">
        <w:t xml:space="preserve">articipant experience and </w:t>
      </w:r>
      <w:r w:rsidR="0008294C">
        <w:t>Service</w:t>
      </w:r>
      <w:r w:rsidRPr="007A4F4F">
        <w:t xml:space="preserve"> outcomes. </w:t>
      </w:r>
    </w:p>
    <w:p w14:paraId="2CC0284E" w14:textId="113CA9AE" w:rsidR="00AF3D48" w:rsidRPr="00476AF8" w:rsidRDefault="00AF3D48" w:rsidP="00954EC6">
      <w:pPr>
        <w:pStyle w:val="Heading3"/>
      </w:pPr>
      <w:bookmarkStart w:id="1353" w:name="_Toc179796829"/>
      <w:bookmarkStart w:id="1354" w:name="_Toc183442716"/>
      <w:bookmarkStart w:id="1355" w:name="_Toc200965470"/>
      <w:r>
        <w:t xml:space="preserve">Complaints and </w:t>
      </w:r>
      <w:r w:rsidR="0013273D">
        <w:t>Participant</w:t>
      </w:r>
      <w:r w:rsidR="004B54AF">
        <w:t xml:space="preserve"> Feedback Process</w:t>
      </w:r>
      <w:bookmarkEnd w:id="1353"/>
      <w:bookmarkEnd w:id="1354"/>
      <w:bookmarkEnd w:id="1355"/>
    </w:p>
    <w:p w14:paraId="40404329" w14:textId="6D54F384" w:rsidR="00502DF8" w:rsidRPr="00502DF8" w:rsidRDefault="00502DF8" w:rsidP="00502DF8">
      <w:r w:rsidRPr="00502DF8">
        <w:t xml:space="preserve">Providers must establish a Complaints handling process and </w:t>
      </w:r>
      <w:r w:rsidR="00DE717C">
        <w:t>Participant</w:t>
      </w:r>
      <w:r w:rsidR="00DE717C" w:rsidRPr="00502DF8">
        <w:t xml:space="preserve"> </w:t>
      </w:r>
      <w:r w:rsidRPr="00502DF8">
        <w:t>feedback register and:</w:t>
      </w:r>
    </w:p>
    <w:p w14:paraId="7C5D4F23" w14:textId="4BC1FDC0" w:rsidR="00502DF8" w:rsidRPr="00502DF8" w:rsidRDefault="00502DF8" w:rsidP="00385621">
      <w:pPr>
        <w:pStyle w:val="BulletLevel1"/>
      </w:pPr>
      <w:r w:rsidRPr="00502DF8">
        <w:t xml:space="preserve">explain the process to each </w:t>
      </w:r>
      <w:r w:rsidR="0013273D">
        <w:t>Participant</w:t>
      </w:r>
      <w:r w:rsidRPr="00502DF8">
        <w:t xml:space="preserve"> at their Initial </w:t>
      </w:r>
      <w:r w:rsidR="6BB2CFD2">
        <w:t xml:space="preserve">Discussion </w:t>
      </w:r>
    </w:p>
    <w:p w14:paraId="22B1EA5A" w14:textId="51DA9899" w:rsidR="00502DF8" w:rsidRPr="00502DF8" w:rsidRDefault="00502DF8" w:rsidP="00385621">
      <w:pPr>
        <w:pStyle w:val="BulletLevel1"/>
      </w:pPr>
      <w:r w:rsidRPr="00502DF8">
        <w:t xml:space="preserve">ensure all Complaints are investigated by an appropriately senior staff member who is not the subject of the </w:t>
      </w:r>
      <w:r w:rsidR="5D718B2C">
        <w:t>C</w:t>
      </w:r>
      <w:r w:rsidRPr="00502DF8">
        <w:t>omplaint</w:t>
      </w:r>
    </w:p>
    <w:p w14:paraId="1E784342" w14:textId="2135B3FE" w:rsidR="00502DF8" w:rsidRPr="00502DF8" w:rsidRDefault="00502DF8" w:rsidP="00385621">
      <w:pPr>
        <w:pStyle w:val="BulletLevel1"/>
      </w:pPr>
      <w:r w:rsidRPr="00502DF8">
        <w:lastRenderedPageBreak/>
        <w:t xml:space="preserve">promptly communicate the outcome of a Complaint investigation to the </w:t>
      </w:r>
      <w:r w:rsidR="0013273D">
        <w:t>Participant</w:t>
      </w:r>
      <w:r w:rsidRPr="00502DF8">
        <w:t>, including any action the Provider will take in response</w:t>
      </w:r>
    </w:p>
    <w:p w14:paraId="06B8F62C" w14:textId="3C182360" w:rsidR="00502DF8" w:rsidRPr="00502DF8" w:rsidRDefault="00502DF8" w:rsidP="00385621">
      <w:pPr>
        <w:pStyle w:val="BulletLevel1"/>
      </w:pPr>
      <w:r w:rsidRPr="00502DF8">
        <w:t>if requested, advise the Department of the outcome of any Complaint investigations and the action the Provider is taking in response</w:t>
      </w:r>
    </w:p>
    <w:p w14:paraId="00C8BC7F" w14:textId="3E868186" w:rsidR="00502DF8" w:rsidRPr="00502DF8" w:rsidRDefault="00502DF8" w:rsidP="00385621">
      <w:pPr>
        <w:pStyle w:val="BulletLevel1"/>
      </w:pPr>
      <w:r w:rsidRPr="00502DF8">
        <w:t>if requested, assist the Department in its investigation of any Complaint, including by:</w:t>
      </w:r>
    </w:p>
    <w:p w14:paraId="2FF404B1" w14:textId="1F908DF9" w:rsidR="00502DF8" w:rsidRPr="00502DF8" w:rsidRDefault="00502DF8" w:rsidP="00385621">
      <w:pPr>
        <w:pStyle w:val="BulletLevel2"/>
      </w:pPr>
      <w:r w:rsidRPr="00502DF8">
        <w:t>responding to requests within required timeframes</w:t>
      </w:r>
    </w:p>
    <w:p w14:paraId="3F64C8C1" w14:textId="1701C08E" w:rsidR="00502DF8" w:rsidRPr="00502DF8" w:rsidRDefault="00502DF8" w:rsidP="00385621">
      <w:pPr>
        <w:pStyle w:val="BulletLevel2"/>
      </w:pPr>
      <w:r w:rsidRPr="00502DF8">
        <w:t>assisting to negotiate a resolution</w:t>
      </w:r>
    </w:p>
    <w:p w14:paraId="187659E9" w14:textId="016448E8" w:rsidR="00502DF8" w:rsidRPr="00502DF8" w:rsidRDefault="00502DF8" w:rsidP="00385621">
      <w:pPr>
        <w:pStyle w:val="BulletLevel2"/>
      </w:pPr>
      <w:r w:rsidRPr="00502DF8">
        <w:t xml:space="preserve">assisting any other authorities to negotiate a resolution to any Complaint, where the </w:t>
      </w:r>
      <w:r w:rsidR="0013273D">
        <w:t>Participant</w:t>
      </w:r>
      <w:r w:rsidRPr="00502DF8">
        <w:t xml:space="preserve"> uses legislative or other complaints mechanisms.</w:t>
      </w:r>
    </w:p>
    <w:p w14:paraId="3F767DD7" w14:textId="044F3E7A" w:rsidR="00D44BD1" w:rsidRDefault="00502DF8" w:rsidP="00502DF8">
      <w:r w:rsidRPr="00502DF8">
        <w:t xml:space="preserve">Providers must refer a </w:t>
      </w:r>
      <w:r w:rsidR="0013273D">
        <w:t>Participant</w:t>
      </w:r>
      <w:r w:rsidRPr="00502DF8">
        <w:t xml:space="preserve"> to the Department’s National Customer Service Line (NCSL) if they are dissatisfied with the </w:t>
      </w:r>
      <w:r w:rsidR="4BE9212A">
        <w:t>Participant</w:t>
      </w:r>
      <w:r w:rsidRPr="00502DF8">
        <w:t xml:space="preserve"> feedback process, or their Provider’s investigation of a Complaint.</w:t>
      </w:r>
    </w:p>
    <w:p w14:paraId="5360F6B3" w14:textId="6A3F9AD0" w:rsidR="00684C28" w:rsidRDefault="00502DF8" w:rsidP="00502DF8">
      <w:r w:rsidRPr="00502DF8">
        <w:t xml:space="preserve">Providers must establish feedback processes that encourage </w:t>
      </w:r>
      <w:r w:rsidR="0013273D">
        <w:t>Participant</w:t>
      </w:r>
      <w:r w:rsidRPr="00502DF8">
        <w:t xml:space="preserve">s to be actively involved in the delivery </w:t>
      </w:r>
      <w:r w:rsidR="00916AEF" w:rsidRPr="00502DF8">
        <w:t xml:space="preserve">of </w:t>
      </w:r>
      <w:r w:rsidR="00916AEF">
        <w:t>Parent</w:t>
      </w:r>
      <w:r w:rsidR="00C662D6">
        <w:t xml:space="preserve"> </w:t>
      </w:r>
      <w:r w:rsidR="00F947B5">
        <w:t xml:space="preserve">Pathways </w:t>
      </w:r>
      <w:r w:rsidR="00F947B5" w:rsidRPr="00502DF8">
        <w:t>and</w:t>
      </w:r>
      <w:r w:rsidRPr="00502DF8">
        <w:t xml:space="preserve"> the Provider’s decision-making about the delivery of </w:t>
      </w:r>
      <w:r w:rsidR="0008294C">
        <w:t>Service</w:t>
      </w:r>
      <w:r w:rsidR="00475D88">
        <w:t>.</w:t>
      </w:r>
      <w:r w:rsidR="00684C28">
        <w:t xml:space="preserve"> </w:t>
      </w:r>
    </w:p>
    <w:p w14:paraId="6AED932B" w14:textId="60A48F0B" w:rsidR="00865148" w:rsidRDefault="00D44BD1" w:rsidP="006C74A0">
      <w:pPr>
        <w:pStyle w:val="DeedReferences"/>
      </w:pPr>
      <w:r>
        <w:t xml:space="preserve">(Deed </w:t>
      </w:r>
      <w:r w:rsidR="007E4CD3">
        <w:t>Reference(s):</w:t>
      </w:r>
      <w:r>
        <w:t xml:space="preserve"> Clause 29 Attachment 1)</w:t>
      </w:r>
    </w:p>
    <w:p w14:paraId="0B42D342" w14:textId="77777777" w:rsidR="00804383" w:rsidRPr="004508CC" w:rsidRDefault="00804383" w:rsidP="00502DF8"/>
    <w:p w14:paraId="25BFCCC8" w14:textId="77777777" w:rsidR="00BA71E6" w:rsidRDefault="00BA71E6">
      <w:pPr>
        <w:rPr>
          <w:rFonts w:ascii="Calibri" w:eastAsiaTheme="majorEastAsia" w:hAnsi="Calibri" w:cstheme="majorBidi"/>
          <w:b/>
          <w:bCs/>
          <w:color w:val="404246"/>
          <w:sz w:val="40"/>
          <w:szCs w:val="32"/>
        </w:rPr>
      </w:pPr>
      <w:r>
        <w:br w:type="page"/>
      </w:r>
    </w:p>
    <w:p w14:paraId="69705675" w14:textId="59655268" w:rsidR="00684C28" w:rsidRDefault="00684C28" w:rsidP="00BD000B">
      <w:pPr>
        <w:pStyle w:val="AttachmentHeading"/>
        <w:numPr>
          <w:ilvl w:val="0"/>
          <w:numId w:val="0"/>
        </w:numPr>
        <w:sectPr w:rsidR="00684C28" w:rsidSect="001D0277">
          <w:pgSz w:w="11906" w:h="16838"/>
          <w:pgMar w:top="1440" w:right="1440" w:bottom="1440" w:left="1440" w:header="142" w:footer="709" w:gutter="0"/>
          <w:cols w:space="708"/>
          <w:docGrid w:linePitch="360"/>
        </w:sectPr>
      </w:pPr>
    </w:p>
    <w:p w14:paraId="5854E18D" w14:textId="6846E44E" w:rsidR="00254948" w:rsidRDefault="00254948" w:rsidP="00BD000B">
      <w:pPr>
        <w:pStyle w:val="Heading1"/>
      </w:pPr>
      <w:bookmarkStart w:id="1356" w:name="_Attachments"/>
      <w:bookmarkStart w:id="1357" w:name="_Toc179796830"/>
      <w:bookmarkStart w:id="1358" w:name="_Toc183442717"/>
      <w:bookmarkStart w:id="1359" w:name="_Toc200965471"/>
      <w:bookmarkStart w:id="1360" w:name="_Toc89157186"/>
      <w:bookmarkStart w:id="1361" w:name="_Toc96691195"/>
      <w:bookmarkStart w:id="1362" w:name="_Ref97132633"/>
      <w:bookmarkEnd w:id="1356"/>
      <w:r>
        <w:lastRenderedPageBreak/>
        <w:t>Attachments</w:t>
      </w:r>
      <w:bookmarkEnd w:id="1357"/>
      <w:bookmarkEnd w:id="1358"/>
      <w:bookmarkEnd w:id="1359"/>
    </w:p>
    <w:p w14:paraId="2C821ADA" w14:textId="281898BC" w:rsidR="00B26866" w:rsidRDefault="002A33EC" w:rsidP="00BD000B">
      <w:pPr>
        <w:pStyle w:val="AttachmentHeading"/>
      </w:pPr>
      <w:bookmarkStart w:id="1363" w:name="_Toc179796831"/>
      <w:bookmarkStart w:id="1364" w:name="_Toc183442718"/>
      <w:r>
        <w:t xml:space="preserve">Goal Plan </w:t>
      </w:r>
      <w:r w:rsidR="009B4639">
        <w:t>Categories</w:t>
      </w:r>
      <w:bookmarkEnd w:id="1363"/>
      <w:bookmarkEnd w:id="1364"/>
    </w:p>
    <w:p w14:paraId="749F5849" w14:textId="5C2F389F" w:rsidR="001F5A82" w:rsidRPr="001F5A82" w:rsidRDefault="00411D28" w:rsidP="005F01E4">
      <w:pPr>
        <w:pStyle w:val="1AllTextNormalParagraph"/>
      </w:pPr>
      <w:r>
        <w:t xml:space="preserve">The table below outlines the Goal Plan categories with </w:t>
      </w:r>
      <w:r w:rsidR="000313DA">
        <w:t xml:space="preserve">examples, these examples are not an </w:t>
      </w:r>
      <w:r w:rsidR="00E21D3C">
        <w:t>exhaust</w:t>
      </w:r>
      <w:r w:rsidR="00DD42B8">
        <w:t>ive</w:t>
      </w:r>
      <w:r w:rsidR="00E21D3C">
        <w:t xml:space="preserve"> list and</w:t>
      </w:r>
      <w:r w:rsidR="00DD42B8">
        <w:t xml:space="preserve"> are</w:t>
      </w:r>
      <w:r w:rsidR="00E21D3C">
        <w:t xml:space="preserve"> stated to provide the Mentor with a list of some of the </w:t>
      </w:r>
      <w:r w:rsidR="00573EAC">
        <w:t>opportunities</w:t>
      </w:r>
      <w:r w:rsidR="00683E88">
        <w:t xml:space="preserve"> that the Participant </w:t>
      </w:r>
      <w:r w:rsidR="00573EAC">
        <w:t xml:space="preserve">can </w:t>
      </w:r>
      <w:r w:rsidR="009F5B95">
        <w:t xml:space="preserve">draw on. </w:t>
      </w:r>
    </w:p>
    <w:p w14:paraId="4F9A4FBE" w14:textId="30D099C9" w:rsidR="00ED18C0" w:rsidRDefault="00ED18C0" w:rsidP="00DC3AD3">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Goal Plan Categories</w:t>
      </w:r>
    </w:p>
    <w:tbl>
      <w:tblPr>
        <w:tblStyle w:val="DESE"/>
        <w:tblW w:w="0" w:type="auto"/>
        <w:tblLook w:val="04A0" w:firstRow="1" w:lastRow="0" w:firstColumn="1" w:lastColumn="0" w:noHBand="0" w:noVBand="1"/>
      </w:tblPr>
      <w:tblGrid>
        <w:gridCol w:w="4248"/>
        <w:gridCol w:w="9700"/>
      </w:tblGrid>
      <w:tr w:rsidR="00EE60CD" w:rsidRPr="00555936" w14:paraId="1885414D" w14:textId="77777777" w:rsidTr="00DC3AD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dxa"/>
            <w:hideMark/>
          </w:tcPr>
          <w:p w14:paraId="21257396" w14:textId="77777777" w:rsidR="00EE60CD" w:rsidRPr="00F41B55" w:rsidRDefault="00EE60CD" w:rsidP="004D0918">
            <w:pPr>
              <w:pStyle w:val="TableColumnHeading"/>
              <w:jc w:val="left"/>
              <w:rPr>
                <w:rStyle w:val="1AllTextBold"/>
              </w:rPr>
            </w:pPr>
            <w:r w:rsidRPr="00F41B55">
              <w:rPr>
                <w:rStyle w:val="1AllTextBold"/>
              </w:rPr>
              <w:t>Goal Categories</w:t>
            </w:r>
          </w:p>
        </w:tc>
        <w:tc>
          <w:tcPr>
            <w:tcW w:w="0" w:type="dxa"/>
            <w:hideMark/>
          </w:tcPr>
          <w:p w14:paraId="34D01770" w14:textId="77777777" w:rsidR="00EE60CD" w:rsidRPr="00F41B55" w:rsidRDefault="00EE60CD" w:rsidP="004D0918">
            <w:pPr>
              <w:pStyle w:val="TableColumnHeading"/>
              <w:jc w:val="left"/>
              <w:cnfStyle w:val="100000000000" w:firstRow="1" w:lastRow="0" w:firstColumn="0" w:lastColumn="0" w:oddVBand="0" w:evenVBand="0" w:oddHBand="0" w:evenHBand="0" w:firstRowFirstColumn="0" w:firstRowLastColumn="0" w:lastRowFirstColumn="0" w:lastRowLastColumn="0"/>
              <w:rPr>
                <w:rStyle w:val="1AllTextBold"/>
              </w:rPr>
            </w:pPr>
            <w:r w:rsidRPr="00F41B55">
              <w:rPr>
                <w:rStyle w:val="1AllTextBold"/>
              </w:rPr>
              <w:t>Descriptions</w:t>
            </w:r>
          </w:p>
        </w:tc>
      </w:tr>
      <w:tr w:rsidR="00EE60CD" w:rsidRPr="005B019E" w14:paraId="594CBB8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B26E1B7" w14:textId="77777777" w:rsidR="00EE60CD" w:rsidRPr="00555936" w:rsidRDefault="00EE60CD" w:rsidP="004D0918">
            <w:pPr>
              <w:pStyle w:val="TableText"/>
              <w:rPr>
                <w:rStyle w:val="1AllTextBold"/>
              </w:rPr>
            </w:pPr>
            <w:r w:rsidRPr="00555936">
              <w:rPr>
                <w:rStyle w:val="1AllTextBold"/>
              </w:rPr>
              <w:t>Personal Health and Wellbeing</w:t>
            </w:r>
          </w:p>
        </w:tc>
        <w:tc>
          <w:tcPr>
            <w:tcW w:w="9700" w:type="dxa"/>
            <w:vMerge w:val="restart"/>
            <w:hideMark/>
          </w:tcPr>
          <w:p w14:paraId="2DAE12E8" w14:textId="31A9F04F"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mental/physical health and wellbeing, weaknesses, fears, procrastination, motivation, isolation, self-esteem and confidence, drug/alcohol assistance, trauma and post-traumatic stress.</w:t>
            </w:r>
          </w:p>
        </w:tc>
      </w:tr>
      <w:tr w:rsidR="00EE60CD" w:rsidRPr="005B019E" w14:paraId="16FCFB4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FC28660" w14:textId="77777777" w:rsidR="00EE60CD" w:rsidRPr="00206E35" w:rsidRDefault="00EE60CD" w:rsidP="004D0918">
            <w:pPr>
              <w:pStyle w:val="TableText"/>
              <w:rPr>
                <w:rStyle w:val="1AllTextBold"/>
              </w:rPr>
            </w:pPr>
          </w:p>
        </w:tc>
        <w:tc>
          <w:tcPr>
            <w:tcW w:w="9700" w:type="dxa"/>
            <w:vMerge/>
          </w:tcPr>
          <w:p w14:paraId="14A9FF66"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EF828A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23FAB08" w14:textId="77777777" w:rsidR="00EE60CD" w:rsidRPr="00206E35" w:rsidRDefault="00EE60CD" w:rsidP="004D0918">
            <w:pPr>
              <w:pStyle w:val="TableText"/>
              <w:rPr>
                <w:rStyle w:val="1AllTextBold"/>
              </w:rPr>
            </w:pPr>
          </w:p>
        </w:tc>
        <w:tc>
          <w:tcPr>
            <w:tcW w:w="9700" w:type="dxa"/>
            <w:vMerge/>
          </w:tcPr>
          <w:p w14:paraId="5F911125"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7E24D5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13C8EA6" w14:textId="77777777" w:rsidR="00EE60CD" w:rsidRPr="00555936" w:rsidRDefault="00EE60CD" w:rsidP="00F41B55">
            <w:pPr>
              <w:pStyle w:val="TableText"/>
              <w:rPr>
                <w:rStyle w:val="1AllTextBold"/>
              </w:rPr>
            </w:pPr>
            <w:r w:rsidRPr="00555936">
              <w:rPr>
                <w:rStyle w:val="1AllTextBold"/>
              </w:rPr>
              <w:t>Parenting and Family</w:t>
            </w:r>
          </w:p>
        </w:tc>
        <w:tc>
          <w:tcPr>
            <w:tcW w:w="9700" w:type="dxa"/>
            <w:vMerge w:val="restart"/>
            <w:hideMark/>
          </w:tcPr>
          <w:p w14:paraId="5B39331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family/parenting skills for example- parenting courses, cooking classes, connecting with their children and family safety.</w:t>
            </w:r>
          </w:p>
        </w:tc>
      </w:tr>
      <w:tr w:rsidR="00EE60CD" w:rsidRPr="005B019E" w14:paraId="394FAF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BE25A7" w14:textId="77777777" w:rsidR="00EE60CD" w:rsidRPr="00206E35" w:rsidRDefault="00EE60CD" w:rsidP="00F41B55">
            <w:pPr>
              <w:pStyle w:val="TableText"/>
              <w:rPr>
                <w:rStyle w:val="1AllTextBold"/>
              </w:rPr>
            </w:pPr>
          </w:p>
        </w:tc>
        <w:tc>
          <w:tcPr>
            <w:tcW w:w="9700" w:type="dxa"/>
            <w:vMerge/>
          </w:tcPr>
          <w:p w14:paraId="2CB734BC"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D5D62A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11D1547" w14:textId="77777777" w:rsidR="00EE60CD" w:rsidRPr="00206E35" w:rsidRDefault="00EE60CD" w:rsidP="00F41B55">
            <w:pPr>
              <w:pStyle w:val="TableText"/>
              <w:rPr>
                <w:rStyle w:val="1AllTextBold"/>
              </w:rPr>
            </w:pPr>
          </w:p>
        </w:tc>
        <w:tc>
          <w:tcPr>
            <w:tcW w:w="9700" w:type="dxa"/>
            <w:vMerge/>
          </w:tcPr>
          <w:p w14:paraId="13C61A2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C5C9CCD"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29D989A" w14:textId="77777777" w:rsidR="00EE60CD" w:rsidRPr="00555936" w:rsidRDefault="00EE60CD" w:rsidP="00F41B55">
            <w:pPr>
              <w:pStyle w:val="TableText"/>
              <w:rPr>
                <w:rStyle w:val="1AllTextBold"/>
              </w:rPr>
            </w:pPr>
            <w:r w:rsidRPr="00555936">
              <w:rPr>
                <w:rStyle w:val="1AllTextBold"/>
              </w:rPr>
              <w:t>Education and Training (including schooling)</w:t>
            </w:r>
          </w:p>
        </w:tc>
        <w:tc>
          <w:tcPr>
            <w:tcW w:w="9700" w:type="dxa"/>
            <w:vMerge w:val="restart"/>
            <w:hideMark/>
          </w:tcPr>
          <w:p w14:paraId="42F404D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study including finishing High school, completing Certificate I, II, III and IV, Diploma's, Advanced Diploma's, Graduate Certificate, Graduate Diploma and gaining qualifications and licences.</w:t>
            </w:r>
          </w:p>
        </w:tc>
      </w:tr>
      <w:tr w:rsidR="00EE60CD" w:rsidRPr="005B019E" w14:paraId="5620C4E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7F8274F" w14:textId="77777777" w:rsidR="00EE60CD" w:rsidRPr="00206E35" w:rsidRDefault="00EE60CD" w:rsidP="00F41B55">
            <w:pPr>
              <w:pStyle w:val="TableText"/>
              <w:rPr>
                <w:rStyle w:val="1AllTextBold"/>
              </w:rPr>
            </w:pPr>
          </w:p>
        </w:tc>
        <w:tc>
          <w:tcPr>
            <w:tcW w:w="9700" w:type="dxa"/>
            <w:vMerge/>
          </w:tcPr>
          <w:p w14:paraId="1608DC7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407EAC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22F17CE" w14:textId="77777777" w:rsidR="00EE60CD" w:rsidRPr="00206E35" w:rsidRDefault="00EE60CD" w:rsidP="00F41B55">
            <w:pPr>
              <w:pStyle w:val="TableText"/>
              <w:rPr>
                <w:rStyle w:val="1AllTextBold"/>
              </w:rPr>
            </w:pPr>
          </w:p>
        </w:tc>
        <w:tc>
          <w:tcPr>
            <w:tcW w:w="9700" w:type="dxa"/>
            <w:vMerge/>
          </w:tcPr>
          <w:p w14:paraId="23B108A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0112D6F"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EC6B82C" w14:textId="77777777" w:rsidR="00EE60CD" w:rsidRPr="00555936" w:rsidRDefault="00EE60CD" w:rsidP="00F41B55">
            <w:pPr>
              <w:pStyle w:val="TableText"/>
              <w:rPr>
                <w:rStyle w:val="1AllTextBold"/>
              </w:rPr>
            </w:pPr>
            <w:r w:rsidRPr="00555936">
              <w:rPr>
                <w:rStyle w:val="1AllTextBold"/>
              </w:rPr>
              <w:t>Employment</w:t>
            </w:r>
          </w:p>
        </w:tc>
        <w:tc>
          <w:tcPr>
            <w:tcW w:w="9700" w:type="dxa"/>
            <w:vMerge w:val="restart"/>
            <w:hideMark/>
          </w:tcPr>
          <w:p w14:paraId="38944EB2" w14:textId="77777777" w:rsidR="00EE60CD" w:rsidRPr="00F41B55" w:rsidRDefault="00EE60CD" w:rsidP="009061CD">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 associated with employment, work experience, preparing for employment (resume, interview preparation, researching positions)</w:t>
            </w:r>
          </w:p>
        </w:tc>
      </w:tr>
      <w:tr w:rsidR="00EE60CD" w:rsidRPr="005B019E" w14:paraId="5B73E1C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08E1E6" w14:textId="77777777" w:rsidR="00EE60CD" w:rsidRPr="00206E35" w:rsidRDefault="00EE60CD" w:rsidP="00F41B55">
            <w:pPr>
              <w:pStyle w:val="TableText"/>
              <w:rPr>
                <w:rStyle w:val="1AllTextBold"/>
              </w:rPr>
            </w:pPr>
          </w:p>
        </w:tc>
        <w:tc>
          <w:tcPr>
            <w:tcW w:w="9700" w:type="dxa"/>
            <w:vMerge/>
          </w:tcPr>
          <w:p w14:paraId="15CF280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CEF34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A990EC" w14:textId="77777777" w:rsidR="00EE60CD" w:rsidRPr="00206E35" w:rsidRDefault="00EE60CD" w:rsidP="00F41B55">
            <w:pPr>
              <w:pStyle w:val="TableText"/>
              <w:rPr>
                <w:rStyle w:val="1AllTextBold"/>
              </w:rPr>
            </w:pPr>
          </w:p>
        </w:tc>
        <w:tc>
          <w:tcPr>
            <w:tcW w:w="9700" w:type="dxa"/>
            <w:vMerge/>
          </w:tcPr>
          <w:p w14:paraId="0F296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357CD25"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FCE8A65" w14:textId="77777777" w:rsidR="00EE60CD" w:rsidRPr="00555936" w:rsidRDefault="00EE60CD" w:rsidP="00F41B55">
            <w:pPr>
              <w:pStyle w:val="TableText"/>
              <w:rPr>
                <w:rStyle w:val="1AllTextBold"/>
              </w:rPr>
            </w:pPr>
            <w:r w:rsidRPr="00555936">
              <w:rPr>
                <w:rStyle w:val="1AllTextBold"/>
              </w:rPr>
              <w:t>Social and Networking</w:t>
            </w:r>
          </w:p>
        </w:tc>
        <w:tc>
          <w:tcPr>
            <w:tcW w:w="9700" w:type="dxa"/>
            <w:vMerge w:val="restart"/>
            <w:hideMark/>
          </w:tcPr>
          <w:p w14:paraId="21A008F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building social circles including joining playgroups, book clubs, mother's groups, sporting groups, parent groups.</w:t>
            </w:r>
          </w:p>
        </w:tc>
      </w:tr>
      <w:tr w:rsidR="00EE60CD" w:rsidRPr="005B019E" w14:paraId="5294570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A65D9DB" w14:textId="77777777" w:rsidR="00EE60CD" w:rsidRPr="00970C04" w:rsidRDefault="00EE60CD" w:rsidP="00F41B55">
            <w:pPr>
              <w:pStyle w:val="TableText"/>
              <w:rPr>
                <w:rStyle w:val="1AllTextBold"/>
              </w:rPr>
            </w:pPr>
          </w:p>
        </w:tc>
        <w:tc>
          <w:tcPr>
            <w:tcW w:w="9700" w:type="dxa"/>
            <w:vMerge/>
          </w:tcPr>
          <w:p w14:paraId="6063A97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346C6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DC1CB6" w14:textId="77777777" w:rsidR="00EE60CD" w:rsidRPr="00970C04" w:rsidRDefault="00EE60CD" w:rsidP="00F41B55">
            <w:pPr>
              <w:pStyle w:val="TableText"/>
              <w:rPr>
                <w:rStyle w:val="1AllTextBold"/>
              </w:rPr>
            </w:pPr>
          </w:p>
        </w:tc>
        <w:tc>
          <w:tcPr>
            <w:tcW w:w="9700" w:type="dxa"/>
            <w:vMerge/>
          </w:tcPr>
          <w:p w14:paraId="5A46322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8CE4E0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D4759A3" w14:textId="77777777" w:rsidR="00EE60CD" w:rsidRPr="00555936" w:rsidRDefault="00EE60CD" w:rsidP="00F41B55">
            <w:pPr>
              <w:pStyle w:val="TableText"/>
              <w:rPr>
                <w:rStyle w:val="1AllTextBold"/>
              </w:rPr>
            </w:pPr>
            <w:r w:rsidRPr="00555936">
              <w:rPr>
                <w:rStyle w:val="1AllTextBold"/>
              </w:rPr>
              <w:t>Financial literacy</w:t>
            </w:r>
          </w:p>
        </w:tc>
        <w:tc>
          <w:tcPr>
            <w:tcW w:w="9700" w:type="dxa"/>
            <w:vMerge w:val="restart"/>
            <w:hideMark/>
          </w:tcPr>
          <w:p w14:paraId="25467DC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strengthening financial literacy such as financial counselling, budgeting, expense management, debt management, managing your money and gambling.</w:t>
            </w:r>
          </w:p>
        </w:tc>
      </w:tr>
      <w:tr w:rsidR="00EE60CD" w:rsidRPr="005B019E" w14:paraId="2D0A673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D94A5F5" w14:textId="77777777" w:rsidR="00EE60CD" w:rsidRPr="0008211A" w:rsidRDefault="00EE60CD" w:rsidP="00F41B55">
            <w:pPr>
              <w:pStyle w:val="TableText"/>
              <w:rPr>
                <w:rStyle w:val="1AllTextBold"/>
              </w:rPr>
            </w:pPr>
          </w:p>
        </w:tc>
        <w:tc>
          <w:tcPr>
            <w:tcW w:w="9700" w:type="dxa"/>
            <w:vMerge/>
          </w:tcPr>
          <w:p w14:paraId="5AAF770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A02372C" w14:textId="77777777" w:rsidTr="00300075">
        <w:trPr>
          <w:trHeight w:val="269"/>
        </w:trPr>
        <w:tc>
          <w:tcPr>
            <w:cnfStyle w:val="001000000000" w:firstRow="0" w:lastRow="0" w:firstColumn="1" w:lastColumn="0" w:oddVBand="0" w:evenVBand="0" w:oddHBand="0" w:evenHBand="0" w:firstRowFirstColumn="0" w:firstRowLastColumn="0" w:lastRowFirstColumn="0" w:lastRowLastColumn="0"/>
            <w:tcW w:w="0" w:type="dxa"/>
            <w:vMerge/>
          </w:tcPr>
          <w:p w14:paraId="032667A0" w14:textId="77777777" w:rsidR="00EE60CD" w:rsidRPr="0008211A" w:rsidRDefault="00EE60CD" w:rsidP="00F41B55">
            <w:pPr>
              <w:pStyle w:val="TableText"/>
              <w:rPr>
                <w:rStyle w:val="1AllTextBold"/>
              </w:rPr>
            </w:pPr>
          </w:p>
        </w:tc>
        <w:tc>
          <w:tcPr>
            <w:tcW w:w="0" w:type="dxa"/>
            <w:vMerge/>
          </w:tcPr>
          <w:p w14:paraId="736212E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3C0A13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20B8F5E" w14:textId="4F943F0C" w:rsidR="00EE60CD" w:rsidRPr="00555936" w:rsidRDefault="00EE60CD" w:rsidP="00F41B55">
            <w:pPr>
              <w:pStyle w:val="TableText"/>
              <w:rPr>
                <w:rStyle w:val="1AllTextBold"/>
              </w:rPr>
            </w:pPr>
            <w:r w:rsidRPr="00555936">
              <w:rPr>
                <w:rStyle w:val="1AllTextBold"/>
              </w:rPr>
              <w:t>Language, literacy and numeracy skills</w:t>
            </w:r>
          </w:p>
        </w:tc>
        <w:tc>
          <w:tcPr>
            <w:tcW w:w="9700" w:type="dxa"/>
            <w:vMerge w:val="restart"/>
            <w:hideMark/>
          </w:tcPr>
          <w:p w14:paraId="5087D0B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reading, writing, listening, speaking and numeracy skills.</w:t>
            </w:r>
          </w:p>
        </w:tc>
      </w:tr>
      <w:tr w:rsidR="00EE60CD" w:rsidRPr="005B019E" w14:paraId="2B2F9D44"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FF4E111" w14:textId="77777777" w:rsidR="00EE60CD" w:rsidRPr="0008211A" w:rsidRDefault="00EE60CD" w:rsidP="00F41B55">
            <w:pPr>
              <w:pStyle w:val="TableText"/>
              <w:rPr>
                <w:rStyle w:val="1AllTextBold"/>
              </w:rPr>
            </w:pPr>
          </w:p>
        </w:tc>
        <w:tc>
          <w:tcPr>
            <w:tcW w:w="9700" w:type="dxa"/>
            <w:vMerge/>
          </w:tcPr>
          <w:p w14:paraId="506B243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51CB61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CB10DEC" w14:textId="77777777" w:rsidR="00EE60CD" w:rsidRPr="0008211A" w:rsidRDefault="00EE60CD" w:rsidP="00F41B55">
            <w:pPr>
              <w:pStyle w:val="TableText"/>
              <w:rPr>
                <w:rStyle w:val="1AllTextBold"/>
              </w:rPr>
            </w:pPr>
          </w:p>
        </w:tc>
        <w:tc>
          <w:tcPr>
            <w:tcW w:w="9700" w:type="dxa"/>
            <w:vMerge/>
          </w:tcPr>
          <w:p w14:paraId="0F6FF6D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670394"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9831781" w14:textId="77777777" w:rsidR="00EE60CD" w:rsidRPr="00555936" w:rsidRDefault="00EE60CD" w:rsidP="00F41B55">
            <w:pPr>
              <w:pStyle w:val="TableText"/>
              <w:rPr>
                <w:rStyle w:val="1AllTextBold"/>
              </w:rPr>
            </w:pPr>
            <w:r w:rsidRPr="00555936">
              <w:rPr>
                <w:rStyle w:val="1AllTextBold"/>
              </w:rPr>
              <w:t>Driver licencing and transportation</w:t>
            </w:r>
          </w:p>
        </w:tc>
        <w:tc>
          <w:tcPr>
            <w:tcW w:w="9700" w:type="dxa"/>
            <w:vMerge w:val="restart"/>
            <w:hideMark/>
          </w:tcPr>
          <w:p w14:paraId="152986B5" w14:textId="2743D262"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transport accessibility options for example- driving lessons, driver licence, purchasing a bike or car.</w:t>
            </w:r>
          </w:p>
        </w:tc>
      </w:tr>
      <w:tr w:rsidR="00EE60CD" w:rsidRPr="005B019E" w14:paraId="3F5604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010415" w14:textId="77777777" w:rsidR="00EE60CD" w:rsidRPr="0008211A" w:rsidRDefault="00EE60CD" w:rsidP="00F41B55">
            <w:pPr>
              <w:pStyle w:val="TableText"/>
              <w:rPr>
                <w:rStyle w:val="1AllTextBold"/>
              </w:rPr>
            </w:pPr>
          </w:p>
        </w:tc>
        <w:tc>
          <w:tcPr>
            <w:tcW w:w="9700" w:type="dxa"/>
            <w:vMerge/>
          </w:tcPr>
          <w:p w14:paraId="05065FC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24C666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204D79D" w14:textId="77777777" w:rsidR="00EE60CD" w:rsidRPr="0008211A" w:rsidRDefault="00EE60CD" w:rsidP="00F41B55">
            <w:pPr>
              <w:pStyle w:val="TableText"/>
              <w:rPr>
                <w:rStyle w:val="1AllTextBold"/>
              </w:rPr>
            </w:pPr>
          </w:p>
        </w:tc>
        <w:tc>
          <w:tcPr>
            <w:tcW w:w="9700" w:type="dxa"/>
            <w:vMerge/>
          </w:tcPr>
          <w:p w14:paraId="6ED0999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03F5D0"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801E759" w14:textId="77777777" w:rsidR="00EE60CD" w:rsidRPr="00555936" w:rsidRDefault="00EE60CD" w:rsidP="00F41B55">
            <w:pPr>
              <w:pStyle w:val="TableText"/>
              <w:rPr>
                <w:rStyle w:val="1AllTextBold"/>
              </w:rPr>
            </w:pPr>
            <w:r w:rsidRPr="00555936">
              <w:rPr>
                <w:rStyle w:val="1AllTextBold"/>
              </w:rPr>
              <w:t>Housing</w:t>
            </w:r>
          </w:p>
        </w:tc>
        <w:tc>
          <w:tcPr>
            <w:tcW w:w="9700" w:type="dxa"/>
            <w:vMerge w:val="restart"/>
            <w:hideMark/>
          </w:tcPr>
          <w:p w14:paraId="1C14F7F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secure housing or changing housing situation.</w:t>
            </w:r>
          </w:p>
        </w:tc>
      </w:tr>
      <w:tr w:rsidR="00EE60CD" w:rsidRPr="005B019E" w14:paraId="4905F73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6F9E43C" w14:textId="77777777" w:rsidR="00EE60CD" w:rsidRPr="0008211A" w:rsidRDefault="00EE60CD" w:rsidP="00F41B55">
            <w:pPr>
              <w:pStyle w:val="TableText"/>
              <w:rPr>
                <w:rStyle w:val="1AllTextBold"/>
              </w:rPr>
            </w:pPr>
          </w:p>
        </w:tc>
        <w:tc>
          <w:tcPr>
            <w:tcW w:w="9700" w:type="dxa"/>
            <w:vMerge/>
          </w:tcPr>
          <w:p w14:paraId="7BB5AA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8124BB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EA3967" w14:textId="77777777" w:rsidR="00EE60CD" w:rsidRPr="0008211A" w:rsidRDefault="00EE60CD" w:rsidP="00F41B55">
            <w:pPr>
              <w:pStyle w:val="TableText"/>
              <w:rPr>
                <w:rStyle w:val="1AllTextBold"/>
              </w:rPr>
            </w:pPr>
          </w:p>
        </w:tc>
        <w:tc>
          <w:tcPr>
            <w:tcW w:w="9700" w:type="dxa"/>
            <w:vMerge/>
          </w:tcPr>
          <w:p w14:paraId="28A8D9E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4E371C7"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0EFD08D" w14:textId="646C614E" w:rsidR="00EE60CD" w:rsidRPr="00555936" w:rsidRDefault="00EE60CD" w:rsidP="007C03F7">
            <w:pPr>
              <w:pStyle w:val="TableText"/>
              <w:spacing w:before="100" w:after="100"/>
              <w:rPr>
                <w:rStyle w:val="1AllTextBold"/>
              </w:rPr>
            </w:pPr>
            <w:r w:rsidRPr="00555936">
              <w:rPr>
                <w:rStyle w:val="1AllTextBold"/>
              </w:rPr>
              <w:t>Child</w:t>
            </w:r>
            <w:r>
              <w:rPr>
                <w:rStyle w:val="1AllTextBold"/>
              </w:rPr>
              <w:t xml:space="preserve"> </w:t>
            </w:r>
            <w:r w:rsidRPr="00555936">
              <w:rPr>
                <w:rStyle w:val="1AllTextBold"/>
              </w:rPr>
              <w:t>care</w:t>
            </w:r>
          </w:p>
        </w:tc>
        <w:tc>
          <w:tcPr>
            <w:tcW w:w="9700" w:type="dxa"/>
            <w:vMerge w:val="restart"/>
            <w:hideMark/>
          </w:tcPr>
          <w:p w14:paraId="5B206A9E" w14:textId="08133A70" w:rsidR="00EE60CD" w:rsidRPr="00F41B55" w:rsidRDefault="00EE60CD" w:rsidP="007C03F7">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Goals associated with Children attending Early Childhood education and learning centres.</w:t>
            </w:r>
          </w:p>
        </w:tc>
      </w:tr>
      <w:tr w:rsidR="00EE60CD" w:rsidRPr="005B019E" w14:paraId="427B03D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490CB1D" w14:textId="77777777" w:rsidR="00EE60CD" w:rsidRPr="0008211A" w:rsidRDefault="00EE60CD" w:rsidP="00F41B55">
            <w:pPr>
              <w:pStyle w:val="TableText"/>
              <w:rPr>
                <w:rStyle w:val="1AllTextBold"/>
              </w:rPr>
            </w:pPr>
          </w:p>
        </w:tc>
        <w:tc>
          <w:tcPr>
            <w:tcW w:w="9700" w:type="dxa"/>
            <w:vMerge/>
          </w:tcPr>
          <w:p w14:paraId="51CD00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FB7B8E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4E5A39" w14:textId="77777777" w:rsidR="00EE60CD" w:rsidRPr="0008211A" w:rsidRDefault="00EE60CD" w:rsidP="00F41B55">
            <w:pPr>
              <w:pStyle w:val="TableText"/>
              <w:rPr>
                <w:rStyle w:val="1AllTextBold"/>
              </w:rPr>
            </w:pPr>
          </w:p>
        </w:tc>
        <w:tc>
          <w:tcPr>
            <w:tcW w:w="9700" w:type="dxa"/>
            <w:vMerge/>
          </w:tcPr>
          <w:p w14:paraId="4CE7E26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A6CE0B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63CFF48" w14:textId="77777777" w:rsidR="00EE60CD" w:rsidRPr="00555936" w:rsidRDefault="00EE60CD" w:rsidP="00F41B55">
            <w:pPr>
              <w:pStyle w:val="TableText"/>
              <w:rPr>
                <w:rStyle w:val="1AllTextBold"/>
              </w:rPr>
            </w:pPr>
            <w:r w:rsidRPr="00555936">
              <w:rPr>
                <w:rStyle w:val="1AllTextBold"/>
              </w:rPr>
              <w:t>Post placement support</w:t>
            </w:r>
          </w:p>
        </w:tc>
        <w:tc>
          <w:tcPr>
            <w:tcW w:w="9700" w:type="dxa"/>
            <w:vMerge w:val="restart"/>
            <w:hideMark/>
          </w:tcPr>
          <w:p w14:paraId="7D1A620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to post placement support in education and or employment only, for example - employment support, navigating tax systems.</w:t>
            </w:r>
          </w:p>
        </w:tc>
      </w:tr>
      <w:tr w:rsidR="00EE60CD" w:rsidRPr="005B019E" w14:paraId="6DC4063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DF4CFB9" w14:textId="77777777" w:rsidR="00EE60CD" w:rsidRPr="0008211A" w:rsidRDefault="00EE60CD" w:rsidP="00F41B55">
            <w:pPr>
              <w:pStyle w:val="TableText"/>
              <w:rPr>
                <w:rStyle w:val="1AllTextBold"/>
              </w:rPr>
            </w:pPr>
          </w:p>
        </w:tc>
        <w:tc>
          <w:tcPr>
            <w:tcW w:w="9700" w:type="dxa"/>
            <w:vMerge/>
          </w:tcPr>
          <w:p w14:paraId="63D1DBD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81E7C1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42F78A0" w14:textId="77777777" w:rsidR="00EE60CD" w:rsidRPr="0008211A" w:rsidRDefault="00EE60CD" w:rsidP="00F41B55">
            <w:pPr>
              <w:pStyle w:val="TableText"/>
              <w:rPr>
                <w:rStyle w:val="1AllTextBold"/>
              </w:rPr>
            </w:pPr>
          </w:p>
        </w:tc>
        <w:tc>
          <w:tcPr>
            <w:tcW w:w="9700" w:type="dxa"/>
            <w:vMerge/>
          </w:tcPr>
          <w:p w14:paraId="7C33435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9F56FA6"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048A8187" w14:textId="77777777" w:rsidR="00EE60CD" w:rsidRPr="00555936" w:rsidRDefault="00EE60CD" w:rsidP="00F41B55">
            <w:pPr>
              <w:pStyle w:val="TableText"/>
              <w:rPr>
                <w:rStyle w:val="1AllTextBold"/>
              </w:rPr>
            </w:pPr>
            <w:r w:rsidRPr="00555936">
              <w:rPr>
                <w:rStyle w:val="1AllTextBold"/>
              </w:rPr>
              <w:t>Digital Literacy</w:t>
            </w:r>
          </w:p>
        </w:tc>
        <w:tc>
          <w:tcPr>
            <w:tcW w:w="9700" w:type="dxa"/>
            <w:vMerge w:val="restart"/>
            <w:hideMark/>
          </w:tcPr>
          <w:p w14:paraId="5097D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computer skills for example- digital essentials, building confidence in accessing and using technology.</w:t>
            </w:r>
          </w:p>
        </w:tc>
      </w:tr>
      <w:tr w:rsidR="00EE60CD" w:rsidRPr="005B019E" w14:paraId="4D73E70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C9256D" w14:textId="77777777" w:rsidR="00EE60CD" w:rsidRPr="0008211A" w:rsidRDefault="00EE60CD" w:rsidP="00F41B55">
            <w:pPr>
              <w:pStyle w:val="TableText"/>
              <w:rPr>
                <w:rStyle w:val="1AllTextBold"/>
              </w:rPr>
            </w:pPr>
          </w:p>
        </w:tc>
        <w:tc>
          <w:tcPr>
            <w:tcW w:w="9700" w:type="dxa"/>
            <w:vMerge/>
          </w:tcPr>
          <w:p w14:paraId="4AAD6C3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07D94746"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72728075" w14:textId="77777777" w:rsidR="00EE60CD" w:rsidRPr="0008211A" w:rsidRDefault="00EE60CD" w:rsidP="00F41B55">
            <w:pPr>
              <w:pStyle w:val="TableText"/>
              <w:rPr>
                <w:rStyle w:val="1AllTextBold"/>
              </w:rPr>
            </w:pPr>
          </w:p>
        </w:tc>
        <w:tc>
          <w:tcPr>
            <w:tcW w:w="9700" w:type="dxa"/>
            <w:vMerge/>
          </w:tcPr>
          <w:p w14:paraId="2DB6F9F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5A3996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358FEAF9" w14:textId="598444F1" w:rsidR="00EE60CD" w:rsidRPr="00F41B55" w:rsidRDefault="00EE60CD" w:rsidP="00F41B55">
            <w:pPr>
              <w:pStyle w:val="TableText"/>
              <w:rPr>
                <w:rStyle w:val="1AllTextBold"/>
              </w:rPr>
            </w:pPr>
            <w:r w:rsidRPr="00F41B55">
              <w:rPr>
                <w:rStyle w:val="1AllTextBold"/>
              </w:rPr>
              <w:t>Volunteering</w:t>
            </w:r>
          </w:p>
        </w:tc>
        <w:tc>
          <w:tcPr>
            <w:tcW w:w="9700" w:type="dxa"/>
            <w:vMerge w:val="restart"/>
            <w:hideMark/>
          </w:tcPr>
          <w:p w14:paraId="6D36222E" w14:textId="3C91B149"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volunteering to share skills, build confidence, contribute to community and develop new skills.</w:t>
            </w:r>
          </w:p>
        </w:tc>
      </w:tr>
      <w:tr w:rsidR="00EE60CD" w:rsidRPr="005B019E" w14:paraId="68D371F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0400D96" w14:textId="77777777" w:rsidR="00EE60CD" w:rsidRPr="0008211A" w:rsidRDefault="00EE60CD" w:rsidP="00F41B55">
            <w:pPr>
              <w:pStyle w:val="TableText"/>
              <w:rPr>
                <w:rStyle w:val="1AllTextBold"/>
              </w:rPr>
            </w:pPr>
          </w:p>
        </w:tc>
        <w:tc>
          <w:tcPr>
            <w:tcW w:w="9700" w:type="dxa"/>
            <w:vMerge/>
          </w:tcPr>
          <w:p w14:paraId="5455E3F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AC6607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2C7F669" w14:textId="77777777" w:rsidR="00EE60CD" w:rsidRPr="0008211A" w:rsidRDefault="00EE60CD" w:rsidP="00F41B55">
            <w:pPr>
              <w:pStyle w:val="TableText"/>
              <w:rPr>
                <w:rStyle w:val="1AllTextBold"/>
              </w:rPr>
            </w:pPr>
          </w:p>
        </w:tc>
        <w:tc>
          <w:tcPr>
            <w:tcW w:w="9700" w:type="dxa"/>
            <w:vMerge/>
          </w:tcPr>
          <w:p w14:paraId="1C44E04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466333C"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7707A32" w14:textId="77777777" w:rsidR="00EE60CD" w:rsidRPr="00206E35" w:rsidRDefault="00EE60CD" w:rsidP="00F41B55">
            <w:pPr>
              <w:pStyle w:val="TableText"/>
              <w:rPr>
                <w:rStyle w:val="1AllTextBold"/>
              </w:rPr>
            </w:pPr>
            <w:r w:rsidRPr="00206E35">
              <w:rPr>
                <w:rStyle w:val="1AllTextBold"/>
              </w:rPr>
              <w:t>Career guidance</w:t>
            </w:r>
          </w:p>
        </w:tc>
        <w:tc>
          <w:tcPr>
            <w:tcW w:w="9700" w:type="dxa"/>
            <w:vMerge w:val="restart"/>
            <w:hideMark/>
          </w:tcPr>
          <w:p w14:paraId="410CA163" w14:textId="32D0D9A4"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that are associated with identifying parents’ strengths, transferable skills, experience, interests and preferences.</w:t>
            </w:r>
          </w:p>
        </w:tc>
      </w:tr>
      <w:tr w:rsidR="00EE60CD" w:rsidRPr="005B019E" w14:paraId="2463209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C84E4E" w14:textId="77777777" w:rsidR="00EE60CD" w:rsidRPr="0008211A" w:rsidRDefault="00EE60CD" w:rsidP="00F41B55">
            <w:pPr>
              <w:pStyle w:val="TableText"/>
              <w:rPr>
                <w:rStyle w:val="1AllTextBold"/>
              </w:rPr>
            </w:pPr>
          </w:p>
        </w:tc>
        <w:tc>
          <w:tcPr>
            <w:tcW w:w="9700" w:type="dxa"/>
            <w:vMerge/>
          </w:tcPr>
          <w:p w14:paraId="3270C11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BBAFC8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9E5C056" w14:textId="77777777" w:rsidR="00EE60CD" w:rsidRPr="0008211A" w:rsidRDefault="00EE60CD" w:rsidP="00F41B55">
            <w:pPr>
              <w:pStyle w:val="TableText"/>
              <w:rPr>
                <w:rStyle w:val="1AllTextBold"/>
              </w:rPr>
            </w:pPr>
          </w:p>
        </w:tc>
        <w:tc>
          <w:tcPr>
            <w:tcW w:w="9700" w:type="dxa"/>
            <w:vMerge/>
          </w:tcPr>
          <w:p w14:paraId="4E104C4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B34AABE"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6F772102" w14:textId="77777777" w:rsidR="00EE60CD" w:rsidRPr="00206E35" w:rsidRDefault="00EE60CD" w:rsidP="00F41B55">
            <w:pPr>
              <w:pStyle w:val="TableText"/>
              <w:rPr>
                <w:rStyle w:val="1AllTextBold"/>
              </w:rPr>
            </w:pPr>
            <w:r w:rsidRPr="00206E35">
              <w:rPr>
                <w:rStyle w:val="1AllTextBold"/>
              </w:rPr>
              <w:lastRenderedPageBreak/>
              <w:t>Accessing other support services</w:t>
            </w:r>
          </w:p>
        </w:tc>
        <w:tc>
          <w:tcPr>
            <w:tcW w:w="9700" w:type="dxa"/>
            <w:vMerge w:val="restart"/>
            <w:hideMark/>
          </w:tcPr>
          <w:p w14:paraId="483A32A0" w14:textId="13289B30"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being supported by the Mentor to research, navigate, connect and claim government and non-government support services and programs, for example - NDIS, Services Australia</w:t>
            </w:r>
          </w:p>
        </w:tc>
      </w:tr>
      <w:tr w:rsidR="00EE60CD" w:rsidRPr="005B019E" w14:paraId="14E53AC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872E56" w14:textId="77777777" w:rsidR="00EE60CD" w:rsidRPr="0008211A" w:rsidRDefault="00EE60CD" w:rsidP="00F41B55">
            <w:pPr>
              <w:pStyle w:val="TableText"/>
              <w:rPr>
                <w:rStyle w:val="1AllTextBold"/>
              </w:rPr>
            </w:pPr>
          </w:p>
        </w:tc>
        <w:tc>
          <w:tcPr>
            <w:tcW w:w="9700" w:type="dxa"/>
            <w:vMerge/>
          </w:tcPr>
          <w:p w14:paraId="0309881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bl>
    <w:p w14:paraId="1A228533" w14:textId="0DA5EE46" w:rsidR="007A2A36" w:rsidRPr="007A2A36" w:rsidRDefault="006A6C8C" w:rsidP="00BD000B">
      <w:pPr>
        <w:pStyle w:val="AttachmentHeading"/>
      </w:pPr>
      <w:r>
        <w:br w:type="page"/>
      </w:r>
      <w:bookmarkStart w:id="1365" w:name="_Toc128741295"/>
      <w:bookmarkStart w:id="1366" w:name="_Toc158102863"/>
      <w:bookmarkStart w:id="1367" w:name="_Toc159917499"/>
      <w:bookmarkStart w:id="1368" w:name="_Toc159921295"/>
      <w:bookmarkStart w:id="1369" w:name="_Toc179796832"/>
      <w:bookmarkStart w:id="1370" w:name="_Toc183442719"/>
      <w:bookmarkStart w:id="1371" w:name="_Ref468870721"/>
      <w:bookmarkStart w:id="1372" w:name="_Toc468875609"/>
      <w:bookmarkStart w:id="1373" w:name="_Toc45805449"/>
      <w:r w:rsidR="0083763A" w:rsidRPr="00F71A50">
        <w:lastRenderedPageBreak/>
        <w:t>Parent</w:t>
      </w:r>
      <w:r w:rsidR="0083763A" w:rsidRPr="007A2A36">
        <w:t xml:space="preserve"> </w:t>
      </w:r>
      <w:r w:rsidR="007A2A36" w:rsidRPr="00F71A50">
        <w:t>Fund</w:t>
      </w:r>
      <w:r w:rsidR="007A2A36" w:rsidRPr="007A2A36">
        <w:t xml:space="preserve"> categories and additional Documentary Evidence requirements</w:t>
      </w:r>
      <w:bookmarkEnd w:id="1365"/>
      <w:bookmarkEnd w:id="1366"/>
      <w:bookmarkEnd w:id="1367"/>
      <w:bookmarkEnd w:id="1368"/>
      <w:bookmarkEnd w:id="1369"/>
      <w:bookmarkEnd w:id="1370"/>
    </w:p>
    <w:p w14:paraId="395CBE95" w14:textId="02160D66" w:rsidR="007A2A36" w:rsidRDefault="007A2A36" w:rsidP="007A2A36">
      <w:pPr>
        <w:rPr>
          <w:rStyle w:val="Hyperlink"/>
        </w:rPr>
      </w:pPr>
      <w:r w:rsidRPr="00695F6F">
        <w:rPr>
          <w:rStyle w:val="Strong"/>
        </w:rPr>
        <w:t>IMPORTANT NOTE</w:t>
      </w:r>
      <w:r w:rsidRPr="007A2A36">
        <w:t xml:space="preserve">: The Documentary Evidence requirements set out in this </w:t>
      </w:r>
      <w:r w:rsidR="001F5A82">
        <w:t>Attachment</w:t>
      </w:r>
      <w:r w:rsidRPr="007A2A36">
        <w:t xml:space="preserve"> are in addition to the minimum Documentary Evidence requirements for all </w:t>
      </w:r>
      <w:r w:rsidR="007F5940">
        <w:t>Parent</w:t>
      </w:r>
      <w:r w:rsidR="007F5940" w:rsidRPr="007A2A36">
        <w:t xml:space="preserve"> </w:t>
      </w:r>
      <w:r w:rsidRPr="007A2A36">
        <w:t>Fund</w:t>
      </w:r>
      <w:r w:rsidR="007F5940">
        <w:t>s</w:t>
      </w:r>
      <w:r w:rsidRPr="007A2A36">
        <w:t xml:space="preserve"> purchases set out in the </w:t>
      </w:r>
      <w:hyperlink w:anchor="_Documentary_Evidence_requirements_1">
        <w:r w:rsidRPr="6643170E">
          <w:t>Documentary Evidence requirements</w:t>
        </w:r>
      </w:hyperlink>
      <w:r w:rsidRPr="007A2A36">
        <w:t xml:space="preserve"> </w:t>
      </w:r>
      <w:hyperlink w:anchor="_Parent_Funds">
        <w:r w:rsidR="007F5940" w:rsidRPr="6643170E">
          <w:rPr>
            <w:rStyle w:val="Hyperlink"/>
          </w:rPr>
          <w:t xml:space="preserve">Parent </w:t>
        </w:r>
        <w:r w:rsidRPr="6643170E">
          <w:rPr>
            <w:rStyle w:val="Hyperlink"/>
          </w:rPr>
          <w:t>Fund</w:t>
        </w:r>
        <w:r w:rsidR="007F5940" w:rsidRPr="6643170E">
          <w:rPr>
            <w:rStyle w:val="Hyperlink"/>
          </w:rPr>
          <w:t>s</w:t>
        </w:r>
        <w:r w:rsidRPr="6643170E">
          <w:rPr>
            <w:rStyle w:val="Hyperlink"/>
          </w:rPr>
          <w:t xml:space="preserve"> section</w:t>
        </w:r>
        <w:r w:rsidR="005B65C9" w:rsidRPr="6643170E">
          <w:rPr>
            <w:rStyle w:val="Hyperlink"/>
          </w:rPr>
          <w:t>.</w:t>
        </w:r>
      </w:hyperlink>
    </w:p>
    <w:p w14:paraId="64A243E0" w14:textId="04D65849" w:rsidR="007D09B4" w:rsidRPr="007A2A36" w:rsidRDefault="007D09B4" w:rsidP="00113BDA">
      <w:pPr>
        <w:pStyle w:val="Heading4"/>
      </w:pPr>
      <w:bookmarkStart w:id="1374" w:name="_Individual_Fund_1"/>
      <w:bookmarkEnd w:id="1374"/>
      <w:r>
        <w:rPr>
          <w:rStyle w:val="Hyperlink"/>
        </w:rPr>
        <w:t>Individual Fund</w:t>
      </w:r>
    </w:p>
    <w:p w14:paraId="35135FB4" w14:textId="24A3B192" w:rsidR="00ED18C0" w:rsidRDefault="00ED18C0" w:rsidP="00D27F5A">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B</w:t>
      </w:r>
      <w:r>
        <w:fldChar w:fldCharType="end"/>
      </w:r>
      <w:r>
        <w:t>: Individual Fund - Documentary Evidence Requirements</w:t>
      </w:r>
    </w:p>
    <w:tbl>
      <w:tblPr>
        <w:tblStyle w:val="DESE"/>
        <w:tblpPr w:leftFromText="180" w:rightFromText="180" w:vertAnchor="text" w:tblpY="1"/>
        <w:tblW w:w="5000" w:type="pct"/>
        <w:tblLook w:val="04A0" w:firstRow="1" w:lastRow="0" w:firstColumn="1" w:lastColumn="0" w:noHBand="0" w:noVBand="1"/>
      </w:tblPr>
      <w:tblGrid>
        <w:gridCol w:w="1859"/>
        <w:gridCol w:w="4970"/>
        <w:gridCol w:w="7119"/>
      </w:tblGrid>
      <w:tr w:rsidR="00CD465F" w:rsidRPr="00A278DB" w14:paraId="7A097D27" w14:textId="77777777" w:rsidTr="00D27F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tcPr>
          <w:p w14:paraId="42BF252B" w14:textId="28488368" w:rsidR="00CD465F" w:rsidRPr="00CD465F" w:rsidRDefault="00CD465F" w:rsidP="005866A2">
            <w:pPr>
              <w:pStyle w:val="TableFirstColumn"/>
              <w:spacing w:before="0" w:beforeAutospacing="0"/>
            </w:pPr>
            <w:r w:rsidRPr="007A2A36">
              <w:t>Category</w:t>
            </w:r>
          </w:p>
        </w:tc>
        <w:tc>
          <w:tcPr>
            <w:tcW w:w="0" w:type="pct"/>
            <w:vAlign w:val="top"/>
          </w:tcPr>
          <w:p w14:paraId="3A01B1BF"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sidRPr="00A278DB">
              <w:rPr>
                <w:rStyle w:val="1AllTextBold"/>
              </w:rPr>
              <w:t>Category details</w:t>
            </w:r>
          </w:p>
        </w:tc>
        <w:tc>
          <w:tcPr>
            <w:tcW w:w="0" w:type="pct"/>
            <w:vAlign w:val="top"/>
          </w:tcPr>
          <w:p w14:paraId="6E0CBF08"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Pr>
                <w:rStyle w:val="1AllTextBold"/>
              </w:rPr>
              <w:t>Syste</w:t>
            </w:r>
            <w:r w:rsidRPr="00CD465F">
              <w:rPr>
                <w:rStyle w:val="1AllTextBold"/>
              </w:rPr>
              <w:t>m and Documentary Evidence requirements</w:t>
            </w:r>
          </w:p>
        </w:tc>
      </w:tr>
      <w:tr w:rsidR="00C7336B" w:rsidRPr="007A2A36" w14:paraId="7737F586"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9134D0F" w14:textId="319BB830" w:rsidR="00C7336B" w:rsidRPr="00C7336B" w:rsidRDefault="00C7336B" w:rsidP="005866A2">
            <w:pPr>
              <w:pStyle w:val="TableFirstColumn"/>
              <w:spacing w:before="0" w:beforeAutospacing="0"/>
            </w:pPr>
            <w:r w:rsidRPr="002B5DA2">
              <w:t>Accredited Training</w:t>
            </w:r>
          </w:p>
        </w:tc>
        <w:tc>
          <w:tcPr>
            <w:tcW w:w="1782" w:type="pct"/>
            <w:vAlign w:val="top"/>
          </w:tcPr>
          <w:p w14:paraId="55D82242" w14:textId="6C3DD32A"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is for </w:t>
            </w:r>
            <w:r w:rsidR="008C4EB5" w:rsidRPr="008C4EB5">
              <w:t xml:space="preserve">nationally recognised </w:t>
            </w:r>
            <w:r w:rsidR="007304CE">
              <w:t>education</w:t>
            </w:r>
            <w:r w:rsidRPr="007A2A36">
              <w:t xml:space="preserve">. Accredited training must be through a Registered Training Organisation (RTO) and the course or unit must be on the RTO’s Vocational Education and Training (VET) scope of registration, as </w:t>
            </w:r>
            <w:r w:rsidR="006D21C4" w:rsidRPr="006D21C4">
              <w:t>listed on</w:t>
            </w:r>
            <w:hyperlink r:id="rId125" w:history="1">
              <w:r w:rsidR="006D21C4" w:rsidRPr="006D21C4">
                <w:t xml:space="preserve"> </w:t>
              </w:r>
              <w:r w:rsidR="006D21C4" w:rsidRPr="001035B3">
                <w:rPr>
                  <w:rStyle w:val="Hyperlink"/>
                </w:rPr>
                <w:t>training.gov.au</w:t>
              </w:r>
              <w:r w:rsidR="006D21C4" w:rsidRPr="006D21C4">
                <w:t>, the national register for training in Australia</w:t>
              </w:r>
            </w:hyperlink>
            <w:r w:rsidRPr="00C7336B">
              <w:t>.</w:t>
            </w:r>
          </w:p>
          <w:p w14:paraId="5FA71F15"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Accredited training must be training for which the Participant would receive a statement of attainment.</w:t>
            </w:r>
          </w:p>
          <w:p w14:paraId="64B403FA" w14:textId="5D058B42"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can also be used for secondary education, even where the training organisation and/or course is not listed at </w:t>
            </w:r>
            <w:hyperlink r:id="rId126" w:history="1">
              <w:r w:rsidRPr="001035B3">
                <w:rPr>
                  <w:rStyle w:val="Hyperlink"/>
                </w:rPr>
                <w:t>training.gov.au</w:t>
              </w:r>
            </w:hyperlink>
            <w:r w:rsidRPr="00C7336B">
              <w:t>.</w:t>
            </w:r>
          </w:p>
        </w:tc>
        <w:tc>
          <w:tcPr>
            <w:tcW w:w="2552" w:type="pct"/>
            <w:vAlign w:val="top"/>
          </w:tcPr>
          <w:p w14:paraId="6F38AC5D"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183FE85F" w14:textId="3A37C019" w:rsidR="003A59EE" w:rsidRPr="00CF1BED" w:rsidRDefault="003576A5" w:rsidP="00017148">
            <w:pPr>
              <w:pStyle w:val="BulletLevel1"/>
              <w:cnfStyle w:val="000000000000" w:firstRow="0" w:lastRow="0" w:firstColumn="0" w:lastColumn="0" w:oddVBand="0" w:evenVBand="0" w:oddHBand="0" w:evenHBand="0" w:firstRowFirstColumn="0" w:firstRowLastColumn="0" w:lastRowFirstColumn="0" w:lastRowLastColumn="0"/>
              <w:rPr>
                <w:color w:val="287BB3"/>
                <w:u w:val="single"/>
              </w:rPr>
            </w:pPr>
            <w:r>
              <w:t>R</w:t>
            </w:r>
            <w:r w:rsidR="00CB337A" w:rsidRPr="005546FF">
              <w:t>e</w:t>
            </w:r>
            <w:r w:rsidR="00E15E93" w:rsidRPr="005546FF">
              <w:t>fer</w:t>
            </w:r>
            <w:r w:rsidR="006605CD" w:rsidRPr="005546FF">
              <w:t xml:space="preserve"> the</w:t>
            </w:r>
            <w:r w:rsidR="00E15E93" w:rsidRPr="005546FF">
              <w:t xml:space="preserve"> Participant to an Activity in the Department’s IT System in accordance with the Activity Management Chapter.</w:t>
            </w:r>
            <w:r w:rsidR="005546FF" w:rsidRPr="005546FF" w:rsidDel="005546FF">
              <w:t xml:space="preserve"> </w:t>
            </w:r>
          </w:p>
          <w:p w14:paraId="6FE57231" w14:textId="2C6E509F" w:rsidR="00C7336B"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E</w:t>
            </w:r>
            <w:r w:rsidR="00C7336B" w:rsidRPr="005546FF">
              <w:t xml:space="preserve">nter the name of the RTO, the RTO code, and the relevant course code or unit code as identified at </w:t>
            </w:r>
            <w:hyperlink r:id="rId127">
              <w:r w:rsidR="00747C73" w:rsidRPr="005546FF">
                <w:rPr>
                  <w:rStyle w:val="Hyperlink"/>
                </w:rPr>
                <w:t>training.gov.au</w:t>
              </w:r>
            </w:hyperlink>
            <w:r w:rsidR="00C7336B" w:rsidRPr="005546FF">
              <w:t xml:space="preserve"> (or the course name if secondary education and not listed on </w:t>
            </w:r>
            <w:hyperlink r:id="rId128">
              <w:r w:rsidR="00747C73" w:rsidRPr="005546FF">
                <w:rPr>
                  <w:rStyle w:val="Hyperlink"/>
                </w:rPr>
                <w:t>training.gov.au</w:t>
              </w:r>
            </w:hyperlink>
            <w:r w:rsidR="00C7336B" w:rsidRPr="005546FF">
              <w:t>) in the Activity details in the Department’s IT System</w:t>
            </w:r>
            <w:r w:rsidR="004D6F8E">
              <w:t>.</w:t>
            </w:r>
          </w:p>
          <w:p w14:paraId="034A1097" w14:textId="52F8389A" w:rsidR="00747C73"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E</w:t>
            </w:r>
            <w:r w:rsidR="00747C73" w:rsidRPr="005546FF">
              <w:t>nter the associated Activity ID against the commitment in the Department’s IT System</w:t>
            </w:r>
            <w:r w:rsidR="004D6F8E">
              <w:t>.</w:t>
            </w:r>
          </w:p>
          <w:p w14:paraId="12874F5A" w14:textId="36AB8D4C" w:rsidR="005546FF"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R</w:t>
            </w:r>
            <w:r w:rsidR="00C7336B" w:rsidRPr="005546FF">
              <w:t xml:space="preserve">etain sufficient items of Documentary Evidence that in combination identifies the RTO and the course code or unit code as listed on </w:t>
            </w:r>
            <w:hyperlink r:id="rId129">
              <w:r w:rsidR="00442F8B" w:rsidRPr="005546FF">
                <w:rPr>
                  <w:rStyle w:val="Hyperlink"/>
                </w:rPr>
                <w:t>training.gov.au</w:t>
              </w:r>
            </w:hyperlink>
            <w:r w:rsidR="00C7336B" w:rsidRPr="005546FF">
              <w:t xml:space="preserve"> (or the course name if secondary education and not listed on </w:t>
            </w:r>
            <w:hyperlink r:id="rId130">
              <w:r w:rsidR="00442F8B" w:rsidRPr="005546FF">
                <w:rPr>
                  <w:rStyle w:val="Hyperlink"/>
                </w:rPr>
                <w:t>training.gov.au</w:t>
              </w:r>
            </w:hyperlink>
            <w:r w:rsidR="00C7336B" w:rsidRPr="005546FF">
              <w:t>)</w:t>
            </w:r>
            <w:r w:rsidR="004D6F8E">
              <w:t>.</w:t>
            </w:r>
          </w:p>
          <w:p w14:paraId="2AB4DABB" w14:textId="59DC6964" w:rsidR="0028065E" w:rsidRPr="00C7336B"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R</w:t>
            </w:r>
            <w:r w:rsidR="0028065E" w:rsidRPr="005546FF">
              <w:t>etain additional Documentary Evidence that demonstrates</w:t>
            </w:r>
            <w:r w:rsidR="0028065E" w:rsidRPr="0028065E">
              <w:t xml:space="preserve"> the auspice relationship between a training organisation who is not a registered RTO but is operating through a registered RTO, to substantiate the training is nationally recognised.</w:t>
            </w:r>
          </w:p>
        </w:tc>
      </w:tr>
      <w:tr w:rsidR="00CD465F" w:rsidRPr="007A2A36" w14:paraId="7ED7B15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B08B17C" w14:textId="3FCE4EEC" w:rsidR="00D253FB" w:rsidRPr="007A2A36" w:rsidRDefault="005C5BB8" w:rsidP="005866A2">
            <w:pPr>
              <w:pStyle w:val="TableFirstColumn"/>
              <w:spacing w:before="0" w:beforeAutospacing="0"/>
            </w:pPr>
            <w:r w:rsidRPr="002B5DA2">
              <w:t>Communication and Technology</w:t>
            </w:r>
          </w:p>
        </w:tc>
        <w:tc>
          <w:tcPr>
            <w:tcW w:w="1782" w:type="pct"/>
            <w:vAlign w:val="top"/>
          </w:tcPr>
          <w:p w14:paraId="4FDF63FC" w14:textId="68B685C7" w:rsidR="007304CE" w:rsidRDefault="003F03F3" w:rsidP="00EE324E">
            <w:pPr>
              <w:pStyle w:val="TableText"/>
              <w:spacing w:before="0" w:beforeAutospacing="0"/>
              <w:cnfStyle w:val="000000000000" w:firstRow="0" w:lastRow="0" w:firstColumn="0" w:lastColumn="0" w:oddVBand="0" w:evenVBand="0" w:oddHBand="0" w:evenHBand="0" w:firstRowFirstColumn="0" w:firstRowLastColumn="0" w:lastRowFirstColumn="0" w:lastRowLastColumn="0"/>
            </w:pPr>
            <w:r>
              <w:t xml:space="preserve">This category is for </w:t>
            </w:r>
            <w:r w:rsidRPr="00375B03">
              <w:t>the purchase of</w:t>
            </w:r>
            <w:r w:rsidR="007304CE">
              <w:t xml:space="preserve"> communication and techn</w:t>
            </w:r>
            <w:r w:rsidR="00E17CBD">
              <w:t>ology products</w:t>
            </w:r>
            <w:r w:rsidR="00E17CBD" w:rsidRPr="003F03F3">
              <w:t xml:space="preserve"> </w:t>
            </w:r>
            <w:r w:rsidR="00E17CBD" w:rsidRPr="00E17CBD">
              <w:t>required by a Participant to work towards their Goals</w:t>
            </w:r>
            <w:r w:rsidR="00E17CBD">
              <w:t>, including</w:t>
            </w:r>
            <w:r w:rsidR="007304CE">
              <w:t>:</w:t>
            </w:r>
            <w:r w:rsidR="00E17CBD">
              <w:t xml:space="preserve"> </w:t>
            </w:r>
          </w:p>
          <w:p w14:paraId="2DDE8C27" w14:textId="07D6DD9A" w:rsidR="007304CE"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lastRenderedPageBreak/>
              <w:t>phone or data cards or vouchers</w:t>
            </w:r>
          </w:p>
          <w:p w14:paraId="2633F601" w14:textId="59001344" w:rsidR="007304CE"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mobile phones</w:t>
            </w:r>
          </w:p>
          <w:p w14:paraId="4AFC5B16" w14:textId="77777777" w:rsidR="007304CE" w:rsidRDefault="007304CE" w:rsidP="00017148">
            <w:pPr>
              <w:pStyle w:val="BulletLevel1"/>
              <w:cnfStyle w:val="000000000000" w:firstRow="0" w:lastRow="0" w:firstColumn="0" w:lastColumn="0" w:oddVBand="0" w:evenVBand="0" w:oddHBand="0" w:evenHBand="0" w:firstRowFirstColumn="0" w:firstRowLastColumn="0" w:lastRowFirstColumn="0" w:lastRowLastColumn="0"/>
            </w:pPr>
            <w:r>
              <w:t>laptops</w:t>
            </w:r>
          </w:p>
          <w:p w14:paraId="2E19F898" w14:textId="1CBBE777" w:rsidR="003F03F3" w:rsidRPr="003F03F3"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hardware and software packages</w:t>
            </w:r>
            <w:r w:rsidRPr="003F03F3">
              <w:t>.</w:t>
            </w:r>
          </w:p>
          <w:p w14:paraId="378D9C31" w14:textId="186F9A6A" w:rsidR="00CD465F" w:rsidRPr="007A2A36" w:rsidRDefault="003F03F3" w:rsidP="00EE324E">
            <w:pPr>
              <w:spacing w:before="0" w:beforeAutospacing="0"/>
              <w:cnfStyle w:val="000000000000" w:firstRow="0" w:lastRow="0" w:firstColumn="0" w:lastColumn="0" w:oddVBand="0" w:evenVBand="0" w:oddHBand="0" w:evenHBand="0" w:firstRowFirstColumn="0" w:firstRowLastColumn="0" w:lastRowFirstColumn="0" w:lastRowLastColumn="0"/>
            </w:pPr>
            <w:r>
              <w:t xml:space="preserve">Whilst all requests for assistance should be considered, support through this category is not </w:t>
            </w:r>
            <w:r w:rsidRPr="003F03F3">
              <w:t>intended to be regular and ongoing</w:t>
            </w:r>
            <w:r w:rsidR="005B65C9">
              <w:t xml:space="preserve">- for </w:t>
            </w:r>
            <w:r w:rsidR="005B65C9" w:rsidDel="00B23D19">
              <w:t>example</w:t>
            </w:r>
            <w:r w:rsidR="00B23D19">
              <w:t>,</w:t>
            </w:r>
            <w:r w:rsidR="00C960AB" w:rsidRPr="002B5DA2">
              <w:t xml:space="preserve"> </w:t>
            </w:r>
            <w:r w:rsidR="009C1A4A">
              <w:t>P</w:t>
            </w:r>
            <w:r w:rsidR="00BA56C6">
              <w:t xml:space="preserve">roviders should not </w:t>
            </w:r>
            <w:r w:rsidR="0008294C">
              <w:t>bu</w:t>
            </w:r>
            <w:r w:rsidR="00BA56C6">
              <w:t>y mobile phone credit on</w:t>
            </w:r>
            <w:r w:rsidR="003E1FD4">
              <w:t xml:space="preserve"> monthly, ongoing basis</w:t>
            </w:r>
            <w:r w:rsidR="004D6F8E">
              <w:t>.</w:t>
            </w:r>
            <w:r w:rsidR="00BA56C6">
              <w:t xml:space="preserve"> </w:t>
            </w:r>
          </w:p>
        </w:tc>
        <w:tc>
          <w:tcPr>
            <w:tcW w:w="2552" w:type="pct"/>
            <w:vAlign w:val="top"/>
          </w:tcPr>
          <w:p w14:paraId="1339852B" w14:textId="77777777" w:rsidR="003173E7" w:rsidRPr="003173E7" w:rsidRDefault="003173E7"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0704D8E7" w14:textId="6A6FF400" w:rsidR="000270C5" w:rsidRDefault="000270C5"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711471C" w14:textId="489F2F6A" w:rsidR="00535DAC" w:rsidRDefault="00535DAC"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For </w:t>
            </w:r>
            <w:r w:rsidR="00175BD2">
              <w:t xml:space="preserve">the </w:t>
            </w:r>
            <w:r w:rsidR="00175BD2" w:rsidRPr="00175BD2">
              <w:t>Phone credit and internet data cards/vouchers assistance type</w:t>
            </w:r>
            <w:r w:rsidR="00180B34">
              <w:t>:</w:t>
            </w:r>
          </w:p>
          <w:p w14:paraId="2BA92E9D" w14:textId="0C18A457" w:rsidR="00180B34" w:rsidRDefault="00C96C21" w:rsidP="00017148">
            <w:pPr>
              <w:pStyle w:val="BulletLevel2"/>
              <w:cnfStyle w:val="000000000000" w:firstRow="0" w:lastRow="0" w:firstColumn="0" w:lastColumn="0" w:oddVBand="0" w:evenVBand="0" w:oddHBand="0" w:evenHBand="0" w:firstRowFirstColumn="0" w:firstRowLastColumn="0" w:lastRowFirstColumn="0" w:lastRowLastColumn="0"/>
            </w:pPr>
            <w:r w:rsidRPr="00646ACE">
              <w:t>U</w:t>
            </w:r>
            <w:r w:rsidR="00180B34" w:rsidRPr="00646ACE">
              <w:t>pload</w:t>
            </w:r>
            <w:r>
              <w:t xml:space="preserve"> a signed</w:t>
            </w:r>
            <w:r w:rsidR="00180B34" w:rsidRPr="00646ACE">
              <w:t xml:space="preserve"> </w:t>
            </w:r>
            <w:hyperlink r:id="rId131">
              <w:r w:rsidR="00180B34" w:rsidRPr="6643170E">
                <w:rPr>
                  <w:rStyle w:val="Hyperlink"/>
                </w:rPr>
                <w:t>Gift Card Terms of Use Declaration Form</w:t>
              </w:r>
            </w:hyperlink>
            <w:r w:rsidR="00180B34" w:rsidRPr="00180B34">
              <w:t xml:space="preserve"> showing voucher has been received</w:t>
            </w:r>
            <w:r>
              <w:t xml:space="preserve"> </w:t>
            </w:r>
            <w:r w:rsidRPr="00C96C21">
              <w:t xml:space="preserve">by the Participant (if the form has been sent to </w:t>
            </w:r>
            <w:r w:rsidR="00EC4535">
              <w:t>P</w:t>
            </w:r>
            <w:r w:rsidRPr="00C96C21">
              <w:t xml:space="preserve">articipant by email and the Participant does not have the capacity to print, complete and return the form, the Participant must send a return email acknowledging they have received the voucher. The </w:t>
            </w:r>
            <w:r w:rsidR="00966DF1">
              <w:t>P</w:t>
            </w:r>
            <w:r w:rsidRPr="00C96C21">
              <w:t>rovider must upload emails showing that the form was sent to the Participant and the return email acknowledging receipt).</w:t>
            </w:r>
          </w:p>
          <w:p w14:paraId="135BFBE7" w14:textId="75EEE128" w:rsidR="006B584D" w:rsidRDefault="00B0170E" w:rsidP="00017148">
            <w:pPr>
              <w:pStyle w:val="BulletLevel2"/>
              <w:cnfStyle w:val="000000000000" w:firstRow="0" w:lastRow="0" w:firstColumn="0" w:lastColumn="0" w:oddVBand="0" w:evenVBand="0" w:oddHBand="0" w:evenHBand="0" w:firstRowFirstColumn="0" w:firstRowLastColumn="0" w:lastRowFirstColumn="0" w:lastRowLastColumn="0"/>
            </w:pPr>
            <w:r>
              <w:t>E</w:t>
            </w:r>
            <w:r w:rsidR="00AA665D">
              <w:t>nter in the Additional Details field:</w:t>
            </w:r>
          </w:p>
          <w:p w14:paraId="46A48EE9" w14:textId="65AFB98D"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 brief description of why the voucher has been purchased, and what the Participant intends to use it for </w:t>
            </w:r>
          </w:p>
          <w:p w14:paraId="320B6D5E" w14:textId="77777777"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an assessment of how the purchase meets the Fund Principles </w:t>
            </w:r>
          </w:p>
          <w:p w14:paraId="61486117" w14:textId="1B944880" w:rsidR="00AA665D" w:rsidRPr="000270C5"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pPr>
            <w:r w:rsidRPr="0016741B">
              <w:rPr>
                <w:rFonts w:ascii="Aptos Display" w:hAnsi="Aptos Display"/>
              </w:rPr>
              <w:t>an explanation of how the purchase links to the Participant’s goals and/or participation in the program</w:t>
            </w:r>
          </w:p>
          <w:p w14:paraId="4EADDBD7"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9514CA" w:rsidRPr="007A2A36" w14:paraId="324EA75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CB1D38B" w14:textId="659B9655" w:rsidR="002230F3" w:rsidRPr="009514CA" w:rsidRDefault="009514CA" w:rsidP="005866A2">
            <w:pPr>
              <w:pStyle w:val="TableFirstColumn"/>
              <w:spacing w:before="0" w:beforeAutospacing="0"/>
            </w:pPr>
            <w:r w:rsidRPr="002B5DA2">
              <w:lastRenderedPageBreak/>
              <w:t>Driver’s Licen</w:t>
            </w:r>
            <w:r w:rsidR="00B63038">
              <w:t>c</w:t>
            </w:r>
            <w:r w:rsidRPr="002B5DA2">
              <w:t>e costs</w:t>
            </w:r>
          </w:p>
        </w:tc>
        <w:tc>
          <w:tcPr>
            <w:tcW w:w="1782" w:type="pct"/>
            <w:vAlign w:val="top"/>
          </w:tcPr>
          <w:p w14:paraId="141C71F4" w14:textId="5C68E91F"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for:</w:t>
            </w:r>
          </w:p>
          <w:p w14:paraId="29FFC125" w14:textId="275F42DD" w:rsidR="002E180E" w:rsidRPr="002E180E" w:rsidRDefault="002E180E" w:rsidP="00017148">
            <w:pPr>
              <w:pStyle w:val="BulletLevel1"/>
              <w:cnfStyle w:val="000000000000" w:firstRow="0" w:lastRow="0" w:firstColumn="0" w:lastColumn="0" w:oddVBand="0" w:evenVBand="0" w:oddHBand="0" w:evenHBand="0" w:firstRowFirstColumn="0" w:firstRowLastColumn="0" w:lastRowFirstColumn="0" w:lastRowLastColumn="0"/>
            </w:pPr>
            <w:r>
              <w:t>Driving lessons</w:t>
            </w:r>
            <w:r w:rsidR="001A6C6E">
              <w:t xml:space="preserve"> </w:t>
            </w:r>
            <w:r w:rsidRPr="002E180E">
              <w:t xml:space="preserve">for driver’s licence classification C (Car) and R (Motorcycle), which is capped at $8,800 (GST inclusive) per Participant, per Provider, per Period of </w:t>
            </w:r>
            <w:r w:rsidR="00AE50AF">
              <w:t>Service</w:t>
            </w:r>
            <w:r w:rsidRPr="002E180E">
              <w:t>.</w:t>
            </w:r>
          </w:p>
          <w:p w14:paraId="53A17026" w14:textId="77777777" w:rsidR="002E180E" w:rsidRPr="002E180E" w:rsidRDefault="002E180E" w:rsidP="00017148">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66D6264A" w14:textId="04BE3907"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Where a Provider is claiming for assistance given to a Participant to regain their driver’s licence after loss due to driving offences, this assistance is limited to one claim per Participant</w:t>
            </w:r>
            <w:r w:rsidR="00DD5EE6">
              <w:t>, per Period of Service</w:t>
            </w:r>
            <w:r w:rsidRPr="007A2A36">
              <w:t xml:space="preserve">. </w:t>
            </w:r>
          </w:p>
          <w:p w14:paraId="5D0D4A65" w14:textId="13C44E83" w:rsidR="009514CA" w:rsidRPr="007A2A36"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Exceptions are listed in the </w:t>
            </w:r>
            <w:hyperlink w:anchor="_Prohibited_purchases" w:history="1">
              <w:r w:rsidRPr="009514CA">
                <w:t>Prohibited Purchases</w:t>
              </w:r>
            </w:hyperlink>
            <w:r w:rsidRPr="009514CA">
              <w:t xml:space="preserve"> section of this guideline.</w:t>
            </w:r>
          </w:p>
        </w:tc>
        <w:tc>
          <w:tcPr>
            <w:tcW w:w="2552" w:type="pct"/>
            <w:vAlign w:val="top"/>
          </w:tcPr>
          <w:p w14:paraId="1DAF177E" w14:textId="77777777" w:rsidR="00DC2F54" w:rsidRPr="00DC2F54" w:rsidRDefault="00DC2F54"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14698EB0" w14:textId="2A0848A0" w:rsidR="00D677AE" w:rsidRPr="00D677AE" w:rsidRDefault="00D677AE"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61EBE8CB" w14:textId="64624332" w:rsidR="009514CA" w:rsidRPr="00076467" w:rsidRDefault="00C27991" w:rsidP="00017148">
            <w:pPr>
              <w:pStyle w:val="1AllTextNormalParagraph"/>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rPr>
              <w:t xml:space="preserve">Note: </w:t>
            </w:r>
            <w:r w:rsidR="00494F4B" w:rsidRPr="00076467">
              <w:rPr>
                <w:rStyle w:val="Strong"/>
                <w:b w:val="0"/>
                <w:bCs w:val="0"/>
              </w:rPr>
              <w:t>Each state and territory impose</w:t>
            </w:r>
            <w:r w:rsidR="0016741B" w:rsidRPr="00076467">
              <w:rPr>
                <w:rStyle w:val="Strong"/>
                <w:b w:val="0"/>
                <w:bCs w:val="0"/>
              </w:rPr>
              <w:t>s</w:t>
            </w:r>
            <w:r w:rsidR="00494F4B" w:rsidRPr="00076467">
              <w:rPr>
                <w:rStyle w:val="Strong"/>
                <w:b w:val="0"/>
                <w:bCs w:val="0"/>
              </w:rPr>
              <w:t xml:space="preserve"> requirements on a person who provides pre-licence driver training for reward or payment. These requirements include (at a minimum) registration with the state authority and a police check. Many states and territories also require individuals to have </w:t>
            </w:r>
            <w:r w:rsidR="00494F4B" w:rsidRPr="00076467">
              <w:rPr>
                <w:rStyle w:val="Strong"/>
                <w:b w:val="0"/>
                <w:bCs w:val="0"/>
              </w:rPr>
              <w:lastRenderedPageBreak/>
              <w:t>completed a Certificate IV or other training program, and to pass a working with children check.</w:t>
            </w:r>
          </w:p>
        </w:tc>
      </w:tr>
      <w:tr w:rsidR="00CD465F" w:rsidRPr="007A2A36" w14:paraId="2E36312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04B362F" w14:textId="119A89EF" w:rsidR="002230F3" w:rsidRPr="007A2A36" w:rsidRDefault="00790517" w:rsidP="005866A2">
            <w:pPr>
              <w:pStyle w:val="TableFirstColumn"/>
              <w:spacing w:before="0" w:beforeAutospacing="0"/>
            </w:pPr>
            <w:r w:rsidRPr="002B5DA2">
              <w:lastRenderedPageBreak/>
              <w:t>Engagement</w:t>
            </w:r>
          </w:p>
        </w:tc>
        <w:tc>
          <w:tcPr>
            <w:tcW w:w="1782" w:type="pct"/>
            <w:vAlign w:val="top"/>
          </w:tcPr>
          <w:p w14:paraId="681D767A" w14:textId="16420D04" w:rsidR="004020E9" w:rsidRDefault="00A17C8C"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to be used to assist Participants to engage with Parent</w:t>
            </w:r>
            <w:r w:rsidR="003F1967">
              <w:t xml:space="preserve"> Pathways</w:t>
            </w:r>
            <w:r w:rsidRPr="007A2A36">
              <w:t xml:space="preserve">. The Engagement </w:t>
            </w:r>
            <w:r w:rsidR="00740A08">
              <w:t xml:space="preserve">Support </w:t>
            </w:r>
            <w:r w:rsidRPr="007A2A36">
              <w:t xml:space="preserve">voucher must be </w:t>
            </w:r>
            <w:r w:rsidR="00EE1255" w:rsidRPr="00EE1255">
              <w:t>redeemable for essentials (such as groceries or petrol), education or training.</w:t>
            </w:r>
            <w:r w:rsidR="001E3E19">
              <w:t xml:space="preserve"> </w:t>
            </w:r>
            <w:r w:rsidRPr="007A2A36">
              <w:t xml:space="preserve">Providers and Participants should discuss the type of voucher that would most benefit the Participant and </w:t>
            </w:r>
            <w:r w:rsidR="008A2F60">
              <w:t xml:space="preserve">the Provider should </w:t>
            </w:r>
            <w:r w:rsidRPr="007A2A36">
              <w:t>dispense vouchers according to the Participant’s preference. There are two kinds of vouchers that can be issued</w:t>
            </w:r>
            <w:r w:rsidR="007B3045">
              <w:t>:</w:t>
            </w:r>
          </w:p>
          <w:p w14:paraId="55E0519B" w14:textId="22AE12AB" w:rsidR="000F5DBD" w:rsidRDefault="000F5DBD" w:rsidP="00017148">
            <w:pPr>
              <w:pStyle w:val="BulletLevel1"/>
              <w:cnfStyle w:val="000000000000" w:firstRow="0" w:lastRow="0" w:firstColumn="0" w:lastColumn="0" w:oddVBand="0" w:evenVBand="0" w:oddHBand="0" w:evenHBand="0" w:firstRowFirstColumn="0" w:firstRowLastColumn="0" w:lastRowFirstColumn="0" w:lastRowLastColumn="0"/>
            </w:pPr>
            <w:r w:rsidRPr="00295C83">
              <w:t>Initial Engagement Support voucher</w:t>
            </w:r>
            <w:r>
              <w:t xml:space="preserve">s </w:t>
            </w:r>
          </w:p>
          <w:p w14:paraId="19A780ED" w14:textId="238FA09B" w:rsidR="000F5DBD" w:rsidRDefault="000F5DBD" w:rsidP="00017148">
            <w:pPr>
              <w:pStyle w:val="BulletLevel1"/>
              <w:cnfStyle w:val="000000000000" w:firstRow="0" w:lastRow="0" w:firstColumn="0" w:lastColumn="0" w:oddVBand="0" w:evenVBand="0" w:oddHBand="0" w:evenHBand="0" w:firstRowFirstColumn="0" w:firstRowLastColumn="0" w:lastRowFirstColumn="0" w:lastRowLastColumn="0"/>
            </w:pPr>
            <w:r w:rsidRPr="00295C83">
              <w:t>Ongoing Engagement Support vouchers</w:t>
            </w:r>
          </w:p>
          <w:p w14:paraId="6ED5CEF7" w14:textId="63115D8E" w:rsidR="00FD3516" w:rsidRDefault="00FD3516" w:rsidP="00113BDA">
            <w:pPr>
              <w:cnfStyle w:val="000000000000" w:firstRow="0" w:lastRow="0" w:firstColumn="0" w:lastColumn="0" w:oddVBand="0" w:evenVBand="0" w:oddHBand="0" w:evenHBand="0" w:firstRowFirstColumn="0" w:firstRowLastColumn="0" w:lastRowFirstColumn="0" w:lastRowLastColumn="0"/>
            </w:pPr>
            <w:r>
              <w:t xml:space="preserve">See </w:t>
            </w:r>
            <w:hyperlink w:anchor="_Engagement_Support" w:history="1">
              <w:r w:rsidR="00F6488A" w:rsidRPr="00F6488A">
                <w:rPr>
                  <w:rStyle w:val="Hyperlink"/>
                </w:rPr>
                <w:t>Engagement Support</w:t>
              </w:r>
            </w:hyperlink>
            <w:r w:rsidR="00F6488A">
              <w:t xml:space="preserve"> Chapter for more details.</w:t>
            </w:r>
          </w:p>
          <w:p w14:paraId="46B06082" w14:textId="77777777" w:rsidR="00916954" w:rsidRPr="00916954" w:rsidRDefault="00916954"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916954">
              <w:t>Providers must not:</w:t>
            </w:r>
          </w:p>
          <w:p w14:paraId="5E2DCFD4" w14:textId="204DA2FF" w:rsidR="00916954"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 xml:space="preserve">articipants with </w:t>
            </w:r>
            <w:r w:rsidR="004C53CA">
              <w:t>m</w:t>
            </w:r>
            <w:r w:rsidR="00FA529C">
              <w:t>ore than</w:t>
            </w:r>
            <w:r w:rsidR="003E4FCD" w:rsidRPr="003E4FCD">
              <w:t xml:space="preserve"> $250 </w:t>
            </w:r>
            <w:r w:rsidR="004C53CA">
              <w:t xml:space="preserve">worth of </w:t>
            </w:r>
            <w:r>
              <w:t xml:space="preserve">Engagement Support </w:t>
            </w:r>
            <w:r w:rsidR="004C53CA">
              <w:t>vouchers in a</w:t>
            </w:r>
            <w:r w:rsidR="003E4FCD" w:rsidRPr="003E4FCD">
              <w:t xml:space="preserve"> 12</w:t>
            </w:r>
            <w:r w:rsidR="00D70E07">
              <w:t xml:space="preserve"> </w:t>
            </w:r>
            <w:r w:rsidR="003E4FCD" w:rsidRPr="003E4FCD">
              <w:t>month servicing period</w:t>
            </w:r>
            <w:r w:rsidR="003E4FCD" w:rsidRPr="003E4FCD" w:rsidDel="006E2C78">
              <w:t xml:space="preserve"> </w:t>
            </w:r>
            <w:r w:rsidR="003E4FCD" w:rsidRPr="003E4FCD">
              <w:t>(</w:t>
            </w:r>
            <w:r w:rsidR="00911110">
              <w:t>tha</w:t>
            </w:r>
            <w:r w:rsidR="00911110" w:rsidRPr="00911110">
              <w:t>t is,</w:t>
            </w:r>
            <w:r w:rsidR="00911110" w:rsidRPr="00911110" w:rsidDel="00581C35">
              <w:t xml:space="preserve"> </w:t>
            </w:r>
            <w:r w:rsidR="003E4FCD" w:rsidRPr="003E4FCD">
              <w:t>Commenced days).</w:t>
            </w:r>
            <w:r w:rsidR="00764801">
              <w:t xml:space="preserve"> </w:t>
            </w:r>
            <w:r w:rsidR="00764801" w:rsidRPr="00764801">
              <w:t>Th</w:t>
            </w:r>
            <w:r>
              <w:t>is</w:t>
            </w:r>
            <w:r w:rsidR="00764801" w:rsidRPr="00764801">
              <w:t xml:space="preserve"> cap does not include voucher fees.</w:t>
            </w:r>
          </w:p>
          <w:p w14:paraId="5E4302EF" w14:textId="3B13276A" w:rsidR="00916954"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rsidRPr="00916954">
              <w:t xml:space="preserve">Provide </w:t>
            </w:r>
            <w:r w:rsidR="00DD44ED">
              <w:t>P</w:t>
            </w:r>
            <w:r w:rsidRPr="00916954">
              <w:t xml:space="preserve">articipants with more than </w:t>
            </w:r>
            <w:r>
              <w:t xml:space="preserve">1 </w:t>
            </w:r>
            <w:r w:rsidR="007C1222">
              <w:t xml:space="preserve">Ongoing </w:t>
            </w:r>
            <w:r w:rsidRPr="00916954">
              <w:t>Engagement Support</w:t>
            </w:r>
            <w:r>
              <w:t xml:space="preserve"> voucher in a </w:t>
            </w:r>
            <w:r w:rsidR="00B551B9">
              <w:lastRenderedPageBreak/>
              <w:t>28</w:t>
            </w:r>
            <w:r w:rsidR="00036033">
              <w:t>-day</w:t>
            </w:r>
            <w:r w:rsidR="00774804">
              <w:t xml:space="preserve"> servicing period</w:t>
            </w:r>
            <w:r w:rsidR="00036033">
              <w:t xml:space="preserve"> </w:t>
            </w:r>
            <w:r w:rsidR="00036033" w:rsidRPr="00036033">
              <w:t>(</w:t>
            </w:r>
            <w:r w:rsidR="00911110">
              <w:t>tha</w:t>
            </w:r>
            <w:r w:rsidR="00911110" w:rsidRPr="00911110">
              <w:t>t is,</w:t>
            </w:r>
            <w:r w:rsidR="00911110" w:rsidRPr="00911110" w:rsidDel="00581C35">
              <w:t xml:space="preserve"> </w:t>
            </w:r>
            <w:r w:rsidR="00036033" w:rsidRPr="00036033">
              <w:t>Commenced days)</w:t>
            </w:r>
          </w:p>
          <w:p w14:paraId="706A763F" w14:textId="13036F90" w:rsidR="00CD465F" w:rsidRPr="007A2A36"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articipants with v</w:t>
            </w:r>
            <w:r w:rsidRPr="00916954">
              <w:t xml:space="preserve">ouchers that </w:t>
            </w:r>
            <w:r>
              <w:t>have been</w:t>
            </w:r>
            <w:r w:rsidRPr="00916954">
              <w:t xml:space="preserve"> purchased in bulk by a Provider for any other program </w:t>
            </w:r>
            <w:r w:rsidR="00112714">
              <w:t>or service</w:t>
            </w:r>
            <w:r w:rsidR="00256CF9">
              <w:t>.</w:t>
            </w:r>
          </w:p>
        </w:tc>
        <w:tc>
          <w:tcPr>
            <w:tcW w:w="2552" w:type="pct"/>
            <w:vAlign w:val="top"/>
          </w:tcPr>
          <w:p w14:paraId="348A24DD" w14:textId="77777777" w:rsidR="001C2C9D" w:rsidRPr="001C2C9D" w:rsidRDefault="001C2C9D"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2B51352" w14:textId="7E619B48" w:rsidR="001C2C9D" w:rsidRDefault="001C2C9D"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r w:rsidR="00256CF9">
              <w:t>.</w:t>
            </w:r>
          </w:p>
          <w:p w14:paraId="4CDA9A44" w14:textId="250FB45C" w:rsidR="00CD56E6" w:rsidRPr="00CD56E6" w:rsidRDefault="00085B61" w:rsidP="00EE324E">
            <w:pPr>
              <w:spacing w:before="0" w:beforeAutospacing="0"/>
              <w:cnfStyle w:val="000000000000" w:firstRow="0" w:lastRow="0" w:firstColumn="0" w:lastColumn="0" w:oddVBand="0" w:evenVBand="0" w:oddHBand="0" w:evenHBand="0" w:firstRowFirstColumn="0" w:firstRowLastColumn="0" w:lastRowFirstColumn="0" w:lastRowLastColumn="0"/>
            </w:pPr>
            <w:r>
              <w:t>P</w:t>
            </w:r>
            <w:r w:rsidR="00CD56E6" w:rsidRPr="007A2A36">
              <w:t>rovide proof that the voucher has been received by the Participant by uploading</w:t>
            </w:r>
            <w:r w:rsidR="0023529F">
              <w:t xml:space="preserve"> (at point of claimi</w:t>
            </w:r>
            <w:r w:rsidR="00E16BF9">
              <w:t>ng if uploaded at commitment)</w:t>
            </w:r>
            <w:r w:rsidR="00CD56E6" w:rsidRPr="007A2A36">
              <w:t xml:space="preserve"> one of the following </w:t>
            </w:r>
            <w:r w:rsidR="00AF373F" w:rsidRPr="007A2A36">
              <w:t xml:space="preserve">types of </w:t>
            </w:r>
            <w:r w:rsidR="00CD56E6" w:rsidRPr="007A2A36">
              <w:t>evidence:</w:t>
            </w:r>
          </w:p>
          <w:p w14:paraId="0D6D8F43" w14:textId="25853E29" w:rsidR="00670689" w:rsidRDefault="003A0F8C" w:rsidP="00017148">
            <w:pPr>
              <w:pStyle w:val="BulletLevel1"/>
              <w:cnfStyle w:val="000000000000" w:firstRow="0" w:lastRow="0" w:firstColumn="0" w:lastColumn="0" w:oddVBand="0" w:evenVBand="0" w:oddHBand="0" w:evenHBand="0" w:firstRowFirstColumn="0" w:firstRowLastColumn="0" w:lastRowFirstColumn="0" w:lastRowLastColumn="0"/>
            </w:pPr>
            <w:r>
              <w:t>when an</w:t>
            </w:r>
            <w:r w:rsidR="002E528A" w:rsidRPr="002E528A">
              <w:t xml:space="preserve"> Engagement Support Voucher </w:t>
            </w:r>
            <w:r w:rsidR="002E528A">
              <w:t>is</w:t>
            </w:r>
            <w:r w:rsidR="00CD56E6" w:rsidRPr="007A2A36">
              <w:t xml:space="preserve"> dispensed in person</w:t>
            </w:r>
            <w:r w:rsidR="00DD2F68">
              <w:t>:</w:t>
            </w:r>
          </w:p>
          <w:p w14:paraId="795D1245" w14:textId="437254AD" w:rsidR="00CD56E6" w:rsidRDefault="00CD56E6" w:rsidP="00017148">
            <w:pPr>
              <w:pStyle w:val="BulletLevel2"/>
              <w:cnfStyle w:val="000000000000" w:firstRow="0" w:lastRow="0" w:firstColumn="0" w:lastColumn="0" w:oddVBand="0" w:evenVBand="0" w:oddHBand="0" w:evenHBand="0" w:firstRowFirstColumn="0" w:firstRowLastColumn="0" w:lastRowFirstColumn="0" w:lastRowLastColumn="0"/>
            </w:pPr>
            <w:r w:rsidRPr="6643170E">
              <w:t>the Participant must sign a</w:t>
            </w:r>
            <w:r w:rsidR="0095186F">
              <w:t xml:space="preserve"> completed</w:t>
            </w:r>
            <w:r w:rsidRPr="6643170E">
              <w:t xml:space="preserve"> </w:t>
            </w:r>
            <w:hyperlink r:id="rId132">
              <w:r w:rsidRPr="6643170E">
                <w:rPr>
                  <w:rStyle w:val="Hyperlink"/>
                </w:rPr>
                <w:t>Engagement Support Participant Declaration form</w:t>
              </w:r>
            </w:hyperlink>
            <w:r w:rsidRPr="6643170E">
              <w:t xml:space="preserve"> stating they have received the voucher. </w:t>
            </w:r>
          </w:p>
          <w:p w14:paraId="15370377" w14:textId="2A1AFE6A" w:rsidR="002D06EC" w:rsidRDefault="00851452" w:rsidP="00017148">
            <w:pPr>
              <w:pStyle w:val="BulletLevel2"/>
              <w:cnfStyle w:val="000000000000" w:firstRow="0" w:lastRow="0" w:firstColumn="0" w:lastColumn="0" w:oddVBand="0" w:evenVBand="0" w:oddHBand="0" w:evenHBand="0" w:firstRowFirstColumn="0" w:firstRowLastColumn="0" w:lastRowFirstColumn="0" w:lastRowLastColumn="0"/>
            </w:pPr>
            <w:r>
              <w:t>t</w:t>
            </w:r>
            <w:r w:rsidR="002D06EC">
              <w:t>he completed declaration form must</w:t>
            </w:r>
            <w:r w:rsidR="000E2299">
              <w:t xml:space="preserve"> match the </w:t>
            </w:r>
            <w:r w:rsidR="006576D3">
              <w:t>D</w:t>
            </w:r>
            <w:r w:rsidR="000E2299">
              <w:t xml:space="preserve">ocumentary </w:t>
            </w:r>
            <w:r w:rsidR="006576D3">
              <w:t>E</w:t>
            </w:r>
            <w:r w:rsidR="000E2299">
              <w:t>vidence and contain all the required field details:</w:t>
            </w:r>
          </w:p>
          <w:p w14:paraId="754857E4" w14:textId="27B78256" w:rsidR="000E2299" w:rsidRDefault="00851452" w:rsidP="00017148">
            <w:pPr>
              <w:pStyle w:val="BulletLevel3"/>
              <w:cnfStyle w:val="000000000000" w:firstRow="0" w:lastRow="0" w:firstColumn="0" w:lastColumn="0" w:oddVBand="0" w:evenVBand="0" w:oddHBand="0" w:evenHBand="0" w:firstRowFirstColumn="0" w:firstRowLastColumn="0" w:lastRowFirstColumn="0" w:lastRowLastColumn="0"/>
            </w:pPr>
            <w:r>
              <w:t xml:space="preserve">the voucher/card number </w:t>
            </w:r>
          </w:p>
          <w:p w14:paraId="5B15AA7C" w14:textId="0B7E4429" w:rsidR="005250CD" w:rsidRDefault="005250CD" w:rsidP="00017148">
            <w:pPr>
              <w:pStyle w:val="BulletLevel3"/>
              <w:cnfStyle w:val="000000000000" w:firstRow="0" w:lastRow="0" w:firstColumn="0" w:lastColumn="0" w:oddVBand="0" w:evenVBand="0" w:oddHBand="0" w:evenHBand="0" w:firstRowFirstColumn="0" w:firstRowLastColumn="0" w:lastRowFirstColumn="0" w:lastRowLastColumn="0"/>
            </w:pPr>
            <w:r>
              <w:t>date</w:t>
            </w:r>
          </w:p>
          <w:p w14:paraId="0EE2AB9E" w14:textId="662D8BD1" w:rsidR="005250CD" w:rsidRDefault="005250CD" w:rsidP="00017148">
            <w:pPr>
              <w:pStyle w:val="BulletLevel3"/>
              <w:cnfStyle w:val="000000000000" w:firstRow="0" w:lastRow="0" w:firstColumn="0" w:lastColumn="0" w:oddVBand="0" w:evenVBand="0" w:oddHBand="0" w:evenHBand="0" w:firstRowFirstColumn="0" w:firstRowLastColumn="0" w:lastRowFirstColumn="0" w:lastRowLastColumn="0"/>
            </w:pPr>
            <w:r>
              <w:t>card value $50 or $100</w:t>
            </w:r>
          </w:p>
          <w:p w14:paraId="0F660454" w14:textId="77777777" w:rsidR="008C7155" w:rsidRPr="008C7155" w:rsidRDefault="008C7155" w:rsidP="00017148">
            <w:pPr>
              <w:pStyle w:val="BulletLevel3"/>
              <w:cnfStyle w:val="000000000000" w:firstRow="0" w:lastRow="0" w:firstColumn="0" w:lastColumn="0" w:oddVBand="0" w:evenVBand="0" w:oddHBand="0" w:evenHBand="0" w:firstRowFirstColumn="0" w:firstRowLastColumn="0" w:lastRowFirstColumn="0" w:lastRowLastColumn="0"/>
            </w:pPr>
            <w:r w:rsidRPr="76085A99">
              <w:t>Participant details - JSID,</w:t>
            </w:r>
            <w:r w:rsidRPr="008C7155">
              <w:t xml:space="preserve"> name, signature acknowledging receipt of card/voucher</w:t>
            </w:r>
          </w:p>
          <w:p w14:paraId="63617ACA" w14:textId="579FEE19" w:rsidR="002432AC" w:rsidRPr="002432AC" w:rsidRDefault="002432AC" w:rsidP="00017148">
            <w:pPr>
              <w:pStyle w:val="BulletLevel3"/>
              <w:cnfStyle w:val="000000000000" w:firstRow="0" w:lastRow="0" w:firstColumn="0" w:lastColumn="0" w:oddVBand="0" w:evenVBand="0" w:oddHBand="0" w:evenHBand="0" w:firstRowFirstColumn="0" w:firstRowLastColumn="0" w:lastRowFirstColumn="0" w:lastRowLastColumn="0"/>
            </w:pPr>
            <w:r w:rsidRPr="76085A99">
              <w:t>P</w:t>
            </w:r>
            <w:r w:rsidRPr="002432AC">
              <w:t xml:space="preserve">rovider details – </w:t>
            </w:r>
            <w:r w:rsidR="00F21825">
              <w:t>P</w:t>
            </w:r>
            <w:r w:rsidRPr="002432AC">
              <w:t xml:space="preserve">rovider site, </w:t>
            </w:r>
            <w:r w:rsidR="00F21825">
              <w:t>M</w:t>
            </w:r>
            <w:r w:rsidRPr="002432AC">
              <w:t xml:space="preserve">entor name, </w:t>
            </w:r>
            <w:r w:rsidR="00F21825">
              <w:t>M</w:t>
            </w:r>
            <w:r w:rsidRPr="002432AC">
              <w:t>entor signature</w:t>
            </w:r>
          </w:p>
          <w:p w14:paraId="438F97C0" w14:textId="1386A3A1" w:rsidR="00314555" w:rsidRDefault="00FE7DED"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w</w:t>
            </w:r>
            <w:r w:rsidR="003109BD">
              <w:t>hen an</w:t>
            </w:r>
            <w:r w:rsidR="00FF6823">
              <w:t xml:space="preserve"> </w:t>
            </w:r>
            <w:r w:rsidR="002E528A">
              <w:t>Engagement</w:t>
            </w:r>
            <w:r w:rsidR="00FF6823">
              <w:t xml:space="preserve"> Support Voucher</w:t>
            </w:r>
            <w:r w:rsidR="002E528A">
              <w:t xml:space="preserve"> is </w:t>
            </w:r>
            <w:r w:rsidR="00CD56E6" w:rsidRPr="007A2A36">
              <w:t>dispensed electronically via email</w:t>
            </w:r>
            <w:r w:rsidR="00634F22">
              <w:t xml:space="preserve">, the </w:t>
            </w:r>
            <w:r w:rsidR="00EF3900">
              <w:t>P</w:t>
            </w:r>
            <w:r w:rsidR="00634F22">
              <w:t xml:space="preserve">rovider must </w:t>
            </w:r>
            <w:r w:rsidR="00B4435C">
              <w:t>also</w:t>
            </w:r>
            <w:r w:rsidR="00B04A64">
              <w:t xml:space="preserve"> email the Participant</w:t>
            </w:r>
            <w:r w:rsidR="00B4435C" w:rsidRPr="007A2A36">
              <w:t xml:space="preserve"> </w:t>
            </w:r>
            <w:r w:rsidR="00B04A64">
              <w:t>an</w:t>
            </w:r>
            <w:r w:rsidR="00B4435C" w:rsidRPr="00B4435C">
              <w:t xml:space="preserve"> </w:t>
            </w:r>
            <w:hyperlink r:id="rId133" w:history="1">
              <w:r w:rsidR="00B4435C" w:rsidRPr="00B4435C">
                <w:rPr>
                  <w:rStyle w:val="Hyperlink"/>
                </w:rPr>
                <w:t>Engagement Support Participant Declaration form</w:t>
              </w:r>
            </w:hyperlink>
            <w:r w:rsidR="00233E2C">
              <w:rPr>
                <w:rStyle w:val="Hyperlink"/>
              </w:rPr>
              <w:t xml:space="preserve"> </w:t>
            </w:r>
            <w:r w:rsidR="00233E2C">
              <w:t>and</w:t>
            </w:r>
          </w:p>
          <w:p w14:paraId="3D38B717" w14:textId="2041CFC8" w:rsidR="00DD2F68" w:rsidRDefault="00233E2C" w:rsidP="00017148">
            <w:pPr>
              <w:pStyle w:val="BulletLevel2"/>
              <w:cnfStyle w:val="000000000000" w:firstRow="0" w:lastRow="0" w:firstColumn="0" w:lastColumn="0" w:oddVBand="0" w:evenVBand="0" w:oddHBand="0" w:evenHBand="0" w:firstRowFirstColumn="0" w:firstRowLastColumn="0" w:lastRowFirstColumn="0" w:lastRowLastColumn="0"/>
            </w:pPr>
            <w:r>
              <w:t>t</w:t>
            </w:r>
            <w:r w:rsidR="00F14156">
              <w:t xml:space="preserve">he </w:t>
            </w:r>
            <w:r>
              <w:t>P</w:t>
            </w:r>
            <w:r w:rsidR="00F14156">
              <w:t xml:space="preserve">rovider must upload a </w:t>
            </w:r>
            <w:r w:rsidR="00314555">
              <w:t>signed</w:t>
            </w:r>
            <w:r w:rsidR="00F14156">
              <w:t xml:space="preserve"> version of</w:t>
            </w:r>
            <w:r w:rsidR="00DD1EB9">
              <w:t xml:space="preserve"> the form</w:t>
            </w:r>
            <w:r w:rsidR="00DD2F68">
              <w:t>, OR</w:t>
            </w:r>
          </w:p>
          <w:p w14:paraId="0292CCAB" w14:textId="5889672A" w:rsidR="00CD56E6" w:rsidRPr="00CD56E6" w:rsidRDefault="00314555" w:rsidP="00017148">
            <w:pPr>
              <w:pStyle w:val="BulletLevel2"/>
              <w:cnfStyle w:val="000000000000" w:firstRow="0" w:lastRow="0" w:firstColumn="0" w:lastColumn="0" w:oddVBand="0" w:evenVBand="0" w:oddHBand="0" w:evenHBand="0" w:firstRowFirstColumn="0" w:firstRowLastColumn="0" w:lastRowFirstColumn="0" w:lastRowLastColumn="0"/>
            </w:pPr>
            <w:r>
              <w:t>i</w:t>
            </w:r>
            <w:r w:rsidR="00B4435C">
              <w:t>f</w:t>
            </w:r>
            <w:r w:rsidR="00CD56E6" w:rsidRPr="007A2A36">
              <w:t xml:space="preserve"> and the Participant does not have the capacity to print, complete and return the form, </w:t>
            </w:r>
            <w:r w:rsidR="003D08B0">
              <w:t xml:space="preserve">the </w:t>
            </w:r>
            <w:r w:rsidR="00FF6823">
              <w:t xml:space="preserve">Participant must send a return email acknowledging </w:t>
            </w:r>
            <w:r w:rsidR="00F14156">
              <w:t xml:space="preserve">they have </w:t>
            </w:r>
            <w:r w:rsidR="00F14156" w:rsidRPr="00F14156">
              <w:t>received the voucher</w:t>
            </w:r>
            <w:r w:rsidR="00DA1DB4">
              <w:t xml:space="preserve"> (including voucher number and amount)</w:t>
            </w:r>
            <w:r w:rsidR="00CD56E6" w:rsidRPr="007A2A36">
              <w:t>.</w:t>
            </w:r>
            <w:r w:rsidR="00DA1DB4">
              <w:t xml:space="preserve"> The details must match the </w:t>
            </w:r>
            <w:r w:rsidR="00205AA5">
              <w:t>D</w:t>
            </w:r>
            <w:r w:rsidR="00DA1DB4">
              <w:t xml:space="preserve">ocumentary </w:t>
            </w:r>
            <w:r w:rsidR="00205AA5">
              <w:t>E</w:t>
            </w:r>
            <w:r w:rsidR="00DA1DB4">
              <w:t>vidence.</w:t>
            </w:r>
            <w:r w:rsidR="00CD56E6" w:rsidRPr="007A2A36">
              <w:t xml:space="preserve"> </w:t>
            </w:r>
            <w:r w:rsidR="00120DC6">
              <w:t xml:space="preserve">The </w:t>
            </w:r>
            <w:r w:rsidR="00BD12A6">
              <w:t>P</w:t>
            </w:r>
            <w:r w:rsidR="00120DC6">
              <w:t xml:space="preserve">rovider must upload </w:t>
            </w:r>
            <w:r w:rsidR="00F14156">
              <w:t xml:space="preserve">emails showing </w:t>
            </w:r>
            <w:r w:rsidR="0020046C">
              <w:t xml:space="preserve">that the form </w:t>
            </w:r>
            <w:r w:rsidR="00AB186A">
              <w:t>was sent to the Partici</w:t>
            </w:r>
            <w:r w:rsidR="00552E3A">
              <w:t xml:space="preserve">pant and the </w:t>
            </w:r>
            <w:r w:rsidR="008468DB">
              <w:t>return email acknowledging receipt.</w:t>
            </w:r>
          </w:p>
          <w:p w14:paraId="54C2694D" w14:textId="46AA7C78" w:rsidR="00CD56E6" w:rsidRPr="00CD56E6" w:rsidRDefault="00CD56E6"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6643170E">
              <w:t xml:space="preserve">Providers are not required to submit a </w:t>
            </w:r>
            <w:hyperlink r:id="rId134">
              <w:r w:rsidR="00D2318D" w:rsidRPr="6643170E">
                <w:rPr>
                  <w:rStyle w:val="Hyperlink"/>
                </w:rPr>
                <w:t>Gift Card Terms of Use Declaration Form</w:t>
              </w:r>
            </w:hyperlink>
            <w:r w:rsidRPr="6643170E">
              <w:t xml:space="preserve"> when dispensing an Engagement Support voucher </w:t>
            </w:r>
          </w:p>
          <w:p w14:paraId="3F475289"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3A1DF0" w:rsidRPr="007A2A36" w14:paraId="4F30122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9F024D7" w14:textId="462799B9" w:rsidR="003A1DF0" w:rsidRPr="003A1DF0" w:rsidRDefault="003A1DF0" w:rsidP="003A1DF0">
            <w:pPr>
              <w:pStyle w:val="TableFirstColumn"/>
            </w:pPr>
            <w:r w:rsidRPr="003A1DF0">
              <w:lastRenderedPageBreak/>
              <w:t>Non-Vocational Training</w:t>
            </w:r>
          </w:p>
        </w:tc>
        <w:tc>
          <w:tcPr>
            <w:tcW w:w="1782" w:type="pct"/>
            <w:vAlign w:val="top"/>
          </w:tcPr>
          <w:p w14:paraId="78412FC3" w14:textId="5C6C92A2"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This category is for non-vocational training that will benefit the Participant.</w:t>
            </w:r>
          </w:p>
          <w:p w14:paraId="77D238B5"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Examples of non-vocational training includes:</w:t>
            </w:r>
          </w:p>
          <w:p w14:paraId="56D6751C"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personal development courses</w:t>
            </w:r>
          </w:p>
          <w:p w14:paraId="7C5788A9"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parenting courses</w:t>
            </w:r>
          </w:p>
          <w:p w14:paraId="4522C543"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financial counselling</w:t>
            </w:r>
          </w:p>
          <w:p w14:paraId="7CC2287D" w14:textId="61F67D92"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cultural services.</w:t>
            </w:r>
          </w:p>
        </w:tc>
        <w:tc>
          <w:tcPr>
            <w:tcW w:w="2552" w:type="pct"/>
            <w:vAlign w:val="top"/>
          </w:tcPr>
          <w:p w14:paraId="483C28E6"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In addition, for this category Providers must:</w:t>
            </w:r>
          </w:p>
          <w:p w14:paraId="46F9D7BF" w14:textId="41F55BF1"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Refer Participant to an Activity in the Department’s IT System</w:t>
            </w:r>
            <w:r w:rsidR="00DC587A">
              <w:t>s</w:t>
            </w:r>
            <w:r w:rsidRPr="003A1DF0">
              <w:t xml:space="preserve"> in accordance with the Activity Management Chapter.</w:t>
            </w:r>
            <w:r w:rsidRPr="003A1DF0">
              <w:fldChar w:fldCharType="begin" w:fldLock="1"/>
            </w:r>
            <w:r w:rsidRPr="003A1DF0">
              <w:instrText>HYPERLINK "https://ecsnaccess.gov.au/ProviderPortal/ParentsNext/Guidelines/Pages/Eligibility-and-Servicing.aspx"</w:instrText>
            </w:r>
            <w:r w:rsidRPr="003A1DF0">
              <w:fldChar w:fldCharType="separate"/>
            </w:r>
          </w:p>
          <w:p w14:paraId="79D68C35" w14:textId="05CC681B"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fldChar w:fldCharType="end"/>
            </w:r>
            <w:r w:rsidRPr="003A1DF0">
              <w:t>Enter the associated Activity ID against the commitment in the Department’s IT System</w:t>
            </w:r>
            <w:r w:rsidR="00DC587A">
              <w:t>s</w:t>
            </w:r>
            <w:r w:rsidRPr="003A1DF0">
              <w:t>.</w:t>
            </w:r>
          </w:p>
          <w:p w14:paraId="36CDB495" w14:textId="0092FEBA"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 xml:space="preserve">Retain sufficient items of </w:t>
            </w:r>
            <w:hyperlink w:anchor="_Documentary_Evidence_requirements_1">
              <w:r w:rsidRPr="6643170E">
                <w:t>Documentary Evidence</w:t>
              </w:r>
            </w:hyperlink>
            <w:r w:rsidRPr="003A1DF0">
              <w:t xml:space="preserve"> that in combination identifies the course.</w:t>
            </w:r>
          </w:p>
          <w:p w14:paraId="3F984230" w14:textId="0C957E31"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 xml:space="preserve">Include, in the Comments field, an assessment of how the course meets the Participants goals and the Parent Fund principles, </w:t>
            </w:r>
            <w:r w:rsidRPr="003A1DF0">
              <w:rPr>
                <w:rStyle w:val="1AllTextUnderline"/>
              </w:rPr>
              <w:t>if</w:t>
            </w:r>
            <w:r w:rsidRPr="003A1DF0">
              <w:t xml:space="preserve"> the course is delivered by the Provider's own organisation or related entity. </w:t>
            </w:r>
          </w:p>
        </w:tc>
      </w:tr>
      <w:tr w:rsidR="003A1DF0" w:rsidRPr="007A2A36" w14:paraId="6609CED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038E51F6" w14:textId="26F8FFCE" w:rsidR="003A1DF0" w:rsidRPr="002B5DA2" w:rsidRDefault="00F8693F" w:rsidP="00F8693F">
            <w:pPr>
              <w:pStyle w:val="TableFirstColumn"/>
            </w:pPr>
            <w:r w:rsidRPr="00F8693F">
              <w:t>Transport</w:t>
            </w:r>
          </w:p>
        </w:tc>
        <w:tc>
          <w:tcPr>
            <w:tcW w:w="1782" w:type="pct"/>
            <w:vAlign w:val="top"/>
          </w:tcPr>
          <w:p w14:paraId="397A4DD0"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This category is for:</w:t>
            </w:r>
          </w:p>
          <w:p w14:paraId="24080572" w14:textId="3334033F"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lastRenderedPageBreak/>
              <w:t>Public and private transport and travel assistance for Participants to attend activities, medical appointments and health interventions, training, programs, or Employment. For example:</w:t>
            </w:r>
          </w:p>
          <w:p w14:paraId="62C5BAEE"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public transport tickets or card top-ups</w:t>
            </w:r>
          </w:p>
          <w:p w14:paraId="56A13877"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petrol cards</w:t>
            </w:r>
          </w:p>
          <w:p w14:paraId="02001EAD"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non-ongoing vehicle hire (for example, cars)</w:t>
            </w:r>
          </w:p>
          <w:p w14:paraId="59A58679"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transport purchase (for example, bicycles)</w:t>
            </w:r>
          </w:p>
          <w:p w14:paraId="3E24AF91"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vehicle registrations and inspections</w:t>
            </w:r>
          </w:p>
          <w:p w14:paraId="207035D4"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compulsory third-party vehicle inspections</w:t>
            </w:r>
          </w:p>
          <w:p w14:paraId="5BB51866"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 xml:space="preserve">ticket and overnight accommodation for a Participant to attend a job interview in another city. </w:t>
            </w:r>
          </w:p>
          <w:p w14:paraId="711508A1" w14:textId="0C71396B"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t>Costs associated with hiring a bus or other vehicle to transport multiple Participants to a program or Activity, Employment, or other employment-related activities (such as a job fair or interview). This does not include driving time or overhead costs. To claim Reimbursement for bus-hire costs, the Provider must hire a bus from an external organisation, community sector organisation or a Related Entity, (that is,</w:t>
            </w:r>
            <w:r w:rsidRPr="00F8693F" w:rsidDel="00581C35">
              <w:t xml:space="preserve"> </w:t>
            </w:r>
            <w:r w:rsidRPr="00F8693F">
              <w:t>not from the Provider’s Own Organisation) and ensure the bus is registered.</w:t>
            </w:r>
          </w:p>
          <w:p w14:paraId="4EF8F7E8" w14:textId="6F03E59A"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lastRenderedPageBreak/>
              <w:t>Whilst all requests for assistance should be considered, support through this category is not intended to be regular and ongoing.</w:t>
            </w:r>
          </w:p>
          <w:p w14:paraId="05EAEDD0"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c>
          <w:tcPr>
            <w:tcW w:w="2552" w:type="pct"/>
            <w:vAlign w:val="top"/>
          </w:tcPr>
          <w:p w14:paraId="404B5D04"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lastRenderedPageBreak/>
              <w:t>In addition, for this category Providers must:</w:t>
            </w:r>
          </w:p>
          <w:p w14:paraId="263C4536" w14:textId="6C4B71BE"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lastRenderedPageBreak/>
              <w:t>Record the assistance type in the commitment to outline the type of purchase.</w:t>
            </w:r>
          </w:p>
          <w:p w14:paraId="1F826D39" w14:textId="71170AAF" w:rsidR="004C18B9" w:rsidRPr="004C18B9" w:rsidRDefault="004C18B9" w:rsidP="00017148">
            <w:pPr>
              <w:pStyle w:val="BulletLevel1"/>
              <w:cnfStyle w:val="000000000000" w:firstRow="0" w:lastRow="0" w:firstColumn="0" w:lastColumn="0" w:oddVBand="0" w:evenVBand="0" w:oddHBand="0" w:evenHBand="0" w:firstRowFirstColumn="0" w:firstRowLastColumn="0" w:lastRowFirstColumn="0" w:lastRowLastColumn="0"/>
            </w:pPr>
            <w:r w:rsidRPr="004C18B9">
              <w:t xml:space="preserve">For the Petrol and Public transport assistance types: </w:t>
            </w:r>
          </w:p>
          <w:p w14:paraId="10DC6131" w14:textId="6991BFB3" w:rsidR="004C18B9" w:rsidRPr="00F8693F" w:rsidRDefault="00C96C21" w:rsidP="00017148">
            <w:pPr>
              <w:pStyle w:val="BulletLevel2"/>
              <w:cnfStyle w:val="000000000000" w:firstRow="0" w:lastRow="0" w:firstColumn="0" w:lastColumn="0" w:oddVBand="0" w:evenVBand="0" w:oddHBand="0" w:evenHBand="0" w:firstRowFirstColumn="0" w:firstRowLastColumn="0" w:lastRowFirstColumn="0" w:lastRowLastColumn="0"/>
            </w:pPr>
            <w:r w:rsidRPr="004C18B9">
              <w:t>U</w:t>
            </w:r>
            <w:r w:rsidR="004C18B9" w:rsidRPr="004C18B9">
              <w:t>pload</w:t>
            </w:r>
            <w:r>
              <w:t xml:space="preserve"> a signed</w:t>
            </w:r>
            <w:r w:rsidR="004C18B9" w:rsidRPr="004C18B9">
              <w:t xml:space="preserve"> </w:t>
            </w:r>
            <w:hyperlink r:id="rId135">
              <w:r w:rsidR="004C18B9" w:rsidRPr="6643170E">
                <w:rPr>
                  <w:rStyle w:val="Hyperlink"/>
                </w:rPr>
                <w:t>Gift Card Terms of Use Declaration Form</w:t>
              </w:r>
            </w:hyperlink>
            <w:r w:rsidR="004C18B9" w:rsidRPr="004C18B9">
              <w:t xml:space="preserve"> showing voucher has been received</w:t>
            </w:r>
            <w:r>
              <w:t xml:space="preserve"> </w:t>
            </w:r>
            <w:r w:rsidRPr="00C96C21">
              <w:t xml:space="preserve">by the Participant (if the form has been sent to </w:t>
            </w:r>
            <w:r w:rsidR="00D113E3">
              <w:t>P</w:t>
            </w:r>
            <w:r w:rsidRPr="00C96C21">
              <w:t xml:space="preserve">articipant by email and the Participant does not have the capacity to print, complete and return the form, the Participant must send a return email acknowledging they have received the voucher. The </w:t>
            </w:r>
            <w:r w:rsidR="00EF154B">
              <w:t>P</w:t>
            </w:r>
            <w:r w:rsidRPr="00C96C21">
              <w:t>rovider must upload emails showing that the form was sent to the Participant and the return email acknowledging receipt).</w:t>
            </w:r>
          </w:p>
          <w:p w14:paraId="7137EB87"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Enter in the Additional Details field:</w:t>
            </w:r>
          </w:p>
          <w:p w14:paraId="09537BC1" w14:textId="77777777" w:rsidR="00F8693F" w:rsidRPr="00ED55F6" w:rsidRDefault="00F8693F" w:rsidP="00257B5F">
            <w:pPr>
              <w:pStyle w:val="SubclausewithRoman"/>
              <w:numPr>
                <w:ilvl w:val="3"/>
                <w:numId w:val="18"/>
              </w:numPr>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assessment of how the purchase meets the Fund Principles</w:t>
            </w:r>
          </w:p>
          <w:p w14:paraId="62BF4931" w14:textId="77777777"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explanation of how the purchase links to the Participant’s goals and/or participation in the service.</w:t>
            </w:r>
          </w:p>
          <w:p w14:paraId="2CE9F44E" w14:textId="610C8D92"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provide a brief description of why the voucher, gift card or transport card has been purchased, and what the Participant intends to use it for</w:t>
            </w:r>
            <w:r w:rsidR="006A4B32" w:rsidRPr="00ED55F6">
              <w:rPr>
                <w:rFonts w:ascii="Aptos Display" w:hAnsi="Aptos Display"/>
              </w:rPr>
              <w:t>.</w:t>
            </w:r>
          </w:p>
          <w:p w14:paraId="20B1F4D2" w14:textId="7BD3B6B2"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r w:rsidR="003A1DF0" w:rsidRPr="007A2A36" w14:paraId="4CEBE4FB"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E7B831F" w14:textId="71F3624A" w:rsidR="003A1DF0" w:rsidRPr="002B5DA2" w:rsidRDefault="004975ED" w:rsidP="004975ED">
            <w:pPr>
              <w:pStyle w:val="TableFirstColumn"/>
            </w:pPr>
            <w:r w:rsidRPr="004975ED">
              <w:lastRenderedPageBreak/>
              <w:t>Work-Related Training and Licensing</w:t>
            </w:r>
          </w:p>
        </w:tc>
        <w:tc>
          <w:tcPr>
            <w:tcW w:w="1782" w:type="pct"/>
            <w:vAlign w:val="top"/>
          </w:tcPr>
          <w:p w14:paraId="210E9537" w14:textId="5DF82716"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 xml:space="preserve">This category is to assist Participants with </w:t>
            </w:r>
            <w:r w:rsidRPr="6643170E">
              <w:t>nonaccredited</w:t>
            </w:r>
            <w:r w:rsidRPr="004975ED">
              <w:t xml:space="preserve"> training and work-related licences that focus on obtaining skills relevant for a particular job, employer, or industry. Examples of non-accredited training include:</w:t>
            </w:r>
          </w:p>
          <w:p w14:paraId="477F1AD9"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software training, such as Excel or MYOB</w:t>
            </w:r>
          </w:p>
          <w:p w14:paraId="7235D5B0"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barista training</w:t>
            </w:r>
          </w:p>
          <w:p w14:paraId="1653BF7F"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asbestos awareness</w:t>
            </w:r>
          </w:p>
          <w:p w14:paraId="25E616AC"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manual handling training</w:t>
            </w:r>
          </w:p>
          <w:p w14:paraId="07008C6B"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pre-employment food safety training</w:t>
            </w:r>
          </w:p>
          <w:p w14:paraId="3B17A6BC"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pre-employment training with fitness components.</w:t>
            </w:r>
          </w:p>
          <w:p w14:paraId="1564472D" w14:textId="77777777"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This category is also for the cost of a work-related licence, the associated test fees, and the accredited training costs to obtain the licence under this category, if the accredited training is a prerequisite to applying for or obtaining the licence (noting these can often be packaged into the one price). Providers can also use this category for non-accredited ‘refresher’ training for a current valid licence. Examples include:</w:t>
            </w:r>
          </w:p>
          <w:p w14:paraId="430B4AC3"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security licence</w:t>
            </w:r>
          </w:p>
          <w:p w14:paraId="233FE446"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forklift licence</w:t>
            </w:r>
          </w:p>
          <w:p w14:paraId="65250534"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lastRenderedPageBreak/>
              <w:t>light/medium/heavy rigid licence, including ‘refresher’ training for a current licence</w:t>
            </w:r>
          </w:p>
          <w:p w14:paraId="5845896F"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taxi licence/driver accreditation/limousine licence</w:t>
            </w:r>
          </w:p>
          <w:p w14:paraId="7EB65697"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white card (or State/Territory equivalent)</w:t>
            </w:r>
          </w:p>
          <w:p w14:paraId="3424D4F2"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working at heights certificate</w:t>
            </w:r>
          </w:p>
          <w:p w14:paraId="040A0596"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first aid certificate</w:t>
            </w:r>
          </w:p>
          <w:p w14:paraId="0F84EB6A"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responsible service of alcohol certificate</w:t>
            </w:r>
          </w:p>
          <w:p w14:paraId="79480384"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responsible conduct of gambling certificate.</w:t>
            </w:r>
          </w:p>
          <w:p w14:paraId="2362047F" w14:textId="5ABBE021" w:rsidR="003A1DF0" w:rsidRPr="007A2A36" w:rsidRDefault="004975ED" w:rsidP="00EE324E">
            <w:pPr>
              <w:cnfStyle w:val="000000000000" w:firstRow="0" w:lastRow="0" w:firstColumn="0" w:lastColumn="0" w:oddVBand="0" w:evenVBand="0" w:oddHBand="0" w:evenHBand="0" w:firstRowFirstColumn="0" w:firstRowLastColumn="0" w:lastRowFirstColumn="0" w:lastRowLastColumn="0"/>
            </w:pPr>
            <w:r w:rsidRPr="004975ED">
              <w:t xml:space="preserve">The </w:t>
            </w:r>
            <w:r w:rsidRPr="004975ED">
              <w:rPr>
                <w:rStyle w:val="1AllTextItalics"/>
              </w:rPr>
              <w:t xml:space="preserve">Determining what is a </w:t>
            </w:r>
            <w:hyperlink w:anchor="_Prohibited__Purchases" w:history="1">
              <w:r w:rsidRPr="004975ED">
                <w:rPr>
                  <w:rStyle w:val="Hyperlink"/>
                </w:rPr>
                <w:t>Prohibited Purchase</w:t>
              </w:r>
            </w:hyperlink>
            <w:r w:rsidRPr="004975ED">
              <w:t xml:space="preserve"> section lists the exceptions to the use of this category.</w:t>
            </w:r>
          </w:p>
        </w:tc>
        <w:tc>
          <w:tcPr>
            <w:tcW w:w="2552" w:type="pct"/>
            <w:vAlign w:val="top"/>
          </w:tcPr>
          <w:p w14:paraId="74923185" w14:textId="77777777" w:rsidR="004975ED" w:rsidRPr="004975ED" w:rsidRDefault="004975ED" w:rsidP="004975ED">
            <w:pPr>
              <w:cnfStyle w:val="000000000000" w:firstRow="0" w:lastRow="0" w:firstColumn="0" w:lastColumn="0" w:oddVBand="0" w:evenVBand="0" w:oddHBand="0" w:evenHBand="0" w:firstRowFirstColumn="0" w:firstRowLastColumn="0" w:lastRowFirstColumn="0" w:lastRowLastColumn="0"/>
            </w:pPr>
            <w:r w:rsidRPr="004975ED">
              <w:lastRenderedPageBreak/>
              <w:t>In addition, for this category Providers must:</w:t>
            </w:r>
          </w:p>
          <w:p w14:paraId="2782ABDC" w14:textId="168B100E"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Record the assistance type in the commitment to outline the type of purchase.</w:t>
            </w:r>
          </w:p>
          <w:p w14:paraId="5B07EA2A"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Record the industry relevant to the purchase.</w:t>
            </w:r>
          </w:p>
          <w:p w14:paraId="24C7B1BF" w14:textId="461BC61E" w:rsidR="00B373DB" w:rsidRPr="004975ED" w:rsidRDefault="00B373DB" w:rsidP="00017148">
            <w:pPr>
              <w:pStyle w:val="BulletLevel1"/>
              <w:cnfStyle w:val="000000000000" w:firstRow="0" w:lastRow="0" w:firstColumn="0" w:lastColumn="0" w:oddVBand="0" w:evenVBand="0" w:oddHBand="0" w:evenHBand="0" w:firstRowFirstColumn="0" w:firstRowLastColumn="0" w:lastRowFirstColumn="0" w:lastRowLastColumn="0"/>
            </w:pPr>
            <w:r w:rsidRPr="00B373DB">
              <w:t>For Non-Accredited Training or Employer-Specific Training assistance types:</w:t>
            </w:r>
          </w:p>
          <w:p w14:paraId="59AF45E4" w14:textId="3267E493"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Refer Participant to an Activity in the Department’s IT System</w:t>
            </w:r>
            <w:r w:rsidR="008317A0">
              <w:t>s</w:t>
            </w:r>
            <w:r w:rsidRPr="004975ED">
              <w:t xml:space="preserve"> in accordance with the Activity Management Chapter.</w:t>
            </w:r>
          </w:p>
          <w:p w14:paraId="3419269A" w14:textId="497DA0F8"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Enter the name of the relevant course in the Activity details in the Department’s IT System</w:t>
            </w:r>
            <w:r w:rsidR="008317A0">
              <w:t>s</w:t>
            </w:r>
          </w:p>
          <w:p w14:paraId="43EAB591" w14:textId="0B32FFFB"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Enter the associated Activity ID against the commitment in the Department’s IT System</w:t>
            </w:r>
            <w:r w:rsidR="008317A0">
              <w:t>s</w:t>
            </w:r>
          </w:p>
          <w:p w14:paraId="1E444A6E" w14:textId="3AA35B87"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retain sufficient items of Documentary Evidence that in combination identifies the course.</w:t>
            </w:r>
          </w:p>
          <w:p w14:paraId="02533383"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bl>
    <w:p w14:paraId="51883BE1" w14:textId="77777777" w:rsidR="00E32DBC" w:rsidRDefault="00E32DBC"/>
    <w:p w14:paraId="71F56950" w14:textId="73BB25FD" w:rsidR="00E32DBC" w:rsidRDefault="00E32DBC" w:rsidP="00113BDA">
      <w:pPr>
        <w:pStyle w:val="Heading4"/>
      </w:pPr>
      <w:bookmarkStart w:id="1375" w:name="_Pooled_Fund_1"/>
      <w:bookmarkEnd w:id="1375"/>
      <w:r>
        <w:rPr>
          <w:rStyle w:val="Hyperlink"/>
        </w:rPr>
        <w:t>Pooled</w:t>
      </w:r>
      <w:r w:rsidRPr="00E32DBC">
        <w:rPr>
          <w:rStyle w:val="Hyperlink"/>
        </w:rPr>
        <w:t xml:space="preserve"> Fund</w:t>
      </w:r>
    </w:p>
    <w:tbl>
      <w:tblPr>
        <w:tblStyle w:val="DESE"/>
        <w:tblpPr w:leftFromText="180" w:rightFromText="180" w:vertAnchor="text" w:tblpY="1"/>
        <w:tblW w:w="5000" w:type="pct"/>
        <w:tblLook w:val="04A0" w:firstRow="1" w:lastRow="0" w:firstColumn="1" w:lastColumn="0" w:noHBand="0" w:noVBand="1"/>
      </w:tblPr>
      <w:tblGrid>
        <w:gridCol w:w="1858"/>
        <w:gridCol w:w="4971"/>
        <w:gridCol w:w="7119"/>
      </w:tblGrid>
      <w:tr w:rsidR="00E32DBC" w:rsidRPr="007A2A36" w14:paraId="07049184" w14:textId="77777777" w:rsidTr="00070C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 w:type="pct"/>
          </w:tcPr>
          <w:p w14:paraId="26D50F19" w14:textId="084224FC" w:rsidR="00E32DBC" w:rsidRPr="00E32DBC" w:rsidRDefault="00E32DBC" w:rsidP="00E32DBC">
            <w:pPr>
              <w:pStyle w:val="TableFirstColumn"/>
            </w:pPr>
            <w:r w:rsidRPr="00E32DBC">
              <w:t>Category</w:t>
            </w:r>
          </w:p>
        </w:tc>
        <w:tc>
          <w:tcPr>
            <w:tcW w:w="1782" w:type="pct"/>
            <w:vAlign w:val="top"/>
          </w:tcPr>
          <w:p w14:paraId="56B0E6AE" w14:textId="6C9194D6" w:rsidR="00E32DBC" w:rsidRPr="00E32DBC" w:rsidRDefault="00E32DBC" w:rsidP="00E32DBC">
            <w:pPr>
              <w:pStyle w:val="TableText"/>
              <w:cnfStyle w:val="100000000000" w:firstRow="1" w:lastRow="0" w:firstColumn="0" w:lastColumn="0" w:oddVBand="0" w:evenVBand="0" w:oddHBand="0" w:evenHBand="0" w:firstRowFirstColumn="0" w:firstRowLastColumn="0" w:lastRowFirstColumn="0" w:lastRowLastColumn="0"/>
            </w:pPr>
            <w:r w:rsidRPr="00E32DBC">
              <w:rPr>
                <w:rStyle w:val="1AllTextBold"/>
              </w:rPr>
              <w:t>Category details</w:t>
            </w:r>
          </w:p>
        </w:tc>
        <w:tc>
          <w:tcPr>
            <w:tcW w:w="2552" w:type="pct"/>
            <w:vAlign w:val="top"/>
          </w:tcPr>
          <w:p w14:paraId="5B8E8EAE" w14:textId="2807C5E9" w:rsidR="00E32DBC" w:rsidRPr="00E32DBC" w:rsidRDefault="00E32DBC" w:rsidP="00E32DBC">
            <w:pPr>
              <w:cnfStyle w:val="100000000000" w:firstRow="1" w:lastRow="0" w:firstColumn="0" w:lastColumn="0" w:oddVBand="0" w:evenVBand="0" w:oddHBand="0" w:evenHBand="0" w:firstRowFirstColumn="0" w:firstRowLastColumn="0" w:lastRowFirstColumn="0" w:lastRowLastColumn="0"/>
            </w:pPr>
            <w:r w:rsidRPr="00E32DBC">
              <w:rPr>
                <w:rStyle w:val="1AllTextBold"/>
              </w:rPr>
              <w:t>System and Documentary Evidence requirements</w:t>
            </w:r>
          </w:p>
        </w:tc>
      </w:tr>
      <w:tr w:rsidR="0087154F" w:rsidRPr="007A2A36" w14:paraId="5272BF9E"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771288E" w14:textId="03FB86BC" w:rsidR="0087154F" w:rsidRPr="0087154F" w:rsidRDefault="0087154F" w:rsidP="0087154F">
            <w:pPr>
              <w:pStyle w:val="TableFirstColumn"/>
            </w:pPr>
            <w:r w:rsidRPr="0087154F">
              <w:t>Activity Costs</w:t>
            </w:r>
          </w:p>
        </w:tc>
        <w:tc>
          <w:tcPr>
            <w:tcW w:w="1782" w:type="pct"/>
            <w:vAlign w:val="top"/>
          </w:tcPr>
          <w:p w14:paraId="2B2DB4F7" w14:textId="6AD6FECF"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is for purchase of Risk Assessments or additional insurance costs.</w:t>
            </w:r>
          </w:p>
        </w:tc>
        <w:tc>
          <w:tcPr>
            <w:tcW w:w="2552" w:type="pct"/>
            <w:vAlign w:val="top"/>
          </w:tcPr>
          <w:p w14:paraId="57342ED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07F5DCC7" w14:textId="303473EF"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Refer Participant to an Activity in the Department’s IT System</w:t>
            </w:r>
            <w:r w:rsidR="008317A0">
              <w:t>s</w:t>
            </w:r>
            <w:r w:rsidRPr="0087154F">
              <w:t xml:space="preserve"> in accordance with the Activity Management Chapter.</w:t>
            </w:r>
          </w:p>
          <w:p w14:paraId="1384385B" w14:textId="09BEB9A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Enter the associated Activity ID against the commitment in the Department’s IT System</w:t>
            </w:r>
            <w:r w:rsidR="008317A0">
              <w:t>s</w:t>
            </w:r>
            <w:r w:rsidRPr="0087154F">
              <w:t>.</w:t>
            </w:r>
          </w:p>
        </w:tc>
      </w:tr>
      <w:tr w:rsidR="0087154F" w:rsidRPr="007A2A36" w14:paraId="4D25A0A0"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16761E7" w14:textId="3271317D" w:rsidR="0087154F" w:rsidRPr="0087154F" w:rsidRDefault="0087154F" w:rsidP="0087154F">
            <w:pPr>
              <w:pStyle w:val="TableFirstColumn"/>
            </w:pPr>
            <w:r w:rsidRPr="0087154F">
              <w:t>Certified Interpreters</w:t>
            </w:r>
          </w:p>
        </w:tc>
        <w:tc>
          <w:tcPr>
            <w:tcW w:w="1782" w:type="pct"/>
            <w:vAlign w:val="top"/>
          </w:tcPr>
          <w:p w14:paraId="3B844BC5"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is for the purchase of certified interpreter services for Participants, including for pending Participants.</w:t>
            </w:r>
          </w:p>
          <w:p w14:paraId="5D5BA9B8"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 xml:space="preserve">The cost of interpreter services can be claimed under this category when an interpreter is arranged, but the </w:t>
            </w:r>
            <w:r w:rsidRPr="0087154F">
              <w:lastRenderedPageBreak/>
              <w:t>Participant does not attend the scheduled Appointment.</w:t>
            </w:r>
          </w:p>
          <w:p w14:paraId="1623A613" w14:textId="208AD9ED"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can also be used for the cost of translating important documents such as qualifications, training certificates and transcripts.</w:t>
            </w:r>
          </w:p>
        </w:tc>
        <w:tc>
          <w:tcPr>
            <w:tcW w:w="2552" w:type="pct"/>
            <w:vAlign w:val="top"/>
          </w:tcPr>
          <w:p w14:paraId="09D72A06" w14:textId="462CD96B"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lastRenderedPageBreak/>
              <w:t>No additional Documentary Evidence is required for this category.</w:t>
            </w:r>
          </w:p>
          <w:p w14:paraId="70A6E17E"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p>
        </w:tc>
      </w:tr>
      <w:tr w:rsidR="0087154F" w:rsidRPr="007A2A36" w14:paraId="5E9E3201"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11005B6" w14:textId="677F296C" w:rsidR="0087154F" w:rsidRPr="0087154F" w:rsidRDefault="0087154F" w:rsidP="0087154F">
            <w:pPr>
              <w:pStyle w:val="TableFirstColumn"/>
            </w:pPr>
            <w:r w:rsidRPr="0087154F">
              <w:t>Child Care Costs</w:t>
            </w:r>
          </w:p>
        </w:tc>
        <w:tc>
          <w:tcPr>
            <w:tcW w:w="1782" w:type="pct"/>
            <w:vAlign w:val="top"/>
          </w:tcPr>
          <w:p w14:paraId="14650C59" w14:textId="5B4A4FF1"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can be used to assist Participants with some costs relating to accessing child care including:</w:t>
            </w:r>
          </w:p>
          <w:p w14:paraId="03976C55"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waitlist fees</w:t>
            </w:r>
          </w:p>
          <w:p w14:paraId="63239C9E"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bond fees</w:t>
            </w:r>
          </w:p>
          <w:p w14:paraId="683C4BE3"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other Early Childhood Education and Care fees which are not Child Care Subsidy gap fees</w:t>
            </w:r>
          </w:p>
          <w:p w14:paraId="6C383248" w14:textId="4685E19F"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short-term child care costs until the Child Care Subsidy is approved. It is not intended for this assistance to be ongoing or an alternative to the Child Care Subsidy.</w:t>
            </w:r>
          </w:p>
          <w:p w14:paraId="1EB7F53B" w14:textId="107366DE"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The Parent Fund cannot be used to pay Child Care Subsidy gap fees. Gap fees are the difference between</w:t>
            </w:r>
            <w:r w:rsidR="009C1A4A">
              <w:t xml:space="preserve"> the</w:t>
            </w:r>
            <w:r w:rsidRPr="0087154F">
              <w:t xml:space="preserve"> full ECEC provider fee and the Child Care Subsidy amount. </w:t>
            </w:r>
          </w:p>
        </w:tc>
        <w:tc>
          <w:tcPr>
            <w:tcW w:w="2552" w:type="pct"/>
            <w:vAlign w:val="top"/>
          </w:tcPr>
          <w:p w14:paraId="3BBBF6A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34F236A4"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Enter in the Additional Details field:</w:t>
            </w:r>
          </w:p>
          <w:p w14:paraId="4B27007A" w14:textId="77777777" w:rsidR="0087154F" w:rsidRPr="0087154F" w:rsidRDefault="0087154F" w:rsidP="00017148">
            <w:pPr>
              <w:pStyle w:val="BulletLevel2"/>
              <w:cnfStyle w:val="000000000000" w:firstRow="0" w:lastRow="0" w:firstColumn="0" w:lastColumn="0" w:oddVBand="0" w:evenVBand="0" w:oddHBand="0" w:evenHBand="0" w:firstRowFirstColumn="0" w:firstRowLastColumn="0" w:lastRowFirstColumn="0" w:lastRowLastColumn="0"/>
            </w:pPr>
            <w:r w:rsidRPr="0087154F">
              <w:t>the type of cost and the reasons for paying for the fees including the link to the Goal Plan.</w:t>
            </w:r>
          </w:p>
          <w:p w14:paraId="324A2C6D"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For example:</w:t>
            </w:r>
          </w:p>
          <w:p w14:paraId="1247914F" w14:textId="54FCDB8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[Provider name] has agreed to pay for the child care waitlist fees for [Participant name] so they can commence work as soon as care is available for their child, as per their Goal Plan.</w:t>
            </w:r>
          </w:p>
        </w:tc>
      </w:tr>
      <w:tr w:rsidR="00CA2111" w:rsidRPr="007A2A36" w14:paraId="533F28C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33CB422" w14:textId="02A3D949" w:rsidR="00CA2111" w:rsidRPr="00CA2111" w:rsidRDefault="00CA2111" w:rsidP="00CA2111">
            <w:pPr>
              <w:pStyle w:val="TableFirstColumn"/>
            </w:pPr>
            <w:r w:rsidRPr="002B5DA2">
              <w:t>Non-Vocational Support</w:t>
            </w:r>
          </w:p>
        </w:tc>
        <w:tc>
          <w:tcPr>
            <w:tcW w:w="1782" w:type="pct"/>
            <w:vAlign w:val="top"/>
          </w:tcPr>
          <w:p w14:paraId="62D3844F"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This category is for</w:t>
            </w:r>
            <w:r w:rsidRPr="00CA2111">
              <w:t>:</w:t>
            </w:r>
          </w:p>
          <w:p w14:paraId="6787ACC8" w14:textId="6C84B058"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Out</w:t>
            </w:r>
            <w:r w:rsidRPr="00CA2111">
              <w:t xml:space="preserve">-of-pocket medical and health related expenses if health issues are inhibiting a Participant’s capacity achieve their goals, such as medical consultations, prescribed tests, medicines, or aids directed by a </w:t>
            </w:r>
            <w:r w:rsidRPr="00CA2111">
              <w:lastRenderedPageBreak/>
              <w:t>medical professional. This may include medical and health related expenses for a Participant’s child/ren if the health issue is inhibiting the Participant’s capacity to attend activities, training, participate in programs or to find and keep a job. Medical costs can only be claimed if not covered by Medicare, private health insurance or other subsidies or programs (for example, NDIS).</w:t>
            </w:r>
          </w:p>
          <w:p w14:paraId="5AFC5C95" w14:textId="4062E000"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claiming Reimbursement for medical and </w:t>
            </w:r>
            <w:r w:rsidRPr="00CA2111">
              <w:t xml:space="preserve">out-of-pocket expenses. Refer to </w:t>
            </w:r>
            <w:r w:rsidRPr="00CA2111">
              <w:rPr>
                <w:rStyle w:val="1AllTextNormalCharacter"/>
              </w:rPr>
              <w:t xml:space="preserve">the </w:t>
            </w:r>
            <w:hyperlink r:id="rId136">
              <w:r w:rsidRPr="00CA2111">
                <w:rPr>
                  <w:rStyle w:val="Hyperlink"/>
                </w:rPr>
                <w:t>WHS Incidents and Insurance Readers Guide</w:t>
              </w:r>
            </w:hyperlink>
            <w:r w:rsidRPr="00CA2111">
              <w:t xml:space="preserve"> on the </w:t>
            </w:r>
            <w:hyperlink r:id="rId137">
              <w:r w:rsidRPr="00CA2111">
                <w:rPr>
                  <w:rStyle w:val="Hyperlink"/>
                </w:rPr>
                <w:t>Provider Portal</w:t>
              </w:r>
            </w:hyperlink>
            <w:r w:rsidRPr="00CA2111">
              <w:t>.</w:t>
            </w:r>
          </w:p>
          <w:p w14:paraId="1E78977F" w14:textId="0ED9722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Food vouchers and the reimbursement of food purchases</w:t>
            </w:r>
            <w:r w:rsidRPr="00CA2111">
              <w:t xml:space="preserve"> where a Participant requires additional support in line with the Parent Funds principles.</w:t>
            </w:r>
          </w:p>
          <w:p w14:paraId="1358B509" w14:textId="3F912644"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94769E">
              <w:t>Rent and crisis accommodation when a Provider and Participant have exhausted all other avenues of assistance.</w:t>
            </w:r>
          </w:p>
          <w:p w14:paraId="4D25E23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Removalists costs where the </w:t>
            </w:r>
            <w:r w:rsidRPr="00CA2111">
              <w:t>move helps the Participant work towards a Goal (once per Period of Service). It cannot be used for any rental costs including bond fees.</w:t>
            </w:r>
          </w:p>
          <w:p w14:paraId="4163A6C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Basic haircuts and </w:t>
            </w:r>
            <w:r w:rsidRPr="00CA2111">
              <w:t>hygiene packs.</w:t>
            </w:r>
          </w:p>
          <w:p w14:paraId="270106FE" w14:textId="400BDCE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Other </w:t>
            </w:r>
            <w:r w:rsidRPr="00CA2111">
              <w:t xml:space="preserve">non-prohibited costs to assist a Participant to work towards their goals, such </w:t>
            </w:r>
            <w:r w:rsidRPr="00CA2111">
              <w:lastRenderedPageBreak/>
              <w:t>as utility costs and legal expenses, which cannot be recorded against another category.</w:t>
            </w:r>
          </w:p>
          <w:p w14:paraId="6D75FFAF" w14:textId="77777777"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Prohibited__Purchases" w:history="1">
              <w:r w:rsidRPr="00CA2111">
                <w:rPr>
                  <w:rStyle w:val="Hyperlink"/>
                </w:rPr>
                <w:t>Prohibited Purchase</w:t>
              </w:r>
            </w:hyperlink>
            <w:r w:rsidRPr="00CA2111">
              <w:t xml:space="preserve"> section lists the exceptions to the use of this category.</w:t>
            </w:r>
          </w:p>
          <w:p w14:paraId="1AD73500" w14:textId="5C2B09E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Whilst all requests for assistance should be considered, support through this category is not intended to be regular and ongoing</w:t>
            </w:r>
            <w:r w:rsidRPr="00CA2111">
              <w:t>.</w:t>
            </w:r>
          </w:p>
        </w:tc>
        <w:tc>
          <w:tcPr>
            <w:tcW w:w="2552" w:type="pct"/>
            <w:vAlign w:val="top"/>
          </w:tcPr>
          <w:p w14:paraId="18530C4A"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450B3A11" w14:textId="2F9D7C1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5ABF6714" w14:textId="4BBD560F"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Food assistance type, enter in the Additional Details field:</w:t>
            </w:r>
          </w:p>
          <w:p w14:paraId="7BE26059" w14:textId="24F6B8EC"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 brief description of why the voucher has been purchased, and what the Participant intends to use it for </w:t>
            </w:r>
          </w:p>
          <w:p w14:paraId="369740B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lastRenderedPageBreak/>
              <w:t xml:space="preserve">an assessment of how the purchase meets the Fund Principles </w:t>
            </w:r>
          </w:p>
          <w:p w14:paraId="639AE5ED"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an explanation of how the purchase links to the Participant’s goals and/or participation in the program</w:t>
            </w:r>
            <w:r w:rsidRPr="00CA2111">
              <w:t>.</w:t>
            </w:r>
          </w:p>
          <w:p w14:paraId="4873A471" w14:textId="68A44DC6"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 xml:space="preserve">Food assistance type, upload </w:t>
            </w:r>
            <w:r w:rsidR="006411FB">
              <w:t>a signed</w:t>
            </w:r>
            <w:r w:rsidRPr="00CA2111">
              <w:t xml:space="preserve"> </w:t>
            </w:r>
            <w:hyperlink r:id="rId138" w:history="1">
              <w:r w:rsidRPr="004F06D6">
                <w:rPr>
                  <w:rStyle w:val="Hyperlink"/>
                </w:rPr>
                <w:t>Gift Card Terms of Use Declaration Form</w:t>
              </w:r>
            </w:hyperlink>
            <w:r w:rsidRPr="00CA2111">
              <w:t xml:space="preserve"> showing voucher has been received</w:t>
            </w:r>
            <w:r w:rsidR="006411FB">
              <w:t xml:space="preserve"> </w:t>
            </w:r>
            <w:r w:rsidR="00C96C21">
              <w:t>b</w:t>
            </w:r>
            <w:r w:rsidR="006411FB">
              <w:t>y the Participant (</w:t>
            </w:r>
            <w:r w:rsidR="006411FB" w:rsidRPr="006411FB">
              <w:t>if</w:t>
            </w:r>
            <w:r w:rsidR="006411FB">
              <w:t xml:space="preserve"> the form has been sent to </w:t>
            </w:r>
            <w:r w:rsidR="00D113E3">
              <w:t>P</w:t>
            </w:r>
            <w:r w:rsidR="006411FB">
              <w:t xml:space="preserve">articipant by email and </w:t>
            </w:r>
            <w:r w:rsidR="006411FB" w:rsidRPr="006411FB">
              <w:t xml:space="preserve">the Participant does not have the capacity to print, complete and return the form, the Participant must send a return email acknowledging they have received the voucher. The </w:t>
            </w:r>
            <w:r w:rsidR="00D113E3">
              <w:t>P</w:t>
            </w:r>
            <w:r w:rsidR="006411FB" w:rsidRPr="006411FB">
              <w:t>rovider must upload emails showing that the form was sent to the Participant and the return email acknowledging receipt</w:t>
            </w:r>
            <w:r w:rsidR="00C96C21">
              <w:t>)</w:t>
            </w:r>
            <w:r w:rsidRPr="00CA2111">
              <w:t>.</w:t>
            </w:r>
          </w:p>
          <w:p w14:paraId="177859BF" w14:textId="258B70A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Pr="00CA2111">
              <w:t>Rent and crisis accommodation assistance type, retain evidence that other avenues of assistance have been exhausted (for example, records showing local support services are unable to assist) and that the accommodation represents value for money (for example, price comparisons to other local accommodation at the time of purchase).</w:t>
            </w:r>
          </w:p>
          <w:p w14:paraId="7F17ADE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For removalists costs</w:t>
            </w:r>
            <w:r w:rsidRPr="00CA2111">
              <w:t>, Providers must:</w:t>
            </w:r>
          </w:p>
          <w:p w14:paraId="4A78707B" w14:textId="1C328568"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 the</w:t>
            </w:r>
            <w:r w:rsidR="00A43DE3">
              <w:t xml:space="preserve"> comments field of the</w:t>
            </w:r>
            <w:r w:rsidRPr="00CA2111">
              <w:t xml:space="preserve"> Department’s IT System</w:t>
            </w:r>
            <w:r w:rsidR="008317A0">
              <w:t>s</w:t>
            </w:r>
            <w:r w:rsidRPr="00CA2111">
              <w:t xml:space="preserve">, an assessment of how the purchase helps the Participant work towards their goals </w:t>
            </w:r>
          </w:p>
          <w:p w14:paraId="0980039E" w14:textId="342035E9"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w:t>
            </w:r>
            <w:r w:rsidR="007D1EF3" w:rsidRPr="00CA2111">
              <w:t xml:space="preserve"> the</w:t>
            </w:r>
            <w:r w:rsidR="007D1EF3" w:rsidRPr="007D1EF3">
              <w:t xml:space="preserve"> comments field of</w:t>
            </w:r>
            <w:r w:rsidRPr="00CA2111">
              <w:t xml:space="preserve"> the Department’s IT System</w:t>
            </w:r>
            <w:r w:rsidR="008317A0">
              <w:t>s</w:t>
            </w:r>
            <w:r w:rsidRPr="00CA2111">
              <w:t>, an assessment of how the purchase meets the Fund Principles.</w:t>
            </w:r>
          </w:p>
          <w:p w14:paraId="4D1900C3" w14:textId="0F176B3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3D3ABC">
              <w:t xml:space="preserve">retain evidence of at least 3 quotes to </w:t>
            </w:r>
            <w:r w:rsidRPr="00CA2111">
              <w:t>show the value for money principle is being met.</w:t>
            </w:r>
          </w:p>
        </w:tc>
      </w:tr>
      <w:tr w:rsidR="00CA2111" w:rsidRPr="007A2A36" w14:paraId="1EEC066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6CA231D" w14:textId="49057F96" w:rsidR="00CA2111" w:rsidRPr="00CA2111" w:rsidRDefault="00CA2111" w:rsidP="00CA2111">
            <w:pPr>
              <w:pStyle w:val="TableFirstColumn"/>
            </w:pPr>
            <w:r w:rsidRPr="002B5DA2">
              <w:lastRenderedPageBreak/>
              <w:t xml:space="preserve">Post Placement </w:t>
            </w:r>
            <w:r w:rsidRPr="00CA2111">
              <w:t>Support</w:t>
            </w:r>
          </w:p>
        </w:tc>
        <w:tc>
          <w:tcPr>
            <w:tcW w:w="1782" w:type="pct"/>
            <w:vAlign w:val="top"/>
          </w:tcPr>
          <w:p w14:paraId="72FC73F5" w14:textId="4EF0E24D"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This category is for support to help sustain a Participant’s Employment. Providers must only use this category for Participants who have commenced work. </w:t>
            </w:r>
          </w:p>
          <w:p w14:paraId="59F96F5F"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can be delivered by an external supplier or by staff members of a Provider’s Own Organisation or Related Entity. A maximum rate of $60.00 per hour ($1.00 per minute) (GST inclusive) applies to Post Placement Support delivered by staff members of a Provider’s Own Organisation or Related Entity. There is no maximum rate for Post Placement Support delivered by an external organisation.</w:t>
            </w:r>
          </w:p>
          <w:p w14:paraId="5132629B"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Examples of </w:t>
            </w:r>
            <w:r w:rsidRPr="00CA2111">
              <w:t>Post Placement Support include:</w:t>
            </w:r>
          </w:p>
          <w:p w14:paraId="14FDBF0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i</w:t>
            </w:r>
            <w:r w:rsidRPr="00CA2111">
              <w:t>ntensive mentoring and coaching to a Participant who is at risk of leaving Employment due to difficulties they are facing in the workplace</w:t>
            </w:r>
          </w:p>
          <w:p w14:paraId="65957C60" w14:textId="4240F5B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assisting Participants and staff at the Participant’s workplace through </w:t>
            </w:r>
            <w:r w:rsidRPr="00CA2111">
              <w:t xml:space="preserve">workforce-based training such as cross-cultural </w:t>
            </w:r>
            <w:r w:rsidRPr="00CA2111">
              <w:lastRenderedPageBreak/>
              <w:t>awareness, diversity training, or bullying workshops</w:t>
            </w:r>
          </w:p>
          <w:p w14:paraId="32D1681C" w14:textId="2407B420"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working one-on-one with Employers of at-risk Participants to identify and overcome barriers affecting the viability of the Participant’s Employment.</w:t>
            </w:r>
          </w:p>
          <w:p w14:paraId="2693CFF7"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does not include:</w:t>
            </w:r>
          </w:p>
          <w:p w14:paraId="0F9E0FC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normal </w:t>
            </w:r>
            <w:r w:rsidRPr="00CA2111">
              <w:t>support that should be provided through the course of monthly Appointments as part of service requirements</w:t>
            </w:r>
          </w:p>
          <w:p w14:paraId="3DCEE42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time spent arranging goods or </w:t>
            </w:r>
            <w:r w:rsidRPr="00CA2111">
              <w:t>services for a Participant post placement</w:t>
            </w:r>
          </w:p>
          <w:p w14:paraId="03B1CFE7" w14:textId="4512CCB6"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conducting a risk assessment or communicating with a Participant when there is no reason to believe their Employment is not sustainable.</w:t>
            </w:r>
          </w:p>
        </w:tc>
        <w:tc>
          <w:tcPr>
            <w:tcW w:w="2552" w:type="pct"/>
            <w:vAlign w:val="top"/>
          </w:tcPr>
          <w:p w14:paraId="7D442C38"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B6152D6" w14:textId="3FA6C08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Ente</w:t>
            </w:r>
            <w:r w:rsidRPr="00CA2111">
              <w:t>r an employment Vacancy and Placement in the Department’s IT System</w:t>
            </w:r>
            <w:r w:rsidR="008317A0">
              <w:t>s</w:t>
            </w:r>
            <w:r w:rsidRPr="00CA2111">
              <w:t>.</w:t>
            </w:r>
          </w:p>
          <w:p w14:paraId="1FB3A433" w14:textId="4B90DAF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9AF04CE" w14:textId="3BD3CF8C"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duration of the services (in minutes) into the commitment in the Department’s IT System</w:t>
            </w:r>
            <w:r w:rsidR="008317A0">
              <w:t>s</w:t>
            </w:r>
            <w:r w:rsidRPr="00CA2111">
              <w:t>.</w:t>
            </w:r>
          </w:p>
          <w:p w14:paraId="5A58293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w:t>
            </w:r>
            <w:r w:rsidRPr="00CA2111">
              <w:t>etain sufficient items of Documentary Evidence that, in combination, includes a description of the service delivered and the duration of the service.</w:t>
            </w:r>
          </w:p>
          <w:p w14:paraId="57818584"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65FF8502"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DFFB05B" w14:textId="03328079" w:rsidR="00CA2111" w:rsidRPr="00CA2111" w:rsidRDefault="00CA2111" w:rsidP="00CA2111">
            <w:pPr>
              <w:pStyle w:val="TableFirstColumn"/>
            </w:pPr>
            <w:r w:rsidRPr="002B5DA2">
              <w:t>Professional Services</w:t>
            </w:r>
          </w:p>
        </w:tc>
        <w:tc>
          <w:tcPr>
            <w:tcW w:w="1782" w:type="pct"/>
            <w:vAlign w:val="top"/>
          </w:tcPr>
          <w:p w14:paraId="35350055"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This category is for professional services such as:</w:t>
            </w:r>
          </w:p>
          <w:p w14:paraId="4D5A960B"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8D087D">
              <w:t>prevention, detection</w:t>
            </w:r>
            <w:r w:rsidRPr="00CA2111">
              <w:t>, and management of mental and substance abuse disorders</w:t>
            </w:r>
          </w:p>
          <w:p w14:paraId="273B03A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drug and alcohol counselling and rehabilitation</w:t>
            </w:r>
          </w:p>
          <w:p w14:paraId="1E09025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anger management</w:t>
            </w:r>
          </w:p>
          <w:p w14:paraId="5AAB1B5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personal development for addressing self-esteem and confidence issues</w:t>
            </w:r>
          </w:p>
          <w:p w14:paraId="7145D098" w14:textId="7FE898F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vocational rehabilitation for Participants re-entering Employment</w:t>
            </w:r>
            <w:r w:rsidR="001479BF">
              <w:t xml:space="preserve"> (does not include career counselling)</w:t>
            </w:r>
          </w:p>
          <w:p w14:paraId="1E60433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mental health and family counselling. </w:t>
            </w:r>
          </w:p>
          <w:p w14:paraId="6DFE7EE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CA2111">
              <w:lastRenderedPageBreak/>
              <w:t>Note: if a person has a mental health care plan in place, this category may only be used to cover the Medicare gap and not the full cost of the service.</w:t>
            </w:r>
          </w:p>
          <w:p w14:paraId="57571E10" w14:textId="0414D55C"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Where a Participant has been referred to mental health services, including counselling, delivered by a Provider’s own organisation or a related entity on an ongoing basis (more than 2 sessions), the Participant must have a mental health treatment plan in </w:t>
            </w:r>
            <w:r w:rsidRPr="00CA2111">
              <w:t xml:space="preserve">place from the third session (refer to </w:t>
            </w:r>
            <w:hyperlink r:id="rId139">
              <w:r w:rsidRPr="00CA2111">
                <w:t>Mental health care and Medicare - Medicare - Services Australia</w:t>
              </w:r>
            </w:hyperlink>
            <w:r w:rsidRPr="00CA2111">
              <w:t>). A new plan will need to be in place for each year of service. The third session is counted as any third professional services appointment received by a Participant.</w:t>
            </w:r>
          </w:p>
          <w:p w14:paraId="442923DA" w14:textId="55BB95A6"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If a Participant required more sessions than the mental health treatment plan prescribes, a letter from the GP will need to be provided that supports the Participant’s ongoing treatment and number of sessions required. </w:t>
            </w:r>
          </w:p>
          <w:p w14:paraId="79514C71"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All professional services must be delivered by either:</w:t>
            </w:r>
          </w:p>
          <w:p w14:paraId="3EEE7A9F"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qualified psychologist who is currently registered as a psychologist with the Australian Health Practitioner Regulation Agency (AHPRA), or</w:t>
            </w:r>
          </w:p>
          <w:p w14:paraId="5DE2EB1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a </w:t>
            </w:r>
            <w:r w:rsidRPr="00CA2111">
              <w:t>qualified allied health professional</w:t>
            </w:r>
            <w:r w:rsidRPr="00CA2111">
              <w:footnoteReference w:id="3"/>
            </w:r>
            <w:r w:rsidRPr="00CA2111">
              <w:t xml:space="preserve"> who has a degree or graduate diploma relevant to the services they are delivering in either:</w:t>
            </w:r>
          </w:p>
          <w:p w14:paraId="6560EC0D"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allied health services or </w:t>
            </w:r>
            <w:r w:rsidRPr="00CA2111">
              <w:t>behavioural sciences</w:t>
            </w:r>
          </w:p>
          <w:p w14:paraId="524C98BF"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social work</w:t>
            </w:r>
          </w:p>
          <w:p w14:paraId="5F8CB20C"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rehabilitation counselling</w:t>
            </w:r>
          </w:p>
          <w:p w14:paraId="33976E52"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other allied health qualifications.</w:t>
            </w:r>
          </w:p>
          <w:p w14:paraId="53701236"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If the allied health qualification relates to a field that requires professional registration to practice, the allied health professional must be currently registered with the relevant authority.</w:t>
            </w:r>
          </w:p>
          <w:p w14:paraId="0D7773F7"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Any services not recognised by Allied Health Professionals Australi</w:t>
            </w:r>
            <w:r w:rsidRPr="00CA2111">
              <w:t>a, such as Life Coaching or Life Skills Coaching, are not allowable under this category.</w:t>
            </w:r>
          </w:p>
          <w:p w14:paraId="3AA8961C" w14:textId="2E49E64A"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Professional services can be delivered either in</w:t>
            </w:r>
            <w:r w:rsidR="00DD44ED">
              <w:t xml:space="preserve"> </w:t>
            </w:r>
            <w:r w:rsidRPr="007A2A36">
              <w:t>person, or via video or teleconference.</w:t>
            </w:r>
          </w:p>
          <w:p w14:paraId="70937FAB" w14:textId="79E966F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Providers can claim missed </w:t>
            </w:r>
            <w:r w:rsidRPr="00CA2111">
              <w:t xml:space="preserve">Appointments for externally supplied services only, but claims are limited to 3 instances per Participant per Provider per </w:t>
            </w:r>
            <w:r w:rsidR="002A509F">
              <w:t>F</w:t>
            </w:r>
            <w:r w:rsidRPr="00CA2111">
              <w:t xml:space="preserve">inancial </w:t>
            </w:r>
            <w:r w:rsidR="002A509F">
              <w:t>Y</w:t>
            </w:r>
            <w:r w:rsidRPr="00CA2111">
              <w:t>ear</w:t>
            </w:r>
            <w:r w:rsidR="00B76700">
              <w:t>,</w:t>
            </w:r>
            <w:r w:rsidR="0041262B">
              <w:t xml:space="preserve"> </w:t>
            </w:r>
            <w:r w:rsidR="00B76700">
              <w:t xml:space="preserve">up to </w:t>
            </w:r>
            <w:r w:rsidR="0041262B">
              <w:t>180</w:t>
            </w:r>
            <w:r w:rsidR="006C02DE">
              <w:t xml:space="preserve"> </w:t>
            </w:r>
            <w:r w:rsidR="0041262B">
              <w:t>min</w:t>
            </w:r>
            <w:r w:rsidR="002A509F">
              <w:t>ute</w:t>
            </w:r>
            <w:r w:rsidR="0041262B">
              <w:t>s</w:t>
            </w:r>
            <w:r w:rsidR="00B76700">
              <w:t xml:space="preserve"> in total per </w:t>
            </w:r>
            <w:r w:rsidR="002A509F">
              <w:t>F</w:t>
            </w:r>
            <w:r w:rsidR="00B76700">
              <w:t xml:space="preserve">inancial </w:t>
            </w:r>
            <w:r w:rsidR="002A509F">
              <w:t>Y</w:t>
            </w:r>
            <w:r w:rsidR="00B76700">
              <w:t>ear</w:t>
            </w:r>
            <w:r w:rsidRPr="00CA2111">
              <w:t>.</w:t>
            </w:r>
          </w:p>
          <w:p w14:paraId="6595B89B" w14:textId="322EFD4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rPr>
                <w:rStyle w:val="1AllTextUnderline"/>
              </w:rPr>
            </w:pPr>
            <w:r w:rsidRPr="00D95007">
              <w:rPr>
                <w:rStyle w:val="1AllTextUnderline"/>
              </w:rPr>
              <w:lastRenderedPageBreak/>
              <w:t>Additional r</w:t>
            </w:r>
            <w:r w:rsidRPr="00CA2111">
              <w:rPr>
                <w:rStyle w:val="1AllTextUnderline"/>
              </w:rPr>
              <w:t>equirements for delivery by staff of Own Organisation and Related Entity.</w:t>
            </w:r>
          </w:p>
          <w:p w14:paraId="3BD80B52" w14:textId="2CA87F3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Standard rates apply for professional services delivered by an appropriately qualified staff member employed by a Provider’s Own Organisation or Related Entity. </w:t>
            </w:r>
            <w:r w:rsidRPr="00CA2111">
              <w:t>The maximum amounts for that can be claimed are calculated according to the following rates:</w:t>
            </w:r>
          </w:p>
          <w:p w14:paraId="6A3709A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individual sessions, preparation of psychological reports or group sessions attended by up to 5 Participants:</w:t>
            </w:r>
          </w:p>
          <w:p w14:paraId="5C7B1739"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$240.00 per hour ($4.00 per minute) (GST inclusive) for services delivered by a qualified allied health professional</w:t>
            </w:r>
            <w:r w:rsidRPr="00CA2111">
              <w:t>.</w:t>
            </w:r>
          </w:p>
          <w:p w14:paraId="7936DCB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w:t>
            </w:r>
            <w:r w:rsidRPr="00CA2111">
              <w:t>259.80 per hour ($4.33 per minute) (GST inclusive) for services delivered by a qualified psychologist.</w:t>
            </w:r>
          </w:p>
          <w:p w14:paraId="48BD5D39"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group sessions attended by 6 or more Participants:</w:t>
            </w:r>
          </w:p>
          <w:p w14:paraId="23AE3557"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$40.</w:t>
            </w:r>
            <w:r w:rsidRPr="00CA2111">
              <w:t>20 per Participant per hour ($0.67 per Participant per minute) (GST inclusive) for services delivered by a qualified allied health professional.</w:t>
            </w:r>
          </w:p>
          <w:p w14:paraId="6D41181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$43.</w:t>
            </w:r>
            <w:r w:rsidRPr="00CA2111">
              <w:t>20 per Participant per hour ($0.72 per Participant per minute) (GST inclusive) for services delivered by a qualified psychologist.</w:t>
            </w:r>
          </w:p>
          <w:p w14:paraId="7545B06C" w14:textId="4BC390D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 xml:space="preserve">If Participants from a Provider’s </w:t>
            </w:r>
            <w:r w:rsidRPr="00CA2111">
              <w:t>Caseload make up a portion of the Participants in a group session, a Provider must only claim the pro-rata amount of the relevant group session standard rate. For example, if a Provider has 2 Participants out of 5 Participants in a one-hour group session delivered by a qualified psychologist of a Related Entity, a Provider should claim $51.96 (GST inclusive) for each Participant (that is, $259.80 divided by 5 Participants = $51.96 per Participant per hour).</w:t>
            </w:r>
          </w:p>
          <w:p w14:paraId="051D85B4" w14:textId="3C79B494"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The Department’s IT System allows the total invoice amount to be reduced where required. </w:t>
            </w:r>
          </w:p>
        </w:tc>
        <w:tc>
          <w:tcPr>
            <w:tcW w:w="2552" w:type="pct"/>
            <w:vAlign w:val="top"/>
          </w:tcPr>
          <w:p w14:paraId="280B67A6"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5894051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following into the commitment in the Department’s IT System:</w:t>
            </w:r>
          </w:p>
          <w:p w14:paraId="41938577"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373FEB8"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session type (individual, group</w:t>
            </w:r>
            <w:r w:rsidRPr="00CA2111">
              <w:t>, or report preparation)</w:t>
            </w:r>
          </w:p>
          <w:p w14:paraId="23FFC68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duration of the session (in minutes)</w:t>
            </w:r>
          </w:p>
          <w:p w14:paraId="267072F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confirmation whether the Participant attended the </w:t>
            </w:r>
            <w:r w:rsidRPr="00CA2111">
              <w:t>Appointment</w:t>
            </w:r>
          </w:p>
          <w:p w14:paraId="42F7A84D"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nsure any services run over multiple days should not be claimed as a single session. Each session should be claimed separately with details recorded as above.</w:t>
            </w:r>
          </w:p>
          <w:p w14:paraId="320076C1" w14:textId="73F7E1E8"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lastRenderedPageBreak/>
              <w:t xml:space="preserve">Providers must </w:t>
            </w:r>
            <w:r w:rsidRPr="00CA2111">
              <w:t>retain sufficient items of Documentary Evidence that in combination includes the following for externally delivered professional services:</w:t>
            </w:r>
          </w:p>
          <w:p w14:paraId="56D8895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4C1A2739"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specify whether the Participant attended the </w:t>
            </w:r>
            <w:r w:rsidRPr="00CA2111">
              <w:t>Appointment.</w:t>
            </w:r>
          </w:p>
          <w:p w14:paraId="225F9445" w14:textId="79D7A637"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t>P</w:t>
            </w:r>
            <w:r w:rsidRPr="00CA2111">
              <w:t>roviders must retain sufficient items of Documentary Evidence that in combination includes the following for professional services delivered by a Provider’s Own Organisation or a Related Entity:</w:t>
            </w:r>
          </w:p>
          <w:p w14:paraId="47C7D76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589EACE8"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A5C261C"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session type (individual or group)</w:t>
            </w:r>
          </w:p>
          <w:p w14:paraId="1C2ED43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duration of the service (in minutes)</w:t>
            </w:r>
          </w:p>
          <w:p w14:paraId="4B9120B8"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Participant’s attendance at the </w:t>
            </w:r>
            <w:r w:rsidRPr="00CA2111">
              <w:t>Appointment</w:t>
            </w:r>
          </w:p>
          <w:p w14:paraId="19A116A7"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session number is to be included in the comments section of the commitments screen of the Department’s IT System</w:t>
            </w:r>
          </w:p>
          <w:p w14:paraId="53EEB60B" w14:textId="112AB3D9" w:rsidR="00CA2111" w:rsidRPr="00CA2111" w:rsidRDefault="007350B0" w:rsidP="00113BDA">
            <w:pPr>
              <w:cnfStyle w:val="000000000000" w:firstRow="0" w:lastRow="0" w:firstColumn="0" w:lastColumn="0" w:oddVBand="0" w:evenVBand="0" w:oddHBand="0" w:evenHBand="0" w:firstRowFirstColumn="0" w:firstRowLastColumn="0" w:lastRowFirstColumn="0" w:lastRowLastColumn="0"/>
            </w:pPr>
            <w:r>
              <w:t>W</w:t>
            </w:r>
            <w:r w:rsidR="00CA2111" w:rsidRPr="007A2A36">
              <w:t xml:space="preserve">here </w:t>
            </w:r>
            <w:r w:rsidR="009828F3" w:rsidRPr="007A2A36">
              <w:t>an</w:t>
            </w:r>
            <w:r w:rsidR="00CA2111" w:rsidRPr="007A2A36">
              <w:t xml:space="preserve"> </w:t>
            </w:r>
            <w:r w:rsidR="00B76700" w:rsidRPr="00B76700">
              <w:t>Own Organisation or a Related Entity</w:t>
            </w:r>
            <w:r w:rsidR="00B76700" w:rsidRPr="00B76700" w:rsidDel="00B76700">
              <w:t xml:space="preserve"> </w:t>
            </w:r>
            <w:r w:rsidR="00CA2111" w:rsidRPr="007A2A36">
              <w:t>claim has been made for a third professional service</w:t>
            </w:r>
            <w:r>
              <w:t>s</w:t>
            </w:r>
            <w:r w:rsidR="00CA2111" w:rsidRPr="007A2A36">
              <w:t xml:space="preserve"> </w:t>
            </w:r>
            <w:r w:rsidR="00CA2111" w:rsidRPr="00CA2111">
              <w:t xml:space="preserve">Appointment, </w:t>
            </w:r>
            <w:r>
              <w:t xml:space="preserve">in addition to the above evidence, </w:t>
            </w:r>
            <w:r w:rsidR="00D113E3">
              <w:t>P</w:t>
            </w:r>
            <w:r>
              <w:t>roviders must also retain</w:t>
            </w:r>
            <w:r w:rsidRPr="007A2A36">
              <w:t xml:space="preserve"> </w:t>
            </w:r>
            <w:r>
              <w:t xml:space="preserve">evidence </w:t>
            </w:r>
            <w:r w:rsidR="00B76700">
              <w:t>a</w:t>
            </w:r>
            <w:r>
              <w:t xml:space="preserve"> </w:t>
            </w:r>
            <w:r w:rsidR="00B76700" w:rsidRPr="00B76700">
              <w:t xml:space="preserve">mental health treatment plan </w:t>
            </w:r>
            <w:r>
              <w:t xml:space="preserve">is </w:t>
            </w:r>
            <w:r w:rsidR="00B76700">
              <w:t>in place</w:t>
            </w:r>
            <w:r w:rsidRPr="007350B0">
              <w:t>.</w:t>
            </w:r>
            <w:r>
              <w:t xml:space="preserve"> For clarity, the </w:t>
            </w:r>
            <w:r w:rsidR="008317A0">
              <w:t>D</w:t>
            </w:r>
            <w:r>
              <w:t xml:space="preserve">epartment does not need to know details of the Participant's health condition, just evidence that </w:t>
            </w:r>
            <w:r w:rsidR="00B76700">
              <w:t>the mental health treatment plan is in place</w:t>
            </w:r>
            <w:r>
              <w:t xml:space="preserve"> e.g. a letter from a GP</w:t>
            </w:r>
            <w:r w:rsidR="00B76700">
              <w:t xml:space="preserve"> outlining the plan duration and frequency/number of sessions required.</w:t>
            </w:r>
          </w:p>
          <w:p w14:paraId="07CAB8BD" w14:textId="38946C08"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create and maintain in the Department’s IT System a list of the staff members in a Provider’s Own Organisation or a Related Entity who deliver professional services, which includes:</w:t>
            </w:r>
          </w:p>
          <w:p w14:paraId="071DDDFD"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staff member’s name</w:t>
            </w:r>
          </w:p>
          <w:p w14:paraId="1FD9F6A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specialist type</w:t>
            </w:r>
          </w:p>
          <w:p w14:paraId="07D7F99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qualification details</w:t>
            </w:r>
          </w:p>
          <w:p w14:paraId="038E49E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authority with whom the staff member is registered with (if the </w:t>
            </w:r>
            <w:r w:rsidRPr="00CA2111">
              <w:t>qualification of the staff member relates to a field that requires professional registration to practise)</w:t>
            </w:r>
          </w:p>
          <w:p w14:paraId="04B50F8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registration number where applicable.</w:t>
            </w:r>
          </w:p>
          <w:p w14:paraId="589EFA91"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1770959F"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D5BCDB4" w14:textId="0EE79851" w:rsidR="00CA2111" w:rsidRPr="00CA2111" w:rsidRDefault="00CA2111" w:rsidP="00CA2111">
            <w:pPr>
              <w:pStyle w:val="TableFirstColumn"/>
            </w:pPr>
            <w:r w:rsidRPr="00C34C50">
              <w:lastRenderedPageBreak/>
              <w:t>Wage Subsidies</w:t>
            </w:r>
          </w:p>
        </w:tc>
        <w:tc>
          <w:tcPr>
            <w:tcW w:w="1782" w:type="pct"/>
            <w:vAlign w:val="top"/>
          </w:tcPr>
          <w:p w14:paraId="05EF4B42" w14:textId="65CB081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t xml:space="preserve"> on how to reimburse wage subsidies from the Employment Fund.</w:t>
            </w:r>
          </w:p>
        </w:tc>
        <w:tc>
          <w:tcPr>
            <w:tcW w:w="2552" w:type="pct"/>
            <w:vAlign w:val="top"/>
          </w:tcPr>
          <w:p w14:paraId="4826E6C9" w14:textId="3901F15C"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rPr>
                <w:rStyle w:val="1AllTextNormalCharacter"/>
              </w:rPr>
              <w:t xml:space="preserve"> </w:t>
            </w:r>
            <w:r w:rsidRPr="00CA2111">
              <w:t>for further information on system and Documentary Evidence requirements.</w:t>
            </w:r>
          </w:p>
        </w:tc>
      </w:tr>
      <w:tr w:rsidR="00CA2111" w:rsidRPr="007A2A36" w14:paraId="74E9AC99"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57783AD" w14:textId="1A952732" w:rsidR="00CA2111" w:rsidRPr="00CA2111" w:rsidRDefault="00CA2111" w:rsidP="00CA2111">
            <w:pPr>
              <w:pStyle w:val="TableFirstColumn"/>
            </w:pPr>
            <w:r w:rsidRPr="002B5DA2">
              <w:t>Work-Related Items</w:t>
            </w:r>
          </w:p>
        </w:tc>
        <w:tc>
          <w:tcPr>
            <w:tcW w:w="1782" w:type="pct"/>
            <w:vAlign w:val="top"/>
          </w:tcPr>
          <w:p w14:paraId="670D7BA8" w14:textId="2675840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 xml:space="preserve">This category is </w:t>
            </w:r>
            <w:r w:rsidRPr="00CA2111">
              <w:t xml:space="preserve">for purchases that are directly related to training, participation in programs or Employment that are: </w:t>
            </w:r>
          </w:p>
          <w:p w14:paraId="0B4DDBB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44F29C6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2A65DEC0"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211F375B"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Clothing, for example</w:t>
            </w:r>
            <w:r w:rsidRPr="00CA2111">
              <w:t>:</w:t>
            </w:r>
          </w:p>
          <w:p w14:paraId="459B5C19"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Pr="00CA2111">
              <w:t>for example, business blouse/shirts, non-slip nurse shoes</w:t>
            </w:r>
          </w:p>
          <w:p w14:paraId="74291434"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5C4587">
              <w:t>personal protective clothing, such as</w:t>
            </w:r>
            <w:r w:rsidRPr="00CA2111" w:rsidDel="00E64588">
              <w:t xml:space="preserve"> </w:t>
            </w:r>
            <w:r w:rsidRPr="00CA2111">
              <w:t>hi-vis shirts and steel cap boots.</w:t>
            </w:r>
          </w:p>
          <w:p w14:paraId="66F90906" w14:textId="76B2F08D"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The purchase of tools, books and equipment required by a Participant to find and keep a job, or to participate in training, </w:t>
            </w:r>
            <w:r w:rsidRPr="00CA2111">
              <w:t>programs, and/or education.</w:t>
            </w:r>
          </w:p>
          <w:p w14:paraId="7ADC080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662C5D5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4F04BA9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0376848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Pr="00CA2111">
              <w:t>.</w:t>
            </w:r>
          </w:p>
          <w:p w14:paraId="35036B06" w14:textId="59E096DA"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P</w:t>
            </w:r>
            <w:r w:rsidRPr="00CA2111">
              <w:t>rofessional r</w:t>
            </w:r>
            <w:r w:rsidR="00DD44ED">
              <w:t>e</w:t>
            </w:r>
            <w:r w:rsidRPr="00CA2111">
              <w:t>sum</w:t>
            </w:r>
            <w:r w:rsidR="00DD44ED">
              <w:t>e</w:t>
            </w:r>
            <w:r w:rsidRPr="00CA2111">
              <w:t xml:space="preserve"> writing or job preparedness assistance.</w:t>
            </w:r>
          </w:p>
        </w:tc>
        <w:tc>
          <w:tcPr>
            <w:tcW w:w="2552" w:type="pct"/>
            <w:vAlign w:val="top"/>
          </w:tcPr>
          <w:p w14:paraId="33B55B4C"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4F7C4AA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DD24F8">
              <w:t>Enter the purchase type in the Department’s IT System, outlining the purchase</w:t>
            </w:r>
            <w:r w:rsidRPr="00CA2111">
              <w:t xml:space="preserve"> how they link to the Participant’s goals and/or participation in Parent Pathways.</w:t>
            </w:r>
          </w:p>
          <w:p w14:paraId="6E48AC8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example:</w:t>
            </w:r>
          </w:p>
          <w:p w14:paraId="5F2DA396" w14:textId="7386CEE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Work safety boots, pants and a high-vis vest have been purchased for the Participant in preparation for starting their apprenticeship on [date].</w:t>
            </w:r>
          </w:p>
        </w:tc>
      </w:tr>
    </w:tbl>
    <w:p w14:paraId="360837CA" w14:textId="49BF330E" w:rsidR="00B42630" w:rsidRDefault="00B42630" w:rsidP="007A2A36"/>
    <w:p w14:paraId="47167C79" w14:textId="77777777" w:rsidR="00B42630" w:rsidRDefault="00B42630">
      <w:r>
        <w:br w:type="page"/>
      </w:r>
    </w:p>
    <w:p w14:paraId="0ACE238C" w14:textId="14CDDED5" w:rsidR="00F17665" w:rsidRPr="00F17665" w:rsidRDefault="00F17665" w:rsidP="00BD000B">
      <w:pPr>
        <w:pStyle w:val="AttachmentHeading"/>
      </w:pPr>
      <w:bookmarkStart w:id="1376" w:name="_Toc179796833"/>
      <w:bookmarkStart w:id="1377" w:name="_Toc183442720"/>
      <w:bookmarkEnd w:id="1371"/>
      <w:bookmarkEnd w:id="1372"/>
      <w:bookmarkEnd w:id="1373"/>
      <w:r w:rsidRPr="00F17665">
        <w:lastRenderedPageBreak/>
        <w:t>Wage Subsidy Types and Participant Eligibility Requirements</w:t>
      </w:r>
      <w:bookmarkEnd w:id="1360"/>
      <w:bookmarkEnd w:id="1361"/>
      <w:bookmarkEnd w:id="1362"/>
      <w:bookmarkEnd w:id="1376"/>
      <w:bookmarkEnd w:id="1377"/>
    </w:p>
    <w:p w14:paraId="26AFF73D" w14:textId="7BBA6359" w:rsidR="00F17665" w:rsidRPr="00F17665" w:rsidRDefault="00F17665" w:rsidP="00F17665">
      <w:r w:rsidRPr="00F17665">
        <w:t>The list below reflects how the hierarchy of Wage Subsidies is applied (in descending order) in the Department’s IT System. A Participant can attract one Wage Subsidy at a time.</w:t>
      </w:r>
    </w:p>
    <w:p w14:paraId="47ACB5DA" w14:textId="7F3ECFBC" w:rsidR="00F17665" w:rsidRPr="00F17665" w:rsidRDefault="00F17665" w:rsidP="00F17665">
      <w:r w:rsidRPr="00F17665">
        <w:t xml:space="preserve">Indigenous Australians are eligible immediately on commencement in </w:t>
      </w:r>
      <w:r w:rsidR="00E534AC">
        <w:t>Parent Pathways</w:t>
      </w:r>
      <w:r w:rsidRPr="00F17665">
        <w:t xml:space="preserve">. They must be flagged in the Department’s IT System as Indigenous </w:t>
      </w:r>
      <w:r w:rsidR="00795B2E">
        <w:t>on</w:t>
      </w:r>
      <w:r w:rsidR="00795B2E" w:rsidRPr="00F17665">
        <w:t xml:space="preserve"> </w:t>
      </w:r>
      <w:r w:rsidRPr="00F17665">
        <w:t>registration or</w:t>
      </w:r>
      <w:r w:rsidR="00D10389">
        <w:t xml:space="preserve"> in</w:t>
      </w:r>
      <w:r w:rsidRPr="00F17665">
        <w:t xml:space="preserve"> the Department’s </w:t>
      </w:r>
      <w:r w:rsidR="00795B2E">
        <w:t>Parent Snapshot</w:t>
      </w:r>
      <w:r w:rsidRPr="00F17665">
        <w:t>.</w:t>
      </w:r>
    </w:p>
    <w:p w14:paraId="08222E05" w14:textId="566EB07B" w:rsidR="00ED18C0" w:rsidRDefault="00ED18C0" w:rsidP="00D27F5A">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C</w:t>
      </w:r>
      <w:r>
        <w:fldChar w:fldCharType="end"/>
      </w:r>
      <w:r>
        <w:t>: Wage Subsidy Types and Participant Eligibility Requirements</w:t>
      </w:r>
    </w:p>
    <w:tbl>
      <w:tblPr>
        <w:tblStyle w:val="DESE"/>
        <w:tblW w:w="14029" w:type="dxa"/>
        <w:tblLayout w:type="fixed"/>
        <w:tblLook w:val="04A0" w:firstRow="1" w:lastRow="0" w:firstColumn="1" w:lastColumn="0" w:noHBand="0" w:noVBand="1"/>
      </w:tblPr>
      <w:tblGrid>
        <w:gridCol w:w="2547"/>
        <w:gridCol w:w="992"/>
        <w:gridCol w:w="3544"/>
        <w:gridCol w:w="3544"/>
        <w:gridCol w:w="3402"/>
      </w:tblGrid>
      <w:tr w:rsidR="00F17665" w:rsidRPr="00B241B0" w14:paraId="581436A4" w14:textId="77777777" w:rsidTr="006D5A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7D599548" w14:textId="77777777" w:rsidR="00F17665" w:rsidRPr="00F17665" w:rsidRDefault="00F17665" w:rsidP="00F17665">
            <w:pPr>
              <w:rPr>
                <w:rStyle w:val="1AllTextBold"/>
              </w:rPr>
            </w:pPr>
            <w:r w:rsidRPr="00F17665">
              <w:rPr>
                <w:rStyle w:val="1AllTextBold"/>
              </w:rPr>
              <w:t xml:space="preserve">Participant Cohort </w:t>
            </w:r>
          </w:p>
        </w:tc>
        <w:tc>
          <w:tcPr>
            <w:tcW w:w="992" w:type="dxa"/>
          </w:tcPr>
          <w:p w14:paraId="70C0E536"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 xml:space="preserve">Eligible </w:t>
            </w:r>
          </w:p>
        </w:tc>
        <w:tc>
          <w:tcPr>
            <w:tcW w:w="3544" w:type="dxa"/>
          </w:tcPr>
          <w:p w14:paraId="332644C6" w14:textId="4C777AAA"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Time in service required</w:t>
            </w:r>
          </w:p>
        </w:tc>
        <w:tc>
          <w:tcPr>
            <w:tcW w:w="3544" w:type="dxa"/>
          </w:tcPr>
          <w:p w14:paraId="5E293905"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Amount eligible for</w:t>
            </w:r>
          </w:p>
        </w:tc>
        <w:tc>
          <w:tcPr>
            <w:tcW w:w="3402" w:type="dxa"/>
          </w:tcPr>
          <w:p w14:paraId="6E7D4D87"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Wage Subsidy Placement requirements</w:t>
            </w:r>
          </w:p>
        </w:tc>
      </w:tr>
      <w:tr w:rsidR="00F17665" w:rsidRPr="00F17665" w14:paraId="27B6AF01" w14:textId="77777777" w:rsidTr="006D5AEA">
        <w:tc>
          <w:tcPr>
            <w:cnfStyle w:val="001000000000" w:firstRow="0" w:lastRow="0" w:firstColumn="1" w:lastColumn="0" w:oddVBand="0" w:evenVBand="0" w:oddHBand="0" w:evenHBand="0" w:firstRowFirstColumn="0" w:firstRowLastColumn="0" w:lastRowFirstColumn="0" w:lastRowLastColumn="0"/>
            <w:tcW w:w="2547" w:type="dxa"/>
          </w:tcPr>
          <w:p w14:paraId="1A81227F" w14:textId="77777777" w:rsidR="00F17665" w:rsidRPr="00B241B0" w:rsidRDefault="00F17665" w:rsidP="005F01E4">
            <w:pPr>
              <w:pStyle w:val="1AllTextNormalParagraph"/>
              <w:rPr>
                <w:rStyle w:val="1AllTextBold"/>
              </w:rPr>
            </w:pPr>
            <w:r w:rsidRPr="00B241B0">
              <w:rPr>
                <w:rStyle w:val="1AllTextBold"/>
              </w:rPr>
              <w:t xml:space="preserve">Participants aged 24 years and under </w:t>
            </w:r>
          </w:p>
        </w:tc>
        <w:tc>
          <w:tcPr>
            <w:tcW w:w="992" w:type="dxa"/>
          </w:tcPr>
          <w:p w14:paraId="671531B5"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3320E93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Youth Bonus Wage Subsidy*</w:t>
            </w:r>
            <w:r w:rsidRPr="00F17665">
              <w:t>* (YBWS) after:</w:t>
            </w:r>
          </w:p>
          <w:p w14:paraId="109F8B25" w14:textId="62D83413"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12 months in Online Services, on commencement in </w:t>
            </w:r>
            <w:r w:rsidR="0008294C">
              <w:t>Provider</w:t>
            </w:r>
            <w:r w:rsidRPr="00F17665">
              <w:t xml:space="preserve">-led employment services, OR </w:t>
            </w:r>
          </w:p>
          <w:p w14:paraId="33F89A3F" w14:textId="3905FEA5"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after 6 months continuous </w:t>
            </w:r>
            <w:r w:rsidR="0008294C">
              <w:t>Provider</w:t>
            </w:r>
            <w:r w:rsidRPr="00F17665">
              <w:t>-led employment services*</w:t>
            </w:r>
          </w:p>
        </w:tc>
        <w:tc>
          <w:tcPr>
            <w:tcW w:w="3544" w:type="dxa"/>
          </w:tcPr>
          <w:p w14:paraId="63424544"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offers Employers up to a set amount of $10,000 (GST inclusive) or 100 per cent of the wages paid to the employee, whichever is the lower amount.</w:t>
            </w:r>
          </w:p>
        </w:tc>
        <w:tc>
          <w:tcPr>
            <w:tcW w:w="3402" w:type="dxa"/>
          </w:tcPr>
          <w:p w14:paraId="00682E81"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Wage Subsidy Placements must:</w:t>
            </w:r>
          </w:p>
          <w:p w14:paraId="37CCB473"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offer at least a minimum average of 20 hours per week, and</w:t>
            </w:r>
          </w:p>
          <w:p w14:paraId="4333725A"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run for 26 weeks from the employment placement start date.</w:t>
            </w:r>
          </w:p>
        </w:tc>
      </w:tr>
      <w:tr w:rsidR="00F17665" w:rsidRPr="00F17665" w14:paraId="4952B5E1" w14:textId="77777777" w:rsidTr="00AD3566">
        <w:trPr>
          <w:trHeight w:val="615"/>
        </w:trPr>
        <w:tc>
          <w:tcPr>
            <w:cnfStyle w:val="001000000000" w:firstRow="0" w:lastRow="0" w:firstColumn="1" w:lastColumn="0" w:oddVBand="0" w:evenVBand="0" w:oddHBand="0" w:evenHBand="0" w:firstRowFirstColumn="0" w:firstRowLastColumn="0" w:lastRowFirstColumn="0" w:lastRowLastColumn="0"/>
            <w:tcW w:w="2547" w:type="dxa"/>
          </w:tcPr>
          <w:p w14:paraId="266477B5" w14:textId="1D444B90" w:rsidR="00F17665" w:rsidRPr="00B241B0" w:rsidRDefault="00F17665" w:rsidP="005F01E4">
            <w:pPr>
              <w:pStyle w:val="1AllTextNormalParagraph"/>
              <w:rPr>
                <w:rStyle w:val="1AllTextBold"/>
              </w:rPr>
            </w:pPr>
            <w:r w:rsidRPr="00B241B0">
              <w:rPr>
                <w:rStyle w:val="1AllTextBold"/>
              </w:rPr>
              <w:t xml:space="preserve">Participants aged 25 years and older commenced with a </w:t>
            </w:r>
            <w:r w:rsidR="008037C3">
              <w:rPr>
                <w:rStyle w:val="1AllTextBold"/>
              </w:rPr>
              <w:t>Parent Pathways</w:t>
            </w:r>
            <w:r w:rsidR="008037C3" w:rsidRPr="00B241B0">
              <w:rPr>
                <w:rStyle w:val="1AllTextBold"/>
              </w:rPr>
              <w:t xml:space="preserve"> </w:t>
            </w:r>
            <w:r w:rsidRPr="00B241B0">
              <w:rPr>
                <w:rStyle w:val="1AllTextBold"/>
              </w:rPr>
              <w:t>Provider</w:t>
            </w:r>
          </w:p>
        </w:tc>
        <w:tc>
          <w:tcPr>
            <w:tcW w:w="992" w:type="dxa"/>
          </w:tcPr>
          <w:p w14:paraId="7751130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7C53B6D3" w14:textId="77777777" w:rsidR="00F17665" w:rsidRPr="00F17665" w:rsidRDefault="00F17665" w:rsidP="00E6089A">
            <w:pPr>
              <w:spacing w:before="0" w:beforeAutospacing="0"/>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Workforce Australia Services Wage Subsidy (WASWS)</w:t>
            </w:r>
            <w:r w:rsidRPr="00F17665">
              <w:t xml:space="preserve"> after </w:t>
            </w:r>
          </w:p>
          <w:p w14:paraId="3299C15A" w14:textId="1C91285A"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12 months in Workforce Australia Online Services, on commencement in </w:t>
            </w:r>
            <w:r w:rsidR="0008294C">
              <w:t>Provider</w:t>
            </w:r>
            <w:r w:rsidRPr="00F17665">
              <w:t xml:space="preserve">-led employment services, OR </w:t>
            </w:r>
          </w:p>
          <w:p w14:paraId="4F9B678C" w14:textId="355E8ABB"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lastRenderedPageBreak/>
              <w:t xml:space="preserve">after 6 months of continuous </w:t>
            </w:r>
            <w:r w:rsidR="0008294C">
              <w:t>Provider</w:t>
            </w:r>
            <w:r w:rsidRPr="00F17665">
              <w:t>-led employment services*</w:t>
            </w:r>
          </w:p>
        </w:tc>
        <w:tc>
          <w:tcPr>
            <w:tcW w:w="3544" w:type="dxa"/>
          </w:tcPr>
          <w:p w14:paraId="17E03523"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lastRenderedPageBreak/>
              <w:t xml:space="preserve">Under a WASWS Providers have the flexibility to offer an Employer up to a maximum of $10,000 (GST inclusive) or 100 per cent of the wages paid to the employee, whichever is the lower amount. </w:t>
            </w:r>
          </w:p>
        </w:tc>
        <w:tc>
          <w:tcPr>
            <w:tcW w:w="3402" w:type="dxa"/>
          </w:tcPr>
          <w:p w14:paraId="0F6339F0" w14:textId="64DB541E"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Providers will have the flexibility to determine the WASWS Placement requirements, but the placement must offer:</w:t>
            </w:r>
          </w:p>
          <w:p w14:paraId="6CB264D5"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at least a minimum average of 15 hours per week, and</w:t>
            </w:r>
          </w:p>
          <w:p w14:paraId="12D32582"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a minimum of 6 weeks and a maximum of 26 weeks </w:t>
            </w:r>
            <w:r w:rsidRPr="00F17665">
              <w:lastRenderedPageBreak/>
              <w:t>from the employment placement start date.</w:t>
            </w:r>
          </w:p>
        </w:tc>
      </w:tr>
    </w:tbl>
    <w:p w14:paraId="376F9D5E" w14:textId="7063A5CC" w:rsidR="00F17665" w:rsidRPr="00F17665" w:rsidRDefault="00F17665" w:rsidP="00F17665">
      <w:pPr>
        <w:rPr>
          <w:rStyle w:val="1AllTextBold"/>
        </w:rPr>
      </w:pPr>
      <w:r w:rsidRPr="00F17665">
        <w:rPr>
          <w:rStyle w:val="1AllTextBold"/>
        </w:rPr>
        <w:lastRenderedPageBreak/>
        <w:t>Notes:</w:t>
      </w:r>
    </w:p>
    <w:p w14:paraId="4FF4E116" w14:textId="727C9799" w:rsidR="00F17665" w:rsidRPr="00F17665" w:rsidRDefault="00F17665" w:rsidP="00F17665">
      <w:r w:rsidRPr="00F17665">
        <w:t xml:space="preserve">*The period of continuous </w:t>
      </w:r>
      <w:r w:rsidR="00961E1F">
        <w:t>P</w:t>
      </w:r>
      <w:r w:rsidRPr="00F17665">
        <w:t xml:space="preserve">rovider-based employment services can include participation in Workforce Australia Services, ParentsNext, </w:t>
      </w:r>
      <w:r w:rsidR="00E534AC">
        <w:t>Parent Pathways</w:t>
      </w:r>
      <w:r w:rsidRPr="00F17665">
        <w:t>, Transition to Work, Disability Employment Services, and the Community Development Program. A Participant’s eligibility will not be affected if they Exit and return to the service within an allowable break of 13 weeks.</w:t>
      </w:r>
    </w:p>
    <w:p w14:paraId="006BDCD7" w14:textId="0AE72372" w:rsidR="00F17665" w:rsidRPr="00F17665" w:rsidRDefault="00F17665" w:rsidP="00F17665">
      <w:r w:rsidRPr="00F17665">
        <w:t xml:space="preserve">**Youth Bonus Wage Subsidy – if the Participant loses the wage-subsidised job through no fault of their own within 6 months of starting, they may return to a Provider and immediately be eligible for another YBWS or a Workforce Australia Services Wage Subsidy should their eligibility change. </w:t>
      </w:r>
    </w:p>
    <w:p w14:paraId="158321E0" w14:textId="77777777" w:rsidR="00F17665" w:rsidRPr="00F17665" w:rsidRDefault="00F17665" w:rsidP="00F17665">
      <w:pPr>
        <w:sectPr w:rsidR="00F17665" w:rsidRPr="00F17665" w:rsidSect="00025B47">
          <w:headerReference w:type="default" r:id="rId140"/>
          <w:pgSz w:w="16838" w:h="11906" w:orient="landscape" w:code="9"/>
          <w:pgMar w:top="1440" w:right="1440" w:bottom="1440" w:left="1440" w:header="708" w:footer="709" w:gutter="0"/>
          <w:cols w:space="708"/>
          <w:docGrid w:linePitch="360"/>
        </w:sectPr>
      </w:pPr>
    </w:p>
    <w:p w14:paraId="62B75AF3" w14:textId="583461AC" w:rsidR="00F17665" w:rsidRPr="00F17665" w:rsidRDefault="00F17665" w:rsidP="00BD000B">
      <w:pPr>
        <w:pStyle w:val="AttachmentHeading"/>
      </w:pPr>
      <w:bookmarkStart w:id="1378" w:name="_Toc179796834"/>
      <w:bookmarkStart w:id="1379" w:name="_Toc183442721"/>
      <w:r w:rsidRPr="00F17665">
        <w:lastRenderedPageBreak/>
        <w:t>Manual Approach for Workforce Australia Wage Subsidy Agreements</w:t>
      </w:r>
      <w:bookmarkEnd w:id="1378"/>
      <w:bookmarkEnd w:id="1379"/>
    </w:p>
    <w:p w14:paraId="2F290E8B" w14:textId="77777777" w:rsidR="00F17665" w:rsidRPr="00F17665" w:rsidRDefault="00F17665" w:rsidP="00303D6E">
      <w:pPr>
        <w:pStyle w:val="Heading4"/>
      </w:pPr>
      <w:r w:rsidRPr="00F17665">
        <w:t>Overview</w:t>
      </w:r>
    </w:p>
    <w:p w14:paraId="551FC469" w14:textId="779AECE5" w:rsidR="00F17665" w:rsidRPr="00F17665" w:rsidRDefault="00F17665" w:rsidP="00F17665">
      <w:r w:rsidRPr="00F17665">
        <w:t xml:space="preserve">From 1 November 2024 Workforce Australia Services Wage Subsidy Agreements will not be available in the Department’s IT System. A temporary manual approach to creating and managing this Agreement type will be in place until the System build has been completed. </w:t>
      </w:r>
    </w:p>
    <w:p w14:paraId="3EBEC8C9" w14:textId="77777777" w:rsidR="00F17665" w:rsidRPr="00F17665" w:rsidRDefault="00F17665" w:rsidP="00F17665">
      <w:r w:rsidRPr="00F17665">
        <w:t xml:space="preserve">This Attachment details where processes for creating and managing Workforce Australia Wage Subsidy Agreements differs from the Guideline due to the manual process. </w:t>
      </w:r>
    </w:p>
    <w:p w14:paraId="38299C4A" w14:textId="77D6104D" w:rsidR="00F17665" w:rsidRPr="00F17665" w:rsidRDefault="00F17665" w:rsidP="00F17665">
      <w:r w:rsidRPr="00F17665">
        <w:t>This Attachment does not cover Youth Bonus Wage Subsidy Agreements. Submission of a Youth Bonus Wage Subsidy Agreement via this manual process will be rejected and Providers advised to complete the process via the Department’s IT System.</w:t>
      </w:r>
    </w:p>
    <w:p w14:paraId="2F5D917C" w14:textId="77777777" w:rsidR="00F17665" w:rsidRPr="00F17665" w:rsidRDefault="00F17665" w:rsidP="00303D6E">
      <w:pPr>
        <w:pStyle w:val="Heading4"/>
      </w:pPr>
      <w:r w:rsidRPr="00F17665">
        <w:t>Checking Site Credits Balance</w:t>
      </w:r>
    </w:p>
    <w:p w14:paraId="33A30A47" w14:textId="7500838E" w:rsidR="00F17665" w:rsidRPr="00F17665" w:rsidRDefault="00F17665" w:rsidP="00F17665">
      <w:r w:rsidRPr="00F17665">
        <w:t xml:space="preserve">As the funding for the Workforce Australia Services Wage Subsidy is through the Pooled Fund, Providers will need to be aware of the Pooled Fund balances for their </w:t>
      </w:r>
      <w:r w:rsidR="008C43A3">
        <w:t>Site</w:t>
      </w:r>
      <w:r w:rsidRPr="00F17665">
        <w:t xml:space="preserve">/s to ensure sufficient funds are available for wage subsidy Reimbursements. </w:t>
      </w:r>
    </w:p>
    <w:p w14:paraId="10CE2388" w14:textId="078D55FB" w:rsidR="00F17665" w:rsidRPr="00F17665" w:rsidRDefault="00F17665" w:rsidP="00F17665">
      <w:r w:rsidRPr="00F17665">
        <w:t xml:space="preserve">Providers cannot enter into a Wage Subsidy Agreement in anticipation of future credits to the Pooled Fund; though Pooled Fund credits can be transferred between </w:t>
      </w:r>
      <w:r w:rsidR="008C43A3">
        <w:t>Site</w:t>
      </w:r>
      <w:r w:rsidRPr="00F17665">
        <w:t xml:space="preserve">s to support a Wage Subsidy. </w:t>
      </w:r>
    </w:p>
    <w:p w14:paraId="4F35D4CC" w14:textId="0B1251E9" w:rsidR="00F17665" w:rsidRPr="00F17665" w:rsidRDefault="00F17665" w:rsidP="004560BB">
      <w:r w:rsidRPr="00F17665">
        <w:t xml:space="preserve">Providers can check the balance of the Pooled Fund for your </w:t>
      </w:r>
      <w:r w:rsidR="008C43A3">
        <w:t>Site</w:t>
      </w:r>
      <w:r w:rsidRPr="00F17665">
        <w:t xml:space="preserve"> via </w:t>
      </w:r>
      <w:r w:rsidR="00F753D7" w:rsidRPr="00C735D9">
        <w:t>the Parent Funds Hub</w:t>
      </w:r>
      <w:r w:rsidRPr="00F17665">
        <w:t>.</w:t>
      </w:r>
      <w:r w:rsidRPr="00C735D9">
        <w:t xml:space="preserve"> Balances</w:t>
      </w:r>
      <w:r w:rsidRPr="00F17665">
        <w:t xml:space="preserve"> are calculated in real time and populated to the page.</w:t>
      </w:r>
    </w:p>
    <w:p w14:paraId="5F317F62" w14:textId="77777777" w:rsidR="00F17665" w:rsidRPr="00F17665" w:rsidRDefault="00F17665" w:rsidP="00303D6E">
      <w:pPr>
        <w:pStyle w:val="Heading4"/>
      </w:pPr>
      <w:bookmarkStart w:id="1380" w:name="_Creating_a_Vacancy"/>
      <w:bookmarkEnd w:id="1380"/>
      <w:r w:rsidRPr="00F17665">
        <w:t>Creating a Vacancy</w:t>
      </w:r>
    </w:p>
    <w:p w14:paraId="08F0B450" w14:textId="77777777" w:rsidR="00F17665" w:rsidRPr="00F17665" w:rsidRDefault="00F17665" w:rsidP="00F17665">
      <w:r w:rsidRPr="00F17665">
        <w:t xml:space="preserve">Before creating a Workforce Australia Services Wage Subsidy Agreement, Providers must refer the Participant to a Vacancy. </w:t>
      </w:r>
    </w:p>
    <w:p w14:paraId="15420F25" w14:textId="0D7F109E" w:rsidR="00F17665" w:rsidRPr="00F17665" w:rsidRDefault="00F17665" w:rsidP="00303D6E">
      <w:pPr>
        <w:pStyle w:val="Systemstep"/>
      </w:pPr>
      <w:r w:rsidRPr="00F17665">
        <w:t>When entering a Vacancy in the Department’s IT System, Providers need to enter a range of information including a job description, Employer details, hours, salary and whether the job was sourced by the Participant. Providers will also need to select a Vacancy type.</w:t>
      </w:r>
    </w:p>
    <w:p w14:paraId="5108C719" w14:textId="77777777" w:rsidR="00F17665" w:rsidRPr="00F17665" w:rsidRDefault="00F17665" w:rsidP="00385621">
      <w:pPr>
        <w:pStyle w:val="BulletLevel1"/>
      </w:pPr>
      <w:r w:rsidRPr="00F17665">
        <w:t>Employer type must be ‘Other’ only (Own Organisation and Related Entity are not eligible)</w:t>
      </w:r>
    </w:p>
    <w:p w14:paraId="58CAE3B2" w14:textId="77777777" w:rsidR="00F17665" w:rsidRPr="00F17665" w:rsidRDefault="00F17665" w:rsidP="00385621">
      <w:pPr>
        <w:pStyle w:val="BulletLevel1"/>
      </w:pPr>
      <w:r w:rsidRPr="00F17665">
        <w:t>Vacancy types eligible for a Wage Subsidy Agreement include Normal, Apprenticeship and Traineeship.</w:t>
      </w:r>
    </w:p>
    <w:p w14:paraId="7A8E06CA" w14:textId="77777777" w:rsidR="00F17665" w:rsidRPr="00F17665" w:rsidRDefault="00F17665" w:rsidP="00385621">
      <w:pPr>
        <w:pStyle w:val="BulletLevel1"/>
      </w:pPr>
      <w:r w:rsidRPr="00F17665">
        <w:t xml:space="preserve">Tenure (duration) of the Vacancy can be either Permanent (6 months +) or Contract. </w:t>
      </w:r>
    </w:p>
    <w:p w14:paraId="35A77F80" w14:textId="77777777" w:rsidR="00F17665" w:rsidRPr="00F17665" w:rsidRDefault="00F17665" w:rsidP="00385621">
      <w:pPr>
        <w:pStyle w:val="BulletLevel1"/>
      </w:pPr>
      <w:r w:rsidRPr="00F17665">
        <w:t xml:space="preserve">Seasonal and Temporary (less than 6 months) vacancies, and both Unpaid and Paid Work Trial placement types are ineligible for wage subsidies, in line with the requirement that a wage subsidy is for ongoing employment only. </w:t>
      </w:r>
    </w:p>
    <w:p w14:paraId="75D31EC0" w14:textId="77777777" w:rsidR="00F17665" w:rsidRPr="00F17665" w:rsidRDefault="00F17665" w:rsidP="00303D6E">
      <w:pPr>
        <w:pStyle w:val="Systemstep"/>
      </w:pPr>
      <w:r w:rsidRPr="00F17665">
        <w:t xml:space="preserve">Where a Participant is successful in gaining Employment, Providers must place the Participant into the relevant Vacancy and record the Job Placement Start Date. The Job Placement Start Date is the first day of ongoing Employment. </w:t>
      </w:r>
    </w:p>
    <w:p w14:paraId="3F4F9001" w14:textId="77777777" w:rsidR="00F17665" w:rsidRPr="00F17665" w:rsidRDefault="00F17665" w:rsidP="00303D6E">
      <w:pPr>
        <w:pStyle w:val="Heading4"/>
      </w:pPr>
      <w:bookmarkStart w:id="1381" w:name="_Setting_up_a_1"/>
      <w:bookmarkEnd w:id="1381"/>
      <w:r w:rsidRPr="00F17665">
        <w:lastRenderedPageBreak/>
        <w:t>Setting up a Workforce Australia Services Wage Subsidy Agreement</w:t>
      </w:r>
    </w:p>
    <w:p w14:paraId="6A5451B3" w14:textId="7936CF26" w:rsidR="00F17665" w:rsidRPr="00F17665" w:rsidRDefault="00F17665" w:rsidP="005F01E4">
      <w:pPr>
        <w:pStyle w:val="1AllTextNormalParagraph"/>
      </w:pPr>
      <w:r w:rsidRPr="00F17665">
        <w:t>The following steps apply once Providers have agreed to offer a Wage Subsidy to an Employer for an eligible Participant and the Participant has been referred to the Vacancy in the IT System with a referral status of ‘Placement Confirmed</w:t>
      </w:r>
      <w:r w:rsidR="00A5107E" w:rsidRPr="00F17665">
        <w:t>.’</w:t>
      </w:r>
      <w:r w:rsidRPr="00F17665">
        <w:t xml:space="preserve"> </w:t>
      </w:r>
    </w:p>
    <w:p w14:paraId="3FCF29FA" w14:textId="57C26954" w:rsidR="00F17665" w:rsidRPr="008317A0" w:rsidRDefault="00F17665" w:rsidP="00385621">
      <w:pPr>
        <w:pStyle w:val="NumberBulletLevel1"/>
        <w:numPr>
          <w:ilvl w:val="0"/>
          <w:numId w:val="31"/>
        </w:numPr>
      </w:pPr>
      <w:r w:rsidRPr="008317A0">
        <w:t xml:space="preserve">The Manual VPS Wage Subsidy Agreement Form is located on the Provider Portal. </w:t>
      </w:r>
    </w:p>
    <w:p w14:paraId="098A2F85" w14:textId="77777777" w:rsidR="00F17665" w:rsidRPr="008317A0" w:rsidRDefault="00F17665" w:rsidP="00385621">
      <w:pPr>
        <w:pStyle w:val="NumberBulletLevel1"/>
      </w:pPr>
      <w:r w:rsidRPr="008317A0">
        <w:t>Providers must complete the Agreement form (consisting of both a Head Agreement and Schedule) for each job placement supported by a Workforce Australia Services Wage Subsidy.</w:t>
      </w:r>
    </w:p>
    <w:p w14:paraId="154DB0AD" w14:textId="77777777" w:rsidR="00F17665" w:rsidRPr="008317A0" w:rsidRDefault="00F17665" w:rsidP="00385621">
      <w:pPr>
        <w:pStyle w:val="NumberBulletLevel1"/>
      </w:pPr>
      <w:r w:rsidRPr="008317A0">
        <w:t>All blank fields of the Agreement must be completed.</w:t>
      </w:r>
    </w:p>
    <w:p w14:paraId="607F8887" w14:textId="77777777" w:rsidR="00F17665" w:rsidRPr="008317A0" w:rsidRDefault="00F17665" w:rsidP="00385621">
      <w:pPr>
        <w:pStyle w:val="NumberBulletLevel1"/>
      </w:pPr>
      <w:r w:rsidRPr="008317A0">
        <w:t>The Agreement start date is the first day of the job placement.</w:t>
      </w:r>
    </w:p>
    <w:p w14:paraId="17A59F47" w14:textId="77777777" w:rsidR="00F17665" w:rsidRPr="008317A0" w:rsidRDefault="00F17665" w:rsidP="00385621">
      <w:pPr>
        <w:pStyle w:val="NumberBulletLevel1"/>
      </w:pPr>
      <w:r w:rsidRPr="008317A0">
        <w:t xml:space="preserve">The Agreement end date must be between 42 and 183 calendar days (that is, between 6 and 26 weeks) after the start date. </w:t>
      </w:r>
    </w:p>
    <w:p w14:paraId="47DC206A" w14:textId="7574BBB4" w:rsidR="00F17665" w:rsidRPr="00F17665" w:rsidRDefault="00F17665" w:rsidP="005F01E4">
      <w:pPr>
        <w:pStyle w:val="1AllTextNormalParagraph"/>
      </w:pPr>
      <w:r w:rsidRPr="00F17665">
        <w:t xml:space="preserve">Providers will need to ensure the end date is accurate on the Agreement. To help ensure the end dates of the Agreement are correctly calculated please use tools such as a date </w:t>
      </w:r>
      <w:hyperlink r:id="rId141">
        <w:r w:rsidRPr="6643170E">
          <w:t>Calculator: Add to or subtract from a date (</w:t>
        </w:r>
        <w:r w:rsidRPr="004E083E">
          <w:rPr>
            <w:rStyle w:val="Hyperlink"/>
          </w:rPr>
          <w:t>timeanddate.com</w:t>
        </w:r>
        <w:r w:rsidRPr="6643170E">
          <w:t>)</w:t>
        </w:r>
      </w:hyperlink>
      <w:r w:rsidRPr="00F17665">
        <w:t xml:space="preserve"> </w:t>
      </w:r>
    </w:p>
    <w:p w14:paraId="62D45022" w14:textId="06CAD0A3" w:rsidR="00F17665" w:rsidRPr="00F17665" w:rsidRDefault="00F17665" w:rsidP="00385621">
      <w:pPr>
        <w:pStyle w:val="NumberBulletLevel1"/>
        <w:numPr>
          <w:ilvl w:val="0"/>
          <w:numId w:val="32"/>
        </w:numPr>
      </w:pPr>
      <w:r w:rsidRPr="00F17665">
        <w:t>Both the Provider and the employer must sign the completed Agreement (copies should be retained by both parties). Providers must email the signed and completed Agreement to the Wage Subsidies Team (</w:t>
      </w:r>
      <w:hyperlink r:id="rId142">
        <w:r w:rsidRPr="008D7F2D">
          <w:rPr>
            <w:rStyle w:val="Hyperlink"/>
          </w:rPr>
          <w:t>wagesubsidies@dewr.gov.au</w:t>
        </w:r>
      </w:hyperlink>
      <w:r w:rsidRPr="00F17665">
        <w:t xml:space="preserve">) within 28 calendar days of the Placement Start Date and cc their Provider Lead. Agreements received later than 28 days from the Job Placement Start Date will be rejected, regardless of the signed date on the Agreement. </w:t>
      </w:r>
    </w:p>
    <w:p w14:paraId="06130916" w14:textId="5C249DDB" w:rsidR="00F17665" w:rsidRPr="007E4961" w:rsidRDefault="00F17665" w:rsidP="00385621">
      <w:pPr>
        <w:pStyle w:val="BulletLevel2"/>
      </w:pPr>
      <w:r w:rsidRPr="007E4961">
        <w:t>Where an approved third party has signed the Agreement on behalf of the Employer, you must submit a letter of authority with the signed Agreement.</w:t>
      </w:r>
    </w:p>
    <w:p w14:paraId="23505794" w14:textId="1D7D668B" w:rsidR="00F17665" w:rsidRPr="00F17665" w:rsidRDefault="00F17665" w:rsidP="00385621">
      <w:pPr>
        <w:pStyle w:val="NumberBulletLevel1"/>
      </w:pPr>
      <w:r w:rsidRPr="00F17665">
        <w:t>The Wage Subsidies Team will review the Agreement to ensure it is complete and accurate, including:</w:t>
      </w:r>
    </w:p>
    <w:p w14:paraId="5C3C8049" w14:textId="77777777" w:rsidR="00F17665" w:rsidRPr="007E4961" w:rsidRDefault="00F17665" w:rsidP="00385621">
      <w:pPr>
        <w:pStyle w:val="TextBulletLevel1"/>
        <w:numPr>
          <w:ilvl w:val="0"/>
          <w:numId w:val="12"/>
        </w:numPr>
      </w:pPr>
      <w:r w:rsidRPr="007E4961">
        <w:t>ensuring Participants do not have another active wage subsidy</w:t>
      </w:r>
    </w:p>
    <w:p w14:paraId="18126137" w14:textId="77777777" w:rsidR="00F17665" w:rsidRPr="007E4961" w:rsidRDefault="00F17665" w:rsidP="00385621">
      <w:pPr>
        <w:pStyle w:val="TextBulletLevel1"/>
        <w:numPr>
          <w:ilvl w:val="0"/>
          <w:numId w:val="12"/>
        </w:numPr>
      </w:pPr>
      <w:r w:rsidRPr="007E4961">
        <w:t xml:space="preserve">confirming the Employer is not suspended or excluded from accessing wage subsidies, and </w:t>
      </w:r>
    </w:p>
    <w:p w14:paraId="142835A7" w14:textId="77777777" w:rsidR="00F17665" w:rsidRPr="007E4961" w:rsidRDefault="00F17665" w:rsidP="00385621">
      <w:pPr>
        <w:pStyle w:val="TextBulletLevel1"/>
        <w:numPr>
          <w:ilvl w:val="0"/>
          <w:numId w:val="12"/>
        </w:numPr>
      </w:pPr>
      <w:r w:rsidRPr="007E4961">
        <w:t>confirming the Agreement start and end date is correct.</w:t>
      </w:r>
    </w:p>
    <w:p w14:paraId="659F03C2" w14:textId="78629419" w:rsidR="00F17665" w:rsidRPr="00F17665" w:rsidRDefault="00F17665" w:rsidP="00385621">
      <w:pPr>
        <w:pStyle w:val="NumberBulletLevel1"/>
      </w:pPr>
      <w:r w:rsidRPr="00F17665">
        <w:t xml:space="preserve">The Wage Subsidy Team will assign the Agreement with a Manual Agreement ID, which will be sent to Providers as confirmation the Agreement is valid within two business days. </w:t>
      </w:r>
      <w:r w:rsidRPr="00F17665">
        <w:br/>
        <w:t>(Note: a Wage Subsidy Agreement is not valid until the Agreement ID has been assigned.)</w:t>
      </w:r>
    </w:p>
    <w:p w14:paraId="20601D3E" w14:textId="77777777" w:rsidR="00F17665" w:rsidRPr="00F17665" w:rsidRDefault="00F17665" w:rsidP="00385621">
      <w:pPr>
        <w:pStyle w:val="NumberBulletLevel1"/>
      </w:pPr>
      <w:r w:rsidRPr="00F17665">
        <w:t xml:space="preserve">On confirmation from the Wage Subsidy team, the Provider Lead will manually adjust the Site Pooled Fund Balance to reflect the commitment of the full amount of the Wage Subsidy Agreement. </w:t>
      </w:r>
    </w:p>
    <w:p w14:paraId="224E9F5A" w14:textId="77777777" w:rsidR="00F17665" w:rsidRPr="00F17665" w:rsidRDefault="00F17665" w:rsidP="004C237D">
      <w:pPr>
        <w:pStyle w:val="Heading4"/>
      </w:pPr>
      <w:r w:rsidRPr="00F17665">
        <w:t>Managing a Workforce Australia Services Wage Subsidy Agreement</w:t>
      </w:r>
    </w:p>
    <w:p w14:paraId="3D4412A4" w14:textId="4F0B7167" w:rsidR="00F17665" w:rsidRPr="00F17665" w:rsidRDefault="00F17665" w:rsidP="00F17665">
      <w:r w:rsidRPr="00F17665">
        <w:t>As the Agreement will be outside of the Department’s IT System, the Employer will not receive system notifications. Providers will need to keep in contact with the employer, particularly to:</w:t>
      </w:r>
    </w:p>
    <w:p w14:paraId="778BFA56" w14:textId="77777777" w:rsidR="00F17665" w:rsidRPr="00F17665" w:rsidRDefault="00F17665" w:rsidP="00385621">
      <w:pPr>
        <w:pStyle w:val="BulletLevel1"/>
      </w:pPr>
      <w:r w:rsidRPr="00F17665">
        <w:lastRenderedPageBreak/>
        <w:t>monitor agreed payment dates and request evidence to progress payments</w:t>
      </w:r>
    </w:p>
    <w:p w14:paraId="500FB080" w14:textId="77777777" w:rsidR="00F17665" w:rsidRPr="00F17665" w:rsidRDefault="00F17665" w:rsidP="00385621">
      <w:pPr>
        <w:pStyle w:val="BulletLevel1"/>
      </w:pPr>
      <w:r w:rsidRPr="00F17665">
        <w:t xml:space="preserve">be notified if a wage subsidised placement has ended early due to cessation of employment, and </w:t>
      </w:r>
    </w:p>
    <w:p w14:paraId="04F2F0B3" w14:textId="77777777" w:rsidR="00F17665" w:rsidRPr="00F17665" w:rsidRDefault="00F17665" w:rsidP="00385621">
      <w:pPr>
        <w:pStyle w:val="BulletLevel1"/>
      </w:pPr>
      <w:r w:rsidRPr="00F17665">
        <w:t>finalise end of agreement evidence payments.</w:t>
      </w:r>
    </w:p>
    <w:p w14:paraId="7708C077" w14:textId="77777777" w:rsidR="00F17665" w:rsidRPr="00F17665" w:rsidRDefault="00F17665" w:rsidP="004C237D">
      <w:pPr>
        <w:pStyle w:val="Heading4"/>
      </w:pPr>
      <w:bookmarkStart w:id="1382" w:name="_Workforce_Australia_Services"/>
      <w:bookmarkEnd w:id="1382"/>
      <w:r w:rsidRPr="00F17665">
        <w:t>Workforce Australia Services Wage Subsidy Reimbursements</w:t>
      </w:r>
    </w:p>
    <w:p w14:paraId="25CC9356" w14:textId="5A36D760" w:rsidR="00F17665" w:rsidRPr="00F17665" w:rsidRDefault="00F17665" w:rsidP="00F17665">
      <w:r w:rsidRPr="00F17665">
        <w:t xml:space="preserve">Providers can claim a </w:t>
      </w:r>
      <w:r w:rsidR="00B34D06">
        <w:t>Reimbursement</w:t>
      </w:r>
      <w:r w:rsidRPr="00F17665">
        <w:t xml:space="preserve"> for a Wage Subsidy after making eligible payments to the employer and meeting all documentary evidence requirements as per the Guideline. Providers must Claim all outstanding </w:t>
      </w:r>
      <w:r w:rsidR="00B34D06">
        <w:t>Reimbursement</w:t>
      </w:r>
      <w:r w:rsidRPr="00F17665">
        <w:t>s within 56 calendar days of the Agreement ending, as per the Guideline.</w:t>
      </w:r>
    </w:p>
    <w:p w14:paraId="343D18B1" w14:textId="39ECD715" w:rsidR="00F17665" w:rsidRPr="00F17665" w:rsidRDefault="00F17665" w:rsidP="00F17665">
      <w:r w:rsidRPr="00F17665">
        <w:t xml:space="preserve">To claim </w:t>
      </w:r>
      <w:r w:rsidR="00B34D06">
        <w:t>Reimbursement</w:t>
      </w:r>
      <w:r w:rsidR="00E307E2" w:rsidRPr="00F17665">
        <w:t>,</w:t>
      </w:r>
      <w:r w:rsidRPr="00F17665">
        <w:t xml:space="preserve"> you will use the ‘Request Payment’ functionality in Workforce Australia Online to lodge a manual claim.</w:t>
      </w:r>
    </w:p>
    <w:p w14:paraId="26E91EF6" w14:textId="477715C9" w:rsidR="00F17665" w:rsidRPr="00F17665" w:rsidRDefault="00F17665" w:rsidP="004C237D">
      <w:pPr>
        <w:pStyle w:val="Systemstep"/>
      </w:pPr>
      <w:r w:rsidRPr="00F17665">
        <w:t xml:space="preserve">Providers will be required to select the </w:t>
      </w:r>
      <w:r w:rsidRPr="00D81822">
        <w:t>‘</w:t>
      </w:r>
      <w:r w:rsidR="001464C5" w:rsidRPr="001464C5">
        <w:t xml:space="preserve">VPS Workforce Australia Services Wage Subsidy Request </w:t>
      </w:r>
      <w:r w:rsidRPr="00F17665">
        <w:t>Payment’ from the drop-down list. The assigned Wage Subsidy Agreement ID must be included in the free text.</w:t>
      </w:r>
    </w:p>
    <w:p w14:paraId="585582FB" w14:textId="77777777" w:rsidR="00F17665" w:rsidRPr="00F17665" w:rsidRDefault="00F17665" w:rsidP="00937581">
      <w:pPr>
        <w:pStyle w:val="DocumentaryEvidencePoint"/>
      </w:pPr>
      <w:r w:rsidRPr="00F17665">
        <w:t>After creating the payment Providers must email their Provider Lead with:</w:t>
      </w:r>
    </w:p>
    <w:p w14:paraId="638EB930" w14:textId="51EF170B" w:rsidR="00F17665" w:rsidRPr="00F17665" w:rsidRDefault="00F17665" w:rsidP="00385621">
      <w:pPr>
        <w:pStyle w:val="BulletLevel2"/>
      </w:pPr>
      <w:r w:rsidRPr="00F17665">
        <w:t>the allocated Manual Agreement ID, Participant’s name and JSID</w:t>
      </w:r>
    </w:p>
    <w:p w14:paraId="756356C1" w14:textId="77777777" w:rsidR="00F17665" w:rsidRPr="00F17665" w:rsidRDefault="00F17665" w:rsidP="00385621">
      <w:pPr>
        <w:pStyle w:val="BulletLevel2"/>
      </w:pPr>
      <w:r w:rsidRPr="00F17665">
        <w:t>all documentary evidence from the employer (payslips/declarations)</w:t>
      </w:r>
    </w:p>
    <w:p w14:paraId="7F040EAA" w14:textId="53582639" w:rsidR="00F17665" w:rsidRPr="00F17665" w:rsidRDefault="00F17665" w:rsidP="00385621">
      <w:pPr>
        <w:pStyle w:val="BulletLevel2"/>
      </w:pPr>
      <w:r w:rsidRPr="00F17665">
        <w:t>evidence that they have made the payment.</w:t>
      </w:r>
    </w:p>
    <w:p w14:paraId="59B386F8" w14:textId="148ACE77" w:rsidR="00F17665" w:rsidRPr="00F17665" w:rsidRDefault="00F17665" w:rsidP="00F17665">
      <w:r w:rsidRPr="00F17665">
        <w:t xml:space="preserve">The Provider </w:t>
      </w:r>
      <w:r w:rsidR="32CBEB00">
        <w:t>L</w:t>
      </w:r>
      <w:r w:rsidRPr="00F17665">
        <w:t xml:space="preserve">ead will review the evidence and approve the manual claim, where all requirements have been met. If after the final Wage Subsidy </w:t>
      </w:r>
      <w:r w:rsidRPr="00F17665" w:rsidDel="00B160A4">
        <w:t>payment</w:t>
      </w:r>
      <w:r w:rsidR="00B160A4" w:rsidRPr="00F17665">
        <w:t>,</w:t>
      </w:r>
      <w:r w:rsidRPr="00F17665">
        <w:t xml:space="preserve"> the full Wage </w:t>
      </w:r>
      <w:r>
        <w:t>Su</w:t>
      </w:r>
      <w:r w:rsidR="47FAA83B">
        <w:t>b</w:t>
      </w:r>
      <w:r>
        <w:t>sidy</w:t>
      </w:r>
      <w:r w:rsidRPr="00F17665">
        <w:t xml:space="preserve"> amount was not expended, the Provider Lead will complete a second balance adjustment to the Pooled Fund (to increase the balance) as required. </w:t>
      </w:r>
    </w:p>
    <w:p w14:paraId="574DB1A2" w14:textId="77777777" w:rsidR="00F17665" w:rsidRPr="00F17665" w:rsidRDefault="00F17665" w:rsidP="00F17665"/>
    <w:p w14:paraId="5AA47003" w14:textId="77777777" w:rsidR="00F17665" w:rsidRPr="00F17665" w:rsidRDefault="00F17665" w:rsidP="00F17665"/>
    <w:p w14:paraId="716A0CF6" w14:textId="77777777" w:rsidR="00F17665" w:rsidRPr="00F17665" w:rsidRDefault="00F17665" w:rsidP="00F17665"/>
    <w:p w14:paraId="0C802C76" w14:textId="77777777" w:rsidR="00F17665" w:rsidRPr="00F17665" w:rsidRDefault="00F17665" w:rsidP="00F17665"/>
    <w:p w14:paraId="1FCFF46F" w14:textId="77777777" w:rsidR="00CE4223" w:rsidRPr="00D15411" w:rsidRDefault="00CE4223" w:rsidP="005B400D"/>
    <w:sectPr w:rsidR="00CE4223" w:rsidRPr="00D15411" w:rsidSect="00795B2E">
      <w:headerReference w:type="default" r:id="rId143"/>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EB136" w14:textId="77777777" w:rsidR="00B9174B" w:rsidRDefault="00B9174B" w:rsidP="00977D5C">
      <w:pPr>
        <w:spacing w:line="240" w:lineRule="auto"/>
      </w:pPr>
      <w:r>
        <w:separator/>
      </w:r>
    </w:p>
  </w:endnote>
  <w:endnote w:type="continuationSeparator" w:id="0">
    <w:p w14:paraId="0C4C26B4" w14:textId="77777777" w:rsidR="00B9174B" w:rsidRDefault="00B9174B" w:rsidP="00977D5C">
      <w:pPr>
        <w:spacing w:line="240" w:lineRule="auto"/>
      </w:pPr>
      <w:r>
        <w:continuationSeparator/>
      </w:r>
    </w:p>
  </w:endnote>
  <w:endnote w:type="continuationNotice" w:id="1">
    <w:p w14:paraId="14F793D5" w14:textId="77777777" w:rsidR="00B9174B" w:rsidRDefault="00B917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7A7C" w14:textId="2E53F8F9" w:rsidR="00026BD0" w:rsidRPr="001F18A7" w:rsidRDefault="00026BD0" w:rsidP="00642D99">
    <w:pPr>
      <w:pStyle w:val="Footer"/>
    </w:pPr>
    <w:r w:rsidRPr="001F18A7">
      <w:t xml:space="preserve">Effective from: </w:t>
    </w:r>
    <w:r w:rsidR="004C10D0">
      <w:t>1 July 2025</w:t>
    </w:r>
    <w:r w:rsidRPr="001F18A7">
      <w:tab/>
    </w:r>
    <w:r w:rsidRPr="001F18A7">
      <w:tab/>
      <w:t xml:space="preserve">Page </w:t>
    </w:r>
    <w:r w:rsidRPr="001F18A7">
      <w:rPr>
        <w:b/>
        <w:bCs/>
      </w:rPr>
      <w:fldChar w:fldCharType="begin"/>
    </w:r>
    <w:r w:rsidRPr="001F18A7">
      <w:rPr>
        <w:b/>
        <w:bCs/>
      </w:rPr>
      <w:instrText xml:space="preserve"> PAGE   \* MERGEFORMAT </w:instrText>
    </w:r>
    <w:r w:rsidRPr="001F18A7">
      <w:rPr>
        <w:b/>
        <w:bCs/>
      </w:rPr>
      <w:fldChar w:fldCharType="separate"/>
    </w:r>
    <w:r w:rsidRPr="001F18A7">
      <w:rPr>
        <w:b/>
        <w:bCs/>
      </w:rPr>
      <w:t>1</w:t>
    </w:r>
    <w:r w:rsidRPr="001F18A7">
      <w:rPr>
        <w:b/>
        <w:bCs/>
      </w:rPr>
      <w:fldChar w:fldCharType="end"/>
    </w:r>
    <w:r w:rsidRPr="001F18A7">
      <w:t xml:space="preserve"> of </w:t>
    </w:r>
    <w:r w:rsidRPr="001F18A7">
      <w:rPr>
        <w:b/>
        <w:bCs/>
      </w:rPr>
      <w:fldChar w:fldCharType="begin"/>
    </w:r>
    <w:r w:rsidRPr="001F18A7">
      <w:rPr>
        <w:b/>
        <w:bCs/>
      </w:rPr>
      <w:instrText xml:space="preserve"> NUMPAGES   \* MERGEFORMAT </w:instrText>
    </w:r>
    <w:r w:rsidRPr="001F18A7">
      <w:rPr>
        <w:b/>
        <w:bCs/>
      </w:rPr>
      <w:fldChar w:fldCharType="separate"/>
    </w:r>
    <w:r w:rsidRPr="001F18A7">
      <w:rPr>
        <w:b/>
        <w:bCs/>
      </w:rPr>
      <w:t>8</w:t>
    </w:r>
    <w:r w:rsidRPr="001F18A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FC4EC" w14:textId="77777777" w:rsidR="00B9174B" w:rsidRDefault="00B9174B" w:rsidP="00977D5C">
      <w:pPr>
        <w:spacing w:line="240" w:lineRule="auto"/>
      </w:pPr>
      <w:r>
        <w:separator/>
      </w:r>
    </w:p>
  </w:footnote>
  <w:footnote w:type="continuationSeparator" w:id="0">
    <w:p w14:paraId="5E82C7A6" w14:textId="77777777" w:rsidR="00B9174B" w:rsidRDefault="00B9174B" w:rsidP="00977D5C">
      <w:pPr>
        <w:spacing w:line="240" w:lineRule="auto"/>
      </w:pPr>
      <w:r>
        <w:continuationSeparator/>
      </w:r>
    </w:p>
  </w:footnote>
  <w:footnote w:type="continuationNotice" w:id="1">
    <w:p w14:paraId="4DF8F739" w14:textId="77777777" w:rsidR="00B9174B" w:rsidRDefault="00B9174B">
      <w:pPr>
        <w:spacing w:line="240" w:lineRule="auto"/>
      </w:pPr>
    </w:p>
  </w:footnote>
  <w:footnote w:id="2">
    <w:p w14:paraId="458E39DA" w14:textId="0CC9C490" w:rsidR="002E7051" w:rsidRPr="002E7051" w:rsidRDefault="002E7051" w:rsidP="00F000A6">
      <w:pPr>
        <w:pStyle w:val="ListParagraph"/>
        <w:ind w:left="0"/>
      </w:pPr>
      <w:r>
        <w:rPr>
          <w:rStyle w:val="FootnoteReference"/>
        </w:rPr>
        <w:footnoteRef/>
      </w:r>
      <w:r>
        <w:t xml:space="preserve"> </w:t>
      </w:r>
      <w:r w:rsidRPr="00120CB5">
        <w:t>provisional or temporary visa with working rights</w:t>
      </w:r>
      <w:r w:rsidRPr="002E7051">
        <w:t xml:space="preserve"> and eligible for the Adult Migrant English Program</w:t>
      </w:r>
    </w:p>
    <w:p w14:paraId="6C05F1BC" w14:textId="5FBF00D2" w:rsidR="002E7051" w:rsidRDefault="002E7051">
      <w:pPr>
        <w:pStyle w:val="FootnoteText"/>
      </w:pPr>
    </w:p>
  </w:footnote>
  <w:footnote w:id="3">
    <w:p w14:paraId="1EB53051" w14:textId="77777777" w:rsidR="00CA2111" w:rsidRPr="00032E81" w:rsidRDefault="00CA2111" w:rsidP="007A2A36">
      <w:pPr>
        <w:pStyle w:val="FootnoteText"/>
        <w:ind w:right="280"/>
      </w:pPr>
      <w:hyperlink r:id="rId1" w:history="1">
        <w:r w:rsidRPr="008B3961">
          <w:rPr>
            <w:rStyle w:val="Hyperlink"/>
            <w:vertAlign w:val="superscript"/>
          </w:rPr>
          <w:t xml:space="preserve">1 </w:t>
        </w:r>
        <w:r w:rsidRPr="008B3961">
          <w:rPr>
            <w:rStyle w:val="Hyperlink"/>
          </w:rPr>
          <w:t>Further information on the allied health professionals can be found at the Allied Health Professionals Australia website</w:t>
        </w:r>
      </w:hyperlink>
      <w:r w:rsidRPr="00717F27">
        <w:t xml:space="preserve"> </w:t>
      </w:r>
      <w:r>
        <w:t xml:space="preserve">(at </w:t>
      </w:r>
      <w:r w:rsidRPr="00C87971">
        <w:t>ahpa.com.au/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F17665" w14:paraId="538CCE1E" w14:textId="77777777">
      <w:tc>
        <w:tcPr>
          <w:tcW w:w="4650" w:type="dxa"/>
        </w:tcPr>
        <w:p w14:paraId="322B6915" w14:textId="77777777" w:rsidR="00F17665" w:rsidRDefault="00F17665">
          <w:pPr>
            <w:pStyle w:val="Header"/>
            <w:ind w:left="-115"/>
          </w:pPr>
        </w:p>
      </w:tc>
      <w:tc>
        <w:tcPr>
          <w:tcW w:w="4650" w:type="dxa"/>
        </w:tcPr>
        <w:p w14:paraId="466B176E" w14:textId="77777777" w:rsidR="00F17665" w:rsidRDefault="00F17665">
          <w:pPr>
            <w:pStyle w:val="Header"/>
            <w:jc w:val="center"/>
          </w:pPr>
        </w:p>
      </w:tc>
      <w:tc>
        <w:tcPr>
          <w:tcW w:w="4650" w:type="dxa"/>
        </w:tcPr>
        <w:p w14:paraId="156EB7C5" w14:textId="77777777" w:rsidR="00F17665" w:rsidRDefault="00F17665">
          <w:pPr>
            <w:pStyle w:val="Header"/>
            <w:ind w:right="-115"/>
            <w:jc w:val="right"/>
          </w:pPr>
        </w:p>
      </w:tc>
    </w:tr>
  </w:tbl>
  <w:p w14:paraId="5BCC2EA9" w14:textId="77777777" w:rsidR="00F17665" w:rsidRDefault="00F17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7D2A28" w14:paraId="4BCFCF49" w14:textId="77777777" w:rsidTr="00BF6921">
      <w:tc>
        <w:tcPr>
          <w:tcW w:w="3005" w:type="dxa"/>
        </w:tcPr>
        <w:p w14:paraId="365CBBFF" w14:textId="77777777" w:rsidR="007D2A28" w:rsidRDefault="007D2A28" w:rsidP="00BF6921">
          <w:pPr>
            <w:pStyle w:val="Header"/>
            <w:ind w:left="-115"/>
          </w:pPr>
        </w:p>
      </w:tc>
      <w:tc>
        <w:tcPr>
          <w:tcW w:w="3005" w:type="dxa"/>
        </w:tcPr>
        <w:p w14:paraId="1EA4F8E2" w14:textId="77777777" w:rsidR="007D2A28" w:rsidRDefault="007D2A28" w:rsidP="00BF6921">
          <w:pPr>
            <w:pStyle w:val="Header"/>
            <w:jc w:val="center"/>
          </w:pPr>
        </w:p>
      </w:tc>
      <w:tc>
        <w:tcPr>
          <w:tcW w:w="3005" w:type="dxa"/>
        </w:tcPr>
        <w:p w14:paraId="39ECC860" w14:textId="77777777" w:rsidR="007D2A28" w:rsidRDefault="007D2A28" w:rsidP="00BF6921">
          <w:pPr>
            <w:pStyle w:val="Header"/>
            <w:ind w:right="-115"/>
            <w:jc w:val="right"/>
          </w:pPr>
        </w:p>
      </w:tc>
    </w:tr>
  </w:tbl>
  <w:p w14:paraId="7E4FF723" w14:textId="77777777" w:rsidR="007D2A28" w:rsidRDefault="007D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4019"/>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9731FB7"/>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232062"/>
    <w:multiLevelType w:val="hybridMultilevel"/>
    <w:tmpl w:val="1412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7724D"/>
    <w:multiLevelType w:val="multilevel"/>
    <w:tmpl w:val="A3EAD156"/>
    <w:lvl w:ilvl="0">
      <w:start w:val="1"/>
      <w:numFmt w:val="bullet"/>
      <w:lvlText w:val=""/>
      <w:lvlJc w:val="left"/>
      <w:pPr>
        <w:tabs>
          <w:tab w:val="num" w:pos="360"/>
        </w:tabs>
        <w:ind w:left="360" w:hanging="360"/>
      </w:pPr>
      <w:rPr>
        <w:rFonts w:ascii="Symbol" w:hAnsi="Symbol" w:hint="default"/>
        <w:color w:val="auto"/>
        <w:sz w:val="22"/>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o"/>
      <w:lvlJc w:val="left"/>
      <w:pPr>
        <w:tabs>
          <w:tab w:val="num" w:pos="1800"/>
        </w:tabs>
        <w:ind w:left="1800" w:hanging="360"/>
      </w:pPr>
      <w:rPr>
        <w:rFonts w:ascii="Courier New" w:hAnsi="Courier New" w:hint="default"/>
        <w:color w:val="auto"/>
      </w:rPr>
    </w:lvl>
    <w:lvl w:ilvl="3">
      <w:start w:val="1"/>
      <w:numFmt w:val="lowerLetter"/>
      <w:lvlText w:val="%4)"/>
      <w:lvlJc w:val="left"/>
      <w:pPr>
        <w:tabs>
          <w:tab w:val="num" w:pos="2520"/>
        </w:tabs>
        <w:ind w:left="2520" w:hanging="360"/>
      </w:pPr>
      <w:rPr>
        <w:rFont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4F4912"/>
    <w:multiLevelType w:val="hybridMultilevel"/>
    <w:tmpl w:val="E2149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6" w15:restartNumberingAfterBreak="0">
    <w:nsid w:val="1D533C3A"/>
    <w:multiLevelType w:val="hybridMultilevel"/>
    <w:tmpl w:val="98F0CBA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 w15:restartNumberingAfterBreak="0">
    <w:nsid w:val="22666A1D"/>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4636B8"/>
    <w:multiLevelType w:val="multilevel"/>
    <w:tmpl w:val="C598DAEE"/>
    <w:lvl w:ilvl="0">
      <w:start w:val="1"/>
      <w:numFmt w:val="decimal"/>
      <w:pStyle w:val="Heading1"/>
      <w:lvlText w:val="Chapter %1."/>
      <w:lvlJc w:val="left"/>
      <w:pPr>
        <w:ind w:left="5246" w:hanging="2127"/>
      </w:pPr>
    </w:lvl>
    <w:lvl w:ilvl="1">
      <w:start w:val="1"/>
      <w:numFmt w:val="decimal"/>
      <w:pStyle w:val="Heading2"/>
      <w:lvlText w:val="%1.%2."/>
      <w:lvlJc w:val="left"/>
      <w:pPr>
        <w:ind w:left="5246" w:hanging="1134"/>
      </w:pPr>
      <w:rPr>
        <w:specVanish w:val="0"/>
      </w:rPr>
    </w:lvl>
    <w:lvl w:ilvl="2">
      <w:start w:val="1"/>
      <w:numFmt w:val="decimal"/>
      <w:pStyle w:val="Heading3"/>
      <w:lvlText w:val="%1.%2.%3."/>
      <w:lvlJc w:val="left"/>
      <w:pPr>
        <w:ind w:left="1134" w:hanging="1134"/>
      </w:pPr>
      <w:rPr>
        <w:rFonts w:hint="default"/>
        <w:specVanish w:val="0"/>
      </w:rPr>
    </w:lvl>
    <w:lvl w:ilvl="3">
      <w:start w:val="1"/>
      <w:numFmt w:val="upperLetter"/>
      <w:lvlText w:val="Attachment %1%4."/>
      <w:lvlJc w:val="left"/>
      <w:pPr>
        <w:tabs>
          <w:tab w:val="num" w:pos="3403"/>
        </w:tabs>
        <w:ind w:left="3403"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8CC5AB"/>
    <w:multiLevelType w:val="hybridMultilevel"/>
    <w:tmpl w:val="308A8156"/>
    <w:lvl w:ilvl="0" w:tplc="4AE8228C">
      <w:start w:val="1"/>
      <w:numFmt w:val="bullet"/>
      <w:lvlText w:val=""/>
      <w:lvlJc w:val="left"/>
      <w:pPr>
        <w:ind w:left="720" w:hanging="360"/>
      </w:pPr>
      <w:rPr>
        <w:rFonts w:ascii="Symbol" w:hAnsi="Symbol" w:hint="default"/>
      </w:rPr>
    </w:lvl>
    <w:lvl w:ilvl="1" w:tplc="A6AA46CA">
      <w:start w:val="1"/>
      <w:numFmt w:val="bullet"/>
      <w:lvlText w:val="o"/>
      <w:lvlJc w:val="left"/>
      <w:pPr>
        <w:ind w:left="1440" w:hanging="360"/>
      </w:pPr>
      <w:rPr>
        <w:rFonts w:ascii="Courier New" w:hAnsi="Courier New" w:hint="default"/>
      </w:rPr>
    </w:lvl>
    <w:lvl w:ilvl="2" w:tplc="2A241FB2">
      <w:start w:val="1"/>
      <w:numFmt w:val="bullet"/>
      <w:lvlText w:val=""/>
      <w:lvlJc w:val="left"/>
      <w:pPr>
        <w:ind w:left="2160" w:hanging="360"/>
      </w:pPr>
      <w:rPr>
        <w:rFonts w:ascii="Wingdings" w:hAnsi="Wingdings" w:hint="default"/>
      </w:rPr>
    </w:lvl>
    <w:lvl w:ilvl="3" w:tplc="618CA8F2">
      <w:start w:val="1"/>
      <w:numFmt w:val="bullet"/>
      <w:lvlText w:val=""/>
      <w:lvlJc w:val="left"/>
      <w:pPr>
        <w:ind w:left="2880" w:hanging="360"/>
      </w:pPr>
      <w:rPr>
        <w:rFonts w:ascii="Symbol" w:hAnsi="Symbol" w:hint="default"/>
      </w:rPr>
    </w:lvl>
    <w:lvl w:ilvl="4" w:tplc="B93A8DCC">
      <w:start w:val="1"/>
      <w:numFmt w:val="bullet"/>
      <w:lvlText w:val="o"/>
      <w:lvlJc w:val="left"/>
      <w:pPr>
        <w:ind w:left="3600" w:hanging="360"/>
      </w:pPr>
      <w:rPr>
        <w:rFonts w:ascii="Courier New" w:hAnsi="Courier New" w:hint="default"/>
      </w:rPr>
    </w:lvl>
    <w:lvl w:ilvl="5" w:tplc="49EC76E8">
      <w:start w:val="1"/>
      <w:numFmt w:val="bullet"/>
      <w:lvlText w:val=""/>
      <w:lvlJc w:val="left"/>
      <w:pPr>
        <w:ind w:left="4320" w:hanging="360"/>
      </w:pPr>
      <w:rPr>
        <w:rFonts w:ascii="Wingdings" w:hAnsi="Wingdings" w:hint="default"/>
      </w:rPr>
    </w:lvl>
    <w:lvl w:ilvl="6" w:tplc="1E109214">
      <w:start w:val="1"/>
      <w:numFmt w:val="bullet"/>
      <w:lvlText w:val=""/>
      <w:lvlJc w:val="left"/>
      <w:pPr>
        <w:ind w:left="5040" w:hanging="360"/>
      </w:pPr>
      <w:rPr>
        <w:rFonts w:ascii="Symbol" w:hAnsi="Symbol" w:hint="default"/>
      </w:rPr>
    </w:lvl>
    <w:lvl w:ilvl="7" w:tplc="9384C5C0">
      <w:start w:val="1"/>
      <w:numFmt w:val="bullet"/>
      <w:lvlText w:val="o"/>
      <w:lvlJc w:val="left"/>
      <w:pPr>
        <w:ind w:left="5760" w:hanging="360"/>
      </w:pPr>
      <w:rPr>
        <w:rFonts w:ascii="Courier New" w:hAnsi="Courier New" w:hint="default"/>
      </w:rPr>
    </w:lvl>
    <w:lvl w:ilvl="8" w:tplc="FF4E1128">
      <w:start w:val="1"/>
      <w:numFmt w:val="bullet"/>
      <w:lvlText w:val=""/>
      <w:lvlJc w:val="left"/>
      <w:pPr>
        <w:ind w:left="6480" w:hanging="360"/>
      </w:pPr>
      <w:rPr>
        <w:rFonts w:ascii="Wingdings" w:hAnsi="Wingdings" w:hint="default"/>
      </w:rPr>
    </w:lvl>
  </w:abstractNum>
  <w:abstractNum w:abstractNumId="10" w15:restartNumberingAfterBreak="0">
    <w:nsid w:val="288D5C44"/>
    <w:multiLevelType w:val="hybridMultilevel"/>
    <w:tmpl w:val="B34E3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C6962E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495F16"/>
    <w:multiLevelType w:val="hybridMultilevel"/>
    <w:tmpl w:val="3E50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111CA"/>
    <w:multiLevelType w:val="hybridMultilevel"/>
    <w:tmpl w:val="90047ACE"/>
    <w:lvl w:ilvl="0" w:tplc="839A21A4">
      <w:start w:val="1"/>
      <w:numFmt w:val="bullet"/>
      <w:pStyle w:val="WHS"/>
      <w:lvlText w:val=""/>
      <w:lvlJc w:val="left"/>
      <w:pPr>
        <w:ind w:left="360" w:hanging="360"/>
      </w:pPr>
      <w:rPr>
        <w:rFonts w:ascii="Wingdings 2" w:hAnsi="Wingdings 2" w:hint="default"/>
        <w:b/>
        <w:i w:val="0"/>
        <w:color w:val="FF852C" w:themeColor="accent3" w:themeShade="BF"/>
        <w:kern w:val="16"/>
        <w:position w:val="0"/>
        <w:sz w:val="32"/>
        <w:szCs w:val="32"/>
        <w14:ligatures w14:val="none"/>
        <w14:numForm w14:val="default"/>
        <w14:numSpacing w14:val="default"/>
        <w14:stylisticSet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2CF7DCE"/>
    <w:multiLevelType w:val="hybridMultilevel"/>
    <w:tmpl w:val="2714AC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3C014A9"/>
    <w:multiLevelType w:val="hybridMultilevel"/>
    <w:tmpl w:val="3C5A977E"/>
    <w:lvl w:ilvl="0" w:tplc="61265406">
      <w:start w:val="1"/>
      <w:numFmt w:val="decimal"/>
      <w:pStyle w:val="NumberBulletLevel1"/>
      <w:lvlText w:val="%1."/>
      <w:lvlJc w:val="left"/>
      <w:pPr>
        <w:ind w:left="1004" w:hanging="360"/>
      </w:pPr>
    </w:lvl>
    <w:lvl w:ilvl="1" w:tplc="65D8A7CA">
      <w:start w:val="1"/>
      <w:numFmt w:val="lowerLetter"/>
      <w:lvlText w:val="(%2)"/>
      <w:lvlJc w:val="left"/>
      <w:pPr>
        <w:ind w:left="1724" w:hanging="360"/>
      </w:pPr>
      <w:rPr>
        <w:rFonts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35425877"/>
    <w:multiLevelType w:val="hybridMultilevel"/>
    <w:tmpl w:val="2CF86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93A2FE4"/>
    <w:multiLevelType w:val="hybridMultilevel"/>
    <w:tmpl w:val="4EAC92FE"/>
    <w:lvl w:ilvl="0" w:tplc="89BC54D2">
      <w:start w:val="1"/>
      <w:numFmt w:val="upperLetter"/>
      <w:pStyle w:val="AttachmentHeading"/>
      <w:lvlText w:val="Attachment %1."/>
      <w:lvlJc w:val="left"/>
      <w:pPr>
        <w:ind w:left="9720" w:hanging="360"/>
      </w:pPr>
    </w:lvl>
    <w:lvl w:ilvl="1" w:tplc="0C090019">
      <w:start w:val="1"/>
      <w:numFmt w:val="lowerLetter"/>
      <w:lvlText w:val="%2."/>
      <w:lvlJc w:val="left"/>
      <w:pPr>
        <w:ind w:left="6406" w:hanging="360"/>
      </w:pPr>
    </w:lvl>
    <w:lvl w:ilvl="2" w:tplc="0C09001B" w:tentative="1">
      <w:start w:val="1"/>
      <w:numFmt w:val="lowerRoman"/>
      <w:lvlText w:val="%3."/>
      <w:lvlJc w:val="right"/>
      <w:pPr>
        <w:ind w:left="7126" w:hanging="180"/>
      </w:pPr>
    </w:lvl>
    <w:lvl w:ilvl="3" w:tplc="0C09000F" w:tentative="1">
      <w:start w:val="1"/>
      <w:numFmt w:val="decimal"/>
      <w:lvlText w:val="%4."/>
      <w:lvlJc w:val="left"/>
      <w:pPr>
        <w:ind w:left="7846" w:hanging="360"/>
      </w:pPr>
    </w:lvl>
    <w:lvl w:ilvl="4" w:tplc="0C090019" w:tentative="1">
      <w:start w:val="1"/>
      <w:numFmt w:val="lowerLetter"/>
      <w:lvlText w:val="%5."/>
      <w:lvlJc w:val="left"/>
      <w:pPr>
        <w:ind w:left="8566" w:hanging="360"/>
      </w:pPr>
    </w:lvl>
    <w:lvl w:ilvl="5" w:tplc="0C09001B" w:tentative="1">
      <w:start w:val="1"/>
      <w:numFmt w:val="lowerRoman"/>
      <w:lvlText w:val="%6."/>
      <w:lvlJc w:val="right"/>
      <w:pPr>
        <w:ind w:left="9286" w:hanging="180"/>
      </w:pPr>
    </w:lvl>
    <w:lvl w:ilvl="6" w:tplc="0C09000F" w:tentative="1">
      <w:start w:val="1"/>
      <w:numFmt w:val="decimal"/>
      <w:lvlText w:val="%7."/>
      <w:lvlJc w:val="left"/>
      <w:pPr>
        <w:ind w:left="10006" w:hanging="360"/>
      </w:pPr>
    </w:lvl>
    <w:lvl w:ilvl="7" w:tplc="0C090019" w:tentative="1">
      <w:start w:val="1"/>
      <w:numFmt w:val="lowerLetter"/>
      <w:lvlText w:val="%8."/>
      <w:lvlJc w:val="left"/>
      <w:pPr>
        <w:ind w:left="10726" w:hanging="360"/>
      </w:pPr>
    </w:lvl>
    <w:lvl w:ilvl="8" w:tplc="0C09001B" w:tentative="1">
      <w:start w:val="1"/>
      <w:numFmt w:val="lowerRoman"/>
      <w:lvlText w:val="%9."/>
      <w:lvlJc w:val="right"/>
      <w:pPr>
        <w:ind w:left="11446" w:hanging="180"/>
      </w:pPr>
    </w:lvl>
  </w:abstractNum>
  <w:abstractNum w:abstractNumId="19" w15:restartNumberingAfterBreak="0">
    <w:nsid w:val="411B6B71"/>
    <w:multiLevelType w:val="multilevel"/>
    <w:tmpl w:val="F68E5CBA"/>
    <w:lvl w:ilvl="0">
      <w:start w:val="1"/>
      <w:numFmt w:val="bullet"/>
      <w:lvlText w:val=""/>
      <w:lvlJc w:val="left"/>
      <w:pPr>
        <w:tabs>
          <w:tab w:val="num" w:pos="3261"/>
        </w:tabs>
        <w:ind w:left="3261" w:hanging="567"/>
      </w:pPr>
      <w:rPr>
        <w:rFonts w:ascii="Symbol" w:hAnsi="Symbol" w:hint="default"/>
      </w:rPr>
    </w:lvl>
    <w:lvl w:ilvl="1">
      <w:start w:val="1"/>
      <w:numFmt w:val="decimal"/>
      <w:pStyle w:val="NumberBulletLevel2"/>
      <w:lvlText w:val="%2."/>
      <w:lvlJc w:val="left"/>
      <w:pPr>
        <w:ind w:left="2061" w:hanging="360"/>
      </w:pPr>
    </w:lvl>
    <w:lvl w:ilvl="2">
      <w:start w:val="1"/>
      <w:numFmt w:val="bullet"/>
      <w:lvlText w:val=""/>
      <w:lvlJc w:val="left"/>
      <w:pPr>
        <w:tabs>
          <w:tab w:val="num" w:pos="2835"/>
        </w:tabs>
        <w:ind w:left="2835" w:hanging="510"/>
      </w:pPr>
      <w:rPr>
        <w:rFonts w:ascii="Symbol" w:hAnsi="Symbol" w:hint="default"/>
      </w:rPr>
    </w:lvl>
    <w:lvl w:ilvl="3">
      <w:start w:val="1"/>
      <w:numFmt w:val="bullet"/>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0" w15:restartNumberingAfterBreak="0">
    <w:nsid w:val="49CF5CDA"/>
    <w:multiLevelType w:val="hybridMultilevel"/>
    <w:tmpl w:val="A672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A2037C"/>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F2F7270"/>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11A1424"/>
    <w:multiLevelType w:val="hybridMultilevel"/>
    <w:tmpl w:val="D21E6CAC"/>
    <w:lvl w:ilvl="0" w:tplc="755485D6">
      <w:start w:val="1"/>
      <w:numFmt w:val="bullet"/>
      <w:pStyle w:val="DocumentaryEvidencePoint"/>
      <w:lvlText w:val=""/>
      <w:lvlJc w:val="left"/>
      <w:pPr>
        <w:ind w:left="720" w:hanging="360"/>
      </w:pPr>
      <w:rPr>
        <w:rFonts w:ascii="Wingdings" w:hAnsi="Wingdings" w:hint="default"/>
        <w:color w:val="0C5256"/>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DF1F44"/>
    <w:multiLevelType w:val="hybridMultilevel"/>
    <w:tmpl w:val="47E0E5B0"/>
    <w:lvl w:ilvl="0" w:tplc="FFFFFFFF">
      <w:start w:val="1"/>
      <w:numFmt w:val="bullet"/>
      <w:pStyle w:val="Systemstep"/>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5" w15:restartNumberingAfterBreak="0">
    <w:nsid w:val="5A9F57AE"/>
    <w:multiLevelType w:val="hybridMultilevel"/>
    <w:tmpl w:val="2F4257FC"/>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6" w15:restartNumberingAfterBreak="0">
    <w:nsid w:val="60BA7C9E"/>
    <w:multiLevelType w:val="hybridMultilevel"/>
    <w:tmpl w:val="0C2C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8D26AD"/>
    <w:multiLevelType w:val="multilevel"/>
    <w:tmpl w:val="B9F0C4C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bCs/>
      </w:rPr>
    </w:lvl>
    <w:lvl w:ilvl="2">
      <w:start w:val="1"/>
      <w:numFmt w:val="lowerLetter"/>
      <w:lvlText w:val="(%3)"/>
      <w:lvlJc w:val="left"/>
      <w:pPr>
        <w:tabs>
          <w:tab w:val="num" w:pos="1440"/>
        </w:tabs>
        <w:ind w:left="1440" w:hanging="720"/>
      </w:pPr>
      <w:rPr>
        <w:rFonts w:ascii="Calibri" w:hAnsi="Calibri" w:hint="default"/>
        <w:b w:val="0"/>
        <w:i w:val="0"/>
        <w:sz w:val="22"/>
        <w:u w:val="none"/>
      </w:rPr>
    </w:lvl>
    <w:lvl w:ilvl="3">
      <w:start w:val="1"/>
      <w:numFmt w:val="lowerRoman"/>
      <w:pStyle w:val="SubclausewithRoman"/>
      <w:lvlText w:val="(%4)"/>
      <w:lvlJc w:val="left"/>
      <w:pPr>
        <w:tabs>
          <w:tab w:val="num" w:pos="2160"/>
        </w:tabs>
        <w:ind w:left="2160" w:hanging="72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8" w15:restartNumberingAfterBreak="0">
    <w:nsid w:val="6A1E3C27"/>
    <w:multiLevelType w:val="hybridMultilevel"/>
    <w:tmpl w:val="D972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D1089B"/>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25A372"/>
    <w:multiLevelType w:val="hybridMultilevel"/>
    <w:tmpl w:val="840639C8"/>
    <w:lvl w:ilvl="0" w:tplc="F5BA7DF6">
      <w:start w:val="1"/>
      <w:numFmt w:val="bullet"/>
      <w:lvlText w:val=""/>
      <w:lvlJc w:val="left"/>
      <w:pPr>
        <w:ind w:left="720" w:hanging="360"/>
      </w:pPr>
      <w:rPr>
        <w:rFonts w:ascii="Symbol" w:hAnsi="Symbol" w:hint="default"/>
      </w:rPr>
    </w:lvl>
    <w:lvl w:ilvl="1" w:tplc="DC5C5A80">
      <w:start w:val="1"/>
      <w:numFmt w:val="bullet"/>
      <w:lvlText w:val="o"/>
      <w:lvlJc w:val="left"/>
      <w:pPr>
        <w:ind w:left="1440" w:hanging="360"/>
      </w:pPr>
      <w:rPr>
        <w:rFonts w:ascii="Courier New" w:hAnsi="Courier New" w:hint="default"/>
      </w:rPr>
    </w:lvl>
    <w:lvl w:ilvl="2" w:tplc="502045F6">
      <w:start w:val="1"/>
      <w:numFmt w:val="bullet"/>
      <w:lvlText w:val=""/>
      <w:lvlJc w:val="left"/>
      <w:pPr>
        <w:ind w:left="2160" w:hanging="360"/>
      </w:pPr>
      <w:rPr>
        <w:rFonts w:ascii="Wingdings" w:hAnsi="Wingdings" w:hint="default"/>
      </w:rPr>
    </w:lvl>
    <w:lvl w:ilvl="3" w:tplc="6C2406CE">
      <w:start w:val="1"/>
      <w:numFmt w:val="bullet"/>
      <w:lvlText w:val=""/>
      <w:lvlJc w:val="left"/>
      <w:pPr>
        <w:ind w:left="2880" w:hanging="360"/>
      </w:pPr>
      <w:rPr>
        <w:rFonts w:ascii="Symbol" w:hAnsi="Symbol" w:hint="default"/>
      </w:rPr>
    </w:lvl>
    <w:lvl w:ilvl="4" w:tplc="9074147A">
      <w:start w:val="1"/>
      <w:numFmt w:val="bullet"/>
      <w:lvlText w:val="o"/>
      <w:lvlJc w:val="left"/>
      <w:pPr>
        <w:ind w:left="3600" w:hanging="360"/>
      </w:pPr>
      <w:rPr>
        <w:rFonts w:ascii="Courier New" w:hAnsi="Courier New" w:hint="default"/>
      </w:rPr>
    </w:lvl>
    <w:lvl w:ilvl="5" w:tplc="FF309380">
      <w:start w:val="1"/>
      <w:numFmt w:val="bullet"/>
      <w:lvlText w:val=""/>
      <w:lvlJc w:val="left"/>
      <w:pPr>
        <w:ind w:left="4320" w:hanging="360"/>
      </w:pPr>
      <w:rPr>
        <w:rFonts w:ascii="Wingdings" w:hAnsi="Wingdings" w:hint="default"/>
      </w:rPr>
    </w:lvl>
    <w:lvl w:ilvl="6" w:tplc="17928D5E">
      <w:start w:val="1"/>
      <w:numFmt w:val="bullet"/>
      <w:lvlText w:val=""/>
      <w:lvlJc w:val="left"/>
      <w:pPr>
        <w:ind w:left="5040" w:hanging="360"/>
      </w:pPr>
      <w:rPr>
        <w:rFonts w:ascii="Symbol" w:hAnsi="Symbol" w:hint="default"/>
      </w:rPr>
    </w:lvl>
    <w:lvl w:ilvl="7" w:tplc="F252EB92">
      <w:start w:val="1"/>
      <w:numFmt w:val="bullet"/>
      <w:lvlText w:val="o"/>
      <w:lvlJc w:val="left"/>
      <w:pPr>
        <w:ind w:left="5760" w:hanging="360"/>
      </w:pPr>
      <w:rPr>
        <w:rFonts w:ascii="Courier New" w:hAnsi="Courier New" w:hint="default"/>
      </w:rPr>
    </w:lvl>
    <w:lvl w:ilvl="8" w:tplc="0226A520">
      <w:start w:val="1"/>
      <w:numFmt w:val="bullet"/>
      <w:lvlText w:val=""/>
      <w:lvlJc w:val="left"/>
      <w:pPr>
        <w:ind w:left="6480" w:hanging="360"/>
      </w:pPr>
      <w:rPr>
        <w:rFonts w:ascii="Wingdings" w:hAnsi="Wingdings" w:hint="default"/>
      </w:rPr>
    </w:lvl>
  </w:abstractNum>
  <w:abstractNum w:abstractNumId="31" w15:restartNumberingAfterBreak="0">
    <w:nsid w:val="72B83F97"/>
    <w:multiLevelType w:val="hybridMultilevel"/>
    <w:tmpl w:val="26828CE0"/>
    <w:lvl w:ilvl="0" w:tplc="F620ACA6">
      <w:start w:val="1"/>
      <w:numFmt w:val="bullet"/>
      <w:pStyle w:val="SupportingDocumentBulletList"/>
      <w:lvlText w:val=""/>
      <w:lvlJc w:val="left"/>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3448" w:hanging="360"/>
      </w:pPr>
      <w:rPr>
        <w:rFonts w:ascii="Courier New" w:hAnsi="Courier New" w:cs="Courier New" w:hint="default"/>
      </w:rPr>
    </w:lvl>
    <w:lvl w:ilvl="2" w:tplc="0C090005">
      <w:start w:val="1"/>
      <w:numFmt w:val="bullet"/>
      <w:lvlText w:val=""/>
      <w:lvlJc w:val="left"/>
      <w:pPr>
        <w:ind w:left="4168" w:hanging="360"/>
      </w:pPr>
      <w:rPr>
        <w:rFonts w:ascii="Wingdings" w:hAnsi="Wingdings" w:hint="default"/>
      </w:rPr>
    </w:lvl>
    <w:lvl w:ilvl="3" w:tplc="0C090001">
      <w:start w:val="1"/>
      <w:numFmt w:val="bullet"/>
      <w:lvlText w:val=""/>
      <w:lvlJc w:val="left"/>
      <w:pPr>
        <w:ind w:left="4888" w:hanging="360"/>
      </w:pPr>
      <w:rPr>
        <w:rFonts w:ascii="Symbol" w:hAnsi="Symbol" w:hint="default"/>
      </w:rPr>
    </w:lvl>
    <w:lvl w:ilvl="4" w:tplc="0C090003">
      <w:start w:val="1"/>
      <w:numFmt w:val="bullet"/>
      <w:lvlText w:val="o"/>
      <w:lvlJc w:val="left"/>
      <w:pPr>
        <w:ind w:left="5608" w:hanging="360"/>
      </w:pPr>
      <w:rPr>
        <w:rFonts w:ascii="Courier New" w:hAnsi="Courier New" w:cs="Courier New" w:hint="default"/>
      </w:rPr>
    </w:lvl>
    <w:lvl w:ilvl="5" w:tplc="0C090005">
      <w:start w:val="1"/>
      <w:numFmt w:val="bullet"/>
      <w:lvlText w:val=""/>
      <w:lvlJc w:val="left"/>
      <w:pPr>
        <w:ind w:left="6328" w:hanging="360"/>
      </w:pPr>
      <w:rPr>
        <w:rFonts w:ascii="Wingdings" w:hAnsi="Wingdings" w:hint="default"/>
      </w:rPr>
    </w:lvl>
    <w:lvl w:ilvl="6" w:tplc="0C090001">
      <w:start w:val="1"/>
      <w:numFmt w:val="bullet"/>
      <w:lvlText w:val=""/>
      <w:lvlJc w:val="left"/>
      <w:pPr>
        <w:ind w:left="7048" w:hanging="360"/>
      </w:pPr>
      <w:rPr>
        <w:rFonts w:ascii="Symbol" w:hAnsi="Symbol" w:hint="default"/>
      </w:rPr>
    </w:lvl>
    <w:lvl w:ilvl="7" w:tplc="0C090003">
      <w:start w:val="1"/>
      <w:numFmt w:val="bullet"/>
      <w:lvlText w:val="o"/>
      <w:lvlJc w:val="left"/>
      <w:pPr>
        <w:ind w:left="7768" w:hanging="360"/>
      </w:pPr>
      <w:rPr>
        <w:rFonts w:ascii="Courier New" w:hAnsi="Courier New" w:cs="Courier New" w:hint="default"/>
      </w:rPr>
    </w:lvl>
    <w:lvl w:ilvl="8" w:tplc="0C090005">
      <w:start w:val="1"/>
      <w:numFmt w:val="bullet"/>
      <w:lvlText w:val=""/>
      <w:lvlJc w:val="left"/>
      <w:pPr>
        <w:ind w:left="8488" w:hanging="360"/>
      </w:pPr>
      <w:rPr>
        <w:rFonts w:ascii="Wingdings" w:hAnsi="Wingdings" w:hint="default"/>
      </w:rPr>
    </w:lvl>
  </w:abstractNum>
  <w:abstractNum w:abstractNumId="32" w15:restartNumberingAfterBreak="0">
    <w:nsid w:val="74937D2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9835DB3"/>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C727836"/>
    <w:multiLevelType w:val="multilevel"/>
    <w:tmpl w:val="D01C4D66"/>
    <w:lvl w:ilvl="0">
      <w:start w:val="1"/>
      <w:numFmt w:val="bullet"/>
      <w:pStyle w:val="BulletLevel1"/>
      <w:lvlText w:val=""/>
      <w:lvlJc w:val="left"/>
      <w:pPr>
        <w:tabs>
          <w:tab w:val="num" w:pos="8648"/>
        </w:tabs>
        <w:ind w:left="8648" w:hanging="567"/>
      </w:pPr>
      <w:rPr>
        <w:rFonts w:ascii="Symbol" w:hAnsi="Symbol" w:hint="default"/>
        <w:color w:val="auto"/>
      </w:rPr>
    </w:lvl>
    <w:lvl w:ilvl="1">
      <w:start w:val="1"/>
      <w:numFmt w:val="bullet"/>
      <w:pStyle w:val="BulletLevel2"/>
      <w:lvlText w:val="o"/>
      <w:lvlJc w:val="left"/>
      <w:pPr>
        <w:tabs>
          <w:tab w:val="num" w:pos="7542"/>
        </w:tabs>
        <w:ind w:left="7428" w:hanging="340"/>
      </w:pPr>
      <w:rPr>
        <w:rFonts w:ascii="Courier New" w:hAnsi="Courier New" w:hint="default"/>
      </w:rPr>
    </w:lvl>
    <w:lvl w:ilvl="2">
      <w:start w:val="1"/>
      <w:numFmt w:val="bullet"/>
      <w:pStyle w:val="BulletLevel3"/>
      <w:lvlText w:val=""/>
      <w:lvlJc w:val="left"/>
      <w:pPr>
        <w:tabs>
          <w:tab w:val="num" w:pos="8222"/>
        </w:tabs>
        <w:ind w:left="8222" w:hanging="510"/>
      </w:pPr>
      <w:rPr>
        <w:rFonts w:ascii="Symbol" w:hAnsi="Symbol" w:hint="default"/>
      </w:rPr>
    </w:lvl>
    <w:lvl w:ilvl="3">
      <w:start w:val="1"/>
      <w:numFmt w:val="bullet"/>
      <w:pStyle w:val="BulletLevel4"/>
      <w:lvlText w:val=""/>
      <w:lvlJc w:val="left"/>
      <w:pPr>
        <w:ind w:left="8846" w:hanging="397"/>
      </w:pPr>
      <w:rPr>
        <w:rFonts w:ascii="Symbol" w:hAnsi="Symbol" w:hint="default"/>
      </w:rPr>
    </w:lvl>
    <w:lvl w:ilvl="4">
      <w:start w:val="1"/>
      <w:numFmt w:val="bullet"/>
      <w:lvlText w:val="o"/>
      <w:lvlJc w:val="left"/>
      <w:pPr>
        <w:ind w:left="10067" w:hanging="360"/>
      </w:pPr>
      <w:rPr>
        <w:rFonts w:ascii="Courier New" w:hAnsi="Courier New" w:cs="Courier New" w:hint="default"/>
      </w:rPr>
    </w:lvl>
    <w:lvl w:ilvl="5">
      <w:start w:val="1"/>
      <w:numFmt w:val="bullet"/>
      <w:lvlText w:val=""/>
      <w:lvlJc w:val="left"/>
      <w:pPr>
        <w:ind w:left="10787" w:hanging="360"/>
      </w:pPr>
      <w:rPr>
        <w:rFonts w:ascii="Wingdings" w:hAnsi="Wingdings" w:hint="default"/>
      </w:rPr>
    </w:lvl>
    <w:lvl w:ilvl="6">
      <w:start w:val="1"/>
      <w:numFmt w:val="bullet"/>
      <w:lvlText w:val=""/>
      <w:lvlJc w:val="left"/>
      <w:pPr>
        <w:ind w:left="11507" w:hanging="360"/>
      </w:pPr>
      <w:rPr>
        <w:rFonts w:ascii="Symbol" w:hAnsi="Symbol" w:hint="default"/>
      </w:rPr>
    </w:lvl>
    <w:lvl w:ilvl="7">
      <w:start w:val="1"/>
      <w:numFmt w:val="bullet"/>
      <w:lvlText w:val="o"/>
      <w:lvlJc w:val="left"/>
      <w:pPr>
        <w:ind w:left="12227" w:hanging="360"/>
      </w:pPr>
      <w:rPr>
        <w:rFonts w:ascii="Courier New" w:hAnsi="Courier New" w:cs="Courier New" w:hint="default"/>
      </w:rPr>
    </w:lvl>
    <w:lvl w:ilvl="8">
      <w:start w:val="1"/>
      <w:numFmt w:val="bullet"/>
      <w:lvlText w:val=""/>
      <w:lvlJc w:val="left"/>
      <w:pPr>
        <w:ind w:left="12947" w:hanging="360"/>
      </w:pPr>
      <w:rPr>
        <w:rFonts w:ascii="Wingdings" w:hAnsi="Wingdings" w:hint="default"/>
      </w:rPr>
    </w:lvl>
  </w:abstractNum>
  <w:abstractNum w:abstractNumId="35" w15:restartNumberingAfterBreak="0">
    <w:nsid w:val="7C9B24B1"/>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D707824"/>
    <w:multiLevelType w:val="hybridMultilevel"/>
    <w:tmpl w:val="A648C64A"/>
    <w:lvl w:ilvl="0" w:tplc="4586867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A852EF"/>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9821">
    <w:abstractNumId w:val="30"/>
  </w:num>
  <w:num w:numId="2" w16cid:durableId="436095807">
    <w:abstractNumId w:val="9"/>
  </w:num>
  <w:num w:numId="3" w16cid:durableId="545415823">
    <w:abstractNumId w:val="24"/>
  </w:num>
  <w:num w:numId="4" w16cid:durableId="736704421">
    <w:abstractNumId w:val="13"/>
  </w:num>
  <w:num w:numId="5" w16cid:durableId="2115393652">
    <w:abstractNumId w:val="31"/>
  </w:num>
  <w:num w:numId="6" w16cid:durableId="1069882406">
    <w:abstractNumId w:val="8"/>
  </w:num>
  <w:num w:numId="7" w16cid:durableId="766921745">
    <w:abstractNumId w:val="5"/>
  </w:num>
  <w:num w:numId="8" w16cid:durableId="680664310">
    <w:abstractNumId w:val="17"/>
  </w:num>
  <w:num w:numId="9" w16cid:durableId="1907184550">
    <w:abstractNumId w:val="34"/>
  </w:num>
  <w:num w:numId="10" w16cid:durableId="959923360">
    <w:abstractNumId w:val="3"/>
  </w:num>
  <w:num w:numId="11" w16cid:durableId="11828622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6275799">
    <w:abstractNumId w:val="25"/>
  </w:num>
  <w:num w:numId="13" w16cid:durableId="1924754863">
    <w:abstractNumId w:val="12"/>
  </w:num>
  <w:num w:numId="14" w16cid:durableId="1903756452">
    <w:abstractNumId w:val="18"/>
  </w:num>
  <w:num w:numId="15" w16cid:durableId="834760713">
    <w:abstractNumId w:val="20"/>
  </w:num>
  <w:num w:numId="16" w16cid:durableId="1230385873">
    <w:abstractNumId w:val="27"/>
  </w:num>
  <w:num w:numId="17" w16cid:durableId="2666941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51920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9636124">
    <w:abstractNumId w:val="23"/>
  </w:num>
  <w:num w:numId="20" w16cid:durableId="1888367874">
    <w:abstractNumId w:val="15"/>
    <w:lvlOverride w:ilvl="0">
      <w:startOverride w:val="1"/>
    </w:lvlOverride>
  </w:num>
  <w:num w:numId="21" w16cid:durableId="1531722596">
    <w:abstractNumId w:val="15"/>
  </w:num>
  <w:num w:numId="22" w16cid:durableId="167059486">
    <w:abstractNumId w:val="15"/>
    <w:lvlOverride w:ilvl="0">
      <w:startOverride w:val="1"/>
    </w:lvlOverride>
  </w:num>
  <w:num w:numId="23" w16cid:durableId="33428204">
    <w:abstractNumId w:val="6"/>
  </w:num>
  <w:num w:numId="24" w16cid:durableId="962658810">
    <w:abstractNumId w:val="16"/>
  </w:num>
  <w:num w:numId="25" w16cid:durableId="19064089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0527185">
    <w:abstractNumId w:val="10"/>
  </w:num>
  <w:num w:numId="27" w16cid:durableId="1155757020">
    <w:abstractNumId w:val="2"/>
  </w:num>
  <w:num w:numId="28" w16cid:durableId="770703786">
    <w:abstractNumId w:val="4"/>
  </w:num>
  <w:num w:numId="29" w16cid:durableId="1245334561">
    <w:abstractNumId w:val="26"/>
  </w:num>
  <w:num w:numId="30" w16cid:durableId="1118446816">
    <w:abstractNumId w:val="28"/>
  </w:num>
  <w:num w:numId="31" w16cid:durableId="160975311">
    <w:abstractNumId w:val="15"/>
    <w:lvlOverride w:ilvl="0">
      <w:startOverride w:val="1"/>
    </w:lvlOverride>
  </w:num>
  <w:num w:numId="32" w16cid:durableId="490372586">
    <w:abstractNumId w:val="15"/>
    <w:lvlOverride w:ilvl="0">
      <w:startOverride w:val="1"/>
    </w:lvlOverride>
  </w:num>
  <w:num w:numId="33" w16cid:durableId="1281033429">
    <w:abstractNumId w:val="1"/>
  </w:num>
  <w:num w:numId="34" w16cid:durableId="1386680270">
    <w:abstractNumId w:val="0"/>
  </w:num>
  <w:num w:numId="35" w16cid:durableId="814836399">
    <w:abstractNumId w:val="37"/>
  </w:num>
  <w:num w:numId="36" w16cid:durableId="1483738020">
    <w:abstractNumId w:val="15"/>
    <w:lvlOverride w:ilvl="0">
      <w:startOverride w:val="1"/>
    </w:lvlOverride>
  </w:num>
  <w:num w:numId="37" w16cid:durableId="1914389121">
    <w:abstractNumId w:val="7"/>
  </w:num>
  <w:num w:numId="38" w16cid:durableId="2126802933">
    <w:abstractNumId w:val="21"/>
  </w:num>
  <w:num w:numId="39" w16cid:durableId="1137604223">
    <w:abstractNumId w:val="11"/>
  </w:num>
  <w:num w:numId="40" w16cid:durableId="1421830307">
    <w:abstractNumId w:val="32"/>
  </w:num>
  <w:num w:numId="41" w16cid:durableId="1106344864">
    <w:abstractNumId w:val="29"/>
  </w:num>
  <w:num w:numId="42" w16cid:durableId="399866787">
    <w:abstractNumId w:val="35"/>
  </w:num>
  <w:num w:numId="43" w16cid:durableId="44958759">
    <w:abstractNumId w:val="36"/>
  </w:num>
  <w:num w:numId="44" w16cid:durableId="1770542367">
    <w:abstractNumId w:val="22"/>
  </w:num>
  <w:num w:numId="45" w16cid:durableId="1174568888">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0DF"/>
    <w:rsid w:val="000001AC"/>
    <w:rsid w:val="00000291"/>
    <w:rsid w:val="00000365"/>
    <w:rsid w:val="000003AA"/>
    <w:rsid w:val="0000047E"/>
    <w:rsid w:val="000004C3"/>
    <w:rsid w:val="00000550"/>
    <w:rsid w:val="000005E4"/>
    <w:rsid w:val="00000651"/>
    <w:rsid w:val="00000791"/>
    <w:rsid w:val="00000833"/>
    <w:rsid w:val="000009D3"/>
    <w:rsid w:val="00000B73"/>
    <w:rsid w:val="00000C92"/>
    <w:rsid w:val="00000DE4"/>
    <w:rsid w:val="00000FF3"/>
    <w:rsid w:val="00001204"/>
    <w:rsid w:val="0000121E"/>
    <w:rsid w:val="000013C4"/>
    <w:rsid w:val="00001427"/>
    <w:rsid w:val="00001447"/>
    <w:rsid w:val="0000148F"/>
    <w:rsid w:val="0000151A"/>
    <w:rsid w:val="000016DF"/>
    <w:rsid w:val="0000182C"/>
    <w:rsid w:val="00001A9B"/>
    <w:rsid w:val="00001C87"/>
    <w:rsid w:val="00001D2C"/>
    <w:rsid w:val="00001E98"/>
    <w:rsid w:val="00001EE0"/>
    <w:rsid w:val="00001F73"/>
    <w:rsid w:val="000021A5"/>
    <w:rsid w:val="00002217"/>
    <w:rsid w:val="0000226C"/>
    <w:rsid w:val="000022D7"/>
    <w:rsid w:val="00002339"/>
    <w:rsid w:val="00002359"/>
    <w:rsid w:val="000023D3"/>
    <w:rsid w:val="00002456"/>
    <w:rsid w:val="000025DF"/>
    <w:rsid w:val="00002640"/>
    <w:rsid w:val="00002756"/>
    <w:rsid w:val="000028D2"/>
    <w:rsid w:val="000029AA"/>
    <w:rsid w:val="00002A82"/>
    <w:rsid w:val="00002CB6"/>
    <w:rsid w:val="00002F18"/>
    <w:rsid w:val="00002FAA"/>
    <w:rsid w:val="00003131"/>
    <w:rsid w:val="0000314A"/>
    <w:rsid w:val="00003151"/>
    <w:rsid w:val="000031A3"/>
    <w:rsid w:val="00003317"/>
    <w:rsid w:val="000034B1"/>
    <w:rsid w:val="000034EB"/>
    <w:rsid w:val="0000356F"/>
    <w:rsid w:val="00003606"/>
    <w:rsid w:val="0000360B"/>
    <w:rsid w:val="0000366F"/>
    <w:rsid w:val="00003703"/>
    <w:rsid w:val="00003869"/>
    <w:rsid w:val="00003878"/>
    <w:rsid w:val="000038B6"/>
    <w:rsid w:val="00003905"/>
    <w:rsid w:val="0000392D"/>
    <w:rsid w:val="00003933"/>
    <w:rsid w:val="00003C57"/>
    <w:rsid w:val="00003DC6"/>
    <w:rsid w:val="00003F50"/>
    <w:rsid w:val="0000408C"/>
    <w:rsid w:val="0000409B"/>
    <w:rsid w:val="000041E7"/>
    <w:rsid w:val="000041F0"/>
    <w:rsid w:val="00004228"/>
    <w:rsid w:val="00004363"/>
    <w:rsid w:val="000043C6"/>
    <w:rsid w:val="00004560"/>
    <w:rsid w:val="000046B3"/>
    <w:rsid w:val="00004757"/>
    <w:rsid w:val="00004776"/>
    <w:rsid w:val="000048FE"/>
    <w:rsid w:val="00004949"/>
    <w:rsid w:val="00004A27"/>
    <w:rsid w:val="00004B23"/>
    <w:rsid w:val="00004C0A"/>
    <w:rsid w:val="00004D61"/>
    <w:rsid w:val="00004DF3"/>
    <w:rsid w:val="00004F57"/>
    <w:rsid w:val="000050C4"/>
    <w:rsid w:val="000050DC"/>
    <w:rsid w:val="000052F2"/>
    <w:rsid w:val="000053C3"/>
    <w:rsid w:val="00005540"/>
    <w:rsid w:val="00005554"/>
    <w:rsid w:val="0000556C"/>
    <w:rsid w:val="00005775"/>
    <w:rsid w:val="00005854"/>
    <w:rsid w:val="00005923"/>
    <w:rsid w:val="00005955"/>
    <w:rsid w:val="00005C56"/>
    <w:rsid w:val="00005C6F"/>
    <w:rsid w:val="00005C79"/>
    <w:rsid w:val="00005CCC"/>
    <w:rsid w:val="00005D7A"/>
    <w:rsid w:val="00005DED"/>
    <w:rsid w:val="00005E45"/>
    <w:rsid w:val="00005EB7"/>
    <w:rsid w:val="00005FEA"/>
    <w:rsid w:val="00006015"/>
    <w:rsid w:val="000060A2"/>
    <w:rsid w:val="00006153"/>
    <w:rsid w:val="0000619B"/>
    <w:rsid w:val="00006292"/>
    <w:rsid w:val="00006374"/>
    <w:rsid w:val="00006480"/>
    <w:rsid w:val="00006506"/>
    <w:rsid w:val="00006641"/>
    <w:rsid w:val="0000668F"/>
    <w:rsid w:val="00006746"/>
    <w:rsid w:val="00006891"/>
    <w:rsid w:val="000068E5"/>
    <w:rsid w:val="000068EB"/>
    <w:rsid w:val="0000692A"/>
    <w:rsid w:val="00006961"/>
    <w:rsid w:val="00006A17"/>
    <w:rsid w:val="00006AC7"/>
    <w:rsid w:val="00006B6E"/>
    <w:rsid w:val="00006BCA"/>
    <w:rsid w:val="00006C39"/>
    <w:rsid w:val="00006D45"/>
    <w:rsid w:val="00006D54"/>
    <w:rsid w:val="00006D62"/>
    <w:rsid w:val="00006D96"/>
    <w:rsid w:val="00006E3C"/>
    <w:rsid w:val="00006E5C"/>
    <w:rsid w:val="00006E9A"/>
    <w:rsid w:val="000070ED"/>
    <w:rsid w:val="00007107"/>
    <w:rsid w:val="000072F4"/>
    <w:rsid w:val="00007355"/>
    <w:rsid w:val="00007388"/>
    <w:rsid w:val="000073E5"/>
    <w:rsid w:val="000074A5"/>
    <w:rsid w:val="000076E2"/>
    <w:rsid w:val="0000775D"/>
    <w:rsid w:val="000077CE"/>
    <w:rsid w:val="000077DE"/>
    <w:rsid w:val="0000782A"/>
    <w:rsid w:val="00007A36"/>
    <w:rsid w:val="00007AF9"/>
    <w:rsid w:val="00007B9C"/>
    <w:rsid w:val="00007BDB"/>
    <w:rsid w:val="00007BFA"/>
    <w:rsid w:val="00007C23"/>
    <w:rsid w:val="00007C4A"/>
    <w:rsid w:val="000100D6"/>
    <w:rsid w:val="0001010D"/>
    <w:rsid w:val="000104B9"/>
    <w:rsid w:val="000105E3"/>
    <w:rsid w:val="0001067D"/>
    <w:rsid w:val="00010837"/>
    <w:rsid w:val="000109D4"/>
    <w:rsid w:val="00010A9C"/>
    <w:rsid w:val="00010B1C"/>
    <w:rsid w:val="00010B21"/>
    <w:rsid w:val="00010C9D"/>
    <w:rsid w:val="00010D38"/>
    <w:rsid w:val="00010D43"/>
    <w:rsid w:val="00010E2B"/>
    <w:rsid w:val="00010F09"/>
    <w:rsid w:val="00010FE4"/>
    <w:rsid w:val="000110FD"/>
    <w:rsid w:val="00011198"/>
    <w:rsid w:val="000111C3"/>
    <w:rsid w:val="00011376"/>
    <w:rsid w:val="00011474"/>
    <w:rsid w:val="00011613"/>
    <w:rsid w:val="0001163D"/>
    <w:rsid w:val="00011967"/>
    <w:rsid w:val="000119F9"/>
    <w:rsid w:val="00011A7D"/>
    <w:rsid w:val="00011D0A"/>
    <w:rsid w:val="00011D74"/>
    <w:rsid w:val="00011F9D"/>
    <w:rsid w:val="00011FEE"/>
    <w:rsid w:val="000123C0"/>
    <w:rsid w:val="00012429"/>
    <w:rsid w:val="00012501"/>
    <w:rsid w:val="00012730"/>
    <w:rsid w:val="00012871"/>
    <w:rsid w:val="00012982"/>
    <w:rsid w:val="00012997"/>
    <w:rsid w:val="00012B3E"/>
    <w:rsid w:val="00012B91"/>
    <w:rsid w:val="00012C52"/>
    <w:rsid w:val="00012F9A"/>
    <w:rsid w:val="00012F9B"/>
    <w:rsid w:val="00012FC4"/>
    <w:rsid w:val="00013008"/>
    <w:rsid w:val="00013055"/>
    <w:rsid w:val="000131EA"/>
    <w:rsid w:val="000133AE"/>
    <w:rsid w:val="000133E9"/>
    <w:rsid w:val="00013423"/>
    <w:rsid w:val="000134FE"/>
    <w:rsid w:val="00013652"/>
    <w:rsid w:val="0001368E"/>
    <w:rsid w:val="00013876"/>
    <w:rsid w:val="000138D5"/>
    <w:rsid w:val="0001396E"/>
    <w:rsid w:val="00013B90"/>
    <w:rsid w:val="00013D40"/>
    <w:rsid w:val="00013D53"/>
    <w:rsid w:val="00013DC5"/>
    <w:rsid w:val="0001402D"/>
    <w:rsid w:val="0001417F"/>
    <w:rsid w:val="00014190"/>
    <w:rsid w:val="0001419F"/>
    <w:rsid w:val="0001420D"/>
    <w:rsid w:val="0001426C"/>
    <w:rsid w:val="00014324"/>
    <w:rsid w:val="00014478"/>
    <w:rsid w:val="000147DC"/>
    <w:rsid w:val="0001482C"/>
    <w:rsid w:val="0001495A"/>
    <w:rsid w:val="00014969"/>
    <w:rsid w:val="00014A2C"/>
    <w:rsid w:val="00014A6E"/>
    <w:rsid w:val="00014B05"/>
    <w:rsid w:val="00014C53"/>
    <w:rsid w:val="00014CA6"/>
    <w:rsid w:val="00014CBD"/>
    <w:rsid w:val="00014D3D"/>
    <w:rsid w:val="00014E28"/>
    <w:rsid w:val="00014FD5"/>
    <w:rsid w:val="000150D8"/>
    <w:rsid w:val="0001511C"/>
    <w:rsid w:val="000151F5"/>
    <w:rsid w:val="000151FE"/>
    <w:rsid w:val="00015204"/>
    <w:rsid w:val="00015301"/>
    <w:rsid w:val="00015337"/>
    <w:rsid w:val="00015389"/>
    <w:rsid w:val="00015412"/>
    <w:rsid w:val="00015424"/>
    <w:rsid w:val="00015563"/>
    <w:rsid w:val="0001564B"/>
    <w:rsid w:val="0001576A"/>
    <w:rsid w:val="0001586A"/>
    <w:rsid w:val="00015A41"/>
    <w:rsid w:val="00015AE6"/>
    <w:rsid w:val="00015BB2"/>
    <w:rsid w:val="00015C14"/>
    <w:rsid w:val="00015C31"/>
    <w:rsid w:val="00015C41"/>
    <w:rsid w:val="00015CB2"/>
    <w:rsid w:val="00015CB8"/>
    <w:rsid w:val="00015D6E"/>
    <w:rsid w:val="00015D70"/>
    <w:rsid w:val="00015D84"/>
    <w:rsid w:val="00015FB8"/>
    <w:rsid w:val="0001608A"/>
    <w:rsid w:val="00016570"/>
    <w:rsid w:val="000166A4"/>
    <w:rsid w:val="00016728"/>
    <w:rsid w:val="0001695E"/>
    <w:rsid w:val="00016B26"/>
    <w:rsid w:val="00016D71"/>
    <w:rsid w:val="00017018"/>
    <w:rsid w:val="00017052"/>
    <w:rsid w:val="00017117"/>
    <w:rsid w:val="00017148"/>
    <w:rsid w:val="00017432"/>
    <w:rsid w:val="000174F9"/>
    <w:rsid w:val="00017584"/>
    <w:rsid w:val="0001759F"/>
    <w:rsid w:val="000175BF"/>
    <w:rsid w:val="000178FE"/>
    <w:rsid w:val="00017A7E"/>
    <w:rsid w:val="00017AC8"/>
    <w:rsid w:val="00017B0E"/>
    <w:rsid w:val="00017D98"/>
    <w:rsid w:val="00017E26"/>
    <w:rsid w:val="00020016"/>
    <w:rsid w:val="00020101"/>
    <w:rsid w:val="00020316"/>
    <w:rsid w:val="00020322"/>
    <w:rsid w:val="0002036B"/>
    <w:rsid w:val="0002039E"/>
    <w:rsid w:val="000204ED"/>
    <w:rsid w:val="00020687"/>
    <w:rsid w:val="00020742"/>
    <w:rsid w:val="0002082B"/>
    <w:rsid w:val="00020839"/>
    <w:rsid w:val="0002085E"/>
    <w:rsid w:val="000208CC"/>
    <w:rsid w:val="00020B3C"/>
    <w:rsid w:val="00020BAD"/>
    <w:rsid w:val="00020C4E"/>
    <w:rsid w:val="00020C78"/>
    <w:rsid w:val="00020EF8"/>
    <w:rsid w:val="000210CA"/>
    <w:rsid w:val="000210EC"/>
    <w:rsid w:val="0002113B"/>
    <w:rsid w:val="00021153"/>
    <w:rsid w:val="000211AB"/>
    <w:rsid w:val="000211AF"/>
    <w:rsid w:val="000213E3"/>
    <w:rsid w:val="00021627"/>
    <w:rsid w:val="00021731"/>
    <w:rsid w:val="0002175D"/>
    <w:rsid w:val="0002185D"/>
    <w:rsid w:val="000218DE"/>
    <w:rsid w:val="0002192C"/>
    <w:rsid w:val="00021B82"/>
    <w:rsid w:val="00021CD5"/>
    <w:rsid w:val="00021EF3"/>
    <w:rsid w:val="00021F15"/>
    <w:rsid w:val="00021F6A"/>
    <w:rsid w:val="00022051"/>
    <w:rsid w:val="000222D1"/>
    <w:rsid w:val="00022341"/>
    <w:rsid w:val="000224AA"/>
    <w:rsid w:val="000224F5"/>
    <w:rsid w:val="000225E0"/>
    <w:rsid w:val="000226FD"/>
    <w:rsid w:val="000228A8"/>
    <w:rsid w:val="00022BAA"/>
    <w:rsid w:val="00022C70"/>
    <w:rsid w:val="00022C82"/>
    <w:rsid w:val="00022D18"/>
    <w:rsid w:val="00022D99"/>
    <w:rsid w:val="00022DAC"/>
    <w:rsid w:val="00022DE0"/>
    <w:rsid w:val="00022E0C"/>
    <w:rsid w:val="00022FF0"/>
    <w:rsid w:val="00022FFB"/>
    <w:rsid w:val="0002313C"/>
    <w:rsid w:val="0002318C"/>
    <w:rsid w:val="00023397"/>
    <w:rsid w:val="00023585"/>
    <w:rsid w:val="00023717"/>
    <w:rsid w:val="0002376C"/>
    <w:rsid w:val="00023880"/>
    <w:rsid w:val="00023886"/>
    <w:rsid w:val="000238B1"/>
    <w:rsid w:val="000238D0"/>
    <w:rsid w:val="00023942"/>
    <w:rsid w:val="0002396B"/>
    <w:rsid w:val="000239D1"/>
    <w:rsid w:val="00023AE5"/>
    <w:rsid w:val="00023B90"/>
    <w:rsid w:val="00023CDD"/>
    <w:rsid w:val="00023D69"/>
    <w:rsid w:val="00023E5F"/>
    <w:rsid w:val="00023F66"/>
    <w:rsid w:val="0002400C"/>
    <w:rsid w:val="00024161"/>
    <w:rsid w:val="000242CD"/>
    <w:rsid w:val="00024386"/>
    <w:rsid w:val="000243D4"/>
    <w:rsid w:val="000243E0"/>
    <w:rsid w:val="00024782"/>
    <w:rsid w:val="00024853"/>
    <w:rsid w:val="00024900"/>
    <w:rsid w:val="00024A07"/>
    <w:rsid w:val="00024A1C"/>
    <w:rsid w:val="00024A27"/>
    <w:rsid w:val="00024A7A"/>
    <w:rsid w:val="00024C90"/>
    <w:rsid w:val="00024CCA"/>
    <w:rsid w:val="00024D5A"/>
    <w:rsid w:val="00024DBA"/>
    <w:rsid w:val="00024F65"/>
    <w:rsid w:val="00024FB9"/>
    <w:rsid w:val="00025051"/>
    <w:rsid w:val="000250C9"/>
    <w:rsid w:val="000251CB"/>
    <w:rsid w:val="0002528B"/>
    <w:rsid w:val="00025392"/>
    <w:rsid w:val="00025410"/>
    <w:rsid w:val="000254A5"/>
    <w:rsid w:val="000254BF"/>
    <w:rsid w:val="00025A8A"/>
    <w:rsid w:val="00025ABF"/>
    <w:rsid w:val="00025B47"/>
    <w:rsid w:val="00025B75"/>
    <w:rsid w:val="00025C05"/>
    <w:rsid w:val="00025C9F"/>
    <w:rsid w:val="00025E21"/>
    <w:rsid w:val="00026010"/>
    <w:rsid w:val="0002603E"/>
    <w:rsid w:val="00026271"/>
    <w:rsid w:val="00026410"/>
    <w:rsid w:val="000264D0"/>
    <w:rsid w:val="00026648"/>
    <w:rsid w:val="000266B3"/>
    <w:rsid w:val="00026897"/>
    <w:rsid w:val="0002697C"/>
    <w:rsid w:val="00026A0C"/>
    <w:rsid w:val="00026B43"/>
    <w:rsid w:val="00026BD0"/>
    <w:rsid w:val="00026DD7"/>
    <w:rsid w:val="00026E51"/>
    <w:rsid w:val="00026E8F"/>
    <w:rsid w:val="00026FB0"/>
    <w:rsid w:val="000270C5"/>
    <w:rsid w:val="0002713B"/>
    <w:rsid w:val="000274A2"/>
    <w:rsid w:val="000275A7"/>
    <w:rsid w:val="0002773B"/>
    <w:rsid w:val="00027778"/>
    <w:rsid w:val="00027987"/>
    <w:rsid w:val="00027A2C"/>
    <w:rsid w:val="00027B25"/>
    <w:rsid w:val="00027E64"/>
    <w:rsid w:val="00027E6A"/>
    <w:rsid w:val="00027F31"/>
    <w:rsid w:val="00027F53"/>
    <w:rsid w:val="0003005F"/>
    <w:rsid w:val="000300F9"/>
    <w:rsid w:val="00030234"/>
    <w:rsid w:val="0003032F"/>
    <w:rsid w:val="00030331"/>
    <w:rsid w:val="0003036F"/>
    <w:rsid w:val="000303EF"/>
    <w:rsid w:val="00030542"/>
    <w:rsid w:val="00030551"/>
    <w:rsid w:val="000307C9"/>
    <w:rsid w:val="0003088F"/>
    <w:rsid w:val="000308D6"/>
    <w:rsid w:val="00030930"/>
    <w:rsid w:val="000309FE"/>
    <w:rsid w:val="00030A20"/>
    <w:rsid w:val="00030BB8"/>
    <w:rsid w:val="00030BED"/>
    <w:rsid w:val="00030D34"/>
    <w:rsid w:val="00030D4E"/>
    <w:rsid w:val="00030F8C"/>
    <w:rsid w:val="00030F90"/>
    <w:rsid w:val="00030F99"/>
    <w:rsid w:val="00031039"/>
    <w:rsid w:val="00031044"/>
    <w:rsid w:val="00031195"/>
    <w:rsid w:val="00031225"/>
    <w:rsid w:val="000312AC"/>
    <w:rsid w:val="0003139D"/>
    <w:rsid w:val="000313DA"/>
    <w:rsid w:val="000314BB"/>
    <w:rsid w:val="000314FD"/>
    <w:rsid w:val="000315F7"/>
    <w:rsid w:val="0003176D"/>
    <w:rsid w:val="0003178E"/>
    <w:rsid w:val="00031912"/>
    <w:rsid w:val="00031992"/>
    <w:rsid w:val="00031AB4"/>
    <w:rsid w:val="00031AE5"/>
    <w:rsid w:val="00031B9E"/>
    <w:rsid w:val="00031D19"/>
    <w:rsid w:val="00031D4F"/>
    <w:rsid w:val="00031DD4"/>
    <w:rsid w:val="00031E5D"/>
    <w:rsid w:val="00031F79"/>
    <w:rsid w:val="00031FCE"/>
    <w:rsid w:val="00032054"/>
    <w:rsid w:val="00032143"/>
    <w:rsid w:val="00032325"/>
    <w:rsid w:val="000323FA"/>
    <w:rsid w:val="00032495"/>
    <w:rsid w:val="000324E7"/>
    <w:rsid w:val="0003257D"/>
    <w:rsid w:val="00032590"/>
    <w:rsid w:val="000326DD"/>
    <w:rsid w:val="00032757"/>
    <w:rsid w:val="000327F0"/>
    <w:rsid w:val="00032838"/>
    <w:rsid w:val="0003288C"/>
    <w:rsid w:val="00032A73"/>
    <w:rsid w:val="00032AF7"/>
    <w:rsid w:val="00032B60"/>
    <w:rsid w:val="00032B65"/>
    <w:rsid w:val="00032B80"/>
    <w:rsid w:val="00032B8E"/>
    <w:rsid w:val="00032C04"/>
    <w:rsid w:val="00032C5E"/>
    <w:rsid w:val="00032C77"/>
    <w:rsid w:val="00032CA8"/>
    <w:rsid w:val="00032D7E"/>
    <w:rsid w:val="00032F6A"/>
    <w:rsid w:val="0003314C"/>
    <w:rsid w:val="00033168"/>
    <w:rsid w:val="000331B7"/>
    <w:rsid w:val="00033269"/>
    <w:rsid w:val="000332F3"/>
    <w:rsid w:val="000332F8"/>
    <w:rsid w:val="00033667"/>
    <w:rsid w:val="00033958"/>
    <w:rsid w:val="000339D7"/>
    <w:rsid w:val="00033A6A"/>
    <w:rsid w:val="00033AB4"/>
    <w:rsid w:val="00033BFC"/>
    <w:rsid w:val="00033FC1"/>
    <w:rsid w:val="00033FDA"/>
    <w:rsid w:val="00034414"/>
    <w:rsid w:val="000347D6"/>
    <w:rsid w:val="00034930"/>
    <w:rsid w:val="0003493A"/>
    <w:rsid w:val="000349A5"/>
    <w:rsid w:val="00034BA2"/>
    <w:rsid w:val="00034C21"/>
    <w:rsid w:val="00034C91"/>
    <w:rsid w:val="00034CE4"/>
    <w:rsid w:val="00034DAA"/>
    <w:rsid w:val="00034F77"/>
    <w:rsid w:val="00034FE8"/>
    <w:rsid w:val="00034FF7"/>
    <w:rsid w:val="00035063"/>
    <w:rsid w:val="000350C8"/>
    <w:rsid w:val="000350FD"/>
    <w:rsid w:val="00035278"/>
    <w:rsid w:val="00035534"/>
    <w:rsid w:val="000355C8"/>
    <w:rsid w:val="00035706"/>
    <w:rsid w:val="000357CC"/>
    <w:rsid w:val="00035850"/>
    <w:rsid w:val="00035874"/>
    <w:rsid w:val="0003588F"/>
    <w:rsid w:val="00035A18"/>
    <w:rsid w:val="00035C1F"/>
    <w:rsid w:val="00035DF9"/>
    <w:rsid w:val="00036033"/>
    <w:rsid w:val="00036165"/>
    <w:rsid w:val="000361DA"/>
    <w:rsid w:val="000361F9"/>
    <w:rsid w:val="00036321"/>
    <w:rsid w:val="00036508"/>
    <w:rsid w:val="00036651"/>
    <w:rsid w:val="00036677"/>
    <w:rsid w:val="00036721"/>
    <w:rsid w:val="00036791"/>
    <w:rsid w:val="000369A4"/>
    <w:rsid w:val="000369D1"/>
    <w:rsid w:val="00036BBB"/>
    <w:rsid w:val="00036E5F"/>
    <w:rsid w:val="0003722D"/>
    <w:rsid w:val="000372F5"/>
    <w:rsid w:val="000373BF"/>
    <w:rsid w:val="0003741A"/>
    <w:rsid w:val="000374E7"/>
    <w:rsid w:val="000375A4"/>
    <w:rsid w:val="0003760B"/>
    <w:rsid w:val="00037633"/>
    <w:rsid w:val="0003765B"/>
    <w:rsid w:val="000376DD"/>
    <w:rsid w:val="0003792E"/>
    <w:rsid w:val="00037B25"/>
    <w:rsid w:val="00037B7C"/>
    <w:rsid w:val="00037DA1"/>
    <w:rsid w:val="00037EAB"/>
    <w:rsid w:val="00037F21"/>
    <w:rsid w:val="00037F64"/>
    <w:rsid w:val="0004000C"/>
    <w:rsid w:val="000402AB"/>
    <w:rsid w:val="00040406"/>
    <w:rsid w:val="0004040B"/>
    <w:rsid w:val="00040425"/>
    <w:rsid w:val="0004046E"/>
    <w:rsid w:val="00040571"/>
    <w:rsid w:val="0004060B"/>
    <w:rsid w:val="000407AB"/>
    <w:rsid w:val="00040958"/>
    <w:rsid w:val="00040A06"/>
    <w:rsid w:val="00040ACE"/>
    <w:rsid w:val="00040BE6"/>
    <w:rsid w:val="00040C76"/>
    <w:rsid w:val="00040C86"/>
    <w:rsid w:val="00040D24"/>
    <w:rsid w:val="00040D4B"/>
    <w:rsid w:val="00040D9F"/>
    <w:rsid w:val="00040E17"/>
    <w:rsid w:val="000411D8"/>
    <w:rsid w:val="000411E7"/>
    <w:rsid w:val="00041388"/>
    <w:rsid w:val="000413B4"/>
    <w:rsid w:val="00041486"/>
    <w:rsid w:val="0004156D"/>
    <w:rsid w:val="000416C9"/>
    <w:rsid w:val="000416FC"/>
    <w:rsid w:val="00041766"/>
    <w:rsid w:val="00041821"/>
    <w:rsid w:val="00041B69"/>
    <w:rsid w:val="00041DD4"/>
    <w:rsid w:val="00041DD5"/>
    <w:rsid w:val="00041E26"/>
    <w:rsid w:val="00041E8E"/>
    <w:rsid w:val="00041EE7"/>
    <w:rsid w:val="00042121"/>
    <w:rsid w:val="00042462"/>
    <w:rsid w:val="00042577"/>
    <w:rsid w:val="00042696"/>
    <w:rsid w:val="0004278C"/>
    <w:rsid w:val="00042946"/>
    <w:rsid w:val="00042A28"/>
    <w:rsid w:val="00042B63"/>
    <w:rsid w:val="00042C0C"/>
    <w:rsid w:val="00042CE5"/>
    <w:rsid w:val="00042DEB"/>
    <w:rsid w:val="00042E60"/>
    <w:rsid w:val="00042F20"/>
    <w:rsid w:val="000431BF"/>
    <w:rsid w:val="0004323B"/>
    <w:rsid w:val="000432F2"/>
    <w:rsid w:val="000437A9"/>
    <w:rsid w:val="00043BF7"/>
    <w:rsid w:val="00043F10"/>
    <w:rsid w:val="00043F28"/>
    <w:rsid w:val="00043FDB"/>
    <w:rsid w:val="0004401D"/>
    <w:rsid w:val="000440EC"/>
    <w:rsid w:val="00044233"/>
    <w:rsid w:val="000443FF"/>
    <w:rsid w:val="00044417"/>
    <w:rsid w:val="0004448F"/>
    <w:rsid w:val="000444A0"/>
    <w:rsid w:val="000445A7"/>
    <w:rsid w:val="00044608"/>
    <w:rsid w:val="000446D4"/>
    <w:rsid w:val="00044755"/>
    <w:rsid w:val="000447ED"/>
    <w:rsid w:val="0004484D"/>
    <w:rsid w:val="0004499C"/>
    <w:rsid w:val="00044A1D"/>
    <w:rsid w:val="00044AF7"/>
    <w:rsid w:val="00044B11"/>
    <w:rsid w:val="00044BF2"/>
    <w:rsid w:val="00044D95"/>
    <w:rsid w:val="00044DAC"/>
    <w:rsid w:val="00044DAD"/>
    <w:rsid w:val="00044EE1"/>
    <w:rsid w:val="00044F26"/>
    <w:rsid w:val="00044F3D"/>
    <w:rsid w:val="00044FFD"/>
    <w:rsid w:val="0004509C"/>
    <w:rsid w:val="00045171"/>
    <w:rsid w:val="000451D9"/>
    <w:rsid w:val="00045288"/>
    <w:rsid w:val="000452A6"/>
    <w:rsid w:val="0004549B"/>
    <w:rsid w:val="00045819"/>
    <w:rsid w:val="0004584D"/>
    <w:rsid w:val="00045909"/>
    <w:rsid w:val="000459F8"/>
    <w:rsid w:val="00045A19"/>
    <w:rsid w:val="00045A49"/>
    <w:rsid w:val="00045A4D"/>
    <w:rsid w:val="00045B15"/>
    <w:rsid w:val="00045B87"/>
    <w:rsid w:val="00045BA7"/>
    <w:rsid w:val="00045CC3"/>
    <w:rsid w:val="00045CC7"/>
    <w:rsid w:val="00045E32"/>
    <w:rsid w:val="00045E59"/>
    <w:rsid w:val="00045EDE"/>
    <w:rsid w:val="00045F24"/>
    <w:rsid w:val="00045FE3"/>
    <w:rsid w:val="000460E8"/>
    <w:rsid w:val="000461B9"/>
    <w:rsid w:val="000462D8"/>
    <w:rsid w:val="0004636A"/>
    <w:rsid w:val="00046382"/>
    <w:rsid w:val="000463EC"/>
    <w:rsid w:val="0004643B"/>
    <w:rsid w:val="000464A0"/>
    <w:rsid w:val="00046589"/>
    <w:rsid w:val="000466E8"/>
    <w:rsid w:val="00046768"/>
    <w:rsid w:val="000467E2"/>
    <w:rsid w:val="00046913"/>
    <w:rsid w:val="00046929"/>
    <w:rsid w:val="00046998"/>
    <w:rsid w:val="000469BF"/>
    <w:rsid w:val="000469EF"/>
    <w:rsid w:val="000469F1"/>
    <w:rsid w:val="00046C4C"/>
    <w:rsid w:val="00046E2F"/>
    <w:rsid w:val="00046E38"/>
    <w:rsid w:val="00046E4D"/>
    <w:rsid w:val="00047094"/>
    <w:rsid w:val="0004714A"/>
    <w:rsid w:val="0004716D"/>
    <w:rsid w:val="000471CC"/>
    <w:rsid w:val="00047206"/>
    <w:rsid w:val="0004729C"/>
    <w:rsid w:val="0004738B"/>
    <w:rsid w:val="000474CC"/>
    <w:rsid w:val="00047587"/>
    <w:rsid w:val="000475F1"/>
    <w:rsid w:val="0004761E"/>
    <w:rsid w:val="0004792A"/>
    <w:rsid w:val="00047975"/>
    <w:rsid w:val="00047B40"/>
    <w:rsid w:val="00047D1F"/>
    <w:rsid w:val="00047FE0"/>
    <w:rsid w:val="00050207"/>
    <w:rsid w:val="000503DA"/>
    <w:rsid w:val="000504A2"/>
    <w:rsid w:val="00050568"/>
    <w:rsid w:val="000505BE"/>
    <w:rsid w:val="00050645"/>
    <w:rsid w:val="000506BE"/>
    <w:rsid w:val="000507B5"/>
    <w:rsid w:val="0005093A"/>
    <w:rsid w:val="000509CA"/>
    <w:rsid w:val="000509CF"/>
    <w:rsid w:val="00050A84"/>
    <w:rsid w:val="00050AD8"/>
    <w:rsid w:val="00050BB0"/>
    <w:rsid w:val="00050D00"/>
    <w:rsid w:val="00050E52"/>
    <w:rsid w:val="00050E5A"/>
    <w:rsid w:val="00050F1A"/>
    <w:rsid w:val="00051077"/>
    <w:rsid w:val="0005110D"/>
    <w:rsid w:val="000511CF"/>
    <w:rsid w:val="00051205"/>
    <w:rsid w:val="000512F8"/>
    <w:rsid w:val="00051339"/>
    <w:rsid w:val="00051403"/>
    <w:rsid w:val="00051429"/>
    <w:rsid w:val="00051435"/>
    <w:rsid w:val="00051526"/>
    <w:rsid w:val="00051635"/>
    <w:rsid w:val="00051A72"/>
    <w:rsid w:val="00051AD2"/>
    <w:rsid w:val="00051BFE"/>
    <w:rsid w:val="00051C25"/>
    <w:rsid w:val="00051C4E"/>
    <w:rsid w:val="00051CE5"/>
    <w:rsid w:val="00052307"/>
    <w:rsid w:val="0005241F"/>
    <w:rsid w:val="00052532"/>
    <w:rsid w:val="00052597"/>
    <w:rsid w:val="0005264F"/>
    <w:rsid w:val="00052864"/>
    <w:rsid w:val="000528CF"/>
    <w:rsid w:val="000529EA"/>
    <w:rsid w:val="00052AA1"/>
    <w:rsid w:val="00052AD0"/>
    <w:rsid w:val="00052CEA"/>
    <w:rsid w:val="00052EC7"/>
    <w:rsid w:val="00052EF9"/>
    <w:rsid w:val="00053238"/>
    <w:rsid w:val="000532B8"/>
    <w:rsid w:val="000532B9"/>
    <w:rsid w:val="0005345C"/>
    <w:rsid w:val="0005365E"/>
    <w:rsid w:val="00053664"/>
    <w:rsid w:val="000538C6"/>
    <w:rsid w:val="00053949"/>
    <w:rsid w:val="00053ABB"/>
    <w:rsid w:val="00053B91"/>
    <w:rsid w:val="00053D69"/>
    <w:rsid w:val="00053D81"/>
    <w:rsid w:val="00053E97"/>
    <w:rsid w:val="00053EA6"/>
    <w:rsid w:val="0005408D"/>
    <w:rsid w:val="000540EE"/>
    <w:rsid w:val="000540F2"/>
    <w:rsid w:val="0005417E"/>
    <w:rsid w:val="00054469"/>
    <w:rsid w:val="00054498"/>
    <w:rsid w:val="0005463D"/>
    <w:rsid w:val="000546C9"/>
    <w:rsid w:val="0005479F"/>
    <w:rsid w:val="0005488D"/>
    <w:rsid w:val="00054944"/>
    <w:rsid w:val="00054ABB"/>
    <w:rsid w:val="00054B18"/>
    <w:rsid w:val="00054B20"/>
    <w:rsid w:val="00054DD8"/>
    <w:rsid w:val="00054E0C"/>
    <w:rsid w:val="00054E5E"/>
    <w:rsid w:val="00054EE3"/>
    <w:rsid w:val="00055121"/>
    <w:rsid w:val="00055125"/>
    <w:rsid w:val="00055319"/>
    <w:rsid w:val="000553A8"/>
    <w:rsid w:val="00055408"/>
    <w:rsid w:val="00055424"/>
    <w:rsid w:val="00055460"/>
    <w:rsid w:val="000554B1"/>
    <w:rsid w:val="00055643"/>
    <w:rsid w:val="000556B5"/>
    <w:rsid w:val="000556D5"/>
    <w:rsid w:val="00055A47"/>
    <w:rsid w:val="00055AEB"/>
    <w:rsid w:val="00055AF5"/>
    <w:rsid w:val="00055AFB"/>
    <w:rsid w:val="00055B0F"/>
    <w:rsid w:val="00055C56"/>
    <w:rsid w:val="00055C7B"/>
    <w:rsid w:val="00055CD8"/>
    <w:rsid w:val="00055D4D"/>
    <w:rsid w:val="00055DC7"/>
    <w:rsid w:val="00055DD7"/>
    <w:rsid w:val="00055EF7"/>
    <w:rsid w:val="00055F06"/>
    <w:rsid w:val="00055F38"/>
    <w:rsid w:val="0005604E"/>
    <w:rsid w:val="0005617B"/>
    <w:rsid w:val="000561A8"/>
    <w:rsid w:val="0005622F"/>
    <w:rsid w:val="00056294"/>
    <w:rsid w:val="0005657E"/>
    <w:rsid w:val="0005669B"/>
    <w:rsid w:val="00056837"/>
    <w:rsid w:val="0005683B"/>
    <w:rsid w:val="000568BE"/>
    <w:rsid w:val="000568F5"/>
    <w:rsid w:val="00056A45"/>
    <w:rsid w:val="00056B54"/>
    <w:rsid w:val="00056D42"/>
    <w:rsid w:val="00056D67"/>
    <w:rsid w:val="00056D9E"/>
    <w:rsid w:val="00056DAE"/>
    <w:rsid w:val="00056E47"/>
    <w:rsid w:val="00056E82"/>
    <w:rsid w:val="00056F14"/>
    <w:rsid w:val="00056F6F"/>
    <w:rsid w:val="00057044"/>
    <w:rsid w:val="0005706C"/>
    <w:rsid w:val="000570FA"/>
    <w:rsid w:val="0005719B"/>
    <w:rsid w:val="000571E9"/>
    <w:rsid w:val="000574A4"/>
    <w:rsid w:val="000575E2"/>
    <w:rsid w:val="00057652"/>
    <w:rsid w:val="000577CB"/>
    <w:rsid w:val="000577E4"/>
    <w:rsid w:val="0005781C"/>
    <w:rsid w:val="0005782A"/>
    <w:rsid w:val="000578C6"/>
    <w:rsid w:val="000578F7"/>
    <w:rsid w:val="0005791D"/>
    <w:rsid w:val="00057B9B"/>
    <w:rsid w:val="00057CD2"/>
    <w:rsid w:val="00057DE0"/>
    <w:rsid w:val="00057DE4"/>
    <w:rsid w:val="00057DFB"/>
    <w:rsid w:val="00057EA1"/>
    <w:rsid w:val="0006000D"/>
    <w:rsid w:val="0006009E"/>
    <w:rsid w:val="000602AF"/>
    <w:rsid w:val="00060354"/>
    <w:rsid w:val="000603E2"/>
    <w:rsid w:val="000604A4"/>
    <w:rsid w:val="0006080C"/>
    <w:rsid w:val="0006080D"/>
    <w:rsid w:val="00060A27"/>
    <w:rsid w:val="00060AAD"/>
    <w:rsid w:val="00060AB0"/>
    <w:rsid w:val="00060B08"/>
    <w:rsid w:val="00060B46"/>
    <w:rsid w:val="00060CDB"/>
    <w:rsid w:val="00060DF1"/>
    <w:rsid w:val="00060E7F"/>
    <w:rsid w:val="00060EBB"/>
    <w:rsid w:val="00060F40"/>
    <w:rsid w:val="00060F62"/>
    <w:rsid w:val="000610E3"/>
    <w:rsid w:val="0006113D"/>
    <w:rsid w:val="000611E8"/>
    <w:rsid w:val="00061229"/>
    <w:rsid w:val="00061322"/>
    <w:rsid w:val="00061339"/>
    <w:rsid w:val="00061421"/>
    <w:rsid w:val="00061600"/>
    <w:rsid w:val="00061671"/>
    <w:rsid w:val="00061751"/>
    <w:rsid w:val="000617BC"/>
    <w:rsid w:val="0006181D"/>
    <w:rsid w:val="00061836"/>
    <w:rsid w:val="00061931"/>
    <w:rsid w:val="000619D4"/>
    <w:rsid w:val="00061AD6"/>
    <w:rsid w:val="00061AD7"/>
    <w:rsid w:val="00061B36"/>
    <w:rsid w:val="00061BDB"/>
    <w:rsid w:val="00061C93"/>
    <w:rsid w:val="00061D31"/>
    <w:rsid w:val="00061D75"/>
    <w:rsid w:val="00061ECE"/>
    <w:rsid w:val="00062026"/>
    <w:rsid w:val="00062047"/>
    <w:rsid w:val="0006206C"/>
    <w:rsid w:val="000622DC"/>
    <w:rsid w:val="000622E4"/>
    <w:rsid w:val="0006233A"/>
    <w:rsid w:val="000624C7"/>
    <w:rsid w:val="000625CF"/>
    <w:rsid w:val="00062666"/>
    <w:rsid w:val="000626AC"/>
    <w:rsid w:val="00062764"/>
    <w:rsid w:val="000629A4"/>
    <w:rsid w:val="000629E3"/>
    <w:rsid w:val="00062AB6"/>
    <w:rsid w:val="00062BE7"/>
    <w:rsid w:val="00062D8A"/>
    <w:rsid w:val="00062DC0"/>
    <w:rsid w:val="00062DDD"/>
    <w:rsid w:val="00062E7B"/>
    <w:rsid w:val="00062FC9"/>
    <w:rsid w:val="00062FFC"/>
    <w:rsid w:val="0006306F"/>
    <w:rsid w:val="000630AF"/>
    <w:rsid w:val="00063134"/>
    <w:rsid w:val="000631C7"/>
    <w:rsid w:val="00063294"/>
    <w:rsid w:val="0006330A"/>
    <w:rsid w:val="000633BE"/>
    <w:rsid w:val="000635FC"/>
    <w:rsid w:val="00063606"/>
    <w:rsid w:val="000636B3"/>
    <w:rsid w:val="000638B9"/>
    <w:rsid w:val="00063979"/>
    <w:rsid w:val="00063E30"/>
    <w:rsid w:val="00063EC4"/>
    <w:rsid w:val="00063EDF"/>
    <w:rsid w:val="00063EE6"/>
    <w:rsid w:val="00063F16"/>
    <w:rsid w:val="00063FA0"/>
    <w:rsid w:val="0006400A"/>
    <w:rsid w:val="000640F8"/>
    <w:rsid w:val="00064207"/>
    <w:rsid w:val="0006422E"/>
    <w:rsid w:val="00064239"/>
    <w:rsid w:val="00064268"/>
    <w:rsid w:val="00064285"/>
    <w:rsid w:val="000644DF"/>
    <w:rsid w:val="00064755"/>
    <w:rsid w:val="00064A59"/>
    <w:rsid w:val="00064AAA"/>
    <w:rsid w:val="00064B30"/>
    <w:rsid w:val="00064C64"/>
    <w:rsid w:val="00064CD6"/>
    <w:rsid w:val="00064CDD"/>
    <w:rsid w:val="00064D9D"/>
    <w:rsid w:val="00064E34"/>
    <w:rsid w:val="00064E6A"/>
    <w:rsid w:val="00064E96"/>
    <w:rsid w:val="00064EC9"/>
    <w:rsid w:val="00064F2C"/>
    <w:rsid w:val="00065064"/>
    <w:rsid w:val="00065184"/>
    <w:rsid w:val="000651EF"/>
    <w:rsid w:val="000651FB"/>
    <w:rsid w:val="00065207"/>
    <w:rsid w:val="00065414"/>
    <w:rsid w:val="00065569"/>
    <w:rsid w:val="00065595"/>
    <w:rsid w:val="00065649"/>
    <w:rsid w:val="0006567F"/>
    <w:rsid w:val="00065748"/>
    <w:rsid w:val="0006575E"/>
    <w:rsid w:val="00065798"/>
    <w:rsid w:val="000658A7"/>
    <w:rsid w:val="000658FD"/>
    <w:rsid w:val="00065AFE"/>
    <w:rsid w:val="00065B63"/>
    <w:rsid w:val="00065BDD"/>
    <w:rsid w:val="00065CCC"/>
    <w:rsid w:val="00065D83"/>
    <w:rsid w:val="00065DCD"/>
    <w:rsid w:val="00065DCF"/>
    <w:rsid w:val="00065E9A"/>
    <w:rsid w:val="00066028"/>
    <w:rsid w:val="000660DD"/>
    <w:rsid w:val="0006621E"/>
    <w:rsid w:val="00066472"/>
    <w:rsid w:val="0006650C"/>
    <w:rsid w:val="0006675E"/>
    <w:rsid w:val="000667F7"/>
    <w:rsid w:val="000667F9"/>
    <w:rsid w:val="0006691C"/>
    <w:rsid w:val="00066931"/>
    <w:rsid w:val="0006693E"/>
    <w:rsid w:val="000669E3"/>
    <w:rsid w:val="00066A3C"/>
    <w:rsid w:val="00066B8B"/>
    <w:rsid w:val="00066C3F"/>
    <w:rsid w:val="00066DA2"/>
    <w:rsid w:val="00066ED7"/>
    <w:rsid w:val="00066F06"/>
    <w:rsid w:val="000671FD"/>
    <w:rsid w:val="0006723D"/>
    <w:rsid w:val="0006729A"/>
    <w:rsid w:val="00067377"/>
    <w:rsid w:val="00067466"/>
    <w:rsid w:val="00067512"/>
    <w:rsid w:val="0006751E"/>
    <w:rsid w:val="0006752A"/>
    <w:rsid w:val="000675BD"/>
    <w:rsid w:val="00067609"/>
    <w:rsid w:val="000677DB"/>
    <w:rsid w:val="0006783C"/>
    <w:rsid w:val="00067D8F"/>
    <w:rsid w:val="00067E14"/>
    <w:rsid w:val="00067E94"/>
    <w:rsid w:val="00067EAE"/>
    <w:rsid w:val="00067FE3"/>
    <w:rsid w:val="00067FF0"/>
    <w:rsid w:val="000700C2"/>
    <w:rsid w:val="00070159"/>
    <w:rsid w:val="00070234"/>
    <w:rsid w:val="0007043B"/>
    <w:rsid w:val="0007050C"/>
    <w:rsid w:val="0007057E"/>
    <w:rsid w:val="000705EC"/>
    <w:rsid w:val="000707D3"/>
    <w:rsid w:val="00070850"/>
    <w:rsid w:val="000708AD"/>
    <w:rsid w:val="0007098C"/>
    <w:rsid w:val="00070A6B"/>
    <w:rsid w:val="00070C4D"/>
    <w:rsid w:val="00070D2F"/>
    <w:rsid w:val="00070FBE"/>
    <w:rsid w:val="000711C2"/>
    <w:rsid w:val="000712DF"/>
    <w:rsid w:val="0007157F"/>
    <w:rsid w:val="00071605"/>
    <w:rsid w:val="00071616"/>
    <w:rsid w:val="0007167D"/>
    <w:rsid w:val="00071729"/>
    <w:rsid w:val="00071CB7"/>
    <w:rsid w:val="00071D37"/>
    <w:rsid w:val="00071DDF"/>
    <w:rsid w:val="00071DE6"/>
    <w:rsid w:val="00071E26"/>
    <w:rsid w:val="00071F88"/>
    <w:rsid w:val="000720C2"/>
    <w:rsid w:val="000721C0"/>
    <w:rsid w:val="000721F5"/>
    <w:rsid w:val="00072360"/>
    <w:rsid w:val="00072421"/>
    <w:rsid w:val="0007246F"/>
    <w:rsid w:val="0007247F"/>
    <w:rsid w:val="000724E0"/>
    <w:rsid w:val="00072515"/>
    <w:rsid w:val="00072524"/>
    <w:rsid w:val="0007252F"/>
    <w:rsid w:val="00072781"/>
    <w:rsid w:val="000728F4"/>
    <w:rsid w:val="000729D8"/>
    <w:rsid w:val="00072A36"/>
    <w:rsid w:val="00072B08"/>
    <w:rsid w:val="00072B2C"/>
    <w:rsid w:val="00072C15"/>
    <w:rsid w:val="00072C2E"/>
    <w:rsid w:val="00072D33"/>
    <w:rsid w:val="00072DE9"/>
    <w:rsid w:val="00072FBF"/>
    <w:rsid w:val="00073162"/>
    <w:rsid w:val="00073233"/>
    <w:rsid w:val="00073268"/>
    <w:rsid w:val="000732AF"/>
    <w:rsid w:val="0007335B"/>
    <w:rsid w:val="000733B7"/>
    <w:rsid w:val="000734F0"/>
    <w:rsid w:val="00073560"/>
    <w:rsid w:val="000735CF"/>
    <w:rsid w:val="000736FF"/>
    <w:rsid w:val="00073757"/>
    <w:rsid w:val="00073771"/>
    <w:rsid w:val="00073887"/>
    <w:rsid w:val="0007395E"/>
    <w:rsid w:val="0007399D"/>
    <w:rsid w:val="00073B24"/>
    <w:rsid w:val="00073C2B"/>
    <w:rsid w:val="00073C53"/>
    <w:rsid w:val="00073C54"/>
    <w:rsid w:val="00073CB3"/>
    <w:rsid w:val="00073E90"/>
    <w:rsid w:val="00074012"/>
    <w:rsid w:val="0007410D"/>
    <w:rsid w:val="0007413D"/>
    <w:rsid w:val="0007416C"/>
    <w:rsid w:val="0007430B"/>
    <w:rsid w:val="0007435E"/>
    <w:rsid w:val="0007439F"/>
    <w:rsid w:val="0007448D"/>
    <w:rsid w:val="00074497"/>
    <w:rsid w:val="00074A17"/>
    <w:rsid w:val="00074A6B"/>
    <w:rsid w:val="00074B07"/>
    <w:rsid w:val="00074B2C"/>
    <w:rsid w:val="00074BB6"/>
    <w:rsid w:val="00074D07"/>
    <w:rsid w:val="00074D5F"/>
    <w:rsid w:val="00074F45"/>
    <w:rsid w:val="0007505B"/>
    <w:rsid w:val="00075098"/>
    <w:rsid w:val="000750AA"/>
    <w:rsid w:val="0007516A"/>
    <w:rsid w:val="00075508"/>
    <w:rsid w:val="00075588"/>
    <w:rsid w:val="0007559D"/>
    <w:rsid w:val="00075674"/>
    <w:rsid w:val="0007567E"/>
    <w:rsid w:val="00075765"/>
    <w:rsid w:val="0007581B"/>
    <w:rsid w:val="0007591F"/>
    <w:rsid w:val="00075ABA"/>
    <w:rsid w:val="00075AD3"/>
    <w:rsid w:val="00075AEC"/>
    <w:rsid w:val="00075B00"/>
    <w:rsid w:val="00075BD2"/>
    <w:rsid w:val="00075BF2"/>
    <w:rsid w:val="00075D2A"/>
    <w:rsid w:val="00075E4F"/>
    <w:rsid w:val="00075F2A"/>
    <w:rsid w:val="00075FAA"/>
    <w:rsid w:val="00076027"/>
    <w:rsid w:val="000761EA"/>
    <w:rsid w:val="0007627B"/>
    <w:rsid w:val="0007635E"/>
    <w:rsid w:val="000763AD"/>
    <w:rsid w:val="00076467"/>
    <w:rsid w:val="00076509"/>
    <w:rsid w:val="00076856"/>
    <w:rsid w:val="00076877"/>
    <w:rsid w:val="00076878"/>
    <w:rsid w:val="0007688F"/>
    <w:rsid w:val="000768CA"/>
    <w:rsid w:val="00076AAC"/>
    <w:rsid w:val="00076C7A"/>
    <w:rsid w:val="00076CE5"/>
    <w:rsid w:val="00076D7A"/>
    <w:rsid w:val="00076DBB"/>
    <w:rsid w:val="00076DE3"/>
    <w:rsid w:val="00076E06"/>
    <w:rsid w:val="00076FBF"/>
    <w:rsid w:val="000770D6"/>
    <w:rsid w:val="0007717A"/>
    <w:rsid w:val="000771F5"/>
    <w:rsid w:val="000772AA"/>
    <w:rsid w:val="0007735B"/>
    <w:rsid w:val="0007737A"/>
    <w:rsid w:val="000774E6"/>
    <w:rsid w:val="0007752A"/>
    <w:rsid w:val="000775D9"/>
    <w:rsid w:val="000776B3"/>
    <w:rsid w:val="000777CD"/>
    <w:rsid w:val="00077807"/>
    <w:rsid w:val="000778F1"/>
    <w:rsid w:val="0007795A"/>
    <w:rsid w:val="000779F4"/>
    <w:rsid w:val="00077A3C"/>
    <w:rsid w:val="00077BD7"/>
    <w:rsid w:val="00077DC9"/>
    <w:rsid w:val="00077EBA"/>
    <w:rsid w:val="00077F01"/>
    <w:rsid w:val="00077F14"/>
    <w:rsid w:val="0008042F"/>
    <w:rsid w:val="00080439"/>
    <w:rsid w:val="0008044B"/>
    <w:rsid w:val="0008045C"/>
    <w:rsid w:val="00080556"/>
    <w:rsid w:val="0008057E"/>
    <w:rsid w:val="000805AB"/>
    <w:rsid w:val="00080668"/>
    <w:rsid w:val="000806A0"/>
    <w:rsid w:val="0008081D"/>
    <w:rsid w:val="000808AC"/>
    <w:rsid w:val="00080A4C"/>
    <w:rsid w:val="00080A79"/>
    <w:rsid w:val="00080AAE"/>
    <w:rsid w:val="00080AF5"/>
    <w:rsid w:val="00080B7B"/>
    <w:rsid w:val="00080E2F"/>
    <w:rsid w:val="00080E76"/>
    <w:rsid w:val="00080F48"/>
    <w:rsid w:val="00080F90"/>
    <w:rsid w:val="00081112"/>
    <w:rsid w:val="00081118"/>
    <w:rsid w:val="000811E7"/>
    <w:rsid w:val="0008139B"/>
    <w:rsid w:val="000813AE"/>
    <w:rsid w:val="000814B0"/>
    <w:rsid w:val="0008154F"/>
    <w:rsid w:val="000815C0"/>
    <w:rsid w:val="000816B7"/>
    <w:rsid w:val="0008196E"/>
    <w:rsid w:val="00081A8B"/>
    <w:rsid w:val="00081B53"/>
    <w:rsid w:val="00081B5B"/>
    <w:rsid w:val="00081BBA"/>
    <w:rsid w:val="00081C38"/>
    <w:rsid w:val="00081C80"/>
    <w:rsid w:val="00081C97"/>
    <w:rsid w:val="00081C9D"/>
    <w:rsid w:val="00081E7F"/>
    <w:rsid w:val="00081ED8"/>
    <w:rsid w:val="00081F03"/>
    <w:rsid w:val="000820D8"/>
    <w:rsid w:val="0008211A"/>
    <w:rsid w:val="00082123"/>
    <w:rsid w:val="0008219E"/>
    <w:rsid w:val="000821B5"/>
    <w:rsid w:val="00082258"/>
    <w:rsid w:val="0008233C"/>
    <w:rsid w:val="000823D3"/>
    <w:rsid w:val="0008240A"/>
    <w:rsid w:val="00082429"/>
    <w:rsid w:val="00082538"/>
    <w:rsid w:val="000825DD"/>
    <w:rsid w:val="0008273C"/>
    <w:rsid w:val="00082749"/>
    <w:rsid w:val="00082797"/>
    <w:rsid w:val="00082860"/>
    <w:rsid w:val="000828D0"/>
    <w:rsid w:val="0008294C"/>
    <w:rsid w:val="00082AD1"/>
    <w:rsid w:val="00082CA0"/>
    <w:rsid w:val="00082CD2"/>
    <w:rsid w:val="00082E65"/>
    <w:rsid w:val="00082E71"/>
    <w:rsid w:val="00082EFA"/>
    <w:rsid w:val="00082F09"/>
    <w:rsid w:val="00082F0F"/>
    <w:rsid w:val="00082F3B"/>
    <w:rsid w:val="00082F6C"/>
    <w:rsid w:val="00082FF1"/>
    <w:rsid w:val="00083048"/>
    <w:rsid w:val="000830D1"/>
    <w:rsid w:val="00083157"/>
    <w:rsid w:val="00083251"/>
    <w:rsid w:val="0008328B"/>
    <w:rsid w:val="0008332D"/>
    <w:rsid w:val="00083386"/>
    <w:rsid w:val="00083438"/>
    <w:rsid w:val="0008343D"/>
    <w:rsid w:val="000834FF"/>
    <w:rsid w:val="00083504"/>
    <w:rsid w:val="00083812"/>
    <w:rsid w:val="00083871"/>
    <w:rsid w:val="00083A0E"/>
    <w:rsid w:val="00083ABC"/>
    <w:rsid w:val="00083C6F"/>
    <w:rsid w:val="00083C99"/>
    <w:rsid w:val="00083CF1"/>
    <w:rsid w:val="00083D38"/>
    <w:rsid w:val="00083E00"/>
    <w:rsid w:val="0008414F"/>
    <w:rsid w:val="00084185"/>
    <w:rsid w:val="00084348"/>
    <w:rsid w:val="0008439C"/>
    <w:rsid w:val="00084490"/>
    <w:rsid w:val="0008450C"/>
    <w:rsid w:val="0008458F"/>
    <w:rsid w:val="000845A2"/>
    <w:rsid w:val="00084683"/>
    <w:rsid w:val="0008478E"/>
    <w:rsid w:val="00084855"/>
    <w:rsid w:val="0008488B"/>
    <w:rsid w:val="00084918"/>
    <w:rsid w:val="0008491F"/>
    <w:rsid w:val="00084974"/>
    <w:rsid w:val="00084A9B"/>
    <w:rsid w:val="00084D1E"/>
    <w:rsid w:val="00084F95"/>
    <w:rsid w:val="0008506D"/>
    <w:rsid w:val="00085092"/>
    <w:rsid w:val="00085100"/>
    <w:rsid w:val="00085198"/>
    <w:rsid w:val="000851DE"/>
    <w:rsid w:val="00085222"/>
    <w:rsid w:val="00085235"/>
    <w:rsid w:val="000852F0"/>
    <w:rsid w:val="00085384"/>
    <w:rsid w:val="000854DD"/>
    <w:rsid w:val="00085527"/>
    <w:rsid w:val="000855A6"/>
    <w:rsid w:val="000855E2"/>
    <w:rsid w:val="0008563B"/>
    <w:rsid w:val="000856D6"/>
    <w:rsid w:val="0008574F"/>
    <w:rsid w:val="00085992"/>
    <w:rsid w:val="00085AE0"/>
    <w:rsid w:val="00085B61"/>
    <w:rsid w:val="00085C4F"/>
    <w:rsid w:val="00085D3B"/>
    <w:rsid w:val="00085DEC"/>
    <w:rsid w:val="00085EF1"/>
    <w:rsid w:val="00085F64"/>
    <w:rsid w:val="00085FA5"/>
    <w:rsid w:val="00086144"/>
    <w:rsid w:val="000862A4"/>
    <w:rsid w:val="000862F1"/>
    <w:rsid w:val="00086340"/>
    <w:rsid w:val="000863B1"/>
    <w:rsid w:val="0008654F"/>
    <w:rsid w:val="00086679"/>
    <w:rsid w:val="000868C9"/>
    <w:rsid w:val="00086934"/>
    <w:rsid w:val="0008694E"/>
    <w:rsid w:val="0008694F"/>
    <w:rsid w:val="00086A10"/>
    <w:rsid w:val="00086A30"/>
    <w:rsid w:val="00086B66"/>
    <w:rsid w:val="00086BDA"/>
    <w:rsid w:val="00086C06"/>
    <w:rsid w:val="00086C5E"/>
    <w:rsid w:val="00086CCA"/>
    <w:rsid w:val="00086E3C"/>
    <w:rsid w:val="00086E6E"/>
    <w:rsid w:val="00086E70"/>
    <w:rsid w:val="00086E8E"/>
    <w:rsid w:val="0008714F"/>
    <w:rsid w:val="000873A8"/>
    <w:rsid w:val="000873B7"/>
    <w:rsid w:val="00087434"/>
    <w:rsid w:val="000876D9"/>
    <w:rsid w:val="00087764"/>
    <w:rsid w:val="00087954"/>
    <w:rsid w:val="00087A10"/>
    <w:rsid w:val="00087C27"/>
    <w:rsid w:val="00087E74"/>
    <w:rsid w:val="00087F2D"/>
    <w:rsid w:val="0009005D"/>
    <w:rsid w:val="000900FF"/>
    <w:rsid w:val="00090140"/>
    <w:rsid w:val="00090148"/>
    <w:rsid w:val="000901A5"/>
    <w:rsid w:val="000901BE"/>
    <w:rsid w:val="00090290"/>
    <w:rsid w:val="000902FF"/>
    <w:rsid w:val="00090372"/>
    <w:rsid w:val="0009056D"/>
    <w:rsid w:val="00090712"/>
    <w:rsid w:val="0009074E"/>
    <w:rsid w:val="000907DD"/>
    <w:rsid w:val="000907FB"/>
    <w:rsid w:val="00090A34"/>
    <w:rsid w:val="00090A68"/>
    <w:rsid w:val="00090AB9"/>
    <w:rsid w:val="00090B01"/>
    <w:rsid w:val="00090B6D"/>
    <w:rsid w:val="00090C58"/>
    <w:rsid w:val="00090ED1"/>
    <w:rsid w:val="0009125F"/>
    <w:rsid w:val="00091324"/>
    <w:rsid w:val="00091392"/>
    <w:rsid w:val="00091489"/>
    <w:rsid w:val="0009157B"/>
    <w:rsid w:val="00091588"/>
    <w:rsid w:val="000917D4"/>
    <w:rsid w:val="00091846"/>
    <w:rsid w:val="0009187A"/>
    <w:rsid w:val="00091880"/>
    <w:rsid w:val="0009189B"/>
    <w:rsid w:val="000919BC"/>
    <w:rsid w:val="00091A38"/>
    <w:rsid w:val="00091A87"/>
    <w:rsid w:val="00091E5B"/>
    <w:rsid w:val="00091F2E"/>
    <w:rsid w:val="00091F92"/>
    <w:rsid w:val="0009202F"/>
    <w:rsid w:val="000920BD"/>
    <w:rsid w:val="0009222A"/>
    <w:rsid w:val="000923B8"/>
    <w:rsid w:val="000923CD"/>
    <w:rsid w:val="0009242B"/>
    <w:rsid w:val="00092518"/>
    <w:rsid w:val="000927E5"/>
    <w:rsid w:val="00092869"/>
    <w:rsid w:val="00092899"/>
    <w:rsid w:val="000928D7"/>
    <w:rsid w:val="00092A28"/>
    <w:rsid w:val="00092BC6"/>
    <w:rsid w:val="00092DA4"/>
    <w:rsid w:val="00092FB9"/>
    <w:rsid w:val="0009309E"/>
    <w:rsid w:val="0009329E"/>
    <w:rsid w:val="00093399"/>
    <w:rsid w:val="000933A5"/>
    <w:rsid w:val="000933D7"/>
    <w:rsid w:val="000934A0"/>
    <w:rsid w:val="0009356E"/>
    <w:rsid w:val="0009362E"/>
    <w:rsid w:val="000936E1"/>
    <w:rsid w:val="000938E6"/>
    <w:rsid w:val="0009391C"/>
    <w:rsid w:val="0009399C"/>
    <w:rsid w:val="00093A27"/>
    <w:rsid w:val="00093A6A"/>
    <w:rsid w:val="00093AD6"/>
    <w:rsid w:val="00093D61"/>
    <w:rsid w:val="00093D6E"/>
    <w:rsid w:val="000941BE"/>
    <w:rsid w:val="0009424B"/>
    <w:rsid w:val="000942D8"/>
    <w:rsid w:val="00094509"/>
    <w:rsid w:val="000945A0"/>
    <w:rsid w:val="000945FD"/>
    <w:rsid w:val="0009471A"/>
    <w:rsid w:val="000947B4"/>
    <w:rsid w:val="0009482E"/>
    <w:rsid w:val="00094884"/>
    <w:rsid w:val="000948A4"/>
    <w:rsid w:val="00094B02"/>
    <w:rsid w:val="00094C97"/>
    <w:rsid w:val="00094DA7"/>
    <w:rsid w:val="00094DCB"/>
    <w:rsid w:val="00094EDF"/>
    <w:rsid w:val="00094F26"/>
    <w:rsid w:val="00094FAA"/>
    <w:rsid w:val="00094FBC"/>
    <w:rsid w:val="00095037"/>
    <w:rsid w:val="000952E8"/>
    <w:rsid w:val="0009531E"/>
    <w:rsid w:val="00095356"/>
    <w:rsid w:val="000955A6"/>
    <w:rsid w:val="000955E3"/>
    <w:rsid w:val="000956D4"/>
    <w:rsid w:val="00095700"/>
    <w:rsid w:val="00095788"/>
    <w:rsid w:val="0009579B"/>
    <w:rsid w:val="00095842"/>
    <w:rsid w:val="000958BE"/>
    <w:rsid w:val="00095947"/>
    <w:rsid w:val="000959B2"/>
    <w:rsid w:val="00095A16"/>
    <w:rsid w:val="00095B35"/>
    <w:rsid w:val="00095D7E"/>
    <w:rsid w:val="00095D93"/>
    <w:rsid w:val="00096053"/>
    <w:rsid w:val="00096075"/>
    <w:rsid w:val="0009608A"/>
    <w:rsid w:val="000962E0"/>
    <w:rsid w:val="0009633C"/>
    <w:rsid w:val="0009650C"/>
    <w:rsid w:val="0009664C"/>
    <w:rsid w:val="0009665F"/>
    <w:rsid w:val="000969B0"/>
    <w:rsid w:val="00096B6C"/>
    <w:rsid w:val="00096BB5"/>
    <w:rsid w:val="00096C4C"/>
    <w:rsid w:val="00096D11"/>
    <w:rsid w:val="00097053"/>
    <w:rsid w:val="00097341"/>
    <w:rsid w:val="00097550"/>
    <w:rsid w:val="00097743"/>
    <w:rsid w:val="000978AD"/>
    <w:rsid w:val="00097A58"/>
    <w:rsid w:val="00097ABE"/>
    <w:rsid w:val="00097BA9"/>
    <w:rsid w:val="00097D48"/>
    <w:rsid w:val="00097F0A"/>
    <w:rsid w:val="00097F14"/>
    <w:rsid w:val="00097F54"/>
    <w:rsid w:val="000A0057"/>
    <w:rsid w:val="000A011C"/>
    <w:rsid w:val="000A01C4"/>
    <w:rsid w:val="000A01DA"/>
    <w:rsid w:val="000A0258"/>
    <w:rsid w:val="000A02A7"/>
    <w:rsid w:val="000A03AA"/>
    <w:rsid w:val="000A04FC"/>
    <w:rsid w:val="000A0543"/>
    <w:rsid w:val="000A0683"/>
    <w:rsid w:val="000A099A"/>
    <w:rsid w:val="000A09D8"/>
    <w:rsid w:val="000A0A75"/>
    <w:rsid w:val="000A0AD8"/>
    <w:rsid w:val="000A0BD9"/>
    <w:rsid w:val="000A0C00"/>
    <w:rsid w:val="000A0E88"/>
    <w:rsid w:val="000A0EF7"/>
    <w:rsid w:val="000A0EFB"/>
    <w:rsid w:val="000A0F47"/>
    <w:rsid w:val="000A0FD7"/>
    <w:rsid w:val="000A10C3"/>
    <w:rsid w:val="000A110B"/>
    <w:rsid w:val="000A15E7"/>
    <w:rsid w:val="000A1687"/>
    <w:rsid w:val="000A19D9"/>
    <w:rsid w:val="000A1A98"/>
    <w:rsid w:val="000A1AC9"/>
    <w:rsid w:val="000A1B7B"/>
    <w:rsid w:val="000A1C02"/>
    <w:rsid w:val="000A1D48"/>
    <w:rsid w:val="000A1DD3"/>
    <w:rsid w:val="000A1E42"/>
    <w:rsid w:val="000A2145"/>
    <w:rsid w:val="000A22E6"/>
    <w:rsid w:val="000A23E2"/>
    <w:rsid w:val="000A256F"/>
    <w:rsid w:val="000A268A"/>
    <w:rsid w:val="000A26C1"/>
    <w:rsid w:val="000A2934"/>
    <w:rsid w:val="000A2AE8"/>
    <w:rsid w:val="000A2B3E"/>
    <w:rsid w:val="000A2CBC"/>
    <w:rsid w:val="000A2D92"/>
    <w:rsid w:val="000A2D9D"/>
    <w:rsid w:val="000A2FA9"/>
    <w:rsid w:val="000A337A"/>
    <w:rsid w:val="000A33BD"/>
    <w:rsid w:val="000A33C3"/>
    <w:rsid w:val="000A33C5"/>
    <w:rsid w:val="000A3431"/>
    <w:rsid w:val="000A3577"/>
    <w:rsid w:val="000A3594"/>
    <w:rsid w:val="000A365D"/>
    <w:rsid w:val="000A374F"/>
    <w:rsid w:val="000A37F2"/>
    <w:rsid w:val="000A38CC"/>
    <w:rsid w:val="000A38DD"/>
    <w:rsid w:val="000A3A1C"/>
    <w:rsid w:val="000A3A45"/>
    <w:rsid w:val="000A3B0F"/>
    <w:rsid w:val="000A3B2F"/>
    <w:rsid w:val="000A3BC6"/>
    <w:rsid w:val="000A3F12"/>
    <w:rsid w:val="000A4193"/>
    <w:rsid w:val="000A41C2"/>
    <w:rsid w:val="000A4234"/>
    <w:rsid w:val="000A42B3"/>
    <w:rsid w:val="000A4482"/>
    <w:rsid w:val="000A45A7"/>
    <w:rsid w:val="000A45F9"/>
    <w:rsid w:val="000A4610"/>
    <w:rsid w:val="000A4632"/>
    <w:rsid w:val="000A4656"/>
    <w:rsid w:val="000A47F5"/>
    <w:rsid w:val="000A490C"/>
    <w:rsid w:val="000A496B"/>
    <w:rsid w:val="000A49E3"/>
    <w:rsid w:val="000A4AF8"/>
    <w:rsid w:val="000A4D8B"/>
    <w:rsid w:val="000A4DA7"/>
    <w:rsid w:val="000A4F7F"/>
    <w:rsid w:val="000A500F"/>
    <w:rsid w:val="000A50BC"/>
    <w:rsid w:val="000A5153"/>
    <w:rsid w:val="000A522D"/>
    <w:rsid w:val="000A530F"/>
    <w:rsid w:val="000A53F8"/>
    <w:rsid w:val="000A54B7"/>
    <w:rsid w:val="000A5654"/>
    <w:rsid w:val="000A56B8"/>
    <w:rsid w:val="000A57CE"/>
    <w:rsid w:val="000A58B4"/>
    <w:rsid w:val="000A5970"/>
    <w:rsid w:val="000A59A8"/>
    <w:rsid w:val="000A5A96"/>
    <w:rsid w:val="000A5AAB"/>
    <w:rsid w:val="000A5B16"/>
    <w:rsid w:val="000A5E37"/>
    <w:rsid w:val="000A6028"/>
    <w:rsid w:val="000A6096"/>
    <w:rsid w:val="000A60F9"/>
    <w:rsid w:val="000A622A"/>
    <w:rsid w:val="000A62E6"/>
    <w:rsid w:val="000A6418"/>
    <w:rsid w:val="000A6458"/>
    <w:rsid w:val="000A6460"/>
    <w:rsid w:val="000A64EE"/>
    <w:rsid w:val="000A6554"/>
    <w:rsid w:val="000A667D"/>
    <w:rsid w:val="000A66AB"/>
    <w:rsid w:val="000A66CB"/>
    <w:rsid w:val="000A6714"/>
    <w:rsid w:val="000A6BE9"/>
    <w:rsid w:val="000A6CC1"/>
    <w:rsid w:val="000A6DE2"/>
    <w:rsid w:val="000A6DE5"/>
    <w:rsid w:val="000A6E08"/>
    <w:rsid w:val="000A6E65"/>
    <w:rsid w:val="000A6EE1"/>
    <w:rsid w:val="000A6F4A"/>
    <w:rsid w:val="000A6FD3"/>
    <w:rsid w:val="000A7016"/>
    <w:rsid w:val="000A706C"/>
    <w:rsid w:val="000A70CD"/>
    <w:rsid w:val="000A71AC"/>
    <w:rsid w:val="000A72E2"/>
    <w:rsid w:val="000A733A"/>
    <w:rsid w:val="000A74E3"/>
    <w:rsid w:val="000A7519"/>
    <w:rsid w:val="000A77E7"/>
    <w:rsid w:val="000A7920"/>
    <w:rsid w:val="000A79E4"/>
    <w:rsid w:val="000A7A53"/>
    <w:rsid w:val="000A7ABB"/>
    <w:rsid w:val="000A7B11"/>
    <w:rsid w:val="000A7B9C"/>
    <w:rsid w:val="000A7C03"/>
    <w:rsid w:val="000A7C59"/>
    <w:rsid w:val="000A7C74"/>
    <w:rsid w:val="000A7ED2"/>
    <w:rsid w:val="000B004B"/>
    <w:rsid w:val="000B004F"/>
    <w:rsid w:val="000B0060"/>
    <w:rsid w:val="000B017B"/>
    <w:rsid w:val="000B0196"/>
    <w:rsid w:val="000B01A6"/>
    <w:rsid w:val="000B01BE"/>
    <w:rsid w:val="000B024D"/>
    <w:rsid w:val="000B029B"/>
    <w:rsid w:val="000B02FC"/>
    <w:rsid w:val="000B050D"/>
    <w:rsid w:val="000B0512"/>
    <w:rsid w:val="000B059B"/>
    <w:rsid w:val="000B05D3"/>
    <w:rsid w:val="000B064A"/>
    <w:rsid w:val="000B07BC"/>
    <w:rsid w:val="000B0820"/>
    <w:rsid w:val="000B0987"/>
    <w:rsid w:val="000B09A0"/>
    <w:rsid w:val="000B09F7"/>
    <w:rsid w:val="000B0A31"/>
    <w:rsid w:val="000B0B45"/>
    <w:rsid w:val="000B0BE0"/>
    <w:rsid w:val="000B0C94"/>
    <w:rsid w:val="000B0D1E"/>
    <w:rsid w:val="000B0D64"/>
    <w:rsid w:val="000B0DF1"/>
    <w:rsid w:val="000B0F93"/>
    <w:rsid w:val="000B1035"/>
    <w:rsid w:val="000B10C9"/>
    <w:rsid w:val="000B126C"/>
    <w:rsid w:val="000B12F8"/>
    <w:rsid w:val="000B1533"/>
    <w:rsid w:val="000B15B6"/>
    <w:rsid w:val="000B164C"/>
    <w:rsid w:val="000B18E1"/>
    <w:rsid w:val="000B18EE"/>
    <w:rsid w:val="000B1A51"/>
    <w:rsid w:val="000B1D10"/>
    <w:rsid w:val="000B1D6A"/>
    <w:rsid w:val="000B1EE3"/>
    <w:rsid w:val="000B1F50"/>
    <w:rsid w:val="000B1F7F"/>
    <w:rsid w:val="000B201E"/>
    <w:rsid w:val="000B23D1"/>
    <w:rsid w:val="000B257A"/>
    <w:rsid w:val="000B2588"/>
    <w:rsid w:val="000B25B7"/>
    <w:rsid w:val="000B25D9"/>
    <w:rsid w:val="000B2629"/>
    <w:rsid w:val="000B265D"/>
    <w:rsid w:val="000B2799"/>
    <w:rsid w:val="000B281C"/>
    <w:rsid w:val="000B2834"/>
    <w:rsid w:val="000B2872"/>
    <w:rsid w:val="000B290A"/>
    <w:rsid w:val="000B2932"/>
    <w:rsid w:val="000B2937"/>
    <w:rsid w:val="000B2963"/>
    <w:rsid w:val="000B29AA"/>
    <w:rsid w:val="000B2C18"/>
    <w:rsid w:val="000B2C1D"/>
    <w:rsid w:val="000B2C8B"/>
    <w:rsid w:val="000B2FD0"/>
    <w:rsid w:val="000B30A8"/>
    <w:rsid w:val="000B311C"/>
    <w:rsid w:val="000B3229"/>
    <w:rsid w:val="000B330C"/>
    <w:rsid w:val="000B3439"/>
    <w:rsid w:val="000B3734"/>
    <w:rsid w:val="000B392B"/>
    <w:rsid w:val="000B39C6"/>
    <w:rsid w:val="000B39D0"/>
    <w:rsid w:val="000B3A29"/>
    <w:rsid w:val="000B3C48"/>
    <w:rsid w:val="000B3D41"/>
    <w:rsid w:val="000B3DCE"/>
    <w:rsid w:val="000B3E09"/>
    <w:rsid w:val="000B3EFF"/>
    <w:rsid w:val="000B3F7D"/>
    <w:rsid w:val="000B3F8D"/>
    <w:rsid w:val="000B41CE"/>
    <w:rsid w:val="000B41D5"/>
    <w:rsid w:val="000B4379"/>
    <w:rsid w:val="000B43A7"/>
    <w:rsid w:val="000B450C"/>
    <w:rsid w:val="000B45D3"/>
    <w:rsid w:val="000B4895"/>
    <w:rsid w:val="000B495E"/>
    <w:rsid w:val="000B49E9"/>
    <w:rsid w:val="000B49FB"/>
    <w:rsid w:val="000B4A74"/>
    <w:rsid w:val="000B4ABF"/>
    <w:rsid w:val="000B4B9C"/>
    <w:rsid w:val="000B4BB2"/>
    <w:rsid w:val="000B4BDA"/>
    <w:rsid w:val="000B4E05"/>
    <w:rsid w:val="000B4E26"/>
    <w:rsid w:val="000B4FBF"/>
    <w:rsid w:val="000B50B4"/>
    <w:rsid w:val="000B51BE"/>
    <w:rsid w:val="000B53F2"/>
    <w:rsid w:val="000B5492"/>
    <w:rsid w:val="000B54BA"/>
    <w:rsid w:val="000B55ED"/>
    <w:rsid w:val="000B55F2"/>
    <w:rsid w:val="000B585F"/>
    <w:rsid w:val="000B5864"/>
    <w:rsid w:val="000B5879"/>
    <w:rsid w:val="000B5900"/>
    <w:rsid w:val="000B594C"/>
    <w:rsid w:val="000B59C0"/>
    <w:rsid w:val="000B5A11"/>
    <w:rsid w:val="000B5BA2"/>
    <w:rsid w:val="000B5C18"/>
    <w:rsid w:val="000B5C49"/>
    <w:rsid w:val="000B5CA9"/>
    <w:rsid w:val="000B5D4D"/>
    <w:rsid w:val="000B5E35"/>
    <w:rsid w:val="000B5E44"/>
    <w:rsid w:val="000B5FDC"/>
    <w:rsid w:val="000B605B"/>
    <w:rsid w:val="000B6134"/>
    <w:rsid w:val="000B62E8"/>
    <w:rsid w:val="000B639A"/>
    <w:rsid w:val="000B6542"/>
    <w:rsid w:val="000B65A3"/>
    <w:rsid w:val="000B665F"/>
    <w:rsid w:val="000B6721"/>
    <w:rsid w:val="000B68D2"/>
    <w:rsid w:val="000B6910"/>
    <w:rsid w:val="000B698A"/>
    <w:rsid w:val="000B6A63"/>
    <w:rsid w:val="000B6A6A"/>
    <w:rsid w:val="000B6BB1"/>
    <w:rsid w:val="000B6BDA"/>
    <w:rsid w:val="000B6C48"/>
    <w:rsid w:val="000B6CF7"/>
    <w:rsid w:val="000B6D1E"/>
    <w:rsid w:val="000B6DD4"/>
    <w:rsid w:val="000B6E22"/>
    <w:rsid w:val="000B6E88"/>
    <w:rsid w:val="000B6F86"/>
    <w:rsid w:val="000B7025"/>
    <w:rsid w:val="000B7064"/>
    <w:rsid w:val="000B718E"/>
    <w:rsid w:val="000B7233"/>
    <w:rsid w:val="000B7234"/>
    <w:rsid w:val="000B7312"/>
    <w:rsid w:val="000B735D"/>
    <w:rsid w:val="000B7399"/>
    <w:rsid w:val="000B74C5"/>
    <w:rsid w:val="000B7555"/>
    <w:rsid w:val="000B75D9"/>
    <w:rsid w:val="000B7825"/>
    <w:rsid w:val="000B7A43"/>
    <w:rsid w:val="000B7B76"/>
    <w:rsid w:val="000B7C70"/>
    <w:rsid w:val="000B7D62"/>
    <w:rsid w:val="000B7DD9"/>
    <w:rsid w:val="000B7ED4"/>
    <w:rsid w:val="000B7F7F"/>
    <w:rsid w:val="000C004B"/>
    <w:rsid w:val="000C006A"/>
    <w:rsid w:val="000C043E"/>
    <w:rsid w:val="000C0506"/>
    <w:rsid w:val="000C0584"/>
    <w:rsid w:val="000C074C"/>
    <w:rsid w:val="000C08A3"/>
    <w:rsid w:val="000C090D"/>
    <w:rsid w:val="000C0A56"/>
    <w:rsid w:val="000C0B11"/>
    <w:rsid w:val="000C0BB0"/>
    <w:rsid w:val="000C0BB1"/>
    <w:rsid w:val="000C0DED"/>
    <w:rsid w:val="000C0E39"/>
    <w:rsid w:val="000C0E5B"/>
    <w:rsid w:val="000C0F33"/>
    <w:rsid w:val="000C0FB7"/>
    <w:rsid w:val="000C112F"/>
    <w:rsid w:val="000C11BD"/>
    <w:rsid w:val="000C1232"/>
    <w:rsid w:val="000C12AE"/>
    <w:rsid w:val="000C12C1"/>
    <w:rsid w:val="000C1528"/>
    <w:rsid w:val="000C16CC"/>
    <w:rsid w:val="000C18EA"/>
    <w:rsid w:val="000C19AB"/>
    <w:rsid w:val="000C1BB8"/>
    <w:rsid w:val="000C1C17"/>
    <w:rsid w:val="000C1CB5"/>
    <w:rsid w:val="000C1CDB"/>
    <w:rsid w:val="000C1EB5"/>
    <w:rsid w:val="000C1F68"/>
    <w:rsid w:val="000C2028"/>
    <w:rsid w:val="000C205D"/>
    <w:rsid w:val="000C2065"/>
    <w:rsid w:val="000C20B9"/>
    <w:rsid w:val="000C20CB"/>
    <w:rsid w:val="000C216B"/>
    <w:rsid w:val="000C21C7"/>
    <w:rsid w:val="000C22C6"/>
    <w:rsid w:val="000C235A"/>
    <w:rsid w:val="000C244D"/>
    <w:rsid w:val="000C259A"/>
    <w:rsid w:val="000C265C"/>
    <w:rsid w:val="000C280D"/>
    <w:rsid w:val="000C294D"/>
    <w:rsid w:val="000C2977"/>
    <w:rsid w:val="000C2C22"/>
    <w:rsid w:val="000C2D24"/>
    <w:rsid w:val="000C2DF4"/>
    <w:rsid w:val="000C2EF7"/>
    <w:rsid w:val="000C301E"/>
    <w:rsid w:val="000C303E"/>
    <w:rsid w:val="000C3071"/>
    <w:rsid w:val="000C3199"/>
    <w:rsid w:val="000C34A6"/>
    <w:rsid w:val="000C356B"/>
    <w:rsid w:val="000C3675"/>
    <w:rsid w:val="000C378A"/>
    <w:rsid w:val="000C37C1"/>
    <w:rsid w:val="000C3A33"/>
    <w:rsid w:val="000C3A52"/>
    <w:rsid w:val="000C3B24"/>
    <w:rsid w:val="000C3B44"/>
    <w:rsid w:val="000C3B6F"/>
    <w:rsid w:val="000C3BCC"/>
    <w:rsid w:val="000C3BE1"/>
    <w:rsid w:val="000C3CED"/>
    <w:rsid w:val="000C3DE2"/>
    <w:rsid w:val="000C3F18"/>
    <w:rsid w:val="000C410F"/>
    <w:rsid w:val="000C423B"/>
    <w:rsid w:val="000C43F9"/>
    <w:rsid w:val="000C4401"/>
    <w:rsid w:val="000C4577"/>
    <w:rsid w:val="000C45CD"/>
    <w:rsid w:val="000C467D"/>
    <w:rsid w:val="000C4697"/>
    <w:rsid w:val="000C46DA"/>
    <w:rsid w:val="000C489F"/>
    <w:rsid w:val="000C496E"/>
    <w:rsid w:val="000C4AB7"/>
    <w:rsid w:val="000C4B3B"/>
    <w:rsid w:val="000C4BA8"/>
    <w:rsid w:val="000C4C55"/>
    <w:rsid w:val="000C4CE8"/>
    <w:rsid w:val="000C4DEE"/>
    <w:rsid w:val="000C4E29"/>
    <w:rsid w:val="000C4EBC"/>
    <w:rsid w:val="000C4FE0"/>
    <w:rsid w:val="000C5073"/>
    <w:rsid w:val="000C5197"/>
    <w:rsid w:val="000C5204"/>
    <w:rsid w:val="000C54AE"/>
    <w:rsid w:val="000C55D3"/>
    <w:rsid w:val="000C5625"/>
    <w:rsid w:val="000C56B7"/>
    <w:rsid w:val="000C5783"/>
    <w:rsid w:val="000C57AC"/>
    <w:rsid w:val="000C5913"/>
    <w:rsid w:val="000C59D9"/>
    <w:rsid w:val="000C5AA8"/>
    <w:rsid w:val="000C5EF5"/>
    <w:rsid w:val="000C5F11"/>
    <w:rsid w:val="000C608E"/>
    <w:rsid w:val="000C652A"/>
    <w:rsid w:val="000C65E4"/>
    <w:rsid w:val="000C6695"/>
    <w:rsid w:val="000C66B3"/>
    <w:rsid w:val="000C6712"/>
    <w:rsid w:val="000C6866"/>
    <w:rsid w:val="000C694E"/>
    <w:rsid w:val="000C69F0"/>
    <w:rsid w:val="000C6B1F"/>
    <w:rsid w:val="000C6B3C"/>
    <w:rsid w:val="000C6B54"/>
    <w:rsid w:val="000C6CC7"/>
    <w:rsid w:val="000C6D41"/>
    <w:rsid w:val="000C7055"/>
    <w:rsid w:val="000C721F"/>
    <w:rsid w:val="000C722F"/>
    <w:rsid w:val="000C727E"/>
    <w:rsid w:val="000C73DC"/>
    <w:rsid w:val="000C74AA"/>
    <w:rsid w:val="000C777E"/>
    <w:rsid w:val="000C77B0"/>
    <w:rsid w:val="000C7844"/>
    <w:rsid w:val="000C79E9"/>
    <w:rsid w:val="000C7EF9"/>
    <w:rsid w:val="000C7FCE"/>
    <w:rsid w:val="000C7FD6"/>
    <w:rsid w:val="000D0030"/>
    <w:rsid w:val="000D029E"/>
    <w:rsid w:val="000D030A"/>
    <w:rsid w:val="000D035E"/>
    <w:rsid w:val="000D0386"/>
    <w:rsid w:val="000D038E"/>
    <w:rsid w:val="000D04BB"/>
    <w:rsid w:val="000D04DA"/>
    <w:rsid w:val="000D080A"/>
    <w:rsid w:val="000D08E8"/>
    <w:rsid w:val="000D09E2"/>
    <w:rsid w:val="000D0DE0"/>
    <w:rsid w:val="000D0DE3"/>
    <w:rsid w:val="000D0E52"/>
    <w:rsid w:val="000D0FA3"/>
    <w:rsid w:val="000D0FF1"/>
    <w:rsid w:val="000D101F"/>
    <w:rsid w:val="000D1063"/>
    <w:rsid w:val="000D1092"/>
    <w:rsid w:val="000D10F5"/>
    <w:rsid w:val="000D11A3"/>
    <w:rsid w:val="000D1201"/>
    <w:rsid w:val="000D1251"/>
    <w:rsid w:val="000D1318"/>
    <w:rsid w:val="000D1524"/>
    <w:rsid w:val="000D15F7"/>
    <w:rsid w:val="000D15F8"/>
    <w:rsid w:val="000D1605"/>
    <w:rsid w:val="000D16C5"/>
    <w:rsid w:val="000D1716"/>
    <w:rsid w:val="000D1761"/>
    <w:rsid w:val="000D17FD"/>
    <w:rsid w:val="000D1828"/>
    <w:rsid w:val="000D18C3"/>
    <w:rsid w:val="000D193D"/>
    <w:rsid w:val="000D1945"/>
    <w:rsid w:val="000D1955"/>
    <w:rsid w:val="000D1987"/>
    <w:rsid w:val="000D198E"/>
    <w:rsid w:val="000D19B3"/>
    <w:rsid w:val="000D1BEA"/>
    <w:rsid w:val="000D1C5C"/>
    <w:rsid w:val="000D1CD1"/>
    <w:rsid w:val="000D1D24"/>
    <w:rsid w:val="000D1E69"/>
    <w:rsid w:val="000D1E8C"/>
    <w:rsid w:val="000D1FA7"/>
    <w:rsid w:val="000D1FE2"/>
    <w:rsid w:val="000D2196"/>
    <w:rsid w:val="000D2340"/>
    <w:rsid w:val="000D234B"/>
    <w:rsid w:val="000D23C0"/>
    <w:rsid w:val="000D23F5"/>
    <w:rsid w:val="000D2422"/>
    <w:rsid w:val="000D2471"/>
    <w:rsid w:val="000D25FA"/>
    <w:rsid w:val="000D262B"/>
    <w:rsid w:val="000D2742"/>
    <w:rsid w:val="000D2793"/>
    <w:rsid w:val="000D2BA4"/>
    <w:rsid w:val="000D2D1E"/>
    <w:rsid w:val="000D2D2A"/>
    <w:rsid w:val="000D2D34"/>
    <w:rsid w:val="000D2E2C"/>
    <w:rsid w:val="000D2E67"/>
    <w:rsid w:val="000D2F4C"/>
    <w:rsid w:val="000D2FC1"/>
    <w:rsid w:val="000D3051"/>
    <w:rsid w:val="000D337C"/>
    <w:rsid w:val="000D33B1"/>
    <w:rsid w:val="000D34B0"/>
    <w:rsid w:val="000D34FE"/>
    <w:rsid w:val="000D3504"/>
    <w:rsid w:val="000D35C6"/>
    <w:rsid w:val="000D380F"/>
    <w:rsid w:val="000D398B"/>
    <w:rsid w:val="000D3B1A"/>
    <w:rsid w:val="000D3D38"/>
    <w:rsid w:val="000D3D8F"/>
    <w:rsid w:val="000D3F92"/>
    <w:rsid w:val="000D3FA5"/>
    <w:rsid w:val="000D4088"/>
    <w:rsid w:val="000D40C7"/>
    <w:rsid w:val="000D41F5"/>
    <w:rsid w:val="000D41FA"/>
    <w:rsid w:val="000D4209"/>
    <w:rsid w:val="000D4284"/>
    <w:rsid w:val="000D4327"/>
    <w:rsid w:val="000D433D"/>
    <w:rsid w:val="000D4343"/>
    <w:rsid w:val="000D43D1"/>
    <w:rsid w:val="000D460C"/>
    <w:rsid w:val="000D46CA"/>
    <w:rsid w:val="000D47E3"/>
    <w:rsid w:val="000D48AA"/>
    <w:rsid w:val="000D48DA"/>
    <w:rsid w:val="000D4924"/>
    <w:rsid w:val="000D4997"/>
    <w:rsid w:val="000D4B7F"/>
    <w:rsid w:val="000D4C65"/>
    <w:rsid w:val="000D4D68"/>
    <w:rsid w:val="000D4F29"/>
    <w:rsid w:val="000D4FE8"/>
    <w:rsid w:val="000D5022"/>
    <w:rsid w:val="000D5104"/>
    <w:rsid w:val="000D51EC"/>
    <w:rsid w:val="000D5204"/>
    <w:rsid w:val="000D5222"/>
    <w:rsid w:val="000D52DB"/>
    <w:rsid w:val="000D5366"/>
    <w:rsid w:val="000D5495"/>
    <w:rsid w:val="000D558D"/>
    <w:rsid w:val="000D55B2"/>
    <w:rsid w:val="000D55CC"/>
    <w:rsid w:val="000D561C"/>
    <w:rsid w:val="000D573D"/>
    <w:rsid w:val="000D57CE"/>
    <w:rsid w:val="000D589E"/>
    <w:rsid w:val="000D5AB6"/>
    <w:rsid w:val="000D5AE8"/>
    <w:rsid w:val="000D5AF6"/>
    <w:rsid w:val="000D5B18"/>
    <w:rsid w:val="000D5B4A"/>
    <w:rsid w:val="000D5B63"/>
    <w:rsid w:val="000D5C42"/>
    <w:rsid w:val="000D5C4B"/>
    <w:rsid w:val="000D5CBD"/>
    <w:rsid w:val="000D5CC1"/>
    <w:rsid w:val="000D5D15"/>
    <w:rsid w:val="000D5D2C"/>
    <w:rsid w:val="000D5D67"/>
    <w:rsid w:val="000D5EEE"/>
    <w:rsid w:val="000D5F78"/>
    <w:rsid w:val="000D5FFB"/>
    <w:rsid w:val="000D6068"/>
    <w:rsid w:val="000D60DC"/>
    <w:rsid w:val="000D6231"/>
    <w:rsid w:val="000D653D"/>
    <w:rsid w:val="000D674F"/>
    <w:rsid w:val="000D678C"/>
    <w:rsid w:val="000D67F3"/>
    <w:rsid w:val="000D6A26"/>
    <w:rsid w:val="000D6A91"/>
    <w:rsid w:val="000D6AFF"/>
    <w:rsid w:val="000D6B42"/>
    <w:rsid w:val="000D6B5F"/>
    <w:rsid w:val="000D6BB5"/>
    <w:rsid w:val="000D6CB4"/>
    <w:rsid w:val="000D6D0F"/>
    <w:rsid w:val="000D6ECA"/>
    <w:rsid w:val="000D6F34"/>
    <w:rsid w:val="000D6F49"/>
    <w:rsid w:val="000D6F90"/>
    <w:rsid w:val="000D7148"/>
    <w:rsid w:val="000D719B"/>
    <w:rsid w:val="000D71AF"/>
    <w:rsid w:val="000D7213"/>
    <w:rsid w:val="000D7241"/>
    <w:rsid w:val="000D7304"/>
    <w:rsid w:val="000D733E"/>
    <w:rsid w:val="000D736B"/>
    <w:rsid w:val="000D7371"/>
    <w:rsid w:val="000D74CA"/>
    <w:rsid w:val="000D7512"/>
    <w:rsid w:val="000D75E7"/>
    <w:rsid w:val="000D75F7"/>
    <w:rsid w:val="000D772B"/>
    <w:rsid w:val="000D7792"/>
    <w:rsid w:val="000D77A1"/>
    <w:rsid w:val="000D78D2"/>
    <w:rsid w:val="000D791F"/>
    <w:rsid w:val="000D793F"/>
    <w:rsid w:val="000D7B57"/>
    <w:rsid w:val="000D7C3D"/>
    <w:rsid w:val="000D7CB5"/>
    <w:rsid w:val="000D7D34"/>
    <w:rsid w:val="000D7D90"/>
    <w:rsid w:val="000E0338"/>
    <w:rsid w:val="000E0372"/>
    <w:rsid w:val="000E0388"/>
    <w:rsid w:val="000E040C"/>
    <w:rsid w:val="000E0535"/>
    <w:rsid w:val="000E0544"/>
    <w:rsid w:val="000E054D"/>
    <w:rsid w:val="000E0616"/>
    <w:rsid w:val="000E06C7"/>
    <w:rsid w:val="000E077C"/>
    <w:rsid w:val="000E0A1F"/>
    <w:rsid w:val="000E0B91"/>
    <w:rsid w:val="000E0C71"/>
    <w:rsid w:val="000E0CB6"/>
    <w:rsid w:val="000E0CFB"/>
    <w:rsid w:val="000E0D95"/>
    <w:rsid w:val="000E0E32"/>
    <w:rsid w:val="000E1062"/>
    <w:rsid w:val="000E107E"/>
    <w:rsid w:val="000E108F"/>
    <w:rsid w:val="000E11CC"/>
    <w:rsid w:val="000E1296"/>
    <w:rsid w:val="000E12C6"/>
    <w:rsid w:val="000E149E"/>
    <w:rsid w:val="000E1750"/>
    <w:rsid w:val="000E1774"/>
    <w:rsid w:val="000E184E"/>
    <w:rsid w:val="000E1936"/>
    <w:rsid w:val="000E19D1"/>
    <w:rsid w:val="000E1B72"/>
    <w:rsid w:val="000E1CAF"/>
    <w:rsid w:val="000E1CB9"/>
    <w:rsid w:val="000E1D57"/>
    <w:rsid w:val="000E1DCC"/>
    <w:rsid w:val="000E1EDA"/>
    <w:rsid w:val="000E1F65"/>
    <w:rsid w:val="000E2009"/>
    <w:rsid w:val="000E2072"/>
    <w:rsid w:val="000E20AA"/>
    <w:rsid w:val="000E21A3"/>
    <w:rsid w:val="000E2299"/>
    <w:rsid w:val="000E22BE"/>
    <w:rsid w:val="000E2631"/>
    <w:rsid w:val="000E2663"/>
    <w:rsid w:val="000E2700"/>
    <w:rsid w:val="000E2811"/>
    <w:rsid w:val="000E2993"/>
    <w:rsid w:val="000E29A1"/>
    <w:rsid w:val="000E2C23"/>
    <w:rsid w:val="000E2FAA"/>
    <w:rsid w:val="000E2FEC"/>
    <w:rsid w:val="000E300A"/>
    <w:rsid w:val="000E309A"/>
    <w:rsid w:val="000E3102"/>
    <w:rsid w:val="000E3119"/>
    <w:rsid w:val="000E34A0"/>
    <w:rsid w:val="000E3517"/>
    <w:rsid w:val="000E37DA"/>
    <w:rsid w:val="000E3811"/>
    <w:rsid w:val="000E382C"/>
    <w:rsid w:val="000E3942"/>
    <w:rsid w:val="000E39C1"/>
    <w:rsid w:val="000E39D1"/>
    <w:rsid w:val="000E3AE8"/>
    <w:rsid w:val="000E3B76"/>
    <w:rsid w:val="000E3B7C"/>
    <w:rsid w:val="000E3BE0"/>
    <w:rsid w:val="000E3BE8"/>
    <w:rsid w:val="000E3BEB"/>
    <w:rsid w:val="000E3C49"/>
    <w:rsid w:val="000E3C52"/>
    <w:rsid w:val="000E3C8C"/>
    <w:rsid w:val="000E3CCB"/>
    <w:rsid w:val="000E3DB1"/>
    <w:rsid w:val="000E3E64"/>
    <w:rsid w:val="000E3F24"/>
    <w:rsid w:val="000E3F58"/>
    <w:rsid w:val="000E40A6"/>
    <w:rsid w:val="000E411A"/>
    <w:rsid w:val="000E41D7"/>
    <w:rsid w:val="000E428C"/>
    <w:rsid w:val="000E4449"/>
    <w:rsid w:val="000E4451"/>
    <w:rsid w:val="000E463E"/>
    <w:rsid w:val="000E47DE"/>
    <w:rsid w:val="000E4807"/>
    <w:rsid w:val="000E4B86"/>
    <w:rsid w:val="000E4D6B"/>
    <w:rsid w:val="000E4DCE"/>
    <w:rsid w:val="000E4E36"/>
    <w:rsid w:val="000E4E5B"/>
    <w:rsid w:val="000E4F0F"/>
    <w:rsid w:val="000E4FC9"/>
    <w:rsid w:val="000E509D"/>
    <w:rsid w:val="000E5232"/>
    <w:rsid w:val="000E52C7"/>
    <w:rsid w:val="000E536A"/>
    <w:rsid w:val="000E5574"/>
    <w:rsid w:val="000E55F7"/>
    <w:rsid w:val="000E5672"/>
    <w:rsid w:val="000E58B9"/>
    <w:rsid w:val="000E59D9"/>
    <w:rsid w:val="000E59E4"/>
    <w:rsid w:val="000E5B5F"/>
    <w:rsid w:val="000E5B94"/>
    <w:rsid w:val="000E5C33"/>
    <w:rsid w:val="000E5C74"/>
    <w:rsid w:val="000E5C82"/>
    <w:rsid w:val="000E5CEE"/>
    <w:rsid w:val="000E5E73"/>
    <w:rsid w:val="000E5E7B"/>
    <w:rsid w:val="000E5EAD"/>
    <w:rsid w:val="000E6006"/>
    <w:rsid w:val="000E608A"/>
    <w:rsid w:val="000E608D"/>
    <w:rsid w:val="000E6112"/>
    <w:rsid w:val="000E61D2"/>
    <w:rsid w:val="000E61EC"/>
    <w:rsid w:val="000E63A4"/>
    <w:rsid w:val="000E6415"/>
    <w:rsid w:val="000E6416"/>
    <w:rsid w:val="000E64F1"/>
    <w:rsid w:val="000E6503"/>
    <w:rsid w:val="000E6517"/>
    <w:rsid w:val="000E65E8"/>
    <w:rsid w:val="000E66F2"/>
    <w:rsid w:val="000E6705"/>
    <w:rsid w:val="000E671A"/>
    <w:rsid w:val="000E6730"/>
    <w:rsid w:val="000E6771"/>
    <w:rsid w:val="000E6905"/>
    <w:rsid w:val="000E6984"/>
    <w:rsid w:val="000E69A9"/>
    <w:rsid w:val="000E6A38"/>
    <w:rsid w:val="000E6AE4"/>
    <w:rsid w:val="000E6B02"/>
    <w:rsid w:val="000E6B2B"/>
    <w:rsid w:val="000E6B3C"/>
    <w:rsid w:val="000E6B86"/>
    <w:rsid w:val="000E6D00"/>
    <w:rsid w:val="000E6EE8"/>
    <w:rsid w:val="000E6FF1"/>
    <w:rsid w:val="000E710E"/>
    <w:rsid w:val="000E7125"/>
    <w:rsid w:val="000E7166"/>
    <w:rsid w:val="000E71A9"/>
    <w:rsid w:val="000E71AC"/>
    <w:rsid w:val="000E72DF"/>
    <w:rsid w:val="000E732B"/>
    <w:rsid w:val="000E7420"/>
    <w:rsid w:val="000E751C"/>
    <w:rsid w:val="000E761E"/>
    <w:rsid w:val="000E76C8"/>
    <w:rsid w:val="000E7810"/>
    <w:rsid w:val="000E7841"/>
    <w:rsid w:val="000E7A3E"/>
    <w:rsid w:val="000E7A9A"/>
    <w:rsid w:val="000E7BF5"/>
    <w:rsid w:val="000E7C58"/>
    <w:rsid w:val="000E7C68"/>
    <w:rsid w:val="000E7D80"/>
    <w:rsid w:val="000E7E73"/>
    <w:rsid w:val="000F0029"/>
    <w:rsid w:val="000F0088"/>
    <w:rsid w:val="000F009E"/>
    <w:rsid w:val="000F0136"/>
    <w:rsid w:val="000F0191"/>
    <w:rsid w:val="000F01E3"/>
    <w:rsid w:val="000F0225"/>
    <w:rsid w:val="000F025B"/>
    <w:rsid w:val="000F02EF"/>
    <w:rsid w:val="000F05BC"/>
    <w:rsid w:val="000F05C8"/>
    <w:rsid w:val="000F05ED"/>
    <w:rsid w:val="000F0608"/>
    <w:rsid w:val="000F060B"/>
    <w:rsid w:val="000F07C2"/>
    <w:rsid w:val="000F07D4"/>
    <w:rsid w:val="000F0829"/>
    <w:rsid w:val="000F098F"/>
    <w:rsid w:val="000F0A83"/>
    <w:rsid w:val="000F0B01"/>
    <w:rsid w:val="000F0C40"/>
    <w:rsid w:val="000F0CDC"/>
    <w:rsid w:val="000F0D35"/>
    <w:rsid w:val="000F0EAF"/>
    <w:rsid w:val="000F104E"/>
    <w:rsid w:val="000F105B"/>
    <w:rsid w:val="000F1149"/>
    <w:rsid w:val="000F118B"/>
    <w:rsid w:val="000F11B7"/>
    <w:rsid w:val="000F12EF"/>
    <w:rsid w:val="000F1326"/>
    <w:rsid w:val="000F13B2"/>
    <w:rsid w:val="000F1462"/>
    <w:rsid w:val="000F14A0"/>
    <w:rsid w:val="000F15DA"/>
    <w:rsid w:val="000F1673"/>
    <w:rsid w:val="000F1996"/>
    <w:rsid w:val="000F19A3"/>
    <w:rsid w:val="000F1A63"/>
    <w:rsid w:val="000F1BE7"/>
    <w:rsid w:val="000F1C19"/>
    <w:rsid w:val="000F1E27"/>
    <w:rsid w:val="000F1F4D"/>
    <w:rsid w:val="000F1F9A"/>
    <w:rsid w:val="000F211B"/>
    <w:rsid w:val="000F2160"/>
    <w:rsid w:val="000F21AE"/>
    <w:rsid w:val="000F21EC"/>
    <w:rsid w:val="000F224C"/>
    <w:rsid w:val="000F22D6"/>
    <w:rsid w:val="000F231D"/>
    <w:rsid w:val="000F2446"/>
    <w:rsid w:val="000F2567"/>
    <w:rsid w:val="000F2607"/>
    <w:rsid w:val="000F264F"/>
    <w:rsid w:val="000F281A"/>
    <w:rsid w:val="000F294F"/>
    <w:rsid w:val="000F2C06"/>
    <w:rsid w:val="000F2C2B"/>
    <w:rsid w:val="000F2F5A"/>
    <w:rsid w:val="000F2FAD"/>
    <w:rsid w:val="000F3107"/>
    <w:rsid w:val="000F3257"/>
    <w:rsid w:val="000F3271"/>
    <w:rsid w:val="000F328E"/>
    <w:rsid w:val="000F3484"/>
    <w:rsid w:val="000F349E"/>
    <w:rsid w:val="000F3522"/>
    <w:rsid w:val="000F3599"/>
    <w:rsid w:val="000F37C1"/>
    <w:rsid w:val="000F37F6"/>
    <w:rsid w:val="000F39CD"/>
    <w:rsid w:val="000F39EE"/>
    <w:rsid w:val="000F3BD4"/>
    <w:rsid w:val="000F3CA9"/>
    <w:rsid w:val="000F3CAC"/>
    <w:rsid w:val="000F3D50"/>
    <w:rsid w:val="000F3D6D"/>
    <w:rsid w:val="000F3DF7"/>
    <w:rsid w:val="000F3F18"/>
    <w:rsid w:val="000F3FC7"/>
    <w:rsid w:val="000F425D"/>
    <w:rsid w:val="000F4326"/>
    <w:rsid w:val="000F4383"/>
    <w:rsid w:val="000F45C3"/>
    <w:rsid w:val="000F4613"/>
    <w:rsid w:val="000F4967"/>
    <w:rsid w:val="000F4A8E"/>
    <w:rsid w:val="000F4B42"/>
    <w:rsid w:val="000F4BA7"/>
    <w:rsid w:val="000F4DEB"/>
    <w:rsid w:val="000F4E05"/>
    <w:rsid w:val="000F4EE0"/>
    <w:rsid w:val="000F4F9B"/>
    <w:rsid w:val="000F51EE"/>
    <w:rsid w:val="000F5211"/>
    <w:rsid w:val="000F52A6"/>
    <w:rsid w:val="000F52B3"/>
    <w:rsid w:val="000F5438"/>
    <w:rsid w:val="000F56AE"/>
    <w:rsid w:val="000F56E5"/>
    <w:rsid w:val="000F56EC"/>
    <w:rsid w:val="000F5812"/>
    <w:rsid w:val="000F588E"/>
    <w:rsid w:val="000F598A"/>
    <w:rsid w:val="000F5A6B"/>
    <w:rsid w:val="000F5D92"/>
    <w:rsid w:val="000F5DA0"/>
    <w:rsid w:val="000F5DBD"/>
    <w:rsid w:val="000F5FD8"/>
    <w:rsid w:val="000F6077"/>
    <w:rsid w:val="000F61B2"/>
    <w:rsid w:val="000F6214"/>
    <w:rsid w:val="000F6264"/>
    <w:rsid w:val="000F6621"/>
    <w:rsid w:val="000F6724"/>
    <w:rsid w:val="000F6852"/>
    <w:rsid w:val="000F694F"/>
    <w:rsid w:val="000F6C09"/>
    <w:rsid w:val="000F6D4B"/>
    <w:rsid w:val="000F6E6C"/>
    <w:rsid w:val="000F6F32"/>
    <w:rsid w:val="000F70CB"/>
    <w:rsid w:val="000F70D6"/>
    <w:rsid w:val="000F7171"/>
    <w:rsid w:val="000F71A5"/>
    <w:rsid w:val="000F71C7"/>
    <w:rsid w:val="000F721E"/>
    <w:rsid w:val="000F7334"/>
    <w:rsid w:val="000F74B5"/>
    <w:rsid w:val="000F753C"/>
    <w:rsid w:val="000F7607"/>
    <w:rsid w:val="000F7631"/>
    <w:rsid w:val="000F7682"/>
    <w:rsid w:val="000F774C"/>
    <w:rsid w:val="000F778D"/>
    <w:rsid w:val="000F77A0"/>
    <w:rsid w:val="000F77B0"/>
    <w:rsid w:val="000F78AA"/>
    <w:rsid w:val="000F7B60"/>
    <w:rsid w:val="000F7CAF"/>
    <w:rsid w:val="000F7D64"/>
    <w:rsid w:val="0010013B"/>
    <w:rsid w:val="00100153"/>
    <w:rsid w:val="0010021C"/>
    <w:rsid w:val="00100368"/>
    <w:rsid w:val="00100418"/>
    <w:rsid w:val="00100431"/>
    <w:rsid w:val="001004FD"/>
    <w:rsid w:val="00100576"/>
    <w:rsid w:val="00100650"/>
    <w:rsid w:val="00100651"/>
    <w:rsid w:val="001006B2"/>
    <w:rsid w:val="001006B4"/>
    <w:rsid w:val="001006C5"/>
    <w:rsid w:val="0010079C"/>
    <w:rsid w:val="0010091C"/>
    <w:rsid w:val="00100990"/>
    <w:rsid w:val="00100AE2"/>
    <w:rsid w:val="00100B45"/>
    <w:rsid w:val="00100BB5"/>
    <w:rsid w:val="00100BEA"/>
    <w:rsid w:val="00100DC8"/>
    <w:rsid w:val="00100E30"/>
    <w:rsid w:val="00100F9C"/>
    <w:rsid w:val="00101139"/>
    <w:rsid w:val="001012B0"/>
    <w:rsid w:val="00101492"/>
    <w:rsid w:val="00101589"/>
    <w:rsid w:val="001015D5"/>
    <w:rsid w:val="00101626"/>
    <w:rsid w:val="0010162F"/>
    <w:rsid w:val="0010182E"/>
    <w:rsid w:val="0010183E"/>
    <w:rsid w:val="00101876"/>
    <w:rsid w:val="00101954"/>
    <w:rsid w:val="001019AC"/>
    <w:rsid w:val="00101C32"/>
    <w:rsid w:val="0010223A"/>
    <w:rsid w:val="0010223C"/>
    <w:rsid w:val="00102315"/>
    <w:rsid w:val="00102401"/>
    <w:rsid w:val="0010246A"/>
    <w:rsid w:val="001024C2"/>
    <w:rsid w:val="00102597"/>
    <w:rsid w:val="001025B1"/>
    <w:rsid w:val="00102699"/>
    <w:rsid w:val="001026FD"/>
    <w:rsid w:val="00102838"/>
    <w:rsid w:val="0010287C"/>
    <w:rsid w:val="00102A6B"/>
    <w:rsid w:val="00102ADE"/>
    <w:rsid w:val="00102B1A"/>
    <w:rsid w:val="00102B1C"/>
    <w:rsid w:val="00102B8B"/>
    <w:rsid w:val="00102CDA"/>
    <w:rsid w:val="00102D64"/>
    <w:rsid w:val="00102DB0"/>
    <w:rsid w:val="00102DE1"/>
    <w:rsid w:val="00102E29"/>
    <w:rsid w:val="00102F22"/>
    <w:rsid w:val="0010300A"/>
    <w:rsid w:val="00103224"/>
    <w:rsid w:val="00103268"/>
    <w:rsid w:val="001033B4"/>
    <w:rsid w:val="001033C0"/>
    <w:rsid w:val="0010340B"/>
    <w:rsid w:val="001035B3"/>
    <w:rsid w:val="0010369F"/>
    <w:rsid w:val="001036C5"/>
    <w:rsid w:val="001036D0"/>
    <w:rsid w:val="001037F8"/>
    <w:rsid w:val="001039EA"/>
    <w:rsid w:val="00103AB2"/>
    <w:rsid w:val="00103B18"/>
    <w:rsid w:val="00103BD7"/>
    <w:rsid w:val="00103CB3"/>
    <w:rsid w:val="00103CF3"/>
    <w:rsid w:val="00103DB1"/>
    <w:rsid w:val="00103DB5"/>
    <w:rsid w:val="0010408B"/>
    <w:rsid w:val="0010412B"/>
    <w:rsid w:val="0010413D"/>
    <w:rsid w:val="00104161"/>
    <w:rsid w:val="00104378"/>
    <w:rsid w:val="00104569"/>
    <w:rsid w:val="001045B5"/>
    <w:rsid w:val="001047B8"/>
    <w:rsid w:val="00104895"/>
    <w:rsid w:val="001048C4"/>
    <w:rsid w:val="0010490D"/>
    <w:rsid w:val="00104928"/>
    <w:rsid w:val="001049CB"/>
    <w:rsid w:val="001049FE"/>
    <w:rsid w:val="00104BE2"/>
    <w:rsid w:val="00104C4B"/>
    <w:rsid w:val="00104D10"/>
    <w:rsid w:val="00104F17"/>
    <w:rsid w:val="00104F6D"/>
    <w:rsid w:val="0010503C"/>
    <w:rsid w:val="001050A9"/>
    <w:rsid w:val="001050D2"/>
    <w:rsid w:val="001050D3"/>
    <w:rsid w:val="0010511A"/>
    <w:rsid w:val="00105141"/>
    <w:rsid w:val="00105251"/>
    <w:rsid w:val="0010535A"/>
    <w:rsid w:val="0010535F"/>
    <w:rsid w:val="001053AD"/>
    <w:rsid w:val="00105445"/>
    <w:rsid w:val="00105531"/>
    <w:rsid w:val="0010558F"/>
    <w:rsid w:val="001055F4"/>
    <w:rsid w:val="001055F5"/>
    <w:rsid w:val="001057D5"/>
    <w:rsid w:val="001057FA"/>
    <w:rsid w:val="0010599F"/>
    <w:rsid w:val="00105A65"/>
    <w:rsid w:val="00105B12"/>
    <w:rsid w:val="00105B94"/>
    <w:rsid w:val="00105C2E"/>
    <w:rsid w:val="00105CC1"/>
    <w:rsid w:val="00105DFC"/>
    <w:rsid w:val="00105F1C"/>
    <w:rsid w:val="00106098"/>
    <w:rsid w:val="0010621F"/>
    <w:rsid w:val="0010627C"/>
    <w:rsid w:val="001062C7"/>
    <w:rsid w:val="0010630E"/>
    <w:rsid w:val="00106474"/>
    <w:rsid w:val="001064FD"/>
    <w:rsid w:val="0010650B"/>
    <w:rsid w:val="001065AC"/>
    <w:rsid w:val="00106692"/>
    <w:rsid w:val="00106721"/>
    <w:rsid w:val="001067F3"/>
    <w:rsid w:val="00106977"/>
    <w:rsid w:val="001069BE"/>
    <w:rsid w:val="001069C7"/>
    <w:rsid w:val="001069FA"/>
    <w:rsid w:val="00106B22"/>
    <w:rsid w:val="00106B87"/>
    <w:rsid w:val="00106EB9"/>
    <w:rsid w:val="00106EEE"/>
    <w:rsid w:val="001070CC"/>
    <w:rsid w:val="00107116"/>
    <w:rsid w:val="0010713B"/>
    <w:rsid w:val="0010724F"/>
    <w:rsid w:val="00107414"/>
    <w:rsid w:val="0010765C"/>
    <w:rsid w:val="00107815"/>
    <w:rsid w:val="00107A21"/>
    <w:rsid w:val="00107A23"/>
    <w:rsid w:val="00107A92"/>
    <w:rsid w:val="00107A93"/>
    <w:rsid w:val="00107AD8"/>
    <w:rsid w:val="00107BEE"/>
    <w:rsid w:val="00107C3E"/>
    <w:rsid w:val="00107DE5"/>
    <w:rsid w:val="00107E7E"/>
    <w:rsid w:val="001102EB"/>
    <w:rsid w:val="0011030C"/>
    <w:rsid w:val="00110444"/>
    <w:rsid w:val="00110686"/>
    <w:rsid w:val="001106B0"/>
    <w:rsid w:val="0011072E"/>
    <w:rsid w:val="001107AC"/>
    <w:rsid w:val="00110AD1"/>
    <w:rsid w:val="00110BFD"/>
    <w:rsid w:val="00110CB3"/>
    <w:rsid w:val="00110CFB"/>
    <w:rsid w:val="00110DAD"/>
    <w:rsid w:val="00110DC1"/>
    <w:rsid w:val="00110E96"/>
    <w:rsid w:val="00110EB6"/>
    <w:rsid w:val="001110AF"/>
    <w:rsid w:val="001111F4"/>
    <w:rsid w:val="0011125A"/>
    <w:rsid w:val="001113D1"/>
    <w:rsid w:val="00111536"/>
    <w:rsid w:val="001116BB"/>
    <w:rsid w:val="00111A0C"/>
    <w:rsid w:val="00111AB8"/>
    <w:rsid w:val="00111BF5"/>
    <w:rsid w:val="00111BF6"/>
    <w:rsid w:val="00111C60"/>
    <w:rsid w:val="00111C96"/>
    <w:rsid w:val="00111FC4"/>
    <w:rsid w:val="00111FF7"/>
    <w:rsid w:val="001120F0"/>
    <w:rsid w:val="0011212F"/>
    <w:rsid w:val="00112154"/>
    <w:rsid w:val="001121AD"/>
    <w:rsid w:val="0011269A"/>
    <w:rsid w:val="001126DE"/>
    <w:rsid w:val="00112714"/>
    <w:rsid w:val="00112754"/>
    <w:rsid w:val="001127BB"/>
    <w:rsid w:val="00112837"/>
    <w:rsid w:val="00112D04"/>
    <w:rsid w:val="00112D59"/>
    <w:rsid w:val="00112D5D"/>
    <w:rsid w:val="00112DC3"/>
    <w:rsid w:val="00112E21"/>
    <w:rsid w:val="00112ED5"/>
    <w:rsid w:val="00112F2C"/>
    <w:rsid w:val="00113132"/>
    <w:rsid w:val="0011317A"/>
    <w:rsid w:val="001131C4"/>
    <w:rsid w:val="00113237"/>
    <w:rsid w:val="0011326F"/>
    <w:rsid w:val="001132A8"/>
    <w:rsid w:val="0011336C"/>
    <w:rsid w:val="001133B5"/>
    <w:rsid w:val="00113442"/>
    <w:rsid w:val="00113470"/>
    <w:rsid w:val="001134B7"/>
    <w:rsid w:val="001135B6"/>
    <w:rsid w:val="00113646"/>
    <w:rsid w:val="0011373F"/>
    <w:rsid w:val="00113AF8"/>
    <w:rsid w:val="00113BC8"/>
    <w:rsid w:val="00113BDA"/>
    <w:rsid w:val="00113C47"/>
    <w:rsid w:val="00113CB6"/>
    <w:rsid w:val="00113D8C"/>
    <w:rsid w:val="00113D96"/>
    <w:rsid w:val="00113F4A"/>
    <w:rsid w:val="00114130"/>
    <w:rsid w:val="001141B4"/>
    <w:rsid w:val="0011420E"/>
    <w:rsid w:val="00114305"/>
    <w:rsid w:val="00114334"/>
    <w:rsid w:val="00114534"/>
    <w:rsid w:val="00114649"/>
    <w:rsid w:val="0011469F"/>
    <w:rsid w:val="0011490A"/>
    <w:rsid w:val="0011498E"/>
    <w:rsid w:val="00114B66"/>
    <w:rsid w:val="00114B7E"/>
    <w:rsid w:val="00114BB7"/>
    <w:rsid w:val="00114BD1"/>
    <w:rsid w:val="00114BFC"/>
    <w:rsid w:val="00114C1F"/>
    <w:rsid w:val="00114C40"/>
    <w:rsid w:val="00114C5B"/>
    <w:rsid w:val="00114CE0"/>
    <w:rsid w:val="00114ED3"/>
    <w:rsid w:val="00114EEC"/>
    <w:rsid w:val="00114F7F"/>
    <w:rsid w:val="00114F93"/>
    <w:rsid w:val="00114FEB"/>
    <w:rsid w:val="0011505E"/>
    <w:rsid w:val="001150DC"/>
    <w:rsid w:val="00115174"/>
    <w:rsid w:val="00115304"/>
    <w:rsid w:val="00115342"/>
    <w:rsid w:val="00115415"/>
    <w:rsid w:val="0011543D"/>
    <w:rsid w:val="001155A3"/>
    <w:rsid w:val="00115635"/>
    <w:rsid w:val="001156D4"/>
    <w:rsid w:val="001156E1"/>
    <w:rsid w:val="0011579D"/>
    <w:rsid w:val="001157CA"/>
    <w:rsid w:val="001159AF"/>
    <w:rsid w:val="001159D1"/>
    <w:rsid w:val="00115A76"/>
    <w:rsid w:val="00115B1C"/>
    <w:rsid w:val="00115B32"/>
    <w:rsid w:val="00115B3B"/>
    <w:rsid w:val="00115D4C"/>
    <w:rsid w:val="00115D7C"/>
    <w:rsid w:val="0011602F"/>
    <w:rsid w:val="00116168"/>
    <w:rsid w:val="0011653D"/>
    <w:rsid w:val="0011654A"/>
    <w:rsid w:val="00116580"/>
    <w:rsid w:val="001166B2"/>
    <w:rsid w:val="0011678E"/>
    <w:rsid w:val="001167A2"/>
    <w:rsid w:val="001169E7"/>
    <w:rsid w:val="00116A3B"/>
    <w:rsid w:val="00116A8A"/>
    <w:rsid w:val="00116C04"/>
    <w:rsid w:val="00116CC6"/>
    <w:rsid w:val="00116D4F"/>
    <w:rsid w:val="00117077"/>
    <w:rsid w:val="00117087"/>
    <w:rsid w:val="0011724E"/>
    <w:rsid w:val="00117334"/>
    <w:rsid w:val="00117562"/>
    <w:rsid w:val="00117570"/>
    <w:rsid w:val="00117579"/>
    <w:rsid w:val="001176E6"/>
    <w:rsid w:val="00117752"/>
    <w:rsid w:val="00117937"/>
    <w:rsid w:val="001179D4"/>
    <w:rsid w:val="00117A4E"/>
    <w:rsid w:val="00117C5B"/>
    <w:rsid w:val="00117E3D"/>
    <w:rsid w:val="00120012"/>
    <w:rsid w:val="0012032C"/>
    <w:rsid w:val="00120385"/>
    <w:rsid w:val="00120527"/>
    <w:rsid w:val="0012057E"/>
    <w:rsid w:val="0012058A"/>
    <w:rsid w:val="001205DC"/>
    <w:rsid w:val="001205F4"/>
    <w:rsid w:val="0012061E"/>
    <w:rsid w:val="0012062F"/>
    <w:rsid w:val="001206A3"/>
    <w:rsid w:val="00120768"/>
    <w:rsid w:val="00120787"/>
    <w:rsid w:val="00120810"/>
    <w:rsid w:val="0012083F"/>
    <w:rsid w:val="00120852"/>
    <w:rsid w:val="0012091E"/>
    <w:rsid w:val="00120A86"/>
    <w:rsid w:val="00120BA7"/>
    <w:rsid w:val="00120DC6"/>
    <w:rsid w:val="00120EFB"/>
    <w:rsid w:val="00120F69"/>
    <w:rsid w:val="00120FEB"/>
    <w:rsid w:val="0012107E"/>
    <w:rsid w:val="0012119D"/>
    <w:rsid w:val="001212A2"/>
    <w:rsid w:val="001213FB"/>
    <w:rsid w:val="00121680"/>
    <w:rsid w:val="00121898"/>
    <w:rsid w:val="00121950"/>
    <w:rsid w:val="00121A1B"/>
    <w:rsid w:val="00121A42"/>
    <w:rsid w:val="00121AA1"/>
    <w:rsid w:val="00121B33"/>
    <w:rsid w:val="00121C7E"/>
    <w:rsid w:val="00121C95"/>
    <w:rsid w:val="00121CBA"/>
    <w:rsid w:val="00121CC9"/>
    <w:rsid w:val="00121D1C"/>
    <w:rsid w:val="00121D27"/>
    <w:rsid w:val="00121D41"/>
    <w:rsid w:val="00121D68"/>
    <w:rsid w:val="00121DC8"/>
    <w:rsid w:val="00121EAE"/>
    <w:rsid w:val="00121EDA"/>
    <w:rsid w:val="00121EFE"/>
    <w:rsid w:val="0012200A"/>
    <w:rsid w:val="001220EA"/>
    <w:rsid w:val="00122195"/>
    <w:rsid w:val="001222E8"/>
    <w:rsid w:val="0012234F"/>
    <w:rsid w:val="0012248A"/>
    <w:rsid w:val="00122599"/>
    <w:rsid w:val="00122613"/>
    <w:rsid w:val="0012269F"/>
    <w:rsid w:val="001227DB"/>
    <w:rsid w:val="0012280F"/>
    <w:rsid w:val="00122812"/>
    <w:rsid w:val="0012287E"/>
    <w:rsid w:val="00122C8E"/>
    <w:rsid w:val="00122CB9"/>
    <w:rsid w:val="00122CFF"/>
    <w:rsid w:val="00122D0B"/>
    <w:rsid w:val="00122E8E"/>
    <w:rsid w:val="00122F51"/>
    <w:rsid w:val="00122FEE"/>
    <w:rsid w:val="00123140"/>
    <w:rsid w:val="00123343"/>
    <w:rsid w:val="00123378"/>
    <w:rsid w:val="00123649"/>
    <w:rsid w:val="00123705"/>
    <w:rsid w:val="001237B2"/>
    <w:rsid w:val="001238B1"/>
    <w:rsid w:val="001238E5"/>
    <w:rsid w:val="001239FA"/>
    <w:rsid w:val="00123AB9"/>
    <w:rsid w:val="00123B0D"/>
    <w:rsid w:val="00123B4A"/>
    <w:rsid w:val="00123C3A"/>
    <w:rsid w:val="00123DDA"/>
    <w:rsid w:val="00123F03"/>
    <w:rsid w:val="00123FA3"/>
    <w:rsid w:val="001243AA"/>
    <w:rsid w:val="0012446C"/>
    <w:rsid w:val="001244AB"/>
    <w:rsid w:val="001244B2"/>
    <w:rsid w:val="0012465A"/>
    <w:rsid w:val="001247AF"/>
    <w:rsid w:val="001247F3"/>
    <w:rsid w:val="00124A03"/>
    <w:rsid w:val="00124A28"/>
    <w:rsid w:val="00124AC4"/>
    <w:rsid w:val="00124BB6"/>
    <w:rsid w:val="00124C0B"/>
    <w:rsid w:val="00124D23"/>
    <w:rsid w:val="00124DAB"/>
    <w:rsid w:val="00124DEE"/>
    <w:rsid w:val="00124E4A"/>
    <w:rsid w:val="0012507F"/>
    <w:rsid w:val="00125191"/>
    <w:rsid w:val="001251C0"/>
    <w:rsid w:val="001252BD"/>
    <w:rsid w:val="001252D8"/>
    <w:rsid w:val="001252E8"/>
    <w:rsid w:val="0012563C"/>
    <w:rsid w:val="00125672"/>
    <w:rsid w:val="001256F2"/>
    <w:rsid w:val="0012571B"/>
    <w:rsid w:val="00125748"/>
    <w:rsid w:val="0012583B"/>
    <w:rsid w:val="0012599A"/>
    <w:rsid w:val="00125A4D"/>
    <w:rsid w:val="00125ACB"/>
    <w:rsid w:val="00125CED"/>
    <w:rsid w:val="00125D2C"/>
    <w:rsid w:val="00125F20"/>
    <w:rsid w:val="00126086"/>
    <w:rsid w:val="00126150"/>
    <w:rsid w:val="00126191"/>
    <w:rsid w:val="0012627A"/>
    <w:rsid w:val="00126285"/>
    <w:rsid w:val="0012640A"/>
    <w:rsid w:val="00126455"/>
    <w:rsid w:val="00126575"/>
    <w:rsid w:val="00126858"/>
    <w:rsid w:val="0012686F"/>
    <w:rsid w:val="00126A1A"/>
    <w:rsid w:val="00126AC0"/>
    <w:rsid w:val="00126B3D"/>
    <w:rsid w:val="00126C96"/>
    <w:rsid w:val="00126DB6"/>
    <w:rsid w:val="00126E48"/>
    <w:rsid w:val="00127005"/>
    <w:rsid w:val="001270D4"/>
    <w:rsid w:val="0012714E"/>
    <w:rsid w:val="00127237"/>
    <w:rsid w:val="001273A8"/>
    <w:rsid w:val="0012750C"/>
    <w:rsid w:val="0012752B"/>
    <w:rsid w:val="001275DD"/>
    <w:rsid w:val="0012764A"/>
    <w:rsid w:val="0012775F"/>
    <w:rsid w:val="0012785D"/>
    <w:rsid w:val="00127A69"/>
    <w:rsid w:val="00127B7E"/>
    <w:rsid w:val="00127BD2"/>
    <w:rsid w:val="00127C66"/>
    <w:rsid w:val="00127C92"/>
    <w:rsid w:val="00127DF7"/>
    <w:rsid w:val="00127E0C"/>
    <w:rsid w:val="00127EE9"/>
    <w:rsid w:val="0013003A"/>
    <w:rsid w:val="0013004D"/>
    <w:rsid w:val="00130086"/>
    <w:rsid w:val="00130096"/>
    <w:rsid w:val="00130125"/>
    <w:rsid w:val="00130259"/>
    <w:rsid w:val="001302FC"/>
    <w:rsid w:val="00130361"/>
    <w:rsid w:val="00130367"/>
    <w:rsid w:val="00130371"/>
    <w:rsid w:val="00130398"/>
    <w:rsid w:val="0013046A"/>
    <w:rsid w:val="0013049A"/>
    <w:rsid w:val="001304ED"/>
    <w:rsid w:val="0013055B"/>
    <w:rsid w:val="00130584"/>
    <w:rsid w:val="00130758"/>
    <w:rsid w:val="0013075A"/>
    <w:rsid w:val="00130778"/>
    <w:rsid w:val="00130801"/>
    <w:rsid w:val="0013089F"/>
    <w:rsid w:val="001308FE"/>
    <w:rsid w:val="00130B92"/>
    <w:rsid w:val="00130DFA"/>
    <w:rsid w:val="00130EBA"/>
    <w:rsid w:val="0013100B"/>
    <w:rsid w:val="001310C3"/>
    <w:rsid w:val="00131278"/>
    <w:rsid w:val="0013129C"/>
    <w:rsid w:val="00131533"/>
    <w:rsid w:val="00131605"/>
    <w:rsid w:val="0013160E"/>
    <w:rsid w:val="0013175C"/>
    <w:rsid w:val="001317FA"/>
    <w:rsid w:val="0013180F"/>
    <w:rsid w:val="001318A1"/>
    <w:rsid w:val="00131969"/>
    <w:rsid w:val="00131A24"/>
    <w:rsid w:val="00131A2B"/>
    <w:rsid w:val="00131AA6"/>
    <w:rsid w:val="00131BD9"/>
    <w:rsid w:val="00131DB3"/>
    <w:rsid w:val="00131E00"/>
    <w:rsid w:val="00131EEB"/>
    <w:rsid w:val="00131F20"/>
    <w:rsid w:val="00131FBE"/>
    <w:rsid w:val="00132070"/>
    <w:rsid w:val="001320CA"/>
    <w:rsid w:val="001321BF"/>
    <w:rsid w:val="001321E8"/>
    <w:rsid w:val="00132435"/>
    <w:rsid w:val="00132639"/>
    <w:rsid w:val="00132640"/>
    <w:rsid w:val="001326F2"/>
    <w:rsid w:val="0013273D"/>
    <w:rsid w:val="0013279D"/>
    <w:rsid w:val="00132818"/>
    <w:rsid w:val="00132B8F"/>
    <w:rsid w:val="00132C07"/>
    <w:rsid w:val="00132CB3"/>
    <w:rsid w:val="00132D49"/>
    <w:rsid w:val="00132D4D"/>
    <w:rsid w:val="00133475"/>
    <w:rsid w:val="001334A4"/>
    <w:rsid w:val="00133631"/>
    <w:rsid w:val="00133A42"/>
    <w:rsid w:val="00133AD6"/>
    <w:rsid w:val="00133B01"/>
    <w:rsid w:val="00133B67"/>
    <w:rsid w:val="00133B80"/>
    <w:rsid w:val="00133D6F"/>
    <w:rsid w:val="00133DC5"/>
    <w:rsid w:val="00133DE5"/>
    <w:rsid w:val="00133E19"/>
    <w:rsid w:val="00133F1D"/>
    <w:rsid w:val="00134049"/>
    <w:rsid w:val="0013404D"/>
    <w:rsid w:val="00134110"/>
    <w:rsid w:val="0013416C"/>
    <w:rsid w:val="0013419D"/>
    <w:rsid w:val="00134262"/>
    <w:rsid w:val="0013427E"/>
    <w:rsid w:val="001342B8"/>
    <w:rsid w:val="00134447"/>
    <w:rsid w:val="0013463A"/>
    <w:rsid w:val="001348CF"/>
    <w:rsid w:val="001348E6"/>
    <w:rsid w:val="00134944"/>
    <w:rsid w:val="001349E7"/>
    <w:rsid w:val="00134A40"/>
    <w:rsid w:val="00134BA6"/>
    <w:rsid w:val="00134BAA"/>
    <w:rsid w:val="00134BE6"/>
    <w:rsid w:val="00134C95"/>
    <w:rsid w:val="00134DCA"/>
    <w:rsid w:val="00134FEC"/>
    <w:rsid w:val="00135033"/>
    <w:rsid w:val="00135034"/>
    <w:rsid w:val="00135324"/>
    <w:rsid w:val="001353AE"/>
    <w:rsid w:val="00135449"/>
    <w:rsid w:val="001355AA"/>
    <w:rsid w:val="001355C2"/>
    <w:rsid w:val="0013561C"/>
    <w:rsid w:val="00135719"/>
    <w:rsid w:val="001357C1"/>
    <w:rsid w:val="0013587C"/>
    <w:rsid w:val="00135880"/>
    <w:rsid w:val="001358F3"/>
    <w:rsid w:val="00135AD0"/>
    <w:rsid w:val="00135B78"/>
    <w:rsid w:val="00135D64"/>
    <w:rsid w:val="00135E72"/>
    <w:rsid w:val="00135F6F"/>
    <w:rsid w:val="00135FD8"/>
    <w:rsid w:val="00136032"/>
    <w:rsid w:val="00136138"/>
    <w:rsid w:val="001361F2"/>
    <w:rsid w:val="001362CF"/>
    <w:rsid w:val="0013640E"/>
    <w:rsid w:val="00136518"/>
    <w:rsid w:val="001365D6"/>
    <w:rsid w:val="00136760"/>
    <w:rsid w:val="001367F4"/>
    <w:rsid w:val="001367F8"/>
    <w:rsid w:val="0013687C"/>
    <w:rsid w:val="0013688D"/>
    <w:rsid w:val="00136921"/>
    <w:rsid w:val="0013697E"/>
    <w:rsid w:val="001369E9"/>
    <w:rsid w:val="00136B61"/>
    <w:rsid w:val="00136C54"/>
    <w:rsid w:val="00136CD8"/>
    <w:rsid w:val="00136D2E"/>
    <w:rsid w:val="00136E13"/>
    <w:rsid w:val="00136ED3"/>
    <w:rsid w:val="00136EE6"/>
    <w:rsid w:val="00136F19"/>
    <w:rsid w:val="00136FAD"/>
    <w:rsid w:val="0013703D"/>
    <w:rsid w:val="0013731A"/>
    <w:rsid w:val="0013770C"/>
    <w:rsid w:val="00137724"/>
    <w:rsid w:val="001377C5"/>
    <w:rsid w:val="00137801"/>
    <w:rsid w:val="00137842"/>
    <w:rsid w:val="00137995"/>
    <w:rsid w:val="00137A0D"/>
    <w:rsid w:val="00137A90"/>
    <w:rsid w:val="00137A9F"/>
    <w:rsid w:val="00137AAE"/>
    <w:rsid w:val="00137B7D"/>
    <w:rsid w:val="00137BB7"/>
    <w:rsid w:val="00137C84"/>
    <w:rsid w:val="00137CD8"/>
    <w:rsid w:val="00137D5C"/>
    <w:rsid w:val="00137E4A"/>
    <w:rsid w:val="00137E7D"/>
    <w:rsid w:val="00137F23"/>
    <w:rsid w:val="00137F65"/>
    <w:rsid w:val="00137FCF"/>
    <w:rsid w:val="00140069"/>
    <w:rsid w:val="0014009D"/>
    <w:rsid w:val="00140192"/>
    <w:rsid w:val="001401E1"/>
    <w:rsid w:val="0014029A"/>
    <w:rsid w:val="0014043F"/>
    <w:rsid w:val="001406BE"/>
    <w:rsid w:val="001407CC"/>
    <w:rsid w:val="00140845"/>
    <w:rsid w:val="0014085A"/>
    <w:rsid w:val="00140907"/>
    <w:rsid w:val="001409B6"/>
    <w:rsid w:val="00140A0C"/>
    <w:rsid w:val="00140A22"/>
    <w:rsid w:val="00140B77"/>
    <w:rsid w:val="00140C92"/>
    <w:rsid w:val="00140E3D"/>
    <w:rsid w:val="00140EB6"/>
    <w:rsid w:val="00140F07"/>
    <w:rsid w:val="00140F2F"/>
    <w:rsid w:val="001411C5"/>
    <w:rsid w:val="001412DB"/>
    <w:rsid w:val="00141525"/>
    <w:rsid w:val="001415BC"/>
    <w:rsid w:val="0014162F"/>
    <w:rsid w:val="001416EC"/>
    <w:rsid w:val="001417A9"/>
    <w:rsid w:val="001417DC"/>
    <w:rsid w:val="00141870"/>
    <w:rsid w:val="001418F5"/>
    <w:rsid w:val="00141A64"/>
    <w:rsid w:val="00141B19"/>
    <w:rsid w:val="00141B84"/>
    <w:rsid w:val="00141D83"/>
    <w:rsid w:val="00141E2F"/>
    <w:rsid w:val="0014205C"/>
    <w:rsid w:val="001420E8"/>
    <w:rsid w:val="0014246A"/>
    <w:rsid w:val="00142563"/>
    <w:rsid w:val="001425AD"/>
    <w:rsid w:val="001426FC"/>
    <w:rsid w:val="00142749"/>
    <w:rsid w:val="0014276C"/>
    <w:rsid w:val="00142780"/>
    <w:rsid w:val="001427BA"/>
    <w:rsid w:val="0014285C"/>
    <w:rsid w:val="00142871"/>
    <w:rsid w:val="00142918"/>
    <w:rsid w:val="001429A0"/>
    <w:rsid w:val="001429C4"/>
    <w:rsid w:val="00142A0A"/>
    <w:rsid w:val="00142A69"/>
    <w:rsid w:val="00142B47"/>
    <w:rsid w:val="00142BC4"/>
    <w:rsid w:val="00142BE9"/>
    <w:rsid w:val="00142C15"/>
    <w:rsid w:val="00142D0C"/>
    <w:rsid w:val="00142D50"/>
    <w:rsid w:val="00142DEF"/>
    <w:rsid w:val="00142FD3"/>
    <w:rsid w:val="0014302F"/>
    <w:rsid w:val="00143052"/>
    <w:rsid w:val="00143103"/>
    <w:rsid w:val="00143109"/>
    <w:rsid w:val="00143187"/>
    <w:rsid w:val="00143210"/>
    <w:rsid w:val="001433C8"/>
    <w:rsid w:val="00143415"/>
    <w:rsid w:val="00143472"/>
    <w:rsid w:val="001436FA"/>
    <w:rsid w:val="0014377E"/>
    <w:rsid w:val="00143820"/>
    <w:rsid w:val="00143852"/>
    <w:rsid w:val="001438B4"/>
    <w:rsid w:val="001438FA"/>
    <w:rsid w:val="00143C1F"/>
    <w:rsid w:val="00143C31"/>
    <w:rsid w:val="00143D19"/>
    <w:rsid w:val="00143E5A"/>
    <w:rsid w:val="00143E8F"/>
    <w:rsid w:val="0014406D"/>
    <w:rsid w:val="001440A4"/>
    <w:rsid w:val="001440B1"/>
    <w:rsid w:val="00144163"/>
    <w:rsid w:val="001441E1"/>
    <w:rsid w:val="0014420F"/>
    <w:rsid w:val="00144411"/>
    <w:rsid w:val="0014441E"/>
    <w:rsid w:val="00144514"/>
    <w:rsid w:val="0014478C"/>
    <w:rsid w:val="00144881"/>
    <w:rsid w:val="001449CD"/>
    <w:rsid w:val="00144ACE"/>
    <w:rsid w:val="00144C2B"/>
    <w:rsid w:val="00144CD9"/>
    <w:rsid w:val="00144CE0"/>
    <w:rsid w:val="00144CF4"/>
    <w:rsid w:val="00144D0E"/>
    <w:rsid w:val="00144E0F"/>
    <w:rsid w:val="00144E6D"/>
    <w:rsid w:val="00144E75"/>
    <w:rsid w:val="00144E7E"/>
    <w:rsid w:val="00144F3F"/>
    <w:rsid w:val="00144FB7"/>
    <w:rsid w:val="00144FEE"/>
    <w:rsid w:val="0014506C"/>
    <w:rsid w:val="0014507E"/>
    <w:rsid w:val="001452CC"/>
    <w:rsid w:val="0014536C"/>
    <w:rsid w:val="001453A4"/>
    <w:rsid w:val="00145524"/>
    <w:rsid w:val="00145575"/>
    <w:rsid w:val="0014572B"/>
    <w:rsid w:val="001457D3"/>
    <w:rsid w:val="00145AE5"/>
    <w:rsid w:val="00145AF8"/>
    <w:rsid w:val="00145B41"/>
    <w:rsid w:val="00145B42"/>
    <w:rsid w:val="00145BAA"/>
    <w:rsid w:val="00145BC7"/>
    <w:rsid w:val="00145C78"/>
    <w:rsid w:val="00145D3B"/>
    <w:rsid w:val="00145F03"/>
    <w:rsid w:val="00145FE6"/>
    <w:rsid w:val="00145FEB"/>
    <w:rsid w:val="00146023"/>
    <w:rsid w:val="00146240"/>
    <w:rsid w:val="00146329"/>
    <w:rsid w:val="00146341"/>
    <w:rsid w:val="00146448"/>
    <w:rsid w:val="001464C5"/>
    <w:rsid w:val="00146553"/>
    <w:rsid w:val="00146571"/>
    <w:rsid w:val="0014666A"/>
    <w:rsid w:val="0014670E"/>
    <w:rsid w:val="0014672F"/>
    <w:rsid w:val="00146756"/>
    <w:rsid w:val="001467A7"/>
    <w:rsid w:val="001468D9"/>
    <w:rsid w:val="00146A79"/>
    <w:rsid w:val="00146C1A"/>
    <w:rsid w:val="00146D75"/>
    <w:rsid w:val="00146DD6"/>
    <w:rsid w:val="00146EF4"/>
    <w:rsid w:val="00146FBA"/>
    <w:rsid w:val="00147031"/>
    <w:rsid w:val="001470BA"/>
    <w:rsid w:val="0014712D"/>
    <w:rsid w:val="00147171"/>
    <w:rsid w:val="001471DB"/>
    <w:rsid w:val="00147227"/>
    <w:rsid w:val="0014757C"/>
    <w:rsid w:val="001475D3"/>
    <w:rsid w:val="001475F9"/>
    <w:rsid w:val="00147615"/>
    <w:rsid w:val="0014763F"/>
    <w:rsid w:val="00147786"/>
    <w:rsid w:val="0014794B"/>
    <w:rsid w:val="0014796A"/>
    <w:rsid w:val="001479BF"/>
    <w:rsid w:val="001479FF"/>
    <w:rsid w:val="00147D5F"/>
    <w:rsid w:val="00147DAE"/>
    <w:rsid w:val="00147E30"/>
    <w:rsid w:val="00147E65"/>
    <w:rsid w:val="00147EC4"/>
    <w:rsid w:val="001503C3"/>
    <w:rsid w:val="00150502"/>
    <w:rsid w:val="0015050D"/>
    <w:rsid w:val="0015053C"/>
    <w:rsid w:val="00150613"/>
    <w:rsid w:val="0015070F"/>
    <w:rsid w:val="001507F4"/>
    <w:rsid w:val="001509D3"/>
    <w:rsid w:val="00150A60"/>
    <w:rsid w:val="00150A67"/>
    <w:rsid w:val="00150B36"/>
    <w:rsid w:val="00150B83"/>
    <w:rsid w:val="00150BDA"/>
    <w:rsid w:val="00150C18"/>
    <w:rsid w:val="00150ECF"/>
    <w:rsid w:val="00150EF0"/>
    <w:rsid w:val="001510D6"/>
    <w:rsid w:val="00151182"/>
    <w:rsid w:val="001511C9"/>
    <w:rsid w:val="00151295"/>
    <w:rsid w:val="0015129D"/>
    <w:rsid w:val="001512C2"/>
    <w:rsid w:val="001512FE"/>
    <w:rsid w:val="0015140F"/>
    <w:rsid w:val="0015144F"/>
    <w:rsid w:val="0015148E"/>
    <w:rsid w:val="00151577"/>
    <w:rsid w:val="001515D4"/>
    <w:rsid w:val="001516C9"/>
    <w:rsid w:val="001516CD"/>
    <w:rsid w:val="001518C0"/>
    <w:rsid w:val="001519DA"/>
    <w:rsid w:val="00151AB4"/>
    <w:rsid w:val="00151B32"/>
    <w:rsid w:val="00151BD2"/>
    <w:rsid w:val="00151D94"/>
    <w:rsid w:val="00151DF2"/>
    <w:rsid w:val="00151E10"/>
    <w:rsid w:val="00151FAD"/>
    <w:rsid w:val="00151FE8"/>
    <w:rsid w:val="00151FFA"/>
    <w:rsid w:val="001520B1"/>
    <w:rsid w:val="0015217D"/>
    <w:rsid w:val="001522F8"/>
    <w:rsid w:val="00152312"/>
    <w:rsid w:val="00152462"/>
    <w:rsid w:val="00152489"/>
    <w:rsid w:val="001524A2"/>
    <w:rsid w:val="00152525"/>
    <w:rsid w:val="0015262B"/>
    <w:rsid w:val="001529F3"/>
    <w:rsid w:val="00152B7C"/>
    <w:rsid w:val="00152C2A"/>
    <w:rsid w:val="00152C40"/>
    <w:rsid w:val="00152D2B"/>
    <w:rsid w:val="00152DE4"/>
    <w:rsid w:val="00152F93"/>
    <w:rsid w:val="00152FA9"/>
    <w:rsid w:val="00153015"/>
    <w:rsid w:val="00153023"/>
    <w:rsid w:val="001530B1"/>
    <w:rsid w:val="00153154"/>
    <w:rsid w:val="001531AE"/>
    <w:rsid w:val="00153288"/>
    <w:rsid w:val="001534A3"/>
    <w:rsid w:val="0015354C"/>
    <w:rsid w:val="001536DA"/>
    <w:rsid w:val="001537D0"/>
    <w:rsid w:val="00153A30"/>
    <w:rsid w:val="00153BA7"/>
    <w:rsid w:val="00153CFD"/>
    <w:rsid w:val="00153D17"/>
    <w:rsid w:val="00153D45"/>
    <w:rsid w:val="00153EB0"/>
    <w:rsid w:val="00153F61"/>
    <w:rsid w:val="0015401E"/>
    <w:rsid w:val="0015408D"/>
    <w:rsid w:val="0015408F"/>
    <w:rsid w:val="001541FD"/>
    <w:rsid w:val="00154240"/>
    <w:rsid w:val="00154363"/>
    <w:rsid w:val="00154465"/>
    <w:rsid w:val="001544EB"/>
    <w:rsid w:val="001544F0"/>
    <w:rsid w:val="00154538"/>
    <w:rsid w:val="001545DC"/>
    <w:rsid w:val="001548F3"/>
    <w:rsid w:val="00154A70"/>
    <w:rsid w:val="00154B44"/>
    <w:rsid w:val="00154BDC"/>
    <w:rsid w:val="00154D33"/>
    <w:rsid w:val="00154D6F"/>
    <w:rsid w:val="00154DB3"/>
    <w:rsid w:val="00154E84"/>
    <w:rsid w:val="00154FA3"/>
    <w:rsid w:val="00154FB6"/>
    <w:rsid w:val="00154FF6"/>
    <w:rsid w:val="001550CB"/>
    <w:rsid w:val="00155165"/>
    <w:rsid w:val="00155280"/>
    <w:rsid w:val="001552C8"/>
    <w:rsid w:val="00155594"/>
    <w:rsid w:val="001555DA"/>
    <w:rsid w:val="00155755"/>
    <w:rsid w:val="00155790"/>
    <w:rsid w:val="001557D7"/>
    <w:rsid w:val="00155895"/>
    <w:rsid w:val="0015594D"/>
    <w:rsid w:val="00155A35"/>
    <w:rsid w:val="00155B25"/>
    <w:rsid w:val="00155B3A"/>
    <w:rsid w:val="00155BB6"/>
    <w:rsid w:val="00155D9C"/>
    <w:rsid w:val="00155E35"/>
    <w:rsid w:val="00156040"/>
    <w:rsid w:val="00156557"/>
    <w:rsid w:val="0015656C"/>
    <w:rsid w:val="0015661F"/>
    <w:rsid w:val="00156A14"/>
    <w:rsid w:val="00156B21"/>
    <w:rsid w:val="00156B6A"/>
    <w:rsid w:val="00156E42"/>
    <w:rsid w:val="001571C9"/>
    <w:rsid w:val="0015724B"/>
    <w:rsid w:val="0015734F"/>
    <w:rsid w:val="00157455"/>
    <w:rsid w:val="001574A0"/>
    <w:rsid w:val="001574CA"/>
    <w:rsid w:val="00157652"/>
    <w:rsid w:val="0015798A"/>
    <w:rsid w:val="00157AA6"/>
    <w:rsid w:val="00157B6B"/>
    <w:rsid w:val="00157CAA"/>
    <w:rsid w:val="00157D87"/>
    <w:rsid w:val="00157DC5"/>
    <w:rsid w:val="00157ED8"/>
    <w:rsid w:val="00157F44"/>
    <w:rsid w:val="00157F59"/>
    <w:rsid w:val="0016003C"/>
    <w:rsid w:val="001603A3"/>
    <w:rsid w:val="0016056E"/>
    <w:rsid w:val="001605A2"/>
    <w:rsid w:val="0016062A"/>
    <w:rsid w:val="0016079B"/>
    <w:rsid w:val="001607E9"/>
    <w:rsid w:val="001609E6"/>
    <w:rsid w:val="00160B6C"/>
    <w:rsid w:val="00160C18"/>
    <w:rsid w:val="00160EC2"/>
    <w:rsid w:val="00160F20"/>
    <w:rsid w:val="00160FB3"/>
    <w:rsid w:val="001610FF"/>
    <w:rsid w:val="00161117"/>
    <w:rsid w:val="00161300"/>
    <w:rsid w:val="001613E4"/>
    <w:rsid w:val="001614A1"/>
    <w:rsid w:val="0016150B"/>
    <w:rsid w:val="001615F5"/>
    <w:rsid w:val="001616B0"/>
    <w:rsid w:val="00161713"/>
    <w:rsid w:val="001618C2"/>
    <w:rsid w:val="00161912"/>
    <w:rsid w:val="0016197B"/>
    <w:rsid w:val="00161BA7"/>
    <w:rsid w:val="00161D01"/>
    <w:rsid w:val="00161DC3"/>
    <w:rsid w:val="001622A1"/>
    <w:rsid w:val="001622EC"/>
    <w:rsid w:val="001623DF"/>
    <w:rsid w:val="00162414"/>
    <w:rsid w:val="00162746"/>
    <w:rsid w:val="0016280B"/>
    <w:rsid w:val="00162890"/>
    <w:rsid w:val="001628A3"/>
    <w:rsid w:val="00162960"/>
    <w:rsid w:val="00162A51"/>
    <w:rsid w:val="00162A66"/>
    <w:rsid w:val="00162B63"/>
    <w:rsid w:val="00162BD9"/>
    <w:rsid w:val="00162C70"/>
    <w:rsid w:val="00162CE6"/>
    <w:rsid w:val="00162D44"/>
    <w:rsid w:val="00162D82"/>
    <w:rsid w:val="00162E89"/>
    <w:rsid w:val="00162FE3"/>
    <w:rsid w:val="0016301B"/>
    <w:rsid w:val="001630FF"/>
    <w:rsid w:val="001631DC"/>
    <w:rsid w:val="00163286"/>
    <w:rsid w:val="001632DE"/>
    <w:rsid w:val="00163330"/>
    <w:rsid w:val="0016336E"/>
    <w:rsid w:val="00163395"/>
    <w:rsid w:val="0016341E"/>
    <w:rsid w:val="00163597"/>
    <w:rsid w:val="00163619"/>
    <w:rsid w:val="0016361E"/>
    <w:rsid w:val="001636F3"/>
    <w:rsid w:val="0016378C"/>
    <w:rsid w:val="001639BB"/>
    <w:rsid w:val="001639E6"/>
    <w:rsid w:val="00163E35"/>
    <w:rsid w:val="00163E66"/>
    <w:rsid w:val="00163EB6"/>
    <w:rsid w:val="00163F04"/>
    <w:rsid w:val="00163F2A"/>
    <w:rsid w:val="00163F52"/>
    <w:rsid w:val="00163F80"/>
    <w:rsid w:val="00163FC2"/>
    <w:rsid w:val="00164008"/>
    <w:rsid w:val="00164102"/>
    <w:rsid w:val="00164113"/>
    <w:rsid w:val="0016414A"/>
    <w:rsid w:val="0016440F"/>
    <w:rsid w:val="001644E6"/>
    <w:rsid w:val="001646C2"/>
    <w:rsid w:val="00164818"/>
    <w:rsid w:val="00164AC8"/>
    <w:rsid w:val="00164BAE"/>
    <w:rsid w:val="00164C09"/>
    <w:rsid w:val="00164C37"/>
    <w:rsid w:val="00164C9C"/>
    <w:rsid w:val="00164CF2"/>
    <w:rsid w:val="00164D95"/>
    <w:rsid w:val="00164ED9"/>
    <w:rsid w:val="00165383"/>
    <w:rsid w:val="0016540A"/>
    <w:rsid w:val="00165533"/>
    <w:rsid w:val="0016561E"/>
    <w:rsid w:val="001657D3"/>
    <w:rsid w:val="0016586A"/>
    <w:rsid w:val="00165964"/>
    <w:rsid w:val="00165CE3"/>
    <w:rsid w:val="00165D06"/>
    <w:rsid w:val="00165D47"/>
    <w:rsid w:val="00165F31"/>
    <w:rsid w:val="00166112"/>
    <w:rsid w:val="001661FA"/>
    <w:rsid w:val="00166309"/>
    <w:rsid w:val="00166312"/>
    <w:rsid w:val="001664DC"/>
    <w:rsid w:val="00166524"/>
    <w:rsid w:val="0016662C"/>
    <w:rsid w:val="0016665E"/>
    <w:rsid w:val="001666D0"/>
    <w:rsid w:val="00166B24"/>
    <w:rsid w:val="00166BD4"/>
    <w:rsid w:val="00166CFD"/>
    <w:rsid w:val="00166E7D"/>
    <w:rsid w:val="00166FDF"/>
    <w:rsid w:val="001670E9"/>
    <w:rsid w:val="00167114"/>
    <w:rsid w:val="0016724E"/>
    <w:rsid w:val="001672D8"/>
    <w:rsid w:val="001672EF"/>
    <w:rsid w:val="0016735D"/>
    <w:rsid w:val="001673C6"/>
    <w:rsid w:val="001673D1"/>
    <w:rsid w:val="0016741B"/>
    <w:rsid w:val="0016743E"/>
    <w:rsid w:val="00167454"/>
    <w:rsid w:val="001674AA"/>
    <w:rsid w:val="00167682"/>
    <w:rsid w:val="0016797C"/>
    <w:rsid w:val="00167A76"/>
    <w:rsid w:val="00167B18"/>
    <w:rsid w:val="00167B7D"/>
    <w:rsid w:val="00167B89"/>
    <w:rsid w:val="00167BC9"/>
    <w:rsid w:val="00167E5A"/>
    <w:rsid w:val="001700A9"/>
    <w:rsid w:val="001700AE"/>
    <w:rsid w:val="001700EA"/>
    <w:rsid w:val="0017028C"/>
    <w:rsid w:val="0017037F"/>
    <w:rsid w:val="001703F1"/>
    <w:rsid w:val="00170464"/>
    <w:rsid w:val="001704CB"/>
    <w:rsid w:val="00170528"/>
    <w:rsid w:val="00170551"/>
    <w:rsid w:val="00170575"/>
    <w:rsid w:val="001705D4"/>
    <w:rsid w:val="00170649"/>
    <w:rsid w:val="00170943"/>
    <w:rsid w:val="00170986"/>
    <w:rsid w:val="001709D5"/>
    <w:rsid w:val="00170D97"/>
    <w:rsid w:val="00170EA1"/>
    <w:rsid w:val="0017100D"/>
    <w:rsid w:val="001711BC"/>
    <w:rsid w:val="0017135C"/>
    <w:rsid w:val="001713FE"/>
    <w:rsid w:val="00171525"/>
    <w:rsid w:val="001715EC"/>
    <w:rsid w:val="00171655"/>
    <w:rsid w:val="001716C4"/>
    <w:rsid w:val="001716CB"/>
    <w:rsid w:val="001717DD"/>
    <w:rsid w:val="001718AE"/>
    <w:rsid w:val="001718C0"/>
    <w:rsid w:val="00171929"/>
    <w:rsid w:val="00171942"/>
    <w:rsid w:val="001719C1"/>
    <w:rsid w:val="00171A7E"/>
    <w:rsid w:val="00171C02"/>
    <w:rsid w:val="00171C8D"/>
    <w:rsid w:val="00171DA7"/>
    <w:rsid w:val="00171E62"/>
    <w:rsid w:val="00171ED4"/>
    <w:rsid w:val="00171EFF"/>
    <w:rsid w:val="00172071"/>
    <w:rsid w:val="0017213E"/>
    <w:rsid w:val="00172159"/>
    <w:rsid w:val="00172405"/>
    <w:rsid w:val="001724A7"/>
    <w:rsid w:val="001724FC"/>
    <w:rsid w:val="00172607"/>
    <w:rsid w:val="001726A7"/>
    <w:rsid w:val="001727E2"/>
    <w:rsid w:val="0017281F"/>
    <w:rsid w:val="001728E5"/>
    <w:rsid w:val="001729DB"/>
    <w:rsid w:val="00172AD1"/>
    <w:rsid w:val="00172B7A"/>
    <w:rsid w:val="00172C31"/>
    <w:rsid w:val="00172CD3"/>
    <w:rsid w:val="00172CED"/>
    <w:rsid w:val="00172FB7"/>
    <w:rsid w:val="00172FEF"/>
    <w:rsid w:val="001733F2"/>
    <w:rsid w:val="00173428"/>
    <w:rsid w:val="001734E4"/>
    <w:rsid w:val="001735D5"/>
    <w:rsid w:val="00173605"/>
    <w:rsid w:val="001736AD"/>
    <w:rsid w:val="00173712"/>
    <w:rsid w:val="00173834"/>
    <w:rsid w:val="0017397A"/>
    <w:rsid w:val="001739AA"/>
    <w:rsid w:val="001739AD"/>
    <w:rsid w:val="00173A71"/>
    <w:rsid w:val="00173BA7"/>
    <w:rsid w:val="00173D4D"/>
    <w:rsid w:val="00173FC3"/>
    <w:rsid w:val="001740BF"/>
    <w:rsid w:val="00174253"/>
    <w:rsid w:val="00174270"/>
    <w:rsid w:val="00174382"/>
    <w:rsid w:val="00174416"/>
    <w:rsid w:val="00174505"/>
    <w:rsid w:val="0017453D"/>
    <w:rsid w:val="00174635"/>
    <w:rsid w:val="00174672"/>
    <w:rsid w:val="001747DF"/>
    <w:rsid w:val="0017491A"/>
    <w:rsid w:val="00174CBC"/>
    <w:rsid w:val="00174E87"/>
    <w:rsid w:val="00174F42"/>
    <w:rsid w:val="00174FF1"/>
    <w:rsid w:val="001753FE"/>
    <w:rsid w:val="001754F1"/>
    <w:rsid w:val="001756BB"/>
    <w:rsid w:val="00175701"/>
    <w:rsid w:val="001757B3"/>
    <w:rsid w:val="001758FA"/>
    <w:rsid w:val="0017594E"/>
    <w:rsid w:val="00175AB0"/>
    <w:rsid w:val="00175BD2"/>
    <w:rsid w:val="00175E80"/>
    <w:rsid w:val="0017617F"/>
    <w:rsid w:val="00176180"/>
    <w:rsid w:val="00176288"/>
    <w:rsid w:val="001762FB"/>
    <w:rsid w:val="0017632B"/>
    <w:rsid w:val="001763F0"/>
    <w:rsid w:val="001767C4"/>
    <w:rsid w:val="001768CD"/>
    <w:rsid w:val="001768FF"/>
    <w:rsid w:val="00176A30"/>
    <w:rsid w:val="00176AA1"/>
    <w:rsid w:val="00176C21"/>
    <w:rsid w:val="00176C37"/>
    <w:rsid w:val="00176C90"/>
    <w:rsid w:val="00176DA7"/>
    <w:rsid w:val="00177028"/>
    <w:rsid w:val="00177179"/>
    <w:rsid w:val="00177233"/>
    <w:rsid w:val="00177318"/>
    <w:rsid w:val="001773EB"/>
    <w:rsid w:val="00177420"/>
    <w:rsid w:val="00177616"/>
    <w:rsid w:val="00177664"/>
    <w:rsid w:val="00177748"/>
    <w:rsid w:val="0017775D"/>
    <w:rsid w:val="00177797"/>
    <w:rsid w:val="00177835"/>
    <w:rsid w:val="001779D2"/>
    <w:rsid w:val="00177A28"/>
    <w:rsid w:val="00177C44"/>
    <w:rsid w:val="00177D0B"/>
    <w:rsid w:val="00177EFE"/>
    <w:rsid w:val="00177F18"/>
    <w:rsid w:val="00180106"/>
    <w:rsid w:val="001803A8"/>
    <w:rsid w:val="00180498"/>
    <w:rsid w:val="0018059F"/>
    <w:rsid w:val="00180694"/>
    <w:rsid w:val="001806D1"/>
    <w:rsid w:val="0018079C"/>
    <w:rsid w:val="001807AD"/>
    <w:rsid w:val="001807FB"/>
    <w:rsid w:val="0018085D"/>
    <w:rsid w:val="001808B5"/>
    <w:rsid w:val="001808FB"/>
    <w:rsid w:val="001809B6"/>
    <w:rsid w:val="00180A53"/>
    <w:rsid w:val="00180A68"/>
    <w:rsid w:val="00180B17"/>
    <w:rsid w:val="00180B34"/>
    <w:rsid w:val="00180C7F"/>
    <w:rsid w:val="00180ECE"/>
    <w:rsid w:val="0018104B"/>
    <w:rsid w:val="001812E4"/>
    <w:rsid w:val="0018140E"/>
    <w:rsid w:val="00181474"/>
    <w:rsid w:val="0018152F"/>
    <w:rsid w:val="001815F5"/>
    <w:rsid w:val="0018180C"/>
    <w:rsid w:val="0018188A"/>
    <w:rsid w:val="0018188F"/>
    <w:rsid w:val="001818EC"/>
    <w:rsid w:val="001818F0"/>
    <w:rsid w:val="00181908"/>
    <w:rsid w:val="0018193E"/>
    <w:rsid w:val="00181988"/>
    <w:rsid w:val="00181AFB"/>
    <w:rsid w:val="00181B4D"/>
    <w:rsid w:val="00181BEF"/>
    <w:rsid w:val="00181D25"/>
    <w:rsid w:val="00181F6A"/>
    <w:rsid w:val="00181F9A"/>
    <w:rsid w:val="00181FAE"/>
    <w:rsid w:val="00182090"/>
    <w:rsid w:val="00182124"/>
    <w:rsid w:val="00182133"/>
    <w:rsid w:val="001822C4"/>
    <w:rsid w:val="00182349"/>
    <w:rsid w:val="001823F9"/>
    <w:rsid w:val="00182455"/>
    <w:rsid w:val="001824EB"/>
    <w:rsid w:val="001826A0"/>
    <w:rsid w:val="001828B9"/>
    <w:rsid w:val="001828DD"/>
    <w:rsid w:val="00182932"/>
    <w:rsid w:val="001829A9"/>
    <w:rsid w:val="001829C3"/>
    <w:rsid w:val="00182B16"/>
    <w:rsid w:val="00182BF3"/>
    <w:rsid w:val="00182EBC"/>
    <w:rsid w:val="00183074"/>
    <w:rsid w:val="00183112"/>
    <w:rsid w:val="001831AB"/>
    <w:rsid w:val="001832F8"/>
    <w:rsid w:val="001834D1"/>
    <w:rsid w:val="001835AF"/>
    <w:rsid w:val="001835F6"/>
    <w:rsid w:val="001836C6"/>
    <w:rsid w:val="00183706"/>
    <w:rsid w:val="0018378A"/>
    <w:rsid w:val="001837A7"/>
    <w:rsid w:val="00183A4A"/>
    <w:rsid w:val="00183AC2"/>
    <w:rsid w:val="00183D25"/>
    <w:rsid w:val="00183D50"/>
    <w:rsid w:val="00183D72"/>
    <w:rsid w:val="00183DDB"/>
    <w:rsid w:val="00183DF4"/>
    <w:rsid w:val="0018401F"/>
    <w:rsid w:val="001840C6"/>
    <w:rsid w:val="00184168"/>
    <w:rsid w:val="001843C2"/>
    <w:rsid w:val="0018441D"/>
    <w:rsid w:val="00184472"/>
    <w:rsid w:val="00184575"/>
    <w:rsid w:val="001845A9"/>
    <w:rsid w:val="0018460A"/>
    <w:rsid w:val="0018464A"/>
    <w:rsid w:val="001847A8"/>
    <w:rsid w:val="0018483F"/>
    <w:rsid w:val="001848B0"/>
    <w:rsid w:val="001848F7"/>
    <w:rsid w:val="00184995"/>
    <w:rsid w:val="00184A40"/>
    <w:rsid w:val="00184B62"/>
    <w:rsid w:val="00184C72"/>
    <w:rsid w:val="00184CAD"/>
    <w:rsid w:val="00184E1C"/>
    <w:rsid w:val="00184E5D"/>
    <w:rsid w:val="00184F10"/>
    <w:rsid w:val="00184F65"/>
    <w:rsid w:val="0018506C"/>
    <w:rsid w:val="0018509A"/>
    <w:rsid w:val="001850F2"/>
    <w:rsid w:val="00185176"/>
    <w:rsid w:val="001851BF"/>
    <w:rsid w:val="001852DD"/>
    <w:rsid w:val="001853F9"/>
    <w:rsid w:val="001854B9"/>
    <w:rsid w:val="001854C0"/>
    <w:rsid w:val="001854C8"/>
    <w:rsid w:val="00185698"/>
    <w:rsid w:val="001856A7"/>
    <w:rsid w:val="00185824"/>
    <w:rsid w:val="00185851"/>
    <w:rsid w:val="00185A01"/>
    <w:rsid w:val="00185A60"/>
    <w:rsid w:val="00185B46"/>
    <w:rsid w:val="00185C0D"/>
    <w:rsid w:val="00185C14"/>
    <w:rsid w:val="00185D4E"/>
    <w:rsid w:val="001860CF"/>
    <w:rsid w:val="00186103"/>
    <w:rsid w:val="00186131"/>
    <w:rsid w:val="001861CF"/>
    <w:rsid w:val="001861E0"/>
    <w:rsid w:val="001861E6"/>
    <w:rsid w:val="00186204"/>
    <w:rsid w:val="001862B8"/>
    <w:rsid w:val="001862F8"/>
    <w:rsid w:val="00186345"/>
    <w:rsid w:val="001863C4"/>
    <w:rsid w:val="00186422"/>
    <w:rsid w:val="0018651B"/>
    <w:rsid w:val="001866A8"/>
    <w:rsid w:val="001866EB"/>
    <w:rsid w:val="0018671D"/>
    <w:rsid w:val="0018676B"/>
    <w:rsid w:val="00186AB6"/>
    <w:rsid w:val="00186ACF"/>
    <w:rsid w:val="00186AD9"/>
    <w:rsid w:val="00186B63"/>
    <w:rsid w:val="00186BBE"/>
    <w:rsid w:val="00186BE7"/>
    <w:rsid w:val="00186C9D"/>
    <w:rsid w:val="00186FE5"/>
    <w:rsid w:val="00187029"/>
    <w:rsid w:val="00187196"/>
    <w:rsid w:val="001871CD"/>
    <w:rsid w:val="001871CE"/>
    <w:rsid w:val="0018726B"/>
    <w:rsid w:val="001872A5"/>
    <w:rsid w:val="001873AB"/>
    <w:rsid w:val="0018780F"/>
    <w:rsid w:val="00187813"/>
    <w:rsid w:val="001879DF"/>
    <w:rsid w:val="00187B42"/>
    <w:rsid w:val="00187B4A"/>
    <w:rsid w:val="00187D89"/>
    <w:rsid w:val="00187E3D"/>
    <w:rsid w:val="00190074"/>
    <w:rsid w:val="00190183"/>
    <w:rsid w:val="00190198"/>
    <w:rsid w:val="001903F2"/>
    <w:rsid w:val="0019069A"/>
    <w:rsid w:val="001906AD"/>
    <w:rsid w:val="00190752"/>
    <w:rsid w:val="0019076C"/>
    <w:rsid w:val="001909F0"/>
    <w:rsid w:val="00190A0F"/>
    <w:rsid w:val="00190B15"/>
    <w:rsid w:val="00190B22"/>
    <w:rsid w:val="00190B6B"/>
    <w:rsid w:val="00190C0A"/>
    <w:rsid w:val="00190E50"/>
    <w:rsid w:val="00190F19"/>
    <w:rsid w:val="0019136C"/>
    <w:rsid w:val="00191454"/>
    <w:rsid w:val="00191500"/>
    <w:rsid w:val="001916D8"/>
    <w:rsid w:val="00191735"/>
    <w:rsid w:val="001917B9"/>
    <w:rsid w:val="001918F8"/>
    <w:rsid w:val="0019198C"/>
    <w:rsid w:val="00191B26"/>
    <w:rsid w:val="00191BBC"/>
    <w:rsid w:val="00191BD0"/>
    <w:rsid w:val="00191C77"/>
    <w:rsid w:val="00191F0A"/>
    <w:rsid w:val="00191F27"/>
    <w:rsid w:val="00191F73"/>
    <w:rsid w:val="001920C2"/>
    <w:rsid w:val="00192182"/>
    <w:rsid w:val="001921C9"/>
    <w:rsid w:val="001921DD"/>
    <w:rsid w:val="001921EA"/>
    <w:rsid w:val="00192268"/>
    <w:rsid w:val="00192285"/>
    <w:rsid w:val="00192291"/>
    <w:rsid w:val="0019234C"/>
    <w:rsid w:val="00192397"/>
    <w:rsid w:val="001923B1"/>
    <w:rsid w:val="0019244B"/>
    <w:rsid w:val="001924F0"/>
    <w:rsid w:val="0019251E"/>
    <w:rsid w:val="001925DC"/>
    <w:rsid w:val="001926A8"/>
    <w:rsid w:val="001927EA"/>
    <w:rsid w:val="001928B9"/>
    <w:rsid w:val="00192929"/>
    <w:rsid w:val="00192934"/>
    <w:rsid w:val="001929F8"/>
    <w:rsid w:val="00192A40"/>
    <w:rsid w:val="00192B35"/>
    <w:rsid w:val="00192B99"/>
    <w:rsid w:val="00192B9C"/>
    <w:rsid w:val="00192C74"/>
    <w:rsid w:val="00192CF1"/>
    <w:rsid w:val="00192D55"/>
    <w:rsid w:val="00193052"/>
    <w:rsid w:val="00193124"/>
    <w:rsid w:val="00193157"/>
    <w:rsid w:val="001931DA"/>
    <w:rsid w:val="00193220"/>
    <w:rsid w:val="0019327E"/>
    <w:rsid w:val="00193387"/>
    <w:rsid w:val="001933A0"/>
    <w:rsid w:val="0019346C"/>
    <w:rsid w:val="0019360E"/>
    <w:rsid w:val="00193638"/>
    <w:rsid w:val="001936E3"/>
    <w:rsid w:val="0019377D"/>
    <w:rsid w:val="001937AB"/>
    <w:rsid w:val="00193908"/>
    <w:rsid w:val="001939B3"/>
    <w:rsid w:val="00193A3B"/>
    <w:rsid w:val="00193C11"/>
    <w:rsid w:val="00193D04"/>
    <w:rsid w:val="00193D42"/>
    <w:rsid w:val="00193D59"/>
    <w:rsid w:val="00193EF3"/>
    <w:rsid w:val="0019414D"/>
    <w:rsid w:val="00194202"/>
    <w:rsid w:val="00194345"/>
    <w:rsid w:val="001943C8"/>
    <w:rsid w:val="00194513"/>
    <w:rsid w:val="00194632"/>
    <w:rsid w:val="0019465D"/>
    <w:rsid w:val="001946B6"/>
    <w:rsid w:val="001946D7"/>
    <w:rsid w:val="001947B9"/>
    <w:rsid w:val="00194808"/>
    <w:rsid w:val="001948BE"/>
    <w:rsid w:val="001948CD"/>
    <w:rsid w:val="00194943"/>
    <w:rsid w:val="00194957"/>
    <w:rsid w:val="00194C33"/>
    <w:rsid w:val="00194C3D"/>
    <w:rsid w:val="00194D61"/>
    <w:rsid w:val="00194E00"/>
    <w:rsid w:val="00194E2C"/>
    <w:rsid w:val="00194E82"/>
    <w:rsid w:val="0019509B"/>
    <w:rsid w:val="001950F8"/>
    <w:rsid w:val="00195148"/>
    <w:rsid w:val="001951D7"/>
    <w:rsid w:val="001952A8"/>
    <w:rsid w:val="001952F9"/>
    <w:rsid w:val="00195306"/>
    <w:rsid w:val="001954C3"/>
    <w:rsid w:val="001954D4"/>
    <w:rsid w:val="00195545"/>
    <w:rsid w:val="00195955"/>
    <w:rsid w:val="001959B9"/>
    <w:rsid w:val="00195A47"/>
    <w:rsid w:val="00195B04"/>
    <w:rsid w:val="00195B49"/>
    <w:rsid w:val="00195B8F"/>
    <w:rsid w:val="00195BE2"/>
    <w:rsid w:val="00195BEC"/>
    <w:rsid w:val="00195D55"/>
    <w:rsid w:val="00195D9A"/>
    <w:rsid w:val="00195DE6"/>
    <w:rsid w:val="00195E08"/>
    <w:rsid w:val="00195E91"/>
    <w:rsid w:val="00195ED3"/>
    <w:rsid w:val="00196041"/>
    <w:rsid w:val="00196272"/>
    <w:rsid w:val="0019643A"/>
    <w:rsid w:val="00196446"/>
    <w:rsid w:val="00196505"/>
    <w:rsid w:val="0019655B"/>
    <w:rsid w:val="001965F1"/>
    <w:rsid w:val="001965FA"/>
    <w:rsid w:val="001966C7"/>
    <w:rsid w:val="001967A7"/>
    <w:rsid w:val="001967F7"/>
    <w:rsid w:val="0019681B"/>
    <w:rsid w:val="0019681F"/>
    <w:rsid w:val="0019687D"/>
    <w:rsid w:val="00196895"/>
    <w:rsid w:val="0019698B"/>
    <w:rsid w:val="001969A5"/>
    <w:rsid w:val="00196A94"/>
    <w:rsid w:val="00196A95"/>
    <w:rsid w:val="00196B64"/>
    <w:rsid w:val="00196B89"/>
    <w:rsid w:val="00196C62"/>
    <w:rsid w:val="00196CD4"/>
    <w:rsid w:val="00196E60"/>
    <w:rsid w:val="00196FE8"/>
    <w:rsid w:val="001973D3"/>
    <w:rsid w:val="00197482"/>
    <w:rsid w:val="0019755D"/>
    <w:rsid w:val="00197811"/>
    <w:rsid w:val="001978A5"/>
    <w:rsid w:val="001978AD"/>
    <w:rsid w:val="0019799C"/>
    <w:rsid w:val="00197A75"/>
    <w:rsid w:val="00197D8D"/>
    <w:rsid w:val="00197E41"/>
    <w:rsid w:val="00197EDF"/>
    <w:rsid w:val="001A0002"/>
    <w:rsid w:val="001A0129"/>
    <w:rsid w:val="001A028A"/>
    <w:rsid w:val="001A0345"/>
    <w:rsid w:val="001A04AF"/>
    <w:rsid w:val="001A04C2"/>
    <w:rsid w:val="001A067C"/>
    <w:rsid w:val="001A06BD"/>
    <w:rsid w:val="001A07AB"/>
    <w:rsid w:val="001A07E9"/>
    <w:rsid w:val="001A07F3"/>
    <w:rsid w:val="001A07F7"/>
    <w:rsid w:val="001A0807"/>
    <w:rsid w:val="001A086E"/>
    <w:rsid w:val="001A09D3"/>
    <w:rsid w:val="001A0A20"/>
    <w:rsid w:val="001A0A9D"/>
    <w:rsid w:val="001A0B82"/>
    <w:rsid w:val="001A0C9B"/>
    <w:rsid w:val="001A0D13"/>
    <w:rsid w:val="001A0D93"/>
    <w:rsid w:val="001A0DCF"/>
    <w:rsid w:val="001A0E09"/>
    <w:rsid w:val="001A0ED6"/>
    <w:rsid w:val="001A0FD8"/>
    <w:rsid w:val="001A0FEA"/>
    <w:rsid w:val="001A0FFC"/>
    <w:rsid w:val="001A103E"/>
    <w:rsid w:val="001A1132"/>
    <w:rsid w:val="001A128D"/>
    <w:rsid w:val="001A12B1"/>
    <w:rsid w:val="001A12EB"/>
    <w:rsid w:val="001A138D"/>
    <w:rsid w:val="001A155E"/>
    <w:rsid w:val="001A159C"/>
    <w:rsid w:val="001A15BE"/>
    <w:rsid w:val="001A15C3"/>
    <w:rsid w:val="001A1687"/>
    <w:rsid w:val="001A16D9"/>
    <w:rsid w:val="001A1705"/>
    <w:rsid w:val="001A1713"/>
    <w:rsid w:val="001A179D"/>
    <w:rsid w:val="001A17E1"/>
    <w:rsid w:val="001A1944"/>
    <w:rsid w:val="001A19BD"/>
    <w:rsid w:val="001A19E6"/>
    <w:rsid w:val="001A1A61"/>
    <w:rsid w:val="001A1B15"/>
    <w:rsid w:val="001A1C17"/>
    <w:rsid w:val="001A1E22"/>
    <w:rsid w:val="001A1EB4"/>
    <w:rsid w:val="001A1EC1"/>
    <w:rsid w:val="001A1F70"/>
    <w:rsid w:val="001A1F7F"/>
    <w:rsid w:val="001A21D4"/>
    <w:rsid w:val="001A21F8"/>
    <w:rsid w:val="001A221F"/>
    <w:rsid w:val="001A225B"/>
    <w:rsid w:val="001A22ED"/>
    <w:rsid w:val="001A2310"/>
    <w:rsid w:val="001A23A5"/>
    <w:rsid w:val="001A242B"/>
    <w:rsid w:val="001A24F5"/>
    <w:rsid w:val="001A265B"/>
    <w:rsid w:val="001A271C"/>
    <w:rsid w:val="001A2AAB"/>
    <w:rsid w:val="001A2B58"/>
    <w:rsid w:val="001A2B6D"/>
    <w:rsid w:val="001A2FEB"/>
    <w:rsid w:val="001A3098"/>
    <w:rsid w:val="001A30D0"/>
    <w:rsid w:val="001A3101"/>
    <w:rsid w:val="001A315B"/>
    <w:rsid w:val="001A31BF"/>
    <w:rsid w:val="001A3796"/>
    <w:rsid w:val="001A37FD"/>
    <w:rsid w:val="001A3B37"/>
    <w:rsid w:val="001A3BBA"/>
    <w:rsid w:val="001A3D7D"/>
    <w:rsid w:val="001A3F4E"/>
    <w:rsid w:val="001A3F68"/>
    <w:rsid w:val="001A3F90"/>
    <w:rsid w:val="001A4018"/>
    <w:rsid w:val="001A40E9"/>
    <w:rsid w:val="001A41B3"/>
    <w:rsid w:val="001A4235"/>
    <w:rsid w:val="001A42AB"/>
    <w:rsid w:val="001A47D3"/>
    <w:rsid w:val="001A488E"/>
    <w:rsid w:val="001A4925"/>
    <w:rsid w:val="001A4942"/>
    <w:rsid w:val="001A4A29"/>
    <w:rsid w:val="001A4AF1"/>
    <w:rsid w:val="001A4D0B"/>
    <w:rsid w:val="001A51A4"/>
    <w:rsid w:val="001A51BE"/>
    <w:rsid w:val="001A5402"/>
    <w:rsid w:val="001A5571"/>
    <w:rsid w:val="001A55D5"/>
    <w:rsid w:val="001A56D1"/>
    <w:rsid w:val="001A56EC"/>
    <w:rsid w:val="001A5706"/>
    <w:rsid w:val="001A5731"/>
    <w:rsid w:val="001A576E"/>
    <w:rsid w:val="001A57C0"/>
    <w:rsid w:val="001A57D3"/>
    <w:rsid w:val="001A584B"/>
    <w:rsid w:val="001A58D7"/>
    <w:rsid w:val="001A5992"/>
    <w:rsid w:val="001A5BAA"/>
    <w:rsid w:val="001A5BDF"/>
    <w:rsid w:val="001A5CA6"/>
    <w:rsid w:val="001A5CFE"/>
    <w:rsid w:val="001A5EEC"/>
    <w:rsid w:val="001A5F6D"/>
    <w:rsid w:val="001A5FB3"/>
    <w:rsid w:val="001A6026"/>
    <w:rsid w:val="001A6039"/>
    <w:rsid w:val="001A6076"/>
    <w:rsid w:val="001A60DD"/>
    <w:rsid w:val="001A623C"/>
    <w:rsid w:val="001A6251"/>
    <w:rsid w:val="001A6298"/>
    <w:rsid w:val="001A62F4"/>
    <w:rsid w:val="001A63A0"/>
    <w:rsid w:val="001A63A1"/>
    <w:rsid w:val="001A643A"/>
    <w:rsid w:val="001A6463"/>
    <w:rsid w:val="001A6599"/>
    <w:rsid w:val="001A65B3"/>
    <w:rsid w:val="001A677B"/>
    <w:rsid w:val="001A67C9"/>
    <w:rsid w:val="001A6908"/>
    <w:rsid w:val="001A694C"/>
    <w:rsid w:val="001A69F3"/>
    <w:rsid w:val="001A6A19"/>
    <w:rsid w:val="001A6C6E"/>
    <w:rsid w:val="001A6D90"/>
    <w:rsid w:val="001A6FC8"/>
    <w:rsid w:val="001A70B8"/>
    <w:rsid w:val="001A7336"/>
    <w:rsid w:val="001A73B7"/>
    <w:rsid w:val="001A73C0"/>
    <w:rsid w:val="001A748A"/>
    <w:rsid w:val="001A76AF"/>
    <w:rsid w:val="001A76C4"/>
    <w:rsid w:val="001A7734"/>
    <w:rsid w:val="001A7767"/>
    <w:rsid w:val="001A799F"/>
    <w:rsid w:val="001A7B16"/>
    <w:rsid w:val="001A7C08"/>
    <w:rsid w:val="001A7C56"/>
    <w:rsid w:val="001A7F41"/>
    <w:rsid w:val="001B001E"/>
    <w:rsid w:val="001B0053"/>
    <w:rsid w:val="001B005C"/>
    <w:rsid w:val="001B01C5"/>
    <w:rsid w:val="001B028F"/>
    <w:rsid w:val="001B035F"/>
    <w:rsid w:val="001B0417"/>
    <w:rsid w:val="001B054E"/>
    <w:rsid w:val="001B067E"/>
    <w:rsid w:val="001B071E"/>
    <w:rsid w:val="001B0797"/>
    <w:rsid w:val="001B07E7"/>
    <w:rsid w:val="001B0886"/>
    <w:rsid w:val="001B09AF"/>
    <w:rsid w:val="001B09B6"/>
    <w:rsid w:val="001B09D8"/>
    <w:rsid w:val="001B0C9F"/>
    <w:rsid w:val="001B0CF3"/>
    <w:rsid w:val="001B0D46"/>
    <w:rsid w:val="001B0D53"/>
    <w:rsid w:val="001B0DA5"/>
    <w:rsid w:val="001B0EA8"/>
    <w:rsid w:val="001B1050"/>
    <w:rsid w:val="001B1171"/>
    <w:rsid w:val="001B117F"/>
    <w:rsid w:val="001B1205"/>
    <w:rsid w:val="001B127A"/>
    <w:rsid w:val="001B1306"/>
    <w:rsid w:val="001B140F"/>
    <w:rsid w:val="001B1468"/>
    <w:rsid w:val="001B160D"/>
    <w:rsid w:val="001B16C1"/>
    <w:rsid w:val="001B1933"/>
    <w:rsid w:val="001B1958"/>
    <w:rsid w:val="001B1ACE"/>
    <w:rsid w:val="001B1C6F"/>
    <w:rsid w:val="001B1D13"/>
    <w:rsid w:val="001B1E40"/>
    <w:rsid w:val="001B1F8E"/>
    <w:rsid w:val="001B2082"/>
    <w:rsid w:val="001B2122"/>
    <w:rsid w:val="001B2167"/>
    <w:rsid w:val="001B2168"/>
    <w:rsid w:val="001B222D"/>
    <w:rsid w:val="001B2258"/>
    <w:rsid w:val="001B22AB"/>
    <w:rsid w:val="001B2359"/>
    <w:rsid w:val="001B2369"/>
    <w:rsid w:val="001B27D7"/>
    <w:rsid w:val="001B2A1F"/>
    <w:rsid w:val="001B2A3A"/>
    <w:rsid w:val="001B2B82"/>
    <w:rsid w:val="001B2BFE"/>
    <w:rsid w:val="001B2D4D"/>
    <w:rsid w:val="001B2D5C"/>
    <w:rsid w:val="001B2FC3"/>
    <w:rsid w:val="001B3130"/>
    <w:rsid w:val="001B31BE"/>
    <w:rsid w:val="001B31D5"/>
    <w:rsid w:val="001B329C"/>
    <w:rsid w:val="001B3496"/>
    <w:rsid w:val="001B34C7"/>
    <w:rsid w:val="001B37A1"/>
    <w:rsid w:val="001B382A"/>
    <w:rsid w:val="001B3830"/>
    <w:rsid w:val="001B3853"/>
    <w:rsid w:val="001B3889"/>
    <w:rsid w:val="001B38A4"/>
    <w:rsid w:val="001B38F3"/>
    <w:rsid w:val="001B392B"/>
    <w:rsid w:val="001B3955"/>
    <w:rsid w:val="001B3A58"/>
    <w:rsid w:val="001B3C1C"/>
    <w:rsid w:val="001B3D28"/>
    <w:rsid w:val="001B3E4C"/>
    <w:rsid w:val="001B3EF7"/>
    <w:rsid w:val="001B40AD"/>
    <w:rsid w:val="001B4487"/>
    <w:rsid w:val="001B44B6"/>
    <w:rsid w:val="001B4555"/>
    <w:rsid w:val="001B4587"/>
    <w:rsid w:val="001B45F4"/>
    <w:rsid w:val="001B46FE"/>
    <w:rsid w:val="001B4763"/>
    <w:rsid w:val="001B4925"/>
    <w:rsid w:val="001B49EC"/>
    <w:rsid w:val="001B4A57"/>
    <w:rsid w:val="001B4B5D"/>
    <w:rsid w:val="001B4BB2"/>
    <w:rsid w:val="001B4E56"/>
    <w:rsid w:val="001B4FBA"/>
    <w:rsid w:val="001B4FC4"/>
    <w:rsid w:val="001B5073"/>
    <w:rsid w:val="001B5078"/>
    <w:rsid w:val="001B50CD"/>
    <w:rsid w:val="001B5154"/>
    <w:rsid w:val="001B5255"/>
    <w:rsid w:val="001B540C"/>
    <w:rsid w:val="001B5530"/>
    <w:rsid w:val="001B5588"/>
    <w:rsid w:val="001B5599"/>
    <w:rsid w:val="001B5610"/>
    <w:rsid w:val="001B564F"/>
    <w:rsid w:val="001B569E"/>
    <w:rsid w:val="001B570E"/>
    <w:rsid w:val="001B574F"/>
    <w:rsid w:val="001B588F"/>
    <w:rsid w:val="001B58CB"/>
    <w:rsid w:val="001B5C04"/>
    <w:rsid w:val="001B5E66"/>
    <w:rsid w:val="001B5F31"/>
    <w:rsid w:val="001B5FA3"/>
    <w:rsid w:val="001B618B"/>
    <w:rsid w:val="001B629C"/>
    <w:rsid w:val="001B63AB"/>
    <w:rsid w:val="001B63DD"/>
    <w:rsid w:val="001B6444"/>
    <w:rsid w:val="001B6546"/>
    <w:rsid w:val="001B66E9"/>
    <w:rsid w:val="001B68EB"/>
    <w:rsid w:val="001B6A4C"/>
    <w:rsid w:val="001B6A5A"/>
    <w:rsid w:val="001B6A9C"/>
    <w:rsid w:val="001B6B38"/>
    <w:rsid w:val="001B6C06"/>
    <w:rsid w:val="001B6C92"/>
    <w:rsid w:val="001B6D28"/>
    <w:rsid w:val="001B6E8D"/>
    <w:rsid w:val="001B6EA1"/>
    <w:rsid w:val="001B6F3C"/>
    <w:rsid w:val="001B6F58"/>
    <w:rsid w:val="001B6F9F"/>
    <w:rsid w:val="001B6FF5"/>
    <w:rsid w:val="001B708A"/>
    <w:rsid w:val="001B71B0"/>
    <w:rsid w:val="001B739E"/>
    <w:rsid w:val="001B7424"/>
    <w:rsid w:val="001B7449"/>
    <w:rsid w:val="001B749A"/>
    <w:rsid w:val="001B76EF"/>
    <w:rsid w:val="001B778B"/>
    <w:rsid w:val="001B7A3B"/>
    <w:rsid w:val="001B7D0C"/>
    <w:rsid w:val="001B7D69"/>
    <w:rsid w:val="001B7DDD"/>
    <w:rsid w:val="001B7E40"/>
    <w:rsid w:val="001B7F0A"/>
    <w:rsid w:val="001B7F17"/>
    <w:rsid w:val="001B7FE0"/>
    <w:rsid w:val="001C0087"/>
    <w:rsid w:val="001C00E4"/>
    <w:rsid w:val="001C00EB"/>
    <w:rsid w:val="001C0134"/>
    <w:rsid w:val="001C0147"/>
    <w:rsid w:val="001C016C"/>
    <w:rsid w:val="001C01BA"/>
    <w:rsid w:val="001C0498"/>
    <w:rsid w:val="001C04C9"/>
    <w:rsid w:val="001C0514"/>
    <w:rsid w:val="001C0569"/>
    <w:rsid w:val="001C062F"/>
    <w:rsid w:val="001C0892"/>
    <w:rsid w:val="001C08F3"/>
    <w:rsid w:val="001C0B67"/>
    <w:rsid w:val="001C0C01"/>
    <w:rsid w:val="001C0C69"/>
    <w:rsid w:val="001C0CD9"/>
    <w:rsid w:val="001C0D17"/>
    <w:rsid w:val="001C0E40"/>
    <w:rsid w:val="001C0E76"/>
    <w:rsid w:val="001C0EF9"/>
    <w:rsid w:val="001C0FE8"/>
    <w:rsid w:val="001C11D8"/>
    <w:rsid w:val="001C1244"/>
    <w:rsid w:val="001C128A"/>
    <w:rsid w:val="001C1365"/>
    <w:rsid w:val="001C1457"/>
    <w:rsid w:val="001C1544"/>
    <w:rsid w:val="001C167D"/>
    <w:rsid w:val="001C1A20"/>
    <w:rsid w:val="001C1A54"/>
    <w:rsid w:val="001C1ACA"/>
    <w:rsid w:val="001C1B71"/>
    <w:rsid w:val="001C1B78"/>
    <w:rsid w:val="001C1B89"/>
    <w:rsid w:val="001C1BAE"/>
    <w:rsid w:val="001C1C50"/>
    <w:rsid w:val="001C1DC1"/>
    <w:rsid w:val="001C1DF0"/>
    <w:rsid w:val="001C1E0B"/>
    <w:rsid w:val="001C1E6E"/>
    <w:rsid w:val="001C201A"/>
    <w:rsid w:val="001C2057"/>
    <w:rsid w:val="001C20F4"/>
    <w:rsid w:val="001C23ED"/>
    <w:rsid w:val="001C242E"/>
    <w:rsid w:val="001C2451"/>
    <w:rsid w:val="001C255E"/>
    <w:rsid w:val="001C261F"/>
    <w:rsid w:val="001C26E0"/>
    <w:rsid w:val="001C27B1"/>
    <w:rsid w:val="001C2892"/>
    <w:rsid w:val="001C28EC"/>
    <w:rsid w:val="001C2931"/>
    <w:rsid w:val="001C2B6C"/>
    <w:rsid w:val="001C2C93"/>
    <w:rsid w:val="001C2C9D"/>
    <w:rsid w:val="001C2CDE"/>
    <w:rsid w:val="001C2EE3"/>
    <w:rsid w:val="001C2EE4"/>
    <w:rsid w:val="001C30AC"/>
    <w:rsid w:val="001C3103"/>
    <w:rsid w:val="001C3151"/>
    <w:rsid w:val="001C31ED"/>
    <w:rsid w:val="001C327A"/>
    <w:rsid w:val="001C3353"/>
    <w:rsid w:val="001C345F"/>
    <w:rsid w:val="001C3467"/>
    <w:rsid w:val="001C346E"/>
    <w:rsid w:val="001C346F"/>
    <w:rsid w:val="001C3802"/>
    <w:rsid w:val="001C38A0"/>
    <w:rsid w:val="001C396B"/>
    <w:rsid w:val="001C3983"/>
    <w:rsid w:val="001C3985"/>
    <w:rsid w:val="001C3A78"/>
    <w:rsid w:val="001C3C32"/>
    <w:rsid w:val="001C3CF2"/>
    <w:rsid w:val="001C3ECD"/>
    <w:rsid w:val="001C3F6B"/>
    <w:rsid w:val="001C3FF3"/>
    <w:rsid w:val="001C4182"/>
    <w:rsid w:val="001C440C"/>
    <w:rsid w:val="001C461E"/>
    <w:rsid w:val="001C470A"/>
    <w:rsid w:val="001C4719"/>
    <w:rsid w:val="001C4758"/>
    <w:rsid w:val="001C4870"/>
    <w:rsid w:val="001C492F"/>
    <w:rsid w:val="001C494B"/>
    <w:rsid w:val="001C4965"/>
    <w:rsid w:val="001C49BA"/>
    <w:rsid w:val="001C4ABB"/>
    <w:rsid w:val="001C4B86"/>
    <w:rsid w:val="001C4BC8"/>
    <w:rsid w:val="001C4C08"/>
    <w:rsid w:val="001C4CD7"/>
    <w:rsid w:val="001C5010"/>
    <w:rsid w:val="001C51EB"/>
    <w:rsid w:val="001C531F"/>
    <w:rsid w:val="001C53EB"/>
    <w:rsid w:val="001C5502"/>
    <w:rsid w:val="001C5591"/>
    <w:rsid w:val="001C55E1"/>
    <w:rsid w:val="001C56B3"/>
    <w:rsid w:val="001C59C5"/>
    <w:rsid w:val="001C5B35"/>
    <w:rsid w:val="001C5C20"/>
    <w:rsid w:val="001C5C9A"/>
    <w:rsid w:val="001C5EB5"/>
    <w:rsid w:val="001C60FC"/>
    <w:rsid w:val="001C62FC"/>
    <w:rsid w:val="001C6347"/>
    <w:rsid w:val="001C641A"/>
    <w:rsid w:val="001C65CC"/>
    <w:rsid w:val="001C673B"/>
    <w:rsid w:val="001C696D"/>
    <w:rsid w:val="001C69AC"/>
    <w:rsid w:val="001C6A54"/>
    <w:rsid w:val="001C6B57"/>
    <w:rsid w:val="001C6C1A"/>
    <w:rsid w:val="001C6D32"/>
    <w:rsid w:val="001C6D4F"/>
    <w:rsid w:val="001C6F28"/>
    <w:rsid w:val="001C6F55"/>
    <w:rsid w:val="001C7182"/>
    <w:rsid w:val="001C72D5"/>
    <w:rsid w:val="001C735A"/>
    <w:rsid w:val="001C73CC"/>
    <w:rsid w:val="001C73D1"/>
    <w:rsid w:val="001C7433"/>
    <w:rsid w:val="001C7490"/>
    <w:rsid w:val="001C7543"/>
    <w:rsid w:val="001C7568"/>
    <w:rsid w:val="001C776A"/>
    <w:rsid w:val="001C777B"/>
    <w:rsid w:val="001C787A"/>
    <w:rsid w:val="001C793D"/>
    <w:rsid w:val="001C79DE"/>
    <w:rsid w:val="001C79E0"/>
    <w:rsid w:val="001C7A1E"/>
    <w:rsid w:val="001C7A90"/>
    <w:rsid w:val="001C7B8C"/>
    <w:rsid w:val="001C7DBF"/>
    <w:rsid w:val="001C7E44"/>
    <w:rsid w:val="001C7EB3"/>
    <w:rsid w:val="001C7EEC"/>
    <w:rsid w:val="001D0059"/>
    <w:rsid w:val="001D006F"/>
    <w:rsid w:val="001D0095"/>
    <w:rsid w:val="001D00A8"/>
    <w:rsid w:val="001D0277"/>
    <w:rsid w:val="001D029C"/>
    <w:rsid w:val="001D02B4"/>
    <w:rsid w:val="001D05A1"/>
    <w:rsid w:val="001D066F"/>
    <w:rsid w:val="001D07F4"/>
    <w:rsid w:val="001D08C7"/>
    <w:rsid w:val="001D09F0"/>
    <w:rsid w:val="001D0AD5"/>
    <w:rsid w:val="001D0B6A"/>
    <w:rsid w:val="001D0D5E"/>
    <w:rsid w:val="001D0D80"/>
    <w:rsid w:val="001D0FC3"/>
    <w:rsid w:val="001D106A"/>
    <w:rsid w:val="001D108E"/>
    <w:rsid w:val="001D110C"/>
    <w:rsid w:val="001D1416"/>
    <w:rsid w:val="001D14BE"/>
    <w:rsid w:val="001D15FE"/>
    <w:rsid w:val="001D16AC"/>
    <w:rsid w:val="001D16D3"/>
    <w:rsid w:val="001D173E"/>
    <w:rsid w:val="001D1A8A"/>
    <w:rsid w:val="001D1C08"/>
    <w:rsid w:val="001D1EAC"/>
    <w:rsid w:val="001D1F89"/>
    <w:rsid w:val="001D2005"/>
    <w:rsid w:val="001D2024"/>
    <w:rsid w:val="001D20DC"/>
    <w:rsid w:val="001D21DE"/>
    <w:rsid w:val="001D21EA"/>
    <w:rsid w:val="001D2273"/>
    <w:rsid w:val="001D243A"/>
    <w:rsid w:val="001D2467"/>
    <w:rsid w:val="001D24A2"/>
    <w:rsid w:val="001D250C"/>
    <w:rsid w:val="001D2551"/>
    <w:rsid w:val="001D25D9"/>
    <w:rsid w:val="001D2706"/>
    <w:rsid w:val="001D2785"/>
    <w:rsid w:val="001D27AF"/>
    <w:rsid w:val="001D28BE"/>
    <w:rsid w:val="001D28EF"/>
    <w:rsid w:val="001D29BD"/>
    <w:rsid w:val="001D2ADB"/>
    <w:rsid w:val="001D2B1C"/>
    <w:rsid w:val="001D2C90"/>
    <w:rsid w:val="001D2CBB"/>
    <w:rsid w:val="001D2DB0"/>
    <w:rsid w:val="001D2EAB"/>
    <w:rsid w:val="001D2F28"/>
    <w:rsid w:val="001D2FB4"/>
    <w:rsid w:val="001D2FE0"/>
    <w:rsid w:val="001D301F"/>
    <w:rsid w:val="001D3042"/>
    <w:rsid w:val="001D31C1"/>
    <w:rsid w:val="001D321E"/>
    <w:rsid w:val="001D321F"/>
    <w:rsid w:val="001D3231"/>
    <w:rsid w:val="001D3241"/>
    <w:rsid w:val="001D32F6"/>
    <w:rsid w:val="001D333D"/>
    <w:rsid w:val="001D339F"/>
    <w:rsid w:val="001D33AB"/>
    <w:rsid w:val="001D33B5"/>
    <w:rsid w:val="001D3579"/>
    <w:rsid w:val="001D35A3"/>
    <w:rsid w:val="001D366E"/>
    <w:rsid w:val="001D38F9"/>
    <w:rsid w:val="001D393D"/>
    <w:rsid w:val="001D3AB0"/>
    <w:rsid w:val="001D3C3D"/>
    <w:rsid w:val="001D3CAE"/>
    <w:rsid w:val="001D3EE6"/>
    <w:rsid w:val="001D3F1D"/>
    <w:rsid w:val="001D3FC3"/>
    <w:rsid w:val="001D4098"/>
    <w:rsid w:val="001D42B9"/>
    <w:rsid w:val="001D489D"/>
    <w:rsid w:val="001D4AF2"/>
    <w:rsid w:val="001D4BDC"/>
    <w:rsid w:val="001D4C13"/>
    <w:rsid w:val="001D4CA4"/>
    <w:rsid w:val="001D4CAB"/>
    <w:rsid w:val="001D4CB5"/>
    <w:rsid w:val="001D4FBD"/>
    <w:rsid w:val="001D5036"/>
    <w:rsid w:val="001D51C9"/>
    <w:rsid w:val="001D52FA"/>
    <w:rsid w:val="001D549F"/>
    <w:rsid w:val="001D551B"/>
    <w:rsid w:val="001D577B"/>
    <w:rsid w:val="001D58C0"/>
    <w:rsid w:val="001D598D"/>
    <w:rsid w:val="001D5A9A"/>
    <w:rsid w:val="001D5B2D"/>
    <w:rsid w:val="001D5B9B"/>
    <w:rsid w:val="001D5BED"/>
    <w:rsid w:val="001D5C6D"/>
    <w:rsid w:val="001D5C78"/>
    <w:rsid w:val="001D5C8E"/>
    <w:rsid w:val="001D5CAF"/>
    <w:rsid w:val="001D5E1B"/>
    <w:rsid w:val="001D5E3D"/>
    <w:rsid w:val="001D5F3E"/>
    <w:rsid w:val="001D60B0"/>
    <w:rsid w:val="001D60C8"/>
    <w:rsid w:val="001D6143"/>
    <w:rsid w:val="001D61E5"/>
    <w:rsid w:val="001D6535"/>
    <w:rsid w:val="001D6715"/>
    <w:rsid w:val="001D6825"/>
    <w:rsid w:val="001D682D"/>
    <w:rsid w:val="001D6925"/>
    <w:rsid w:val="001D6A2C"/>
    <w:rsid w:val="001D6AD0"/>
    <w:rsid w:val="001D6B45"/>
    <w:rsid w:val="001D6BB7"/>
    <w:rsid w:val="001D6BC6"/>
    <w:rsid w:val="001D6BD5"/>
    <w:rsid w:val="001D6C60"/>
    <w:rsid w:val="001D6CA9"/>
    <w:rsid w:val="001D6CAA"/>
    <w:rsid w:val="001D6CC5"/>
    <w:rsid w:val="001D6CE3"/>
    <w:rsid w:val="001D6CEB"/>
    <w:rsid w:val="001D6E36"/>
    <w:rsid w:val="001D7071"/>
    <w:rsid w:val="001D71BF"/>
    <w:rsid w:val="001D7210"/>
    <w:rsid w:val="001D72D9"/>
    <w:rsid w:val="001D72FD"/>
    <w:rsid w:val="001D74F2"/>
    <w:rsid w:val="001D758E"/>
    <w:rsid w:val="001D77C6"/>
    <w:rsid w:val="001D7846"/>
    <w:rsid w:val="001D7902"/>
    <w:rsid w:val="001D7AD5"/>
    <w:rsid w:val="001D7E02"/>
    <w:rsid w:val="001D7EBC"/>
    <w:rsid w:val="001D7F0E"/>
    <w:rsid w:val="001D7F6D"/>
    <w:rsid w:val="001E00B3"/>
    <w:rsid w:val="001E00B9"/>
    <w:rsid w:val="001E00C5"/>
    <w:rsid w:val="001E00DB"/>
    <w:rsid w:val="001E026A"/>
    <w:rsid w:val="001E02BF"/>
    <w:rsid w:val="001E0357"/>
    <w:rsid w:val="001E0504"/>
    <w:rsid w:val="001E0557"/>
    <w:rsid w:val="001E0717"/>
    <w:rsid w:val="001E07A7"/>
    <w:rsid w:val="001E080C"/>
    <w:rsid w:val="001E0923"/>
    <w:rsid w:val="001E09B7"/>
    <w:rsid w:val="001E09C8"/>
    <w:rsid w:val="001E0A29"/>
    <w:rsid w:val="001E0A6B"/>
    <w:rsid w:val="001E0D16"/>
    <w:rsid w:val="001E0DEE"/>
    <w:rsid w:val="001E0E39"/>
    <w:rsid w:val="001E0E4D"/>
    <w:rsid w:val="001E0F4E"/>
    <w:rsid w:val="001E0F64"/>
    <w:rsid w:val="001E0FF6"/>
    <w:rsid w:val="001E1040"/>
    <w:rsid w:val="001E1072"/>
    <w:rsid w:val="001E1075"/>
    <w:rsid w:val="001E124E"/>
    <w:rsid w:val="001E1576"/>
    <w:rsid w:val="001E162D"/>
    <w:rsid w:val="001E1734"/>
    <w:rsid w:val="001E189F"/>
    <w:rsid w:val="001E19A2"/>
    <w:rsid w:val="001E19CF"/>
    <w:rsid w:val="001E1BB5"/>
    <w:rsid w:val="001E1C25"/>
    <w:rsid w:val="001E1C6F"/>
    <w:rsid w:val="001E1C7C"/>
    <w:rsid w:val="001E1CF8"/>
    <w:rsid w:val="001E2122"/>
    <w:rsid w:val="001E2280"/>
    <w:rsid w:val="001E22F1"/>
    <w:rsid w:val="001E24CA"/>
    <w:rsid w:val="001E2638"/>
    <w:rsid w:val="001E270D"/>
    <w:rsid w:val="001E274F"/>
    <w:rsid w:val="001E287A"/>
    <w:rsid w:val="001E2904"/>
    <w:rsid w:val="001E2B7B"/>
    <w:rsid w:val="001E2BF6"/>
    <w:rsid w:val="001E2C08"/>
    <w:rsid w:val="001E2D8E"/>
    <w:rsid w:val="001E2EA4"/>
    <w:rsid w:val="001E2F2A"/>
    <w:rsid w:val="001E2F60"/>
    <w:rsid w:val="001E3064"/>
    <w:rsid w:val="001E3075"/>
    <w:rsid w:val="001E3160"/>
    <w:rsid w:val="001E327D"/>
    <w:rsid w:val="001E32E5"/>
    <w:rsid w:val="001E32F5"/>
    <w:rsid w:val="001E3318"/>
    <w:rsid w:val="001E3450"/>
    <w:rsid w:val="001E3456"/>
    <w:rsid w:val="001E34D1"/>
    <w:rsid w:val="001E34EF"/>
    <w:rsid w:val="001E369C"/>
    <w:rsid w:val="001E36A9"/>
    <w:rsid w:val="001E37A8"/>
    <w:rsid w:val="001E3899"/>
    <w:rsid w:val="001E38D9"/>
    <w:rsid w:val="001E3AEE"/>
    <w:rsid w:val="001E3B46"/>
    <w:rsid w:val="001E3C79"/>
    <w:rsid w:val="001E3D55"/>
    <w:rsid w:val="001E3D93"/>
    <w:rsid w:val="001E3E19"/>
    <w:rsid w:val="001E3E2C"/>
    <w:rsid w:val="001E3EB4"/>
    <w:rsid w:val="001E3EBB"/>
    <w:rsid w:val="001E3F62"/>
    <w:rsid w:val="001E4049"/>
    <w:rsid w:val="001E40A6"/>
    <w:rsid w:val="001E40C0"/>
    <w:rsid w:val="001E415D"/>
    <w:rsid w:val="001E420E"/>
    <w:rsid w:val="001E4222"/>
    <w:rsid w:val="001E433A"/>
    <w:rsid w:val="001E4442"/>
    <w:rsid w:val="001E47AB"/>
    <w:rsid w:val="001E47B0"/>
    <w:rsid w:val="001E4977"/>
    <w:rsid w:val="001E49B0"/>
    <w:rsid w:val="001E4AD8"/>
    <w:rsid w:val="001E4B17"/>
    <w:rsid w:val="001E4C4E"/>
    <w:rsid w:val="001E4D92"/>
    <w:rsid w:val="001E4E21"/>
    <w:rsid w:val="001E4EDA"/>
    <w:rsid w:val="001E4F4E"/>
    <w:rsid w:val="001E5024"/>
    <w:rsid w:val="001E5052"/>
    <w:rsid w:val="001E50B2"/>
    <w:rsid w:val="001E5202"/>
    <w:rsid w:val="001E5213"/>
    <w:rsid w:val="001E5272"/>
    <w:rsid w:val="001E534B"/>
    <w:rsid w:val="001E5397"/>
    <w:rsid w:val="001E539E"/>
    <w:rsid w:val="001E5437"/>
    <w:rsid w:val="001E5451"/>
    <w:rsid w:val="001E5635"/>
    <w:rsid w:val="001E5679"/>
    <w:rsid w:val="001E572A"/>
    <w:rsid w:val="001E58FD"/>
    <w:rsid w:val="001E598E"/>
    <w:rsid w:val="001E59B4"/>
    <w:rsid w:val="001E59E2"/>
    <w:rsid w:val="001E5AD4"/>
    <w:rsid w:val="001E5AF9"/>
    <w:rsid w:val="001E5CC4"/>
    <w:rsid w:val="001E5DB3"/>
    <w:rsid w:val="001E5DD1"/>
    <w:rsid w:val="001E5ED8"/>
    <w:rsid w:val="001E5FBF"/>
    <w:rsid w:val="001E60AC"/>
    <w:rsid w:val="001E614B"/>
    <w:rsid w:val="001E624D"/>
    <w:rsid w:val="001E6268"/>
    <w:rsid w:val="001E62A8"/>
    <w:rsid w:val="001E6357"/>
    <w:rsid w:val="001E6479"/>
    <w:rsid w:val="001E64F4"/>
    <w:rsid w:val="001E6537"/>
    <w:rsid w:val="001E67EA"/>
    <w:rsid w:val="001E682C"/>
    <w:rsid w:val="001E6957"/>
    <w:rsid w:val="001E69B5"/>
    <w:rsid w:val="001E6A87"/>
    <w:rsid w:val="001E6C81"/>
    <w:rsid w:val="001E6D68"/>
    <w:rsid w:val="001E6EB2"/>
    <w:rsid w:val="001E7016"/>
    <w:rsid w:val="001E71F4"/>
    <w:rsid w:val="001E72F9"/>
    <w:rsid w:val="001E73F5"/>
    <w:rsid w:val="001E74A2"/>
    <w:rsid w:val="001E75BE"/>
    <w:rsid w:val="001E760F"/>
    <w:rsid w:val="001E7711"/>
    <w:rsid w:val="001E781F"/>
    <w:rsid w:val="001E7AF8"/>
    <w:rsid w:val="001E7B97"/>
    <w:rsid w:val="001E7C7C"/>
    <w:rsid w:val="001E7DAB"/>
    <w:rsid w:val="001E7E87"/>
    <w:rsid w:val="001E7E8C"/>
    <w:rsid w:val="001E7EF1"/>
    <w:rsid w:val="001E7F51"/>
    <w:rsid w:val="001E7FF7"/>
    <w:rsid w:val="001F00CE"/>
    <w:rsid w:val="001F0105"/>
    <w:rsid w:val="001F0257"/>
    <w:rsid w:val="001F06D3"/>
    <w:rsid w:val="001F07E2"/>
    <w:rsid w:val="001F0912"/>
    <w:rsid w:val="001F09D6"/>
    <w:rsid w:val="001F09E2"/>
    <w:rsid w:val="001F0A34"/>
    <w:rsid w:val="001F0AA9"/>
    <w:rsid w:val="001F0BF3"/>
    <w:rsid w:val="001F0DAA"/>
    <w:rsid w:val="001F0DEF"/>
    <w:rsid w:val="001F0EB2"/>
    <w:rsid w:val="001F0F82"/>
    <w:rsid w:val="001F0FDD"/>
    <w:rsid w:val="001F10A2"/>
    <w:rsid w:val="001F1395"/>
    <w:rsid w:val="001F1621"/>
    <w:rsid w:val="001F16BF"/>
    <w:rsid w:val="001F176C"/>
    <w:rsid w:val="001F1798"/>
    <w:rsid w:val="001F17B0"/>
    <w:rsid w:val="001F1851"/>
    <w:rsid w:val="001F18A7"/>
    <w:rsid w:val="001F19FD"/>
    <w:rsid w:val="001F1CC6"/>
    <w:rsid w:val="001F1CE2"/>
    <w:rsid w:val="001F1D3A"/>
    <w:rsid w:val="001F1DA0"/>
    <w:rsid w:val="001F1F48"/>
    <w:rsid w:val="001F1F62"/>
    <w:rsid w:val="001F1F76"/>
    <w:rsid w:val="001F1FFB"/>
    <w:rsid w:val="001F2104"/>
    <w:rsid w:val="001F2105"/>
    <w:rsid w:val="001F2158"/>
    <w:rsid w:val="001F21AB"/>
    <w:rsid w:val="001F22B9"/>
    <w:rsid w:val="001F22D4"/>
    <w:rsid w:val="001F24BD"/>
    <w:rsid w:val="001F2559"/>
    <w:rsid w:val="001F25A7"/>
    <w:rsid w:val="001F25C7"/>
    <w:rsid w:val="001F26C0"/>
    <w:rsid w:val="001F27C9"/>
    <w:rsid w:val="001F2811"/>
    <w:rsid w:val="001F2879"/>
    <w:rsid w:val="001F2A13"/>
    <w:rsid w:val="001F2ADD"/>
    <w:rsid w:val="001F2B19"/>
    <w:rsid w:val="001F2B27"/>
    <w:rsid w:val="001F2B3D"/>
    <w:rsid w:val="001F2B49"/>
    <w:rsid w:val="001F2CA0"/>
    <w:rsid w:val="001F2D78"/>
    <w:rsid w:val="001F2D8E"/>
    <w:rsid w:val="001F2DC5"/>
    <w:rsid w:val="001F2F1B"/>
    <w:rsid w:val="001F313C"/>
    <w:rsid w:val="001F32F7"/>
    <w:rsid w:val="001F3583"/>
    <w:rsid w:val="001F35AA"/>
    <w:rsid w:val="001F36A4"/>
    <w:rsid w:val="001F378E"/>
    <w:rsid w:val="001F3966"/>
    <w:rsid w:val="001F39CB"/>
    <w:rsid w:val="001F3A0A"/>
    <w:rsid w:val="001F3C1F"/>
    <w:rsid w:val="001F3D0F"/>
    <w:rsid w:val="001F3DC8"/>
    <w:rsid w:val="001F3F10"/>
    <w:rsid w:val="001F3FF8"/>
    <w:rsid w:val="001F4096"/>
    <w:rsid w:val="001F418D"/>
    <w:rsid w:val="001F4419"/>
    <w:rsid w:val="001F4569"/>
    <w:rsid w:val="001F470F"/>
    <w:rsid w:val="001F47C5"/>
    <w:rsid w:val="001F49B2"/>
    <w:rsid w:val="001F4A90"/>
    <w:rsid w:val="001F4AEE"/>
    <w:rsid w:val="001F4BE0"/>
    <w:rsid w:val="001F4CA3"/>
    <w:rsid w:val="001F51F1"/>
    <w:rsid w:val="001F544A"/>
    <w:rsid w:val="001F5581"/>
    <w:rsid w:val="001F5690"/>
    <w:rsid w:val="001F5899"/>
    <w:rsid w:val="001F59E0"/>
    <w:rsid w:val="001F59E4"/>
    <w:rsid w:val="001F5A0E"/>
    <w:rsid w:val="001F5A82"/>
    <w:rsid w:val="001F5B16"/>
    <w:rsid w:val="001F5B84"/>
    <w:rsid w:val="001F5C86"/>
    <w:rsid w:val="001F5C90"/>
    <w:rsid w:val="001F5D7D"/>
    <w:rsid w:val="001F5DBB"/>
    <w:rsid w:val="001F601C"/>
    <w:rsid w:val="001F60F1"/>
    <w:rsid w:val="001F6212"/>
    <w:rsid w:val="001F631F"/>
    <w:rsid w:val="001F6435"/>
    <w:rsid w:val="001F6677"/>
    <w:rsid w:val="001F670D"/>
    <w:rsid w:val="001F671D"/>
    <w:rsid w:val="001F678B"/>
    <w:rsid w:val="001F67A4"/>
    <w:rsid w:val="001F683D"/>
    <w:rsid w:val="001F699F"/>
    <w:rsid w:val="001F69B7"/>
    <w:rsid w:val="001F69DF"/>
    <w:rsid w:val="001F6A1D"/>
    <w:rsid w:val="001F6A86"/>
    <w:rsid w:val="001F6B2C"/>
    <w:rsid w:val="001F6B41"/>
    <w:rsid w:val="001F6C9B"/>
    <w:rsid w:val="001F6D72"/>
    <w:rsid w:val="001F6FFB"/>
    <w:rsid w:val="001F7009"/>
    <w:rsid w:val="001F709B"/>
    <w:rsid w:val="001F718B"/>
    <w:rsid w:val="001F71C4"/>
    <w:rsid w:val="001F726A"/>
    <w:rsid w:val="001F72EE"/>
    <w:rsid w:val="001F74AE"/>
    <w:rsid w:val="001F75EC"/>
    <w:rsid w:val="001F76FB"/>
    <w:rsid w:val="001F789C"/>
    <w:rsid w:val="001F79E6"/>
    <w:rsid w:val="001F7C35"/>
    <w:rsid w:val="001F7C47"/>
    <w:rsid w:val="001F7CCD"/>
    <w:rsid w:val="001F7D3D"/>
    <w:rsid w:val="001F7D58"/>
    <w:rsid w:val="001F7D9F"/>
    <w:rsid w:val="001F7E30"/>
    <w:rsid w:val="001F7E41"/>
    <w:rsid w:val="001F7EDF"/>
    <w:rsid w:val="001F7EFB"/>
    <w:rsid w:val="0020005F"/>
    <w:rsid w:val="00200076"/>
    <w:rsid w:val="002000B1"/>
    <w:rsid w:val="00200148"/>
    <w:rsid w:val="00200151"/>
    <w:rsid w:val="0020046C"/>
    <w:rsid w:val="002004C7"/>
    <w:rsid w:val="00200574"/>
    <w:rsid w:val="0020059F"/>
    <w:rsid w:val="002005CA"/>
    <w:rsid w:val="002005EA"/>
    <w:rsid w:val="0020065C"/>
    <w:rsid w:val="0020069D"/>
    <w:rsid w:val="002006F0"/>
    <w:rsid w:val="0020085E"/>
    <w:rsid w:val="00200B70"/>
    <w:rsid w:val="00200BD6"/>
    <w:rsid w:val="00200C43"/>
    <w:rsid w:val="00200D46"/>
    <w:rsid w:val="002011D8"/>
    <w:rsid w:val="0020124D"/>
    <w:rsid w:val="00201466"/>
    <w:rsid w:val="00201483"/>
    <w:rsid w:val="002014B0"/>
    <w:rsid w:val="002016F5"/>
    <w:rsid w:val="00201966"/>
    <w:rsid w:val="00201BD5"/>
    <w:rsid w:val="00201D1A"/>
    <w:rsid w:val="00201DA5"/>
    <w:rsid w:val="00201E20"/>
    <w:rsid w:val="00201E6B"/>
    <w:rsid w:val="00201F7F"/>
    <w:rsid w:val="00201FA4"/>
    <w:rsid w:val="00201FEC"/>
    <w:rsid w:val="00202058"/>
    <w:rsid w:val="00202105"/>
    <w:rsid w:val="0020242F"/>
    <w:rsid w:val="0020254D"/>
    <w:rsid w:val="00202567"/>
    <w:rsid w:val="002026CD"/>
    <w:rsid w:val="00202740"/>
    <w:rsid w:val="002027BF"/>
    <w:rsid w:val="0020285F"/>
    <w:rsid w:val="00202870"/>
    <w:rsid w:val="00202BA5"/>
    <w:rsid w:val="00202E8D"/>
    <w:rsid w:val="00202EB2"/>
    <w:rsid w:val="00202FD6"/>
    <w:rsid w:val="0020315F"/>
    <w:rsid w:val="002031A2"/>
    <w:rsid w:val="0020327E"/>
    <w:rsid w:val="00203310"/>
    <w:rsid w:val="0020344D"/>
    <w:rsid w:val="002034CC"/>
    <w:rsid w:val="00203522"/>
    <w:rsid w:val="002036CC"/>
    <w:rsid w:val="00203792"/>
    <w:rsid w:val="00203A45"/>
    <w:rsid w:val="00203A52"/>
    <w:rsid w:val="00203CFE"/>
    <w:rsid w:val="00203DCB"/>
    <w:rsid w:val="002041A5"/>
    <w:rsid w:val="00204263"/>
    <w:rsid w:val="002045FB"/>
    <w:rsid w:val="00204883"/>
    <w:rsid w:val="00204969"/>
    <w:rsid w:val="00204A96"/>
    <w:rsid w:val="00204BA2"/>
    <w:rsid w:val="00204BCC"/>
    <w:rsid w:val="00204C1D"/>
    <w:rsid w:val="00204C8F"/>
    <w:rsid w:val="00204DD7"/>
    <w:rsid w:val="00204E9F"/>
    <w:rsid w:val="00205068"/>
    <w:rsid w:val="00205267"/>
    <w:rsid w:val="00205333"/>
    <w:rsid w:val="00205560"/>
    <w:rsid w:val="002055B1"/>
    <w:rsid w:val="0020573C"/>
    <w:rsid w:val="0020573E"/>
    <w:rsid w:val="0020573F"/>
    <w:rsid w:val="00205777"/>
    <w:rsid w:val="002057E4"/>
    <w:rsid w:val="0020589A"/>
    <w:rsid w:val="0020594E"/>
    <w:rsid w:val="00205AA5"/>
    <w:rsid w:val="00205AF1"/>
    <w:rsid w:val="00205BE0"/>
    <w:rsid w:val="00205C0C"/>
    <w:rsid w:val="00205C72"/>
    <w:rsid w:val="00205CF3"/>
    <w:rsid w:val="00205EC4"/>
    <w:rsid w:val="00205EE4"/>
    <w:rsid w:val="00205F10"/>
    <w:rsid w:val="00206422"/>
    <w:rsid w:val="002064CE"/>
    <w:rsid w:val="002064D4"/>
    <w:rsid w:val="00206714"/>
    <w:rsid w:val="002067C5"/>
    <w:rsid w:val="00206803"/>
    <w:rsid w:val="00206863"/>
    <w:rsid w:val="00206926"/>
    <w:rsid w:val="00206AB3"/>
    <w:rsid w:val="00206C1E"/>
    <w:rsid w:val="00206CAC"/>
    <w:rsid w:val="00206CBB"/>
    <w:rsid w:val="00206FBD"/>
    <w:rsid w:val="00207016"/>
    <w:rsid w:val="00207090"/>
    <w:rsid w:val="00207194"/>
    <w:rsid w:val="00207219"/>
    <w:rsid w:val="0020743F"/>
    <w:rsid w:val="00207677"/>
    <w:rsid w:val="00207809"/>
    <w:rsid w:val="00207920"/>
    <w:rsid w:val="0020798E"/>
    <w:rsid w:val="002079B5"/>
    <w:rsid w:val="00207A6F"/>
    <w:rsid w:val="00207A97"/>
    <w:rsid w:val="00207B64"/>
    <w:rsid w:val="00207C0D"/>
    <w:rsid w:val="00207D6C"/>
    <w:rsid w:val="00207E2A"/>
    <w:rsid w:val="00207F62"/>
    <w:rsid w:val="00210166"/>
    <w:rsid w:val="002101A5"/>
    <w:rsid w:val="0021021B"/>
    <w:rsid w:val="002104A4"/>
    <w:rsid w:val="0021064C"/>
    <w:rsid w:val="0021075B"/>
    <w:rsid w:val="002107D9"/>
    <w:rsid w:val="002107E1"/>
    <w:rsid w:val="0021084E"/>
    <w:rsid w:val="002108A2"/>
    <w:rsid w:val="0021099D"/>
    <w:rsid w:val="00210A1E"/>
    <w:rsid w:val="00210B55"/>
    <w:rsid w:val="00210C28"/>
    <w:rsid w:val="00210CF3"/>
    <w:rsid w:val="00210D42"/>
    <w:rsid w:val="00210E20"/>
    <w:rsid w:val="00210E4B"/>
    <w:rsid w:val="00210E5C"/>
    <w:rsid w:val="00210E7C"/>
    <w:rsid w:val="00210F80"/>
    <w:rsid w:val="00211040"/>
    <w:rsid w:val="00211077"/>
    <w:rsid w:val="002110B7"/>
    <w:rsid w:val="002111A6"/>
    <w:rsid w:val="00211261"/>
    <w:rsid w:val="002112B7"/>
    <w:rsid w:val="002114B2"/>
    <w:rsid w:val="002114CB"/>
    <w:rsid w:val="00211542"/>
    <w:rsid w:val="002115FF"/>
    <w:rsid w:val="0021168A"/>
    <w:rsid w:val="00211786"/>
    <w:rsid w:val="00211BA9"/>
    <w:rsid w:val="00211BDF"/>
    <w:rsid w:val="00211C6A"/>
    <w:rsid w:val="00211F2E"/>
    <w:rsid w:val="00211FD8"/>
    <w:rsid w:val="00212180"/>
    <w:rsid w:val="002121E5"/>
    <w:rsid w:val="002122C6"/>
    <w:rsid w:val="00212308"/>
    <w:rsid w:val="0021234C"/>
    <w:rsid w:val="002123C8"/>
    <w:rsid w:val="0021244B"/>
    <w:rsid w:val="0021254D"/>
    <w:rsid w:val="0021257A"/>
    <w:rsid w:val="002125F1"/>
    <w:rsid w:val="00212A93"/>
    <w:rsid w:val="00212BBC"/>
    <w:rsid w:val="00212CDE"/>
    <w:rsid w:val="00212DAE"/>
    <w:rsid w:val="00212F68"/>
    <w:rsid w:val="002133AF"/>
    <w:rsid w:val="002134BC"/>
    <w:rsid w:val="00213506"/>
    <w:rsid w:val="002135E0"/>
    <w:rsid w:val="00213710"/>
    <w:rsid w:val="00213809"/>
    <w:rsid w:val="00213842"/>
    <w:rsid w:val="0021393C"/>
    <w:rsid w:val="00213B3F"/>
    <w:rsid w:val="00213B60"/>
    <w:rsid w:val="00213B81"/>
    <w:rsid w:val="00213C10"/>
    <w:rsid w:val="00213E27"/>
    <w:rsid w:val="0021417A"/>
    <w:rsid w:val="002141F2"/>
    <w:rsid w:val="002142A4"/>
    <w:rsid w:val="0021430B"/>
    <w:rsid w:val="00214369"/>
    <w:rsid w:val="002143B4"/>
    <w:rsid w:val="002143C5"/>
    <w:rsid w:val="00214505"/>
    <w:rsid w:val="0021456B"/>
    <w:rsid w:val="002145DF"/>
    <w:rsid w:val="00214744"/>
    <w:rsid w:val="002147A6"/>
    <w:rsid w:val="0021496E"/>
    <w:rsid w:val="00214A67"/>
    <w:rsid w:val="00214AF1"/>
    <w:rsid w:val="00214CAC"/>
    <w:rsid w:val="00214CDD"/>
    <w:rsid w:val="00214DE1"/>
    <w:rsid w:val="00215117"/>
    <w:rsid w:val="0021512D"/>
    <w:rsid w:val="00215158"/>
    <w:rsid w:val="002151C8"/>
    <w:rsid w:val="0021550F"/>
    <w:rsid w:val="002155E6"/>
    <w:rsid w:val="0021563A"/>
    <w:rsid w:val="0021571E"/>
    <w:rsid w:val="00215734"/>
    <w:rsid w:val="00215846"/>
    <w:rsid w:val="00215AF6"/>
    <w:rsid w:val="00215C5D"/>
    <w:rsid w:val="00215CFC"/>
    <w:rsid w:val="00215EC1"/>
    <w:rsid w:val="00215F2D"/>
    <w:rsid w:val="00215FF5"/>
    <w:rsid w:val="002160ED"/>
    <w:rsid w:val="00216101"/>
    <w:rsid w:val="00216170"/>
    <w:rsid w:val="002161A0"/>
    <w:rsid w:val="0021620F"/>
    <w:rsid w:val="0021624F"/>
    <w:rsid w:val="0021641F"/>
    <w:rsid w:val="0021648F"/>
    <w:rsid w:val="002164FA"/>
    <w:rsid w:val="00216506"/>
    <w:rsid w:val="0021663F"/>
    <w:rsid w:val="002166B5"/>
    <w:rsid w:val="00216934"/>
    <w:rsid w:val="00216993"/>
    <w:rsid w:val="002169CB"/>
    <w:rsid w:val="00216A8A"/>
    <w:rsid w:val="00216AD1"/>
    <w:rsid w:val="00216B2B"/>
    <w:rsid w:val="00216CE7"/>
    <w:rsid w:val="00216E55"/>
    <w:rsid w:val="00216F3F"/>
    <w:rsid w:val="0021700F"/>
    <w:rsid w:val="0021707B"/>
    <w:rsid w:val="002171BE"/>
    <w:rsid w:val="00217362"/>
    <w:rsid w:val="0021736A"/>
    <w:rsid w:val="00217568"/>
    <w:rsid w:val="002175A1"/>
    <w:rsid w:val="002175A7"/>
    <w:rsid w:val="00217760"/>
    <w:rsid w:val="002177B8"/>
    <w:rsid w:val="00217800"/>
    <w:rsid w:val="0021785C"/>
    <w:rsid w:val="002178E2"/>
    <w:rsid w:val="00217B37"/>
    <w:rsid w:val="00217B5A"/>
    <w:rsid w:val="00217B78"/>
    <w:rsid w:val="00217BB3"/>
    <w:rsid w:val="00217BC0"/>
    <w:rsid w:val="00217C09"/>
    <w:rsid w:val="00217C23"/>
    <w:rsid w:val="00217D5F"/>
    <w:rsid w:val="00217DD9"/>
    <w:rsid w:val="00217E17"/>
    <w:rsid w:val="00217E3B"/>
    <w:rsid w:val="00217EFD"/>
    <w:rsid w:val="00220005"/>
    <w:rsid w:val="00220038"/>
    <w:rsid w:val="00220070"/>
    <w:rsid w:val="00220483"/>
    <w:rsid w:val="002204E3"/>
    <w:rsid w:val="002204F0"/>
    <w:rsid w:val="0022058B"/>
    <w:rsid w:val="0022089A"/>
    <w:rsid w:val="002208FB"/>
    <w:rsid w:val="00220900"/>
    <w:rsid w:val="002209DE"/>
    <w:rsid w:val="002209F1"/>
    <w:rsid w:val="00220B01"/>
    <w:rsid w:val="00220BAF"/>
    <w:rsid w:val="00220C4B"/>
    <w:rsid w:val="00220D15"/>
    <w:rsid w:val="00220DF2"/>
    <w:rsid w:val="00220E4F"/>
    <w:rsid w:val="00220F4E"/>
    <w:rsid w:val="0022102D"/>
    <w:rsid w:val="0022116C"/>
    <w:rsid w:val="0022117A"/>
    <w:rsid w:val="00221376"/>
    <w:rsid w:val="0022138C"/>
    <w:rsid w:val="002214A0"/>
    <w:rsid w:val="00221507"/>
    <w:rsid w:val="00221544"/>
    <w:rsid w:val="00221695"/>
    <w:rsid w:val="002216C4"/>
    <w:rsid w:val="0022190B"/>
    <w:rsid w:val="00221A58"/>
    <w:rsid w:val="00221C3E"/>
    <w:rsid w:val="00221C53"/>
    <w:rsid w:val="00221CDA"/>
    <w:rsid w:val="00221F2A"/>
    <w:rsid w:val="00221F55"/>
    <w:rsid w:val="0022208B"/>
    <w:rsid w:val="002222F1"/>
    <w:rsid w:val="00222353"/>
    <w:rsid w:val="002225CD"/>
    <w:rsid w:val="00222623"/>
    <w:rsid w:val="002229E5"/>
    <w:rsid w:val="00222B84"/>
    <w:rsid w:val="00222C17"/>
    <w:rsid w:val="00222D01"/>
    <w:rsid w:val="00222D9B"/>
    <w:rsid w:val="00222E11"/>
    <w:rsid w:val="00222E75"/>
    <w:rsid w:val="00222EBD"/>
    <w:rsid w:val="002230F3"/>
    <w:rsid w:val="0022320E"/>
    <w:rsid w:val="00223213"/>
    <w:rsid w:val="00223421"/>
    <w:rsid w:val="00223460"/>
    <w:rsid w:val="002235F3"/>
    <w:rsid w:val="0022369B"/>
    <w:rsid w:val="0022370B"/>
    <w:rsid w:val="0022373D"/>
    <w:rsid w:val="002238E5"/>
    <w:rsid w:val="002238E7"/>
    <w:rsid w:val="00223954"/>
    <w:rsid w:val="0022399C"/>
    <w:rsid w:val="002239B6"/>
    <w:rsid w:val="00223ACA"/>
    <w:rsid w:val="00223BB0"/>
    <w:rsid w:val="002240E6"/>
    <w:rsid w:val="002240FF"/>
    <w:rsid w:val="00224146"/>
    <w:rsid w:val="002242D4"/>
    <w:rsid w:val="00224396"/>
    <w:rsid w:val="002243B8"/>
    <w:rsid w:val="0022440C"/>
    <w:rsid w:val="0022446D"/>
    <w:rsid w:val="00224496"/>
    <w:rsid w:val="002244E5"/>
    <w:rsid w:val="00224682"/>
    <w:rsid w:val="00224743"/>
    <w:rsid w:val="00224759"/>
    <w:rsid w:val="0022478A"/>
    <w:rsid w:val="002247D9"/>
    <w:rsid w:val="002247FB"/>
    <w:rsid w:val="0022491F"/>
    <w:rsid w:val="0022493A"/>
    <w:rsid w:val="00224A03"/>
    <w:rsid w:val="00224AF1"/>
    <w:rsid w:val="00224BBE"/>
    <w:rsid w:val="00224CCF"/>
    <w:rsid w:val="00224F14"/>
    <w:rsid w:val="00225030"/>
    <w:rsid w:val="0022504C"/>
    <w:rsid w:val="0022510F"/>
    <w:rsid w:val="00225144"/>
    <w:rsid w:val="00225171"/>
    <w:rsid w:val="00225262"/>
    <w:rsid w:val="0022539A"/>
    <w:rsid w:val="002255D5"/>
    <w:rsid w:val="00225678"/>
    <w:rsid w:val="00225893"/>
    <w:rsid w:val="002258A4"/>
    <w:rsid w:val="002258D0"/>
    <w:rsid w:val="002258D9"/>
    <w:rsid w:val="00225924"/>
    <w:rsid w:val="00225A81"/>
    <w:rsid w:val="00225B2C"/>
    <w:rsid w:val="00225D8C"/>
    <w:rsid w:val="00225DDD"/>
    <w:rsid w:val="00225E01"/>
    <w:rsid w:val="00225EC8"/>
    <w:rsid w:val="00225F4D"/>
    <w:rsid w:val="002260FE"/>
    <w:rsid w:val="0022618D"/>
    <w:rsid w:val="002262AA"/>
    <w:rsid w:val="002264E6"/>
    <w:rsid w:val="00226601"/>
    <w:rsid w:val="002266CF"/>
    <w:rsid w:val="002266D7"/>
    <w:rsid w:val="002267E2"/>
    <w:rsid w:val="0022696A"/>
    <w:rsid w:val="0022699E"/>
    <w:rsid w:val="00226A9F"/>
    <w:rsid w:val="00226AB0"/>
    <w:rsid w:val="00226C23"/>
    <w:rsid w:val="00226DEF"/>
    <w:rsid w:val="00226E87"/>
    <w:rsid w:val="00226FDD"/>
    <w:rsid w:val="00227003"/>
    <w:rsid w:val="002270B8"/>
    <w:rsid w:val="002270FA"/>
    <w:rsid w:val="0022742E"/>
    <w:rsid w:val="00227542"/>
    <w:rsid w:val="00227548"/>
    <w:rsid w:val="002275E0"/>
    <w:rsid w:val="0022761A"/>
    <w:rsid w:val="00227680"/>
    <w:rsid w:val="00227766"/>
    <w:rsid w:val="00227A9B"/>
    <w:rsid w:val="00227BF5"/>
    <w:rsid w:val="00227C74"/>
    <w:rsid w:val="00227E6D"/>
    <w:rsid w:val="00227EFE"/>
    <w:rsid w:val="0022D6F6"/>
    <w:rsid w:val="00230004"/>
    <w:rsid w:val="002303C9"/>
    <w:rsid w:val="002304B7"/>
    <w:rsid w:val="002304DD"/>
    <w:rsid w:val="0023054A"/>
    <w:rsid w:val="0023064E"/>
    <w:rsid w:val="00230748"/>
    <w:rsid w:val="00230A9D"/>
    <w:rsid w:val="00230BA0"/>
    <w:rsid w:val="00230D0D"/>
    <w:rsid w:val="00230D56"/>
    <w:rsid w:val="00230D62"/>
    <w:rsid w:val="00230D7C"/>
    <w:rsid w:val="00230DA9"/>
    <w:rsid w:val="00230DD5"/>
    <w:rsid w:val="00230ED8"/>
    <w:rsid w:val="00230F61"/>
    <w:rsid w:val="00230FEC"/>
    <w:rsid w:val="0023105A"/>
    <w:rsid w:val="0023119B"/>
    <w:rsid w:val="0023127E"/>
    <w:rsid w:val="00231286"/>
    <w:rsid w:val="002312A1"/>
    <w:rsid w:val="002313BC"/>
    <w:rsid w:val="00231444"/>
    <w:rsid w:val="0023146B"/>
    <w:rsid w:val="0023150A"/>
    <w:rsid w:val="002315C5"/>
    <w:rsid w:val="002315CD"/>
    <w:rsid w:val="002315E8"/>
    <w:rsid w:val="0023194C"/>
    <w:rsid w:val="002319E7"/>
    <w:rsid w:val="00231A6C"/>
    <w:rsid w:val="00231AFD"/>
    <w:rsid w:val="00231B33"/>
    <w:rsid w:val="00231C40"/>
    <w:rsid w:val="00231F40"/>
    <w:rsid w:val="0023223D"/>
    <w:rsid w:val="00232249"/>
    <w:rsid w:val="00232684"/>
    <w:rsid w:val="002326A4"/>
    <w:rsid w:val="002327E9"/>
    <w:rsid w:val="0023284B"/>
    <w:rsid w:val="0023286C"/>
    <w:rsid w:val="00232A2A"/>
    <w:rsid w:val="00232B69"/>
    <w:rsid w:val="00232CF1"/>
    <w:rsid w:val="00232D5F"/>
    <w:rsid w:val="00232DB6"/>
    <w:rsid w:val="00232DE6"/>
    <w:rsid w:val="00232DED"/>
    <w:rsid w:val="00232ECC"/>
    <w:rsid w:val="00232F5E"/>
    <w:rsid w:val="00232F6E"/>
    <w:rsid w:val="00233035"/>
    <w:rsid w:val="00233038"/>
    <w:rsid w:val="002330E7"/>
    <w:rsid w:val="00233116"/>
    <w:rsid w:val="00233184"/>
    <w:rsid w:val="0023319A"/>
    <w:rsid w:val="0023322C"/>
    <w:rsid w:val="0023326A"/>
    <w:rsid w:val="0023330C"/>
    <w:rsid w:val="0023331B"/>
    <w:rsid w:val="002333EB"/>
    <w:rsid w:val="0023345D"/>
    <w:rsid w:val="00233507"/>
    <w:rsid w:val="00233513"/>
    <w:rsid w:val="00233661"/>
    <w:rsid w:val="002336C5"/>
    <w:rsid w:val="002337BA"/>
    <w:rsid w:val="00233969"/>
    <w:rsid w:val="00233A08"/>
    <w:rsid w:val="00233B74"/>
    <w:rsid w:val="00233E2C"/>
    <w:rsid w:val="00233EFF"/>
    <w:rsid w:val="00233F4F"/>
    <w:rsid w:val="00233F60"/>
    <w:rsid w:val="00234037"/>
    <w:rsid w:val="002340A6"/>
    <w:rsid w:val="00234102"/>
    <w:rsid w:val="00234234"/>
    <w:rsid w:val="002342C4"/>
    <w:rsid w:val="00234473"/>
    <w:rsid w:val="002345C5"/>
    <w:rsid w:val="002345F8"/>
    <w:rsid w:val="0023482A"/>
    <w:rsid w:val="0023485B"/>
    <w:rsid w:val="0023486D"/>
    <w:rsid w:val="00234B69"/>
    <w:rsid w:val="00234BC6"/>
    <w:rsid w:val="00234BDE"/>
    <w:rsid w:val="00234C86"/>
    <w:rsid w:val="00234EE0"/>
    <w:rsid w:val="00234EF8"/>
    <w:rsid w:val="00234F23"/>
    <w:rsid w:val="0023504E"/>
    <w:rsid w:val="00235106"/>
    <w:rsid w:val="0023529F"/>
    <w:rsid w:val="0023539B"/>
    <w:rsid w:val="002353D1"/>
    <w:rsid w:val="0023562F"/>
    <w:rsid w:val="0023586D"/>
    <w:rsid w:val="002358ED"/>
    <w:rsid w:val="002359C9"/>
    <w:rsid w:val="00235B4C"/>
    <w:rsid w:val="00235BFC"/>
    <w:rsid w:val="00235DBF"/>
    <w:rsid w:val="00235F5D"/>
    <w:rsid w:val="00236583"/>
    <w:rsid w:val="00236753"/>
    <w:rsid w:val="0023675B"/>
    <w:rsid w:val="002368C4"/>
    <w:rsid w:val="0023690D"/>
    <w:rsid w:val="0023696C"/>
    <w:rsid w:val="00236B30"/>
    <w:rsid w:val="00236B8F"/>
    <w:rsid w:val="00236C5F"/>
    <w:rsid w:val="00236CD0"/>
    <w:rsid w:val="00236E43"/>
    <w:rsid w:val="00236E4D"/>
    <w:rsid w:val="00236F57"/>
    <w:rsid w:val="00236F79"/>
    <w:rsid w:val="00237086"/>
    <w:rsid w:val="00237121"/>
    <w:rsid w:val="00237188"/>
    <w:rsid w:val="002371AF"/>
    <w:rsid w:val="0023722B"/>
    <w:rsid w:val="0023725B"/>
    <w:rsid w:val="002372A4"/>
    <w:rsid w:val="002372CE"/>
    <w:rsid w:val="0023735D"/>
    <w:rsid w:val="0023738D"/>
    <w:rsid w:val="00237392"/>
    <w:rsid w:val="00237405"/>
    <w:rsid w:val="0023745F"/>
    <w:rsid w:val="002375FD"/>
    <w:rsid w:val="0023763B"/>
    <w:rsid w:val="00237775"/>
    <w:rsid w:val="002379F6"/>
    <w:rsid w:val="00237A81"/>
    <w:rsid w:val="00237AAE"/>
    <w:rsid w:val="00237F51"/>
    <w:rsid w:val="00237F68"/>
    <w:rsid w:val="00237FAD"/>
    <w:rsid w:val="00237FBD"/>
    <w:rsid w:val="002400E5"/>
    <w:rsid w:val="00240209"/>
    <w:rsid w:val="0024027B"/>
    <w:rsid w:val="00240372"/>
    <w:rsid w:val="002403FB"/>
    <w:rsid w:val="00240403"/>
    <w:rsid w:val="00240418"/>
    <w:rsid w:val="002405E5"/>
    <w:rsid w:val="0024060B"/>
    <w:rsid w:val="00240863"/>
    <w:rsid w:val="00240892"/>
    <w:rsid w:val="00240A03"/>
    <w:rsid w:val="00240B81"/>
    <w:rsid w:val="00240CE3"/>
    <w:rsid w:val="00240D92"/>
    <w:rsid w:val="00240F3A"/>
    <w:rsid w:val="0024125C"/>
    <w:rsid w:val="00241284"/>
    <w:rsid w:val="00241301"/>
    <w:rsid w:val="002413EF"/>
    <w:rsid w:val="00241707"/>
    <w:rsid w:val="0024175D"/>
    <w:rsid w:val="00241992"/>
    <w:rsid w:val="002419ED"/>
    <w:rsid w:val="00241B75"/>
    <w:rsid w:val="00241CE0"/>
    <w:rsid w:val="00241D01"/>
    <w:rsid w:val="00241D3E"/>
    <w:rsid w:val="00241D8D"/>
    <w:rsid w:val="00241D94"/>
    <w:rsid w:val="00241ED3"/>
    <w:rsid w:val="00242018"/>
    <w:rsid w:val="00242103"/>
    <w:rsid w:val="00242192"/>
    <w:rsid w:val="00242352"/>
    <w:rsid w:val="00242393"/>
    <w:rsid w:val="002423BB"/>
    <w:rsid w:val="002424C2"/>
    <w:rsid w:val="002424F3"/>
    <w:rsid w:val="0024250C"/>
    <w:rsid w:val="00242785"/>
    <w:rsid w:val="00242806"/>
    <w:rsid w:val="00242813"/>
    <w:rsid w:val="0024283A"/>
    <w:rsid w:val="00242920"/>
    <w:rsid w:val="00242B33"/>
    <w:rsid w:val="00242C39"/>
    <w:rsid w:val="00242C47"/>
    <w:rsid w:val="00242CF1"/>
    <w:rsid w:val="00242DD6"/>
    <w:rsid w:val="00242E15"/>
    <w:rsid w:val="00242FB9"/>
    <w:rsid w:val="0024306A"/>
    <w:rsid w:val="0024306F"/>
    <w:rsid w:val="00243137"/>
    <w:rsid w:val="00243229"/>
    <w:rsid w:val="002432AC"/>
    <w:rsid w:val="002432AF"/>
    <w:rsid w:val="0024333C"/>
    <w:rsid w:val="0024341A"/>
    <w:rsid w:val="00243610"/>
    <w:rsid w:val="00243655"/>
    <w:rsid w:val="0024391C"/>
    <w:rsid w:val="00243A70"/>
    <w:rsid w:val="00243B05"/>
    <w:rsid w:val="00243BBD"/>
    <w:rsid w:val="00243C54"/>
    <w:rsid w:val="00243DC1"/>
    <w:rsid w:val="00243E2E"/>
    <w:rsid w:val="00243E8B"/>
    <w:rsid w:val="00243FD8"/>
    <w:rsid w:val="00243FFB"/>
    <w:rsid w:val="002441AE"/>
    <w:rsid w:val="0024423F"/>
    <w:rsid w:val="00244365"/>
    <w:rsid w:val="002443AB"/>
    <w:rsid w:val="0024461E"/>
    <w:rsid w:val="00244634"/>
    <w:rsid w:val="00244AFD"/>
    <w:rsid w:val="00244BBD"/>
    <w:rsid w:val="00244C79"/>
    <w:rsid w:val="00244C9C"/>
    <w:rsid w:val="00244CFF"/>
    <w:rsid w:val="0024524B"/>
    <w:rsid w:val="00245434"/>
    <w:rsid w:val="00245471"/>
    <w:rsid w:val="00245523"/>
    <w:rsid w:val="00245648"/>
    <w:rsid w:val="00245661"/>
    <w:rsid w:val="00245BBE"/>
    <w:rsid w:val="00245BF5"/>
    <w:rsid w:val="00245E63"/>
    <w:rsid w:val="0024603C"/>
    <w:rsid w:val="002460A3"/>
    <w:rsid w:val="002460D8"/>
    <w:rsid w:val="00246228"/>
    <w:rsid w:val="00246248"/>
    <w:rsid w:val="00246357"/>
    <w:rsid w:val="002463BE"/>
    <w:rsid w:val="002463DD"/>
    <w:rsid w:val="0024646C"/>
    <w:rsid w:val="002464FF"/>
    <w:rsid w:val="00246589"/>
    <w:rsid w:val="002468FE"/>
    <w:rsid w:val="00246922"/>
    <w:rsid w:val="00246A94"/>
    <w:rsid w:val="00246B02"/>
    <w:rsid w:val="00246B96"/>
    <w:rsid w:val="00246BBA"/>
    <w:rsid w:val="00246D15"/>
    <w:rsid w:val="00246D4E"/>
    <w:rsid w:val="00246D59"/>
    <w:rsid w:val="00246DBA"/>
    <w:rsid w:val="00246E3C"/>
    <w:rsid w:val="00246E75"/>
    <w:rsid w:val="00246EE2"/>
    <w:rsid w:val="00246FA3"/>
    <w:rsid w:val="00246FEC"/>
    <w:rsid w:val="0024702D"/>
    <w:rsid w:val="002470EB"/>
    <w:rsid w:val="00247101"/>
    <w:rsid w:val="00247108"/>
    <w:rsid w:val="00247148"/>
    <w:rsid w:val="002471D2"/>
    <w:rsid w:val="002471D4"/>
    <w:rsid w:val="0024721D"/>
    <w:rsid w:val="0024728D"/>
    <w:rsid w:val="002473A7"/>
    <w:rsid w:val="0024752B"/>
    <w:rsid w:val="0024762B"/>
    <w:rsid w:val="0024765C"/>
    <w:rsid w:val="0024771C"/>
    <w:rsid w:val="0024771F"/>
    <w:rsid w:val="002479A3"/>
    <w:rsid w:val="002479B9"/>
    <w:rsid w:val="00247A7B"/>
    <w:rsid w:val="00247ABA"/>
    <w:rsid w:val="00247ACF"/>
    <w:rsid w:val="00247CD6"/>
    <w:rsid w:val="00247D97"/>
    <w:rsid w:val="00250096"/>
    <w:rsid w:val="0025019C"/>
    <w:rsid w:val="0025026D"/>
    <w:rsid w:val="002502CF"/>
    <w:rsid w:val="00250397"/>
    <w:rsid w:val="00250448"/>
    <w:rsid w:val="0025069B"/>
    <w:rsid w:val="00250816"/>
    <w:rsid w:val="002508AE"/>
    <w:rsid w:val="002508DA"/>
    <w:rsid w:val="00250A39"/>
    <w:rsid w:val="00250AB1"/>
    <w:rsid w:val="00250B26"/>
    <w:rsid w:val="00250B4F"/>
    <w:rsid w:val="00250B5E"/>
    <w:rsid w:val="00250C6B"/>
    <w:rsid w:val="00250CC3"/>
    <w:rsid w:val="00250CD9"/>
    <w:rsid w:val="00250D86"/>
    <w:rsid w:val="00250D8B"/>
    <w:rsid w:val="00250DE1"/>
    <w:rsid w:val="00250ED5"/>
    <w:rsid w:val="00250ED9"/>
    <w:rsid w:val="002510E3"/>
    <w:rsid w:val="00251136"/>
    <w:rsid w:val="0025113F"/>
    <w:rsid w:val="002511ED"/>
    <w:rsid w:val="002513FE"/>
    <w:rsid w:val="0025147F"/>
    <w:rsid w:val="00251599"/>
    <w:rsid w:val="002515A9"/>
    <w:rsid w:val="00251632"/>
    <w:rsid w:val="0025166B"/>
    <w:rsid w:val="00251796"/>
    <w:rsid w:val="002517AC"/>
    <w:rsid w:val="002517E8"/>
    <w:rsid w:val="002517E9"/>
    <w:rsid w:val="00251901"/>
    <w:rsid w:val="00251910"/>
    <w:rsid w:val="00251929"/>
    <w:rsid w:val="002519C3"/>
    <w:rsid w:val="00251A0C"/>
    <w:rsid w:val="00251A3E"/>
    <w:rsid w:val="00251A74"/>
    <w:rsid w:val="00251A92"/>
    <w:rsid w:val="00251AC2"/>
    <w:rsid w:val="00251C15"/>
    <w:rsid w:val="00251CCF"/>
    <w:rsid w:val="00251EE4"/>
    <w:rsid w:val="00251FC9"/>
    <w:rsid w:val="00252063"/>
    <w:rsid w:val="0025211F"/>
    <w:rsid w:val="0025231E"/>
    <w:rsid w:val="00252526"/>
    <w:rsid w:val="00252530"/>
    <w:rsid w:val="00252638"/>
    <w:rsid w:val="002526AD"/>
    <w:rsid w:val="00252742"/>
    <w:rsid w:val="00252759"/>
    <w:rsid w:val="00252774"/>
    <w:rsid w:val="002527D3"/>
    <w:rsid w:val="0025291D"/>
    <w:rsid w:val="00252A5E"/>
    <w:rsid w:val="00252BE2"/>
    <w:rsid w:val="00252BF4"/>
    <w:rsid w:val="00252C5D"/>
    <w:rsid w:val="00252CAB"/>
    <w:rsid w:val="00252CCD"/>
    <w:rsid w:val="00252EE5"/>
    <w:rsid w:val="00252EF7"/>
    <w:rsid w:val="002530DB"/>
    <w:rsid w:val="002532D0"/>
    <w:rsid w:val="00253345"/>
    <w:rsid w:val="0025337F"/>
    <w:rsid w:val="002533FB"/>
    <w:rsid w:val="0025340D"/>
    <w:rsid w:val="00253462"/>
    <w:rsid w:val="00253470"/>
    <w:rsid w:val="002534B0"/>
    <w:rsid w:val="002534C0"/>
    <w:rsid w:val="002535C5"/>
    <w:rsid w:val="00253628"/>
    <w:rsid w:val="00253696"/>
    <w:rsid w:val="00253741"/>
    <w:rsid w:val="00253763"/>
    <w:rsid w:val="0025380A"/>
    <w:rsid w:val="00253964"/>
    <w:rsid w:val="002539A9"/>
    <w:rsid w:val="00253AF6"/>
    <w:rsid w:val="00253BA3"/>
    <w:rsid w:val="00253D84"/>
    <w:rsid w:val="00254059"/>
    <w:rsid w:val="0025410C"/>
    <w:rsid w:val="0025419F"/>
    <w:rsid w:val="002541F2"/>
    <w:rsid w:val="002542D6"/>
    <w:rsid w:val="002542DD"/>
    <w:rsid w:val="0025438A"/>
    <w:rsid w:val="00254402"/>
    <w:rsid w:val="0025440B"/>
    <w:rsid w:val="0025441D"/>
    <w:rsid w:val="0025449B"/>
    <w:rsid w:val="002544F7"/>
    <w:rsid w:val="002544FF"/>
    <w:rsid w:val="00254501"/>
    <w:rsid w:val="0025455D"/>
    <w:rsid w:val="0025470B"/>
    <w:rsid w:val="00254743"/>
    <w:rsid w:val="00254807"/>
    <w:rsid w:val="00254836"/>
    <w:rsid w:val="00254948"/>
    <w:rsid w:val="0025497D"/>
    <w:rsid w:val="00254981"/>
    <w:rsid w:val="002549A5"/>
    <w:rsid w:val="00254A95"/>
    <w:rsid w:val="00254B29"/>
    <w:rsid w:val="00254C58"/>
    <w:rsid w:val="00254EF8"/>
    <w:rsid w:val="00254FFE"/>
    <w:rsid w:val="00255049"/>
    <w:rsid w:val="002550B9"/>
    <w:rsid w:val="002550C4"/>
    <w:rsid w:val="0025511E"/>
    <w:rsid w:val="00255161"/>
    <w:rsid w:val="00255288"/>
    <w:rsid w:val="002553BD"/>
    <w:rsid w:val="002553FE"/>
    <w:rsid w:val="002554D9"/>
    <w:rsid w:val="00255594"/>
    <w:rsid w:val="002555CF"/>
    <w:rsid w:val="00255673"/>
    <w:rsid w:val="00255707"/>
    <w:rsid w:val="002558CB"/>
    <w:rsid w:val="002559E4"/>
    <w:rsid w:val="00255A4A"/>
    <w:rsid w:val="00255AEE"/>
    <w:rsid w:val="00255BAB"/>
    <w:rsid w:val="00255D8C"/>
    <w:rsid w:val="00255E8E"/>
    <w:rsid w:val="00255F53"/>
    <w:rsid w:val="00256021"/>
    <w:rsid w:val="00256146"/>
    <w:rsid w:val="0025614A"/>
    <w:rsid w:val="00256194"/>
    <w:rsid w:val="0025624F"/>
    <w:rsid w:val="002563D7"/>
    <w:rsid w:val="00256456"/>
    <w:rsid w:val="00256493"/>
    <w:rsid w:val="002564E2"/>
    <w:rsid w:val="002564F8"/>
    <w:rsid w:val="002565D4"/>
    <w:rsid w:val="0025679B"/>
    <w:rsid w:val="002567B5"/>
    <w:rsid w:val="002568BE"/>
    <w:rsid w:val="002568FC"/>
    <w:rsid w:val="00256B62"/>
    <w:rsid w:val="00256C15"/>
    <w:rsid w:val="00256CE9"/>
    <w:rsid w:val="00256CF9"/>
    <w:rsid w:val="002570CF"/>
    <w:rsid w:val="00257236"/>
    <w:rsid w:val="00257252"/>
    <w:rsid w:val="0025731D"/>
    <w:rsid w:val="00257336"/>
    <w:rsid w:val="00257364"/>
    <w:rsid w:val="002573A3"/>
    <w:rsid w:val="0025742F"/>
    <w:rsid w:val="0025750D"/>
    <w:rsid w:val="0025754F"/>
    <w:rsid w:val="002575C5"/>
    <w:rsid w:val="002577E4"/>
    <w:rsid w:val="0025785F"/>
    <w:rsid w:val="0025798A"/>
    <w:rsid w:val="00257AC6"/>
    <w:rsid w:val="00257B0D"/>
    <w:rsid w:val="00257B5F"/>
    <w:rsid w:val="00257B7E"/>
    <w:rsid w:val="00257BC7"/>
    <w:rsid w:val="00257BC8"/>
    <w:rsid w:val="00257CE3"/>
    <w:rsid w:val="00257D94"/>
    <w:rsid w:val="00257DD8"/>
    <w:rsid w:val="00257F0A"/>
    <w:rsid w:val="00257F0C"/>
    <w:rsid w:val="00257F30"/>
    <w:rsid w:val="00257F78"/>
    <w:rsid w:val="00260098"/>
    <w:rsid w:val="002601CE"/>
    <w:rsid w:val="00260265"/>
    <w:rsid w:val="00260380"/>
    <w:rsid w:val="0026040A"/>
    <w:rsid w:val="0026049F"/>
    <w:rsid w:val="002604F3"/>
    <w:rsid w:val="00260509"/>
    <w:rsid w:val="002607FA"/>
    <w:rsid w:val="0026090F"/>
    <w:rsid w:val="00260922"/>
    <w:rsid w:val="00260A52"/>
    <w:rsid w:val="00260E4B"/>
    <w:rsid w:val="00260EC0"/>
    <w:rsid w:val="00260EC4"/>
    <w:rsid w:val="002610FA"/>
    <w:rsid w:val="00261199"/>
    <w:rsid w:val="00261205"/>
    <w:rsid w:val="00261439"/>
    <w:rsid w:val="0026148E"/>
    <w:rsid w:val="002614C2"/>
    <w:rsid w:val="0026150D"/>
    <w:rsid w:val="0026160D"/>
    <w:rsid w:val="002616DD"/>
    <w:rsid w:val="00261711"/>
    <w:rsid w:val="0026175E"/>
    <w:rsid w:val="0026193A"/>
    <w:rsid w:val="00261B5F"/>
    <w:rsid w:val="00261DF7"/>
    <w:rsid w:val="00261E37"/>
    <w:rsid w:val="00262019"/>
    <w:rsid w:val="0026225B"/>
    <w:rsid w:val="00262270"/>
    <w:rsid w:val="002622B8"/>
    <w:rsid w:val="002622F6"/>
    <w:rsid w:val="00262392"/>
    <w:rsid w:val="002623CA"/>
    <w:rsid w:val="0026247B"/>
    <w:rsid w:val="002624A3"/>
    <w:rsid w:val="00262674"/>
    <w:rsid w:val="002627A1"/>
    <w:rsid w:val="00262955"/>
    <w:rsid w:val="00262A3E"/>
    <w:rsid w:val="00262B86"/>
    <w:rsid w:val="00262C0D"/>
    <w:rsid w:val="00262CDF"/>
    <w:rsid w:val="00262D8C"/>
    <w:rsid w:val="00262EC1"/>
    <w:rsid w:val="00262F52"/>
    <w:rsid w:val="0026303C"/>
    <w:rsid w:val="0026310E"/>
    <w:rsid w:val="0026329C"/>
    <w:rsid w:val="002632BD"/>
    <w:rsid w:val="0026334A"/>
    <w:rsid w:val="00263405"/>
    <w:rsid w:val="0026358B"/>
    <w:rsid w:val="002635C9"/>
    <w:rsid w:val="00263653"/>
    <w:rsid w:val="002637D9"/>
    <w:rsid w:val="0026388A"/>
    <w:rsid w:val="0026395B"/>
    <w:rsid w:val="00263A5F"/>
    <w:rsid w:val="00263B16"/>
    <w:rsid w:val="00263BD9"/>
    <w:rsid w:val="00263C18"/>
    <w:rsid w:val="00263CCF"/>
    <w:rsid w:val="00263D12"/>
    <w:rsid w:val="00263D4A"/>
    <w:rsid w:val="00263F39"/>
    <w:rsid w:val="00263F7A"/>
    <w:rsid w:val="00263FC4"/>
    <w:rsid w:val="00263FEC"/>
    <w:rsid w:val="0026415D"/>
    <w:rsid w:val="00264363"/>
    <w:rsid w:val="002643AF"/>
    <w:rsid w:val="00264482"/>
    <w:rsid w:val="0026453C"/>
    <w:rsid w:val="002645BD"/>
    <w:rsid w:val="002647ED"/>
    <w:rsid w:val="00264807"/>
    <w:rsid w:val="00264899"/>
    <w:rsid w:val="00264992"/>
    <w:rsid w:val="00264A46"/>
    <w:rsid w:val="00264B0E"/>
    <w:rsid w:val="00264B97"/>
    <w:rsid w:val="00264C9C"/>
    <w:rsid w:val="00264E78"/>
    <w:rsid w:val="00264EB9"/>
    <w:rsid w:val="00264FD6"/>
    <w:rsid w:val="002650E8"/>
    <w:rsid w:val="00265168"/>
    <w:rsid w:val="0026547C"/>
    <w:rsid w:val="00265571"/>
    <w:rsid w:val="002655E1"/>
    <w:rsid w:val="0026562C"/>
    <w:rsid w:val="002656A5"/>
    <w:rsid w:val="002656B8"/>
    <w:rsid w:val="002658D7"/>
    <w:rsid w:val="00265986"/>
    <w:rsid w:val="00265A0D"/>
    <w:rsid w:val="00265A82"/>
    <w:rsid w:val="00265B61"/>
    <w:rsid w:val="00265BF5"/>
    <w:rsid w:val="00265C81"/>
    <w:rsid w:val="00265CF7"/>
    <w:rsid w:val="00265E3B"/>
    <w:rsid w:val="00265E97"/>
    <w:rsid w:val="00265EE8"/>
    <w:rsid w:val="00265FFE"/>
    <w:rsid w:val="00266055"/>
    <w:rsid w:val="00266061"/>
    <w:rsid w:val="00266102"/>
    <w:rsid w:val="0026620B"/>
    <w:rsid w:val="002662E9"/>
    <w:rsid w:val="00266387"/>
    <w:rsid w:val="0026640A"/>
    <w:rsid w:val="002664F9"/>
    <w:rsid w:val="0026667F"/>
    <w:rsid w:val="00266740"/>
    <w:rsid w:val="002667BA"/>
    <w:rsid w:val="002669E0"/>
    <w:rsid w:val="00266A7C"/>
    <w:rsid w:val="00266AAE"/>
    <w:rsid w:val="00266C0F"/>
    <w:rsid w:val="00266CD5"/>
    <w:rsid w:val="00266E3C"/>
    <w:rsid w:val="00266E81"/>
    <w:rsid w:val="00266F1E"/>
    <w:rsid w:val="00267133"/>
    <w:rsid w:val="00267155"/>
    <w:rsid w:val="002671D5"/>
    <w:rsid w:val="0026746F"/>
    <w:rsid w:val="00267481"/>
    <w:rsid w:val="002674DF"/>
    <w:rsid w:val="002675FA"/>
    <w:rsid w:val="002676C5"/>
    <w:rsid w:val="00267701"/>
    <w:rsid w:val="0026790B"/>
    <w:rsid w:val="00267918"/>
    <w:rsid w:val="00267DAE"/>
    <w:rsid w:val="00267E4B"/>
    <w:rsid w:val="00267FE9"/>
    <w:rsid w:val="002702B0"/>
    <w:rsid w:val="002703D3"/>
    <w:rsid w:val="00270438"/>
    <w:rsid w:val="002705C6"/>
    <w:rsid w:val="002705CC"/>
    <w:rsid w:val="002705F7"/>
    <w:rsid w:val="00270604"/>
    <w:rsid w:val="00270660"/>
    <w:rsid w:val="002706A7"/>
    <w:rsid w:val="0027075E"/>
    <w:rsid w:val="00270859"/>
    <w:rsid w:val="002708CA"/>
    <w:rsid w:val="002709D1"/>
    <w:rsid w:val="00270A08"/>
    <w:rsid w:val="00270AF5"/>
    <w:rsid w:val="00270B17"/>
    <w:rsid w:val="00270C78"/>
    <w:rsid w:val="00270CB1"/>
    <w:rsid w:val="00270D27"/>
    <w:rsid w:val="00270D39"/>
    <w:rsid w:val="00270D56"/>
    <w:rsid w:val="00270E42"/>
    <w:rsid w:val="00270FA7"/>
    <w:rsid w:val="00270FD4"/>
    <w:rsid w:val="00271222"/>
    <w:rsid w:val="002712E8"/>
    <w:rsid w:val="0027131C"/>
    <w:rsid w:val="002713DF"/>
    <w:rsid w:val="002714D0"/>
    <w:rsid w:val="00271644"/>
    <w:rsid w:val="0027179D"/>
    <w:rsid w:val="002717F3"/>
    <w:rsid w:val="002718A1"/>
    <w:rsid w:val="002718C9"/>
    <w:rsid w:val="00271E5D"/>
    <w:rsid w:val="00271EF7"/>
    <w:rsid w:val="00271F82"/>
    <w:rsid w:val="00272045"/>
    <w:rsid w:val="0027220C"/>
    <w:rsid w:val="0027236C"/>
    <w:rsid w:val="00272386"/>
    <w:rsid w:val="002724C4"/>
    <w:rsid w:val="00272751"/>
    <w:rsid w:val="002728A2"/>
    <w:rsid w:val="002728F6"/>
    <w:rsid w:val="00272922"/>
    <w:rsid w:val="00272A50"/>
    <w:rsid w:val="00272B6C"/>
    <w:rsid w:val="00272BD2"/>
    <w:rsid w:val="00272D00"/>
    <w:rsid w:val="00272D5C"/>
    <w:rsid w:val="00272DB0"/>
    <w:rsid w:val="00272EF8"/>
    <w:rsid w:val="002731D9"/>
    <w:rsid w:val="0027323F"/>
    <w:rsid w:val="002732C7"/>
    <w:rsid w:val="0027333A"/>
    <w:rsid w:val="002733D8"/>
    <w:rsid w:val="002735D7"/>
    <w:rsid w:val="0027363B"/>
    <w:rsid w:val="002736AF"/>
    <w:rsid w:val="0027372E"/>
    <w:rsid w:val="00273744"/>
    <w:rsid w:val="00273775"/>
    <w:rsid w:val="002739B9"/>
    <w:rsid w:val="002739DB"/>
    <w:rsid w:val="00273C10"/>
    <w:rsid w:val="00273C9C"/>
    <w:rsid w:val="00273CCE"/>
    <w:rsid w:val="00273D32"/>
    <w:rsid w:val="00273D93"/>
    <w:rsid w:val="00273E6E"/>
    <w:rsid w:val="00273FBE"/>
    <w:rsid w:val="0027419E"/>
    <w:rsid w:val="002741A7"/>
    <w:rsid w:val="00274255"/>
    <w:rsid w:val="002742AB"/>
    <w:rsid w:val="0027431D"/>
    <w:rsid w:val="00274371"/>
    <w:rsid w:val="002744BB"/>
    <w:rsid w:val="00274693"/>
    <w:rsid w:val="002748D1"/>
    <w:rsid w:val="00274BE6"/>
    <w:rsid w:val="00274C0F"/>
    <w:rsid w:val="00274C52"/>
    <w:rsid w:val="00274CB6"/>
    <w:rsid w:val="00274D05"/>
    <w:rsid w:val="00274EB6"/>
    <w:rsid w:val="002751CE"/>
    <w:rsid w:val="00275217"/>
    <w:rsid w:val="00275244"/>
    <w:rsid w:val="00275263"/>
    <w:rsid w:val="002752A9"/>
    <w:rsid w:val="002752C5"/>
    <w:rsid w:val="002753A9"/>
    <w:rsid w:val="0027541F"/>
    <w:rsid w:val="002754CE"/>
    <w:rsid w:val="002757D9"/>
    <w:rsid w:val="002757FF"/>
    <w:rsid w:val="002758CF"/>
    <w:rsid w:val="002759D6"/>
    <w:rsid w:val="00275A09"/>
    <w:rsid w:val="00275A93"/>
    <w:rsid w:val="00275B6E"/>
    <w:rsid w:val="00275C49"/>
    <w:rsid w:val="00275E9C"/>
    <w:rsid w:val="00275F01"/>
    <w:rsid w:val="00275F88"/>
    <w:rsid w:val="00275FFD"/>
    <w:rsid w:val="00276156"/>
    <w:rsid w:val="002761BD"/>
    <w:rsid w:val="002762C3"/>
    <w:rsid w:val="00276323"/>
    <w:rsid w:val="002763CF"/>
    <w:rsid w:val="00276465"/>
    <w:rsid w:val="00276568"/>
    <w:rsid w:val="00276C0B"/>
    <w:rsid w:val="00276C95"/>
    <w:rsid w:val="00276DCF"/>
    <w:rsid w:val="00276E17"/>
    <w:rsid w:val="00276E6D"/>
    <w:rsid w:val="00276F80"/>
    <w:rsid w:val="00277023"/>
    <w:rsid w:val="0027722C"/>
    <w:rsid w:val="00277272"/>
    <w:rsid w:val="002772DE"/>
    <w:rsid w:val="002774C8"/>
    <w:rsid w:val="0027766A"/>
    <w:rsid w:val="002778F8"/>
    <w:rsid w:val="00277AB2"/>
    <w:rsid w:val="00277C0C"/>
    <w:rsid w:val="00277F72"/>
    <w:rsid w:val="00280215"/>
    <w:rsid w:val="00280261"/>
    <w:rsid w:val="002802B1"/>
    <w:rsid w:val="00280363"/>
    <w:rsid w:val="0028041C"/>
    <w:rsid w:val="00280450"/>
    <w:rsid w:val="0028045F"/>
    <w:rsid w:val="0028060B"/>
    <w:rsid w:val="00280630"/>
    <w:rsid w:val="0028065E"/>
    <w:rsid w:val="0028069A"/>
    <w:rsid w:val="002807A0"/>
    <w:rsid w:val="002807BE"/>
    <w:rsid w:val="00280931"/>
    <w:rsid w:val="00280BD5"/>
    <w:rsid w:val="00280CF5"/>
    <w:rsid w:val="00280E2B"/>
    <w:rsid w:val="002810B6"/>
    <w:rsid w:val="002810D8"/>
    <w:rsid w:val="00281207"/>
    <w:rsid w:val="002815C6"/>
    <w:rsid w:val="00281686"/>
    <w:rsid w:val="00281779"/>
    <w:rsid w:val="002817B8"/>
    <w:rsid w:val="0028182A"/>
    <w:rsid w:val="002819D5"/>
    <w:rsid w:val="00281B0C"/>
    <w:rsid w:val="00281B1C"/>
    <w:rsid w:val="00281C68"/>
    <w:rsid w:val="00281E67"/>
    <w:rsid w:val="00281FFF"/>
    <w:rsid w:val="002822EF"/>
    <w:rsid w:val="00282306"/>
    <w:rsid w:val="0028239B"/>
    <w:rsid w:val="002824C2"/>
    <w:rsid w:val="0028257D"/>
    <w:rsid w:val="00282605"/>
    <w:rsid w:val="00282644"/>
    <w:rsid w:val="00282681"/>
    <w:rsid w:val="00282700"/>
    <w:rsid w:val="0028285F"/>
    <w:rsid w:val="00282A90"/>
    <w:rsid w:val="00282AFE"/>
    <w:rsid w:val="00282C04"/>
    <w:rsid w:val="00282D98"/>
    <w:rsid w:val="00282EB6"/>
    <w:rsid w:val="00282F8D"/>
    <w:rsid w:val="002830CA"/>
    <w:rsid w:val="0028317F"/>
    <w:rsid w:val="002831C7"/>
    <w:rsid w:val="00283280"/>
    <w:rsid w:val="002832A1"/>
    <w:rsid w:val="002832C2"/>
    <w:rsid w:val="002832D2"/>
    <w:rsid w:val="0028335E"/>
    <w:rsid w:val="00283417"/>
    <w:rsid w:val="00283581"/>
    <w:rsid w:val="002835BB"/>
    <w:rsid w:val="002836AB"/>
    <w:rsid w:val="00283737"/>
    <w:rsid w:val="002837A5"/>
    <w:rsid w:val="002837E3"/>
    <w:rsid w:val="00283871"/>
    <w:rsid w:val="002839E7"/>
    <w:rsid w:val="00283B57"/>
    <w:rsid w:val="00283BA5"/>
    <w:rsid w:val="00283BB8"/>
    <w:rsid w:val="00283D53"/>
    <w:rsid w:val="00283DA9"/>
    <w:rsid w:val="00283EAB"/>
    <w:rsid w:val="002840DF"/>
    <w:rsid w:val="00284126"/>
    <w:rsid w:val="0028417E"/>
    <w:rsid w:val="0028421A"/>
    <w:rsid w:val="0028422E"/>
    <w:rsid w:val="00284341"/>
    <w:rsid w:val="0028434F"/>
    <w:rsid w:val="002844BC"/>
    <w:rsid w:val="002844E4"/>
    <w:rsid w:val="00284545"/>
    <w:rsid w:val="00284606"/>
    <w:rsid w:val="002848AB"/>
    <w:rsid w:val="00284916"/>
    <w:rsid w:val="0028494A"/>
    <w:rsid w:val="00284963"/>
    <w:rsid w:val="0028499D"/>
    <w:rsid w:val="002849ED"/>
    <w:rsid w:val="00284C6E"/>
    <w:rsid w:val="00284C94"/>
    <w:rsid w:val="00284CBF"/>
    <w:rsid w:val="00284CD7"/>
    <w:rsid w:val="00284D70"/>
    <w:rsid w:val="00284E6D"/>
    <w:rsid w:val="00284EC6"/>
    <w:rsid w:val="00284F9A"/>
    <w:rsid w:val="0028512D"/>
    <w:rsid w:val="002851D1"/>
    <w:rsid w:val="00285234"/>
    <w:rsid w:val="0028549F"/>
    <w:rsid w:val="0028552D"/>
    <w:rsid w:val="002855F4"/>
    <w:rsid w:val="0028565A"/>
    <w:rsid w:val="002856BA"/>
    <w:rsid w:val="00285731"/>
    <w:rsid w:val="0028588C"/>
    <w:rsid w:val="002858ED"/>
    <w:rsid w:val="002859DD"/>
    <w:rsid w:val="00285C0B"/>
    <w:rsid w:val="00285C75"/>
    <w:rsid w:val="00285E16"/>
    <w:rsid w:val="00285EA4"/>
    <w:rsid w:val="00286102"/>
    <w:rsid w:val="002863AB"/>
    <w:rsid w:val="0028651F"/>
    <w:rsid w:val="00286549"/>
    <w:rsid w:val="002866BD"/>
    <w:rsid w:val="00286794"/>
    <w:rsid w:val="002867EA"/>
    <w:rsid w:val="00286819"/>
    <w:rsid w:val="002868D8"/>
    <w:rsid w:val="00286980"/>
    <w:rsid w:val="002869DD"/>
    <w:rsid w:val="002869F8"/>
    <w:rsid w:val="00286AE6"/>
    <w:rsid w:val="00286CD9"/>
    <w:rsid w:val="00286D41"/>
    <w:rsid w:val="00286DB2"/>
    <w:rsid w:val="00286E61"/>
    <w:rsid w:val="00286E6E"/>
    <w:rsid w:val="00286F17"/>
    <w:rsid w:val="00286FAE"/>
    <w:rsid w:val="0028703B"/>
    <w:rsid w:val="002870BC"/>
    <w:rsid w:val="00287119"/>
    <w:rsid w:val="00287232"/>
    <w:rsid w:val="00287237"/>
    <w:rsid w:val="002872AB"/>
    <w:rsid w:val="002872DB"/>
    <w:rsid w:val="002873DD"/>
    <w:rsid w:val="002873FF"/>
    <w:rsid w:val="00287462"/>
    <w:rsid w:val="0028750E"/>
    <w:rsid w:val="00287650"/>
    <w:rsid w:val="00287744"/>
    <w:rsid w:val="00287779"/>
    <w:rsid w:val="00287919"/>
    <w:rsid w:val="00287B10"/>
    <w:rsid w:val="00287BDA"/>
    <w:rsid w:val="00287C24"/>
    <w:rsid w:val="00287C9E"/>
    <w:rsid w:val="00287D05"/>
    <w:rsid w:val="00287D90"/>
    <w:rsid w:val="00287D99"/>
    <w:rsid w:val="00287E26"/>
    <w:rsid w:val="00287F28"/>
    <w:rsid w:val="00287FD7"/>
    <w:rsid w:val="00290162"/>
    <w:rsid w:val="002901A8"/>
    <w:rsid w:val="002901D2"/>
    <w:rsid w:val="00290335"/>
    <w:rsid w:val="0029034F"/>
    <w:rsid w:val="002903F3"/>
    <w:rsid w:val="0029046F"/>
    <w:rsid w:val="002905B1"/>
    <w:rsid w:val="00290624"/>
    <w:rsid w:val="0029066A"/>
    <w:rsid w:val="00290696"/>
    <w:rsid w:val="002906D6"/>
    <w:rsid w:val="002906DD"/>
    <w:rsid w:val="00290862"/>
    <w:rsid w:val="00290875"/>
    <w:rsid w:val="002908A2"/>
    <w:rsid w:val="00290A73"/>
    <w:rsid w:val="00290AE4"/>
    <w:rsid w:val="00290AFF"/>
    <w:rsid w:val="00290B5A"/>
    <w:rsid w:val="00290D02"/>
    <w:rsid w:val="00290E3B"/>
    <w:rsid w:val="00290F41"/>
    <w:rsid w:val="00290F53"/>
    <w:rsid w:val="00291248"/>
    <w:rsid w:val="00291254"/>
    <w:rsid w:val="00291339"/>
    <w:rsid w:val="002914E2"/>
    <w:rsid w:val="0029152D"/>
    <w:rsid w:val="002915E0"/>
    <w:rsid w:val="00291766"/>
    <w:rsid w:val="002917B3"/>
    <w:rsid w:val="0029180E"/>
    <w:rsid w:val="0029181E"/>
    <w:rsid w:val="002918CF"/>
    <w:rsid w:val="00291908"/>
    <w:rsid w:val="00291937"/>
    <w:rsid w:val="00291999"/>
    <w:rsid w:val="00291B3B"/>
    <w:rsid w:val="00291BAA"/>
    <w:rsid w:val="00291C88"/>
    <w:rsid w:val="00291CE3"/>
    <w:rsid w:val="00291CFB"/>
    <w:rsid w:val="00291D18"/>
    <w:rsid w:val="00291D2E"/>
    <w:rsid w:val="00291E97"/>
    <w:rsid w:val="00291F3F"/>
    <w:rsid w:val="00291F6B"/>
    <w:rsid w:val="0029203D"/>
    <w:rsid w:val="00292077"/>
    <w:rsid w:val="0029217A"/>
    <w:rsid w:val="00292255"/>
    <w:rsid w:val="00292340"/>
    <w:rsid w:val="0029235B"/>
    <w:rsid w:val="002924AB"/>
    <w:rsid w:val="00292546"/>
    <w:rsid w:val="002925C6"/>
    <w:rsid w:val="002925F6"/>
    <w:rsid w:val="002927FD"/>
    <w:rsid w:val="002928C1"/>
    <w:rsid w:val="00292909"/>
    <w:rsid w:val="00292A15"/>
    <w:rsid w:val="00292A55"/>
    <w:rsid w:val="00292C91"/>
    <w:rsid w:val="00292CE4"/>
    <w:rsid w:val="00292D2D"/>
    <w:rsid w:val="00293069"/>
    <w:rsid w:val="0029318D"/>
    <w:rsid w:val="002931D0"/>
    <w:rsid w:val="0029342B"/>
    <w:rsid w:val="00293648"/>
    <w:rsid w:val="002938D0"/>
    <w:rsid w:val="00293A44"/>
    <w:rsid w:val="00293B12"/>
    <w:rsid w:val="00293BB8"/>
    <w:rsid w:val="00293C50"/>
    <w:rsid w:val="00293C6B"/>
    <w:rsid w:val="00293E59"/>
    <w:rsid w:val="00293F14"/>
    <w:rsid w:val="00294119"/>
    <w:rsid w:val="00294175"/>
    <w:rsid w:val="002941BD"/>
    <w:rsid w:val="0029427C"/>
    <w:rsid w:val="0029427D"/>
    <w:rsid w:val="002942C4"/>
    <w:rsid w:val="00294349"/>
    <w:rsid w:val="00294368"/>
    <w:rsid w:val="00294463"/>
    <w:rsid w:val="002945B1"/>
    <w:rsid w:val="002945D7"/>
    <w:rsid w:val="0029466A"/>
    <w:rsid w:val="0029469B"/>
    <w:rsid w:val="002946AD"/>
    <w:rsid w:val="002946D2"/>
    <w:rsid w:val="00294BB6"/>
    <w:rsid w:val="00294D02"/>
    <w:rsid w:val="00294D57"/>
    <w:rsid w:val="00294F46"/>
    <w:rsid w:val="00294F8A"/>
    <w:rsid w:val="00294FDD"/>
    <w:rsid w:val="00295137"/>
    <w:rsid w:val="002951B3"/>
    <w:rsid w:val="0029526E"/>
    <w:rsid w:val="00295275"/>
    <w:rsid w:val="0029554E"/>
    <w:rsid w:val="00295561"/>
    <w:rsid w:val="00295643"/>
    <w:rsid w:val="00295666"/>
    <w:rsid w:val="0029567A"/>
    <w:rsid w:val="00295776"/>
    <w:rsid w:val="002957AB"/>
    <w:rsid w:val="002957D5"/>
    <w:rsid w:val="00295833"/>
    <w:rsid w:val="002959E0"/>
    <w:rsid w:val="00295A2B"/>
    <w:rsid w:val="00295A3D"/>
    <w:rsid w:val="00295A9A"/>
    <w:rsid w:val="00295AD1"/>
    <w:rsid w:val="00295AFA"/>
    <w:rsid w:val="00295B48"/>
    <w:rsid w:val="00295B73"/>
    <w:rsid w:val="00295BA4"/>
    <w:rsid w:val="00295C16"/>
    <w:rsid w:val="00295C83"/>
    <w:rsid w:val="00295DDC"/>
    <w:rsid w:val="00295E3B"/>
    <w:rsid w:val="00295E98"/>
    <w:rsid w:val="00295F94"/>
    <w:rsid w:val="00295FD8"/>
    <w:rsid w:val="0029619E"/>
    <w:rsid w:val="0029621F"/>
    <w:rsid w:val="002962F1"/>
    <w:rsid w:val="00296668"/>
    <w:rsid w:val="0029690B"/>
    <w:rsid w:val="00296961"/>
    <w:rsid w:val="002969BF"/>
    <w:rsid w:val="002969DA"/>
    <w:rsid w:val="00296CE2"/>
    <w:rsid w:val="00296D4C"/>
    <w:rsid w:val="00296D70"/>
    <w:rsid w:val="00296E76"/>
    <w:rsid w:val="00296EF6"/>
    <w:rsid w:val="00296F2E"/>
    <w:rsid w:val="00296F76"/>
    <w:rsid w:val="00296FEF"/>
    <w:rsid w:val="0029710D"/>
    <w:rsid w:val="00297141"/>
    <w:rsid w:val="002971BD"/>
    <w:rsid w:val="002971E3"/>
    <w:rsid w:val="00297296"/>
    <w:rsid w:val="002976C2"/>
    <w:rsid w:val="00297718"/>
    <w:rsid w:val="00297788"/>
    <w:rsid w:val="002977BB"/>
    <w:rsid w:val="0029780A"/>
    <w:rsid w:val="0029788C"/>
    <w:rsid w:val="002978C0"/>
    <w:rsid w:val="00297910"/>
    <w:rsid w:val="002979E2"/>
    <w:rsid w:val="002979FB"/>
    <w:rsid w:val="00297A30"/>
    <w:rsid w:val="00297A41"/>
    <w:rsid w:val="00297A59"/>
    <w:rsid w:val="00297A8D"/>
    <w:rsid w:val="00297AFC"/>
    <w:rsid w:val="00297B94"/>
    <w:rsid w:val="00297C4F"/>
    <w:rsid w:val="00297CCE"/>
    <w:rsid w:val="00297D4C"/>
    <w:rsid w:val="00297FBA"/>
    <w:rsid w:val="002A00F7"/>
    <w:rsid w:val="002A011F"/>
    <w:rsid w:val="002A02DE"/>
    <w:rsid w:val="002A0328"/>
    <w:rsid w:val="002A0347"/>
    <w:rsid w:val="002A0469"/>
    <w:rsid w:val="002A049C"/>
    <w:rsid w:val="002A05DA"/>
    <w:rsid w:val="002A07C2"/>
    <w:rsid w:val="002A09BA"/>
    <w:rsid w:val="002A09EC"/>
    <w:rsid w:val="002A0B38"/>
    <w:rsid w:val="002A0B57"/>
    <w:rsid w:val="002A0D1C"/>
    <w:rsid w:val="002A0D86"/>
    <w:rsid w:val="002A0E29"/>
    <w:rsid w:val="002A0EDD"/>
    <w:rsid w:val="002A0F95"/>
    <w:rsid w:val="002A0F9B"/>
    <w:rsid w:val="002A11D1"/>
    <w:rsid w:val="002A136D"/>
    <w:rsid w:val="002A1413"/>
    <w:rsid w:val="002A14D0"/>
    <w:rsid w:val="002A1586"/>
    <w:rsid w:val="002A159E"/>
    <w:rsid w:val="002A15BC"/>
    <w:rsid w:val="002A1602"/>
    <w:rsid w:val="002A1631"/>
    <w:rsid w:val="002A1877"/>
    <w:rsid w:val="002A195B"/>
    <w:rsid w:val="002A1A56"/>
    <w:rsid w:val="002A1A74"/>
    <w:rsid w:val="002A1B3F"/>
    <w:rsid w:val="002A1CD6"/>
    <w:rsid w:val="002A1D1E"/>
    <w:rsid w:val="002A1D61"/>
    <w:rsid w:val="002A1E9E"/>
    <w:rsid w:val="002A200A"/>
    <w:rsid w:val="002A20F3"/>
    <w:rsid w:val="002A2232"/>
    <w:rsid w:val="002A228D"/>
    <w:rsid w:val="002A2360"/>
    <w:rsid w:val="002A24CF"/>
    <w:rsid w:val="002A2543"/>
    <w:rsid w:val="002A25B2"/>
    <w:rsid w:val="002A267C"/>
    <w:rsid w:val="002A2793"/>
    <w:rsid w:val="002A28D8"/>
    <w:rsid w:val="002A28E3"/>
    <w:rsid w:val="002A297B"/>
    <w:rsid w:val="002A2A63"/>
    <w:rsid w:val="002A2D39"/>
    <w:rsid w:val="002A2E13"/>
    <w:rsid w:val="002A2E79"/>
    <w:rsid w:val="002A2EE0"/>
    <w:rsid w:val="002A2EF5"/>
    <w:rsid w:val="002A2F33"/>
    <w:rsid w:val="002A3056"/>
    <w:rsid w:val="002A30F3"/>
    <w:rsid w:val="002A32C0"/>
    <w:rsid w:val="002A3383"/>
    <w:rsid w:val="002A33EC"/>
    <w:rsid w:val="002A3502"/>
    <w:rsid w:val="002A359C"/>
    <w:rsid w:val="002A362F"/>
    <w:rsid w:val="002A36B0"/>
    <w:rsid w:val="002A36D9"/>
    <w:rsid w:val="002A38C4"/>
    <w:rsid w:val="002A38E8"/>
    <w:rsid w:val="002A3A38"/>
    <w:rsid w:val="002A3B14"/>
    <w:rsid w:val="002A3B90"/>
    <w:rsid w:val="002A3CBA"/>
    <w:rsid w:val="002A3E12"/>
    <w:rsid w:val="002A3E55"/>
    <w:rsid w:val="002A3FE8"/>
    <w:rsid w:val="002A408A"/>
    <w:rsid w:val="002A41B2"/>
    <w:rsid w:val="002A4210"/>
    <w:rsid w:val="002A4215"/>
    <w:rsid w:val="002A43DF"/>
    <w:rsid w:val="002A44A8"/>
    <w:rsid w:val="002A451A"/>
    <w:rsid w:val="002A460A"/>
    <w:rsid w:val="002A46AC"/>
    <w:rsid w:val="002A4781"/>
    <w:rsid w:val="002A4815"/>
    <w:rsid w:val="002A48B5"/>
    <w:rsid w:val="002A4942"/>
    <w:rsid w:val="002A4A38"/>
    <w:rsid w:val="002A4AB9"/>
    <w:rsid w:val="002A4B79"/>
    <w:rsid w:val="002A4C00"/>
    <w:rsid w:val="002A4C61"/>
    <w:rsid w:val="002A4EA0"/>
    <w:rsid w:val="002A4EDF"/>
    <w:rsid w:val="002A4F42"/>
    <w:rsid w:val="002A4FF6"/>
    <w:rsid w:val="002A509F"/>
    <w:rsid w:val="002A51CC"/>
    <w:rsid w:val="002A53F7"/>
    <w:rsid w:val="002A546F"/>
    <w:rsid w:val="002A5502"/>
    <w:rsid w:val="002A5660"/>
    <w:rsid w:val="002A56AD"/>
    <w:rsid w:val="002A56DE"/>
    <w:rsid w:val="002A57BC"/>
    <w:rsid w:val="002A57E2"/>
    <w:rsid w:val="002A58A4"/>
    <w:rsid w:val="002A59BA"/>
    <w:rsid w:val="002A59D9"/>
    <w:rsid w:val="002A5AAD"/>
    <w:rsid w:val="002A5B52"/>
    <w:rsid w:val="002A5CF8"/>
    <w:rsid w:val="002A5D46"/>
    <w:rsid w:val="002A5E71"/>
    <w:rsid w:val="002A5F03"/>
    <w:rsid w:val="002A5F43"/>
    <w:rsid w:val="002A603B"/>
    <w:rsid w:val="002A6105"/>
    <w:rsid w:val="002A611F"/>
    <w:rsid w:val="002A6159"/>
    <w:rsid w:val="002A617C"/>
    <w:rsid w:val="002A6187"/>
    <w:rsid w:val="002A623C"/>
    <w:rsid w:val="002A625F"/>
    <w:rsid w:val="002A62A9"/>
    <w:rsid w:val="002A64F3"/>
    <w:rsid w:val="002A677B"/>
    <w:rsid w:val="002A67BC"/>
    <w:rsid w:val="002A6841"/>
    <w:rsid w:val="002A68EB"/>
    <w:rsid w:val="002A68F2"/>
    <w:rsid w:val="002A6D07"/>
    <w:rsid w:val="002A6D46"/>
    <w:rsid w:val="002A6D4B"/>
    <w:rsid w:val="002A6DAA"/>
    <w:rsid w:val="002A6F39"/>
    <w:rsid w:val="002A6FFE"/>
    <w:rsid w:val="002A7024"/>
    <w:rsid w:val="002A713F"/>
    <w:rsid w:val="002A71E3"/>
    <w:rsid w:val="002A7222"/>
    <w:rsid w:val="002A72C5"/>
    <w:rsid w:val="002A72E0"/>
    <w:rsid w:val="002A741C"/>
    <w:rsid w:val="002A745D"/>
    <w:rsid w:val="002A74D8"/>
    <w:rsid w:val="002A74DA"/>
    <w:rsid w:val="002A7659"/>
    <w:rsid w:val="002A76D4"/>
    <w:rsid w:val="002A798A"/>
    <w:rsid w:val="002A79EE"/>
    <w:rsid w:val="002A79F3"/>
    <w:rsid w:val="002A7BF9"/>
    <w:rsid w:val="002A7C5C"/>
    <w:rsid w:val="002A7C8F"/>
    <w:rsid w:val="002A7CD8"/>
    <w:rsid w:val="002A7E99"/>
    <w:rsid w:val="002A7EC4"/>
    <w:rsid w:val="002A7ECB"/>
    <w:rsid w:val="002A7F27"/>
    <w:rsid w:val="002A7F97"/>
    <w:rsid w:val="002B0164"/>
    <w:rsid w:val="002B01F4"/>
    <w:rsid w:val="002B0201"/>
    <w:rsid w:val="002B0239"/>
    <w:rsid w:val="002B023D"/>
    <w:rsid w:val="002B027F"/>
    <w:rsid w:val="002B02C0"/>
    <w:rsid w:val="002B02C6"/>
    <w:rsid w:val="002B02D1"/>
    <w:rsid w:val="002B037C"/>
    <w:rsid w:val="002B03D9"/>
    <w:rsid w:val="002B03ED"/>
    <w:rsid w:val="002B03F4"/>
    <w:rsid w:val="002B044C"/>
    <w:rsid w:val="002B0498"/>
    <w:rsid w:val="002B04B6"/>
    <w:rsid w:val="002B04DD"/>
    <w:rsid w:val="002B0591"/>
    <w:rsid w:val="002B05A8"/>
    <w:rsid w:val="002B0683"/>
    <w:rsid w:val="002B0804"/>
    <w:rsid w:val="002B08A4"/>
    <w:rsid w:val="002B0A21"/>
    <w:rsid w:val="002B0B6A"/>
    <w:rsid w:val="002B0B83"/>
    <w:rsid w:val="002B0BFE"/>
    <w:rsid w:val="002B0C17"/>
    <w:rsid w:val="002B0C73"/>
    <w:rsid w:val="002B0CC0"/>
    <w:rsid w:val="002B0CC2"/>
    <w:rsid w:val="002B0D99"/>
    <w:rsid w:val="002B0EEF"/>
    <w:rsid w:val="002B0EF0"/>
    <w:rsid w:val="002B0F2B"/>
    <w:rsid w:val="002B1346"/>
    <w:rsid w:val="002B142F"/>
    <w:rsid w:val="002B1458"/>
    <w:rsid w:val="002B14DC"/>
    <w:rsid w:val="002B183C"/>
    <w:rsid w:val="002B185E"/>
    <w:rsid w:val="002B1919"/>
    <w:rsid w:val="002B1937"/>
    <w:rsid w:val="002B1B89"/>
    <w:rsid w:val="002B1BA1"/>
    <w:rsid w:val="002B1C10"/>
    <w:rsid w:val="002B1C55"/>
    <w:rsid w:val="002B1CA4"/>
    <w:rsid w:val="002B1D5C"/>
    <w:rsid w:val="002B1E24"/>
    <w:rsid w:val="002B1F9A"/>
    <w:rsid w:val="002B2092"/>
    <w:rsid w:val="002B2109"/>
    <w:rsid w:val="002B223E"/>
    <w:rsid w:val="002B2268"/>
    <w:rsid w:val="002B2274"/>
    <w:rsid w:val="002B22DF"/>
    <w:rsid w:val="002B245A"/>
    <w:rsid w:val="002B24B7"/>
    <w:rsid w:val="002B257F"/>
    <w:rsid w:val="002B2684"/>
    <w:rsid w:val="002B2A60"/>
    <w:rsid w:val="002B2D23"/>
    <w:rsid w:val="002B2E47"/>
    <w:rsid w:val="002B2F3C"/>
    <w:rsid w:val="002B30A7"/>
    <w:rsid w:val="002B31B0"/>
    <w:rsid w:val="002B3215"/>
    <w:rsid w:val="002B34DE"/>
    <w:rsid w:val="002B34FB"/>
    <w:rsid w:val="002B358D"/>
    <w:rsid w:val="002B35AB"/>
    <w:rsid w:val="002B3751"/>
    <w:rsid w:val="002B3801"/>
    <w:rsid w:val="002B3A48"/>
    <w:rsid w:val="002B3AAA"/>
    <w:rsid w:val="002B3C5D"/>
    <w:rsid w:val="002B3CED"/>
    <w:rsid w:val="002B3F10"/>
    <w:rsid w:val="002B4068"/>
    <w:rsid w:val="002B41C3"/>
    <w:rsid w:val="002B41FC"/>
    <w:rsid w:val="002B4449"/>
    <w:rsid w:val="002B44BD"/>
    <w:rsid w:val="002B45A1"/>
    <w:rsid w:val="002B4669"/>
    <w:rsid w:val="002B47A4"/>
    <w:rsid w:val="002B47ED"/>
    <w:rsid w:val="002B47F3"/>
    <w:rsid w:val="002B4977"/>
    <w:rsid w:val="002B4A38"/>
    <w:rsid w:val="002B4AB3"/>
    <w:rsid w:val="002B4B34"/>
    <w:rsid w:val="002B4B61"/>
    <w:rsid w:val="002B4C25"/>
    <w:rsid w:val="002B4D1C"/>
    <w:rsid w:val="002B4DCE"/>
    <w:rsid w:val="002B4E6E"/>
    <w:rsid w:val="002B4E7A"/>
    <w:rsid w:val="002B5039"/>
    <w:rsid w:val="002B521B"/>
    <w:rsid w:val="002B52DF"/>
    <w:rsid w:val="002B538A"/>
    <w:rsid w:val="002B53B3"/>
    <w:rsid w:val="002B5439"/>
    <w:rsid w:val="002B54F7"/>
    <w:rsid w:val="002B556F"/>
    <w:rsid w:val="002B560D"/>
    <w:rsid w:val="002B577E"/>
    <w:rsid w:val="002B57DD"/>
    <w:rsid w:val="002B59C9"/>
    <w:rsid w:val="002B59D3"/>
    <w:rsid w:val="002B59EC"/>
    <w:rsid w:val="002B59FF"/>
    <w:rsid w:val="002B5AED"/>
    <w:rsid w:val="002B5B2D"/>
    <w:rsid w:val="002B5B5E"/>
    <w:rsid w:val="002B5C8E"/>
    <w:rsid w:val="002B5CD2"/>
    <w:rsid w:val="002B5E14"/>
    <w:rsid w:val="002B5E7A"/>
    <w:rsid w:val="002B5F8A"/>
    <w:rsid w:val="002B60C2"/>
    <w:rsid w:val="002B6208"/>
    <w:rsid w:val="002B6379"/>
    <w:rsid w:val="002B63E1"/>
    <w:rsid w:val="002B656D"/>
    <w:rsid w:val="002B65BD"/>
    <w:rsid w:val="002B65F6"/>
    <w:rsid w:val="002B65FA"/>
    <w:rsid w:val="002B6820"/>
    <w:rsid w:val="002B684F"/>
    <w:rsid w:val="002B68C9"/>
    <w:rsid w:val="002B68D8"/>
    <w:rsid w:val="002B68FF"/>
    <w:rsid w:val="002B6991"/>
    <w:rsid w:val="002B6A05"/>
    <w:rsid w:val="002B6B0B"/>
    <w:rsid w:val="002B6BCB"/>
    <w:rsid w:val="002B6BDB"/>
    <w:rsid w:val="002B6E19"/>
    <w:rsid w:val="002B6E47"/>
    <w:rsid w:val="002B6F60"/>
    <w:rsid w:val="002B714A"/>
    <w:rsid w:val="002B73A7"/>
    <w:rsid w:val="002B75B9"/>
    <w:rsid w:val="002B76A5"/>
    <w:rsid w:val="002B76CD"/>
    <w:rsid w:val="002B7846"/>
    <w:rsid w:val="002B7893"/>
    <w:rsid w:val="002B78E9"/>
    <w:rsid w:val="002B79DD"/>
    <w:rsid w:val="002B79EE"/>
    <w:rsid w:val="002B7BCF"/>
    <w:rsid w:val="002B7D72"/>
    <w:rsid w:val="002B7F91"/>
    <w:rsid w:val="002C0007"/>
    <w:rsid w:val="002C0138"/>
    <w:rsid w:val="002C0343"/>
    <w:rsid w:val="002C0390"/>
    <w:rsid w:val="002C043E"/>
    <w:rsid w:val="002C057A"/>
    <w:rsid w:val="002C067A"/>
    <w:rsid w:val="002C067B"/>
    <w:rsid w:val="002C06DC"/>
    <w:rsid w:val="002C06F3"/>
    <w:rsid w:val="002C08C5"/>
    <w:rsid w:val="002C096A"/>
    <w:rsid w:val="002C0977"/>
    <w:rsid w:val="002C0A11"/>
    <w:rsid w:val="002C0B47"/>
    <w:rsid w:val="002C0D45"/>
    <w:rsid w:val="002C0DAC"/>
    <w:rsid w:val="002C0E62"/>
    <w:rsid w:val="002C0EF6"/>
    <w:rsid w:val="002C1097"/>
    <w:rsid w:val="002C10E7"/>
    <w:rsid w:val="002C11EF"/>
    <w:rsid w:val="002C12B6"/>
    <w:rsid w:val="002C13A4"/>
    <w:rsid w:val="002C1474"/>
    <w:rsid w:val="002C14A4"/>
    <w:rsid w:val="002C14B8"/>
    <w:rsid w:val="002C1507"/>
    <w:rsid w:val="002C154B"/>
    <w:rsid w:val="002C1574"/>
    <w:rsid w:val="002C165B"/>
    <w:rsid w:val="002C17C4"/>
    <w:rsid w:val="002C1B71"/>
    <w:rsid w:val="002C1BBC"/>
    <w:rsid w:val="002C1C5A"/>
    <w:rsid w:val="002C1C6A"/>
    <w:rsid w:val="002C1CE4"/>
    <w:rsid w:val="002C1ECE"/>
    <w:rsid w:val="002C2034"/>
    <w:rsid w:val="002C204D"/>
    <w:rsid w:val="002C214B"/>
    <w:rsid w:val="002C2261"/>
    <w:rsid w:val="002C22DF"/>
    <w:rsid w:val="002C22FB"/>
    <w:rsid w:val="002C234C"/>
    <w:rsid w:val="002C23C7"/>
    <w:rsid w:val="002C2540"/>
    <w:rsid w:val="002C289E"/>
    <w:rsid w:val="002C2983"/>
    <w:rsid w:val="002C2AFF"/>
    <w:rsid w:val="002C2BB5"/>
    <w:rsid w:val="002C2BF0"/>
    <w:rsid w:val="002C2C02"/>
    <w:rsid w:val="002C2EB5"/>
    <w:rsid w:val="002C31C2"/>
    <w:rsid w:val="002C3410"/>
    <w:rsid w:val="002C3418"/>
    <w:rsid w:val="002C35D3"/>
    <w:rsid w:val="002C378B"/>
    <w:rsid w:val="002C37B9"/>
    <w:rsid w:val="002C385B"/>
    <w:rsid w:val="002C3901"/>
    <w:rsid w:val="002C394E"/>
    <w:rsid w:val="002C3E06"/>
    <w:rsid w:val="002C3EA9"/>
    <w:rsid w:val="002C3F22"/>
    <w:rsid w:val="002C41EF"/>
    <w:rsid w:val="002C429B"/>
    <w:rsid w:val="002C42E7"/>
    <w:rsid w:val="002C4396"/>
    <w:rsid w:val="002C4424"/>
    <w:rsid w:val="002C4457"/>
    <w:rsid w:val="002C451C"/>
    <w:rsid w:val="002C4586"/>
    <w:rsid w:val="002C45ED"/>
    <w:rsid w:val="002C4699"/>
    <w:rsid w:val="002C4838"/>
    <w:rsid w:val="002C486C"/>
    <w:rsid w:val="002C4875"/>
    <w:rsid w:val="002C4897"/>
    <w:rsid w:val="002C4A6D"/>
    <w:rsid w:val="002C5056"/>
    <w:rsid w:val="002C5211"/>
    <w:rsid w:val="002C522F"/>
    <w:rsid w:val="002C52FB"/>
    <w:rsid w:val="002C5517"/>
    <w:rsid w:val="002C5561"/>
    <w:rsid w:val="002C5630"/>
    <w:rsid w:val="002C563A"/>
    <w:rsid w:val="002C563C"/>
    <w:rsid w:val="002C563D"/>
    <w:rsid w:val="002C5763"/>
    <w:rsid w:val="002C58B6"/>
    <w:rsid w:val="002C5CE6"/>
    <w:rsid w:val="002C5E3B"/>
    <w:rsid w:val="002C6004"/>
    <w:rsid w:val="002C6056"/>
    <w:rsid w:val="002C60A5"/>
    <w:rsid w:val="002C611B"/>
    <w:rsid w:val="002C62B0"/>
    <w:rsid w:val="002C6357"/>
    <w:rsid w:val="002C6422"/>
    <w:rsid w:val="002C6544"/>
    <w:rsid w:val="002C6769"/>
    <w:rsid w:val="002C6779"/>
    <w:rsid w:val="002C67E3"/>
    <w:rsid w:val="002C6895"/>
    <w:rsid w:val="002C696C"/>
    <w:rsid w:val="002C6A9C"/>
    <w:rsid w:val="002C6B74"/>
    <w:rsid w:val="002C6D18"/>
    <w:rsid w:val="002C6D75"/>
    <w:rsid w:val="002C6DFB"/>
    <w:rsid w:val="002C6E95"/>
    <w:rsid w:val="002C7107"/>
    <w:rsid w:val="002C7149"/>
    <w:rsid w:val="002C722B"/>
    <w:rsid w:val="002C7259"/>
    <w:rsid w:val="002C7352"/>
    <w:rsid w:val="002C73AE"/>
    <w:rsid w:val="002C7513"/>
    <w:rsid w:val="002C77E4"/>
    <w:rsid w:val="002C78CC"/>
    <w:rsid w:val="002C795B"/>
    <w:rsid w:val="002C79C5"/>
    <w:rsid w:val="002C7AF0"/>
    <w:rsid w:val="002C7B61"/>
    <w:rsid w:val="002C7E85"/>
    <w:rsid w:val="002C7F54"/>
    <w:rsid w:val="002D0187"/>
    <w:rsid w:val="002D0385"/>
    <w:rsid w:val="002D04A2"/>
    <w:rsid w:val="002D058E"/>
    <w:rsid w:val="002D0651"/>
    <w:rsid w:val="002D06EC"/>
    <w:rsid w:val="002D070A"/>
    <w:rsid w:val="002D074F"/>
    <w:rsid w:val="002D07CD"/>
    <w:rsid w:val="002D0863"/>
    <w:rsid w:val="002D0944"/>
    <w:rsid w:val="002D0989"/>
    <w:rsid w:val="002D0B1B"/>
    <w:rsid w:val="002D0B51"/>
    <w:rsid w:val="002D0BB0"/>
    <w:rsid w:val="002D0BFD"/>
    <w:rsid w:val="002D0C04"/>
    <w:rsid w:val="002D0C1B"/>
    <w:rsid w:val="002D0C24"/>
    <w:rsid w:val="002D0C70"/>
    <w:rsid w:val="002D0D68"/>
    <w:rsid w:val="002D0EC4"/>
    <w:rsid w:val="002D0F88"/>
    <w:rsid w:val="002D0FB6"/>
    <w:rsid w:val="002D101A"/>
    <w:rsid w:val="002D113D"/>
    <w:rsid w:val="002D118A"/>
    <w:rsid w:val="002D122D"/>
    <w:rsid w:val="002D124B"/>
    <w:rsid w:val="002D1277"/>
    <w:rsid w:val="002D129A"/>
    <w:rsid w:val="002D12E9"/>
    <w:rsid w:val="002D13CB"/>
    <w:rsid w:val="002D14D5"/>
    <w:rsid w:val="002D1555"/>
    <w:rsid w:val="002D1741"/>
    <w:rsid w:val="002D1958"/>
    <w:rsid w:val="002D1AFE"/>
    <w:rsid w:val="002D1B65"/>
    <w:rsid w:val="002D1B92"/>
    <w:rsid w:val="002D1BC4"/>
    <w:rsid w:val="002D1C83"/>
    <w:rsid w:val="002D1CAB"/>
    <w:rsid w:val="002D1D1A"/>
    <w:rsid w:val="002D1D2B"/>
    <w:rsid w:val="002D1D3D"/>
    <w:rsid w:val="002D1D64"/>
    <w:rsid w:val="002D1DA0"/>
    <w:rsid w:val="002D1F21"/>
    <w:rsid w:val="002D1F88"/>
    <w:rsid w:val="002D2020"/>
    <w:rsid w:val="002D203D"/>
    <w:rsid w:val="002D217A"/>
    <w:rsid w:val="002D2324"/>
    <w:rsid w:val="002D2327"/>
    <w:rsid w:val="002D2383"/>
    <w:rsid w:val="002D2417"/>
    <w:rsid w:val="002D2554"/>
    <w:rsid w:val="002D26A3"/>
    <w:rsid w:val="002D26B6"/>
    <w:rsid w:val="002D26D9"/>
    <w:rsid w:val="002D27F0"/>
    <w:rsid w:val="002D28AB"/>
    <w:rsid w:val="002D28D9"/>
    <w:rsid w:val="002D2951"/>
    <w:rsid w:val="002D2B0E"/>
    <w:rsid w:val="002D2B2F"/>
    <w:rsid w:val="002D2B49"/>
    <w:rsid w:val="002D2B64"/>
    <w:rsid w:val="002D2C6F"/>
    <w:rsid w:val="002D2C70"/>
    <w:rsid w:val="002D2E74"/>
    <w:rsid w:val="002D2F1D"/>
    <w:rsid w:val="002D3148"/>
    <w:rsid w:val="002D32A4"/>
    <w:rsid w:val="002D32F5"/>
    <w:rsid w:val="002D3402"/>
    <w:rsid w:val="002D348F"/>
    <w:rsid w:val="002D355B"/>
    <w:rsid w:val="002D36DF"/>
    <w:rsid w:val="002D36F6"/>
    <w:rsid w:val="002D3787"/>
    <w:rsid w:val="002D37DD"/>
    <w:rsid w:val="002D383E"/>
    <w:rsid w:val="002D39F3"/>
    <w:rsid w:val="002D3A1C"/>
    <w:rsid w:val="002D3BF4"/>
    <w:rsid w:val="002D3C11"/>
    <w:rsid w:val="002D3EDC"/>
    <w:rsid w:val="002D40B8"/>
    <w:rsid w:val="002D40E5"/>
    <w:rsid w:val="002D41EC"/>
    <w:rsid w:val="002D4374"/>
    <w:rsid w:val="002D461E"/>
    <w:rsid w:val="002D464A"/>
    <w:rsid w:val="002D464C"/>
    <w:rsid w:val="002D48CD"/>
    <w:rsid w:val="002D4993"/>
    <w:rsid w:val="002D4A1A"/>
    <w:rsid w:val="002D4A78"/>
    <w:rsid w:val="002D4A84"/>
    <w:rsid w:val="002D4B71"/>
    <w:rsid w:val="002D4D61"/>
    <w:rsid w:val="002D4DC9"/>
    <w:rsid w:val="002D4DDE"/>
    <w:rsid w:val="002D4E1D"/>
    <w:rsid w:val="002D4E3E"/>
    <w:rsid w:val="002D5180"/>
    <w:rsid w:val="002D5323"/>
    <w:rsid w:val="002D5359"/>
    <w:rsid w:val="002D53E8"/>
    <w:rsid w:val="002D55B4"/>
    <w:rsid w:val="002D55F6"/>
    <w:rsid w:val="002D568D"/>
    <w:rsid w:val="002D572F"/>
    <w:rsid w:val="002D5767"/>
    <w:rsid w:val="002D58D9"/>
    <w:rsid w:val="002D58FA"/>
    <w:rsid w:val="002D5A6C"/>
    <w:rsid w:val="002D5B7E"/>
    <w:rsid w:val="002D5E77"/>
    <w:rsid w:val="002D5E9C"/>
    <w:rsid w:val="002D5F29"/>
    <w:rsid w:val="002D5F64"/>
    <w:rsid w:val="002D5FD6"/>
    <w:rsid w:val="002D6091"/>
    <w:rsid w:val="002D63BA"/>
    <w:rsid w:val="002D6423"/>
    <w:rsid w:val="002D64B9"/>
    <w:rsid w:val="002D650A"/>
    <w:rsid w:val="002D66DD"/>
    <w:rsid w:val="002D691F"/>
    <w:rsid w:val="002D694B"/>
    <w:rsid w:val="002D6A9E"/>
    <w:rsid w:val="002D6B17"/>
    <w:rsid w:val="002D6C6B"/>
    <w:rsid w:val="002D6D27"/>
    <w:rsid w:val="002D6D37"/>
    <w:rsid w:val="002D6E67"/>
    <w:rsid w:val="002D6EAB"/>
    <w:rsid w:val="002D6EC6"/>
    <w:rsid w:val="002D6EE8"/>
    <w:rsid w:val="002D6F77"/>
    <w:rsid w:val="002D70B2"/>
    <w:rsid w:val="002D7121"/>
    <w:rsid w:val="002D7444"/>
    <w:rsid w:val="002D74F3"/>
    <w:rsid w:val="002D754E"/>
    <w:rsid w:val="002D763B"/>
    <w:rsid w:val="002D773E"/>
    <w:rsid w:val="002D77CB"/>
    <w:rsid w:val="002D784D"/>
    <w:rsid w:val="002D787B"/>
    <w:rsid w:val="002D7954"/>
    <w:rsid w:val="002D7BF9"/>
    <w:rsid w:val="002D7C31"/>
    <w:rsid w:val="002D7C82"/>
    <w:rsid w:val="002D7CC9"/>
    <w:rsid w:val="002D7E74"/>
    <w:rsid w:val="002D7EC5"/>
    <w:rsid w:val="002E009F"/>
    <w:rsid w:val="002E00CA"/>
    <w:rsid w:val="002E0109"/>
    <w:rsid w:val="002E026D"/>
    <w:rsid w:val="002E03B9"/>
    <w:rsid w:val="002E03F7"/>
    <w:rsid w:val="002E04C2"/>
    <w:rsid w:val="002E053E"/>
    <w:rsid w:val="002E0563"/>
    <w:rsid w:val="002E05B3"/>
    <w:rsid w:val="002E063E"/>
    <w:rsid w:val="002E0688"/>
    <w:rsid w:val="002E076C"/>
    <w:rsid w:val="002E07BE"/>
    <w:rsid w:val="002E0843"/>
    <w:rsid w:val="002E08D9"/>
    <w:rsid w:val="002E0965"/>
    <w:rsid w:val="002E09E5"/>
    <w:rsid w:val="002E0AEF"/>
    <w:rsid w:val="002E0B6B"/>
    <w:rsid w:val="002E0B88"/>
    <w:rsid w:val="002E0C1E"/>
    <w:rsid w:val="002E0C8C"/>
    <w:rsid w:val="002E0CE0"/>
    <w:rsid w:val="002E0DA2"/>
    <w:rsid w:val="002E0E5F"/>
    <w:rsid w:val="002E0FA5"/>
    <w:rsid w:val="002E1053"/>
    <w:rsid w:val="002E1204"/>
    <w:rsid w:val="002E1266"/>
    <w:rsid w:val="002E151E"/>
    <w:rsid w:val="002E1566"/>
    <w:rsid w:val="002E168B"/>
    <w:rsid w:val="002E169D"/>
    <w:rsid w:val="002E16AA"/>
    <w:rsid w:val="002E1776"/>
    <w:rsid w:val="002E180E"/>
    <w:rsid w:val="002E185F"/>
    <w:rsid w:val="002E18B9"/>
    <w:rsid w:val="002E18DB"/>
    <w:rsid w:val="002E1C12"/>
    <w:rsid w:val="002E1D00"/>
    <w:rsid w:val="002E1E50"/>
    <w:rsid w:val="002E1F01"/>
    <w:rsid w:val="002E1F5C"/>
    <w:rsid w:val="002E212F"/>
    <w:rsid w:val="002E21DA"/>
    <w:rsid w:val="002E2263"/>
    <w:rsid w:val="002E23C7"/>
    <w:rsid w:val="002E23E2"/>
    <w:rsid w:val="002E260B"/>
    <w:rsid w:val="002E267A"/>
    <w:rsid w:val="002E26A7"/>
    <w:rsid w:val="002E2705"/>
    <w:rsid w:val="002E2733"/>
    <w:rsid w:val="002E2814"/>
    <w:rsid w:val="002E28A2"/>
    <w:rsid w:val="002E298E"/>
    <w:rsid w:val="002E29FD"/>
    <w:rsid w:val="002E2AB0"/>
    <w:rsid w:val="002E2AFE"/>
    <w:rsid w:val="002E2BCD"/>
    <w:rsid w:val="002E2CD9"/>
    <w:rsid w:val="002E2D0D"/>
    <w:rsid w:val="002E2EB2"/>
    <w:rsid w:val="002E2EC6"/>
    <w:rsid w:val="002E2F8F"/>
    <w:rsid w:val="002E306F"/>
    <w:rsid w:val="002E3145"/>
    <w:rsid w:val="002E3289"/>
    <w:rsid w:val="002E32B9"/>
    <w:rsid w:val="002E33CB"/>
    <w:rsid w:val="002E347B"/>
    <w:rsid w:val="002E35D4"/>
    <w:rsid w:val="002E372A"/>
    <w:rsid w:val="002E3990"/>
    <w:rsid w:val="002E39FD"/>
    <w:rsid w:val="002E3A61"/>
    <w:rsid w:val="002E3B46"/>
    <w:rsid w:val="002E3CBD"/>
    <w:rsid w:val="002E3D69"/>
    <w:rsid w:val="002E3D71"/>
    <w:rsid w:val="002E3DC9"/>
    <w:rsid w:val="002E3FFE"/>
    <w:rsid w:val="002E41B7"/>
    <w:rsid w:val="002E42E1"/>
    <w:rsid w:val="002E439C"/>
    <w:rsid w:val="002E43DA"/>
    <w:rsid w:val="002E4490"/>
    <w:rsid w:val="002E4496"/>
    <w:rsid w:val="002E44AE"/>
    <w:rsid w:val="002E4539"/>
    <w:rsid w:val="002E4575"/>
    <w:rsid w:val="002E46FA"/>
    <w:rsid w:val="002E4707"/>
    <w:rsid w:val="002E4738"/>
    <w:rsid w:val="002E47FD"/>
    <w:rsid w:val="002E4917"/>
    <w:rsid w:val="002E4A0C"/>
    <w:rsid w:val="002E4A49"/>
    <w:rsid w:val="002E4AD6"/>
    <w:rsid w:val="002E4B5A"/>
    <w:rsid w:val="002E4D5A"/>
    <w:rsid w:val="002E4D7E"/>
    <w:rsid w:val="002E4EAC"/>
    <w:rsid w:val="002E4F56"/>
    <w:rsid w:val="002E4FBE"/>
    <w:rsid w:val="002E503D"/>
    <w:rsid w:val="002E5116"/>
    <w:rsid w:val="002E5185"/>
    <w:rsid w:val="002E520C"/>
    <w:rsid w:val="002E528A"/>
    <w:rsid w:val="002E52DD"/>
    <w:rsid w:val="002E546D"/>
    <w:rsid w:val="002E5498"/>
    <w:rsid w:val="002E5557"/>
    <w:rsid w:val="002E55E5"/>
    <w:rsid w:val="002E55FA"/>
    <w:rsid w:val="002E5604"/>
    <w:rsid w:val="002E567E"/>
    <w:rsid w:val="002E5695"/>
    <w:rsid w:val="002E57F3"/>
    <w:rsid w:val="002E58A8"/>
    <w:rsid w:val="002E59B3"/>
    <w:rsid w:val="002E59E8"/>
    <w:rsid w:val="002E5A11"/>
    <w:rsid w:val="002E5A82"/>
    <w:rsid w:val="002E5B22"/>
    <w:rsid w:val="002E5B40"/>
    <w:rsid w:val="002E5BA1"/>
    <w:rsid w:val="002E5BAC"/>
    <w:rsid w:val="002E5C3A"/>
    <w:rsid w:val="002E5C70"/>
    <w:rsid w:val="002E5D3D"/>
    <w:rsid w:val="002E5EAE"/>
    <w:rsid w:val="002E5EB2"/>
    <w:rsid w:val="002E5EC4"/>
    <w:rsid w:val="002E5F20"/>
    <w:rsid w:val="002E5FE9"/>
    <w:rsid w:val="002E61E7"/>
    <w:rsid w:val="002E62E4"/>
    <w:rsid w:val="002E65C9"/>
    <w:rsid w:val="002E65E7"/>
    <w:rsid w:val="002E6675"/>
    <w:rsid w:val="002E66F5"/>
    <w:rsid w:val="002E68F0"/>
    <w:rsid w:val="002E69A7"/>
    <w:rsid w:val="002E6A2D"/>
    <w:rsid w:val="002E6AC0"/>
    <w:rsid w:val="002E6B55"/>
    <w:rsid w:val="002E6D47"/>
    <w:rsid w:val="002E6D64"/>
    <w:rsid w:val="002E6D9B"/>
    <w:rsid w:val="002E6EA1"/>
    <w:rsid w:val="002E6F9F"/>
    <w:rsid w:val="002E7000"/>
    <w:rsid w:val="002E7051"/>
    <w:rsid w:val="002E7113"/>
    <w:rsid w:val="002E713D"/>
    <w:rsid w:val="002E726D"/>
    <w:rsid w:val="002E75E4"/>
    <w:rsid w:val="002E7630"/>
    <w:rsid w:val="002E7695"/>
    <w:rsid w:val="002E775A"/>
    <w:rsid w:val="002E78BE"/>
    <w:rsid w:val="002E7CA8"/>
    <w:rsid w:val="002E7CEE"/>
    <w:rsid w:val="002E7E13"/>
    <w:rsid w:val="002E7E63"/>
    <w:rsid w:val="002F0016"/>
    <w:rsid w:val="002F01AB"/>
    <w:rsid w:val="002F01B4"/>
    <w:rsid w:val="002F0334"/>
    <w:rsid w:val="002F0356"/>
    <w:rsid w:val="002F050C"/>
    <w:rsid w:val="002F052F"/>
    <w:rsid w:val="002F0616"/>
    <w:rsid w:val="002F0ACA"/>
    <w:rsid w:val="002F0B1D"/>
    <w:rsid w:val="002F0B91"/>
    <w:rsid w:val="002F0BD1"/>
    <w:rsid w:val="002F0CDA"/>
    <w:rsid w:val="002F0D2B"/>
    <w:rsid w:val="002F0D53"/>
    <w:rsid w:val="002F0E99"/>
    <w:rsid w:val="002F1006"/>
    <w:rsid w:val="002F103C"/>
    <w:rsid w:val="002F10F0"/>
    <w:rsid w:val="002F111A"/>
    <w:rsid w:val="002F1130"/>
    <w:rsid w:val="002F1136"/>
    <w:rsid w:val="002F118E"/>
    <w:rsid w:val="002F121C"/>
    <w:rsid w:val="002F1264"/>
    <w:rsid w:val="002F1289"/>
    <w:rsid w:val="002F1425"/>
    <w:rsid w:val="002F1432"/>
    <w:rsid w:val="002F14D8"/>
    <w:rsid w:val="002F15CB"/>
    <w:rsid w:val="002F15D5"/>
    <w:rsid w:val="002F164B"/>
    <w:rsid w:val="002F1660"/>
    <w:rsid w:val="002F172E"/>
    <w:rsid w:val="002F185A"/>
    <w:rsid w:val="002F1879"/>
    <w:rsid w:val="002F1A33"/>
    <w:rsid w:val="002F1A7F"/>
    <w:rsid w:val="002F1AA5"/>
    <w:rsid w:val="002F1B0C"/>
    <w:rsid w:val="002F1D3B"/>
    <w:rsid w:val="002F1DAD"/>
    <w:rsid w:val="002F1EC3"/>
    <w:rsid w:val="002F1F99"/>
    <w:rsid w:val="002F2156"/>
    <w:rsid w:val="002F21C1"/>
    <w:rsid w:val="002F21CA"/>
    <w:rsid w:val="002F24C1"/>
    <w:rsid w:val="002F254A"/>
    <w:rsid w:val="002F2864"/>
    <w:rsid w:val="002F2A0C"/>
    <w:rsid w:val="002F2ABE"/>
    <w:rsid w:val="002F2AD9"/>
    <w:rsid w:val="002F2C45"/>
    <w:rsid w:val="002F30B3"/>
    <w:rsid w:val="002F3118"/>
    <w:rsid w:val="002F342F"/>
    <w:rsid w:val="002F344C"/>
    <w:rsid w:val="002F3599"/>
    <w:rsid w:val="002F368D"/>
    <w:rsid w:val="002F373C"/>
    <w:rsid w:val="002F3978"/>
    <w:rsid w:val="002F3A76"/>
    <w:rsid w:val="002F3B6B"/>
    <w:rsid w:val="002F3BFA"/>
    <w:rsid w:val="002F3EBE"/>
    <w:rsid w:val="002F3FBE"/>
    <w:rsid w:val="002F40B4"/>
    <w:rsid w:val="002F4111"/>
    <w:rsid w:val="002F411B"/>
    <w:rsid w:val="002F415D"/>
    <w:rsid w:val="002F44A4"/>
    <w:rsid w:val="002F450C"/>
    <w:rsid w:val="002F456B"/>
    <w:rsid w:val="002F45BD"/>
    <w:rsid w:val="002F45CE"/>
    <w:rsid w:val="002F46A4"/>
    <w:rsid w:val="002F473B"/>
    <w:rsid w:val="002F4757"/>
    <w:rsid w:val="002F476A"/>
    <w:rsid w:val="002F4796"/>
    <w:rsid w:val="002F4816"/>
    <w:rsid w:val="002F485A"/>
    <w:rsid w:val="002F4DF7"/>
    <w:rsid w:val="002F4E31"/>
    <w:rsid w:val="002F4FAD"/>
    <w:rsid w:val="002F51AB"/>
    <w:rsid w:val="002F52D0"/>
    <w:rsid w:val="002F5386"/>
    <w:rsid w:val="002F5411"/>
    <w:rsid w:val="002F590F"/>
    <w:rsid w:val="002F596C"/>
    <w:rsid w:val="002F59D3"/>
    <w:rsid w:val="002F5B18"/>
    <w:rsid w:val="002F5BA8"/>
    <w:rsid w:val="002F5CF5"/>
    <w:rsid w:val="002F5DF8"/>
    <w:rsid w:val="002F5F2E"/>
    <w:rsid w:val="002F60A6"/>
    <w:rsid w:val="002F613A"/>
    <w:rsid w:val="002F61CC"/>
    <w:rsid w:val="002F6296"/>
    <w:rsid w:val="002F631D"/>
    <w:rsid w:val="002F63E6"/>
    <w:rsid w:val="002F6443"/>
    <w:rsid w:val="002F64DA"/>
    <w:rsid w:val="002F64E1"/>
    <w:rsid w:val="002F6547"/>
    <w:rsid w:val="002F65B0"/>
    <w:rsid w:val="002F65FA"/>
    <w:rsid w:val="002F6639"/>
    <w:rsid w:val="002F665A"/>
    <w:rsid w:val="002F6860"/>
    <w:rsid w:val="002F688B"/>
    <w:rsid w:val="002F6990"/>
    <w:rsid w:val="002F6AEA"/>
    <w:rsid w:val="002F6B0E"/>
    <w:rsid w:val="002F6B70"/>
    <w:rsid w:val="002F6D09"/>
    <w:rsid w:val="002F6DD0"/>
    <w:rsid w:val="002F6E4E"/>
    <w:rsid w:val="002F7008"/>
    <w:rsid w:val="002F7013"/>
    <w:rsid w:val="002F7059"/>
    <w:rsid w:val="002F7277"/>
    <w:rsid w:val="002F738C"/>
    <w:rsid w:val="002F75ED"/>
    <w:rsid w:val="002F774C"/>
    <w:rsid w:val="002F79E3"/>
    <w:rsid w:val="002F7A9F"/>
    <w:rsid w:val="002F7AED"/>
    <w:rsid w:val="002F7C14"/>
    <w:rsid w:val="002F7C1D"/>
    <w:rsid w:val="002F7C91"/>
    <w:rsid w:val="002F7DBC"/>
    <w:rsid w:val="002F7F2B"/>
    <w:rsid w:val="002F7F67"/>
    <w:rsid w:val="00300075"/>
    <w:rsid w:val="00300094"/>
    <w:rsid w:val="00300409"/>
    <w:rsid w:val="0030049B"/>
    <w:rsid w:val="00300519"/>
    <w:rsid w:val="0030058B"/>
    <w:rsid w:val="0030071E"/>
    <w:rsid w:val="0030085D"/>
    <w:rsid w:val="003008FF"/>
    <w:rsid w:val="00300A52"/>
    <w:rsid w:val="00300BBF"/>
    <w:rsid w:val="00300BFF"/>
    <w:rsid w:val="00300CBB"/>
    <w:rsid w:val="00300D0B"/>
    <w:rsid w:val="00300D7C"/>
    <w:rsid w:val="00300E9B"/>
    <w:rsid w:val="00300FBA"/>
    <w:rsid w:val="00300FCB"/>
    <w:rsid w:val="00300FFF"/>
    <w:rsid w:val="003010AF"/>
    <w:rsid w:val="0030144D"/>
    <w:rsid w:val="003015D7"/>
    <w:rsid w:val="00301627"/>
    <w:rsid w:val="003016A9"/>
    <w:rsid w:val="003017F4"/>
    <w:rsid w:val="0030189B"/>
    <w:rsid w:val="00301953"/>
    <w:rsid w:val="00301A10"/>
    <w:rsid w:val="00301A23"/>
    <w:rsid w:val="00301A35"/>
    <w:rsid w:val="00301BE9"/>
    <w:rsid w:val="00301C65"/>
    <w:rsid w:val="00301CDC"/>
    <w:rsid w:val="00302036"/>
    <w:rsid w:val="0030207E"/>
    <w:rsid w:val="003020CE"/>
    <w:rsid w:val="00302420"/>
    <w:rsid w:val="003024E3"/>
    <w:rsid w:val="00302669"/>
    <w:rsid w:val="0030275E"/>
    <w:rsid w:val="00302774"/>
    <w:rsid w:val="003028DB"/>
    <w:rsid w:val="00302976"/>
    <w:rsid w:val="003029F3"/>
    <w:rsid w:val="00302AED"/>
    <w:rsid w:val="00302B7D"/>
    <w:rsid w:val="00302BC1"/>
    <w:rsid w:val="00302C5B"/>
    <w:rsid w:val="00302CB7"/>
    <w:rsid w:val="00302CBB"/>
    <w:rsid w:val="00302E68"/>
    <w:rsid w:val="00302F98"/>
    <w:rsid w:val="00302FE4"/>
    <w:rsid w:val="00302FF0"/>
    <w:rsid w:val="00303008"/>
    <w:rsid w:val="00303068"/>
    <w:rsid w:val="003030B1"/>
    <w:rsid w:val="0030321E"/>
    <w:rsid w:val="0030349C"/>
    <w:rsid w:val="00303516"/>
    <w:rsid w:val="003035BC"/>
    <w:rsid w:val="003035BE"/>
    <w:rsid w:val="0030373E"/>
    <w:rsid w:val="0030386E"/>
    <w:rsid w:val="003038C7"/>
    <w:rsid w:val="003038EC"/>
    <w:rsid w:val="003039A3"/>
    <w:rsid w:val="00303AA0"/>
    <w:rsid w:val="00303AD6"/>
    <w:rsid w:val="00303B83"/>
    <w:rsid w:val="00303B94"/>
    <w:rsid w:val="00303BDF"/>
    <w:rsid w:val="00303C93"/>
    <w:rsid w:val="00303CC8"/>
    <w:rsid w:val="00303D68"/>
    <w:rsid w:val="00303D6E"/>
    <w:rsid w:val="00303D8F"/>
    <w:rsid w:val="00303DA5"/>
    <w:rsid w:val="00303E0A"/>
    <w:rsid w:val="00303EC3"/>
    <w:rsid w:val="00303EC5"/>
    <w:rsid w:val="00303FCE"/>
    <w:rsid w:val="00303FD8"/>
    <w:rsid w:val="00304088"/>
    <w:rsid w:val="003042A8"/>
    <w:rsid w:val="0030441B"/>
    <w:rsid w:val="00304481"/>
    <w:rsid w:val="003046B6"/>
    <w:rsid w:val="003047B9"/>
    <w:rsid w:val="00304885"/>
    <w:rsid w:val="003048EA"/>
    <w:rsid w:val="00304998"/>
    <w:rsid w:val="003049DF"/>
    <w:rsid w:val="00304A69"/>
    <w:rsid w:val="00304CEA"/>
    <w:rsid w:val="00304F28"/>
    <w:rsid w:val="00304FC5"/>
    <w:rsid w:val="00305170"/>
    <w:rsid w:val="00305247"/>
    <w:rsid w:val="00305385"/>
    <w:rsid w:val="003053F7"/>
    <w:rsid w:val="0030546C"/>
    <w:rsid w:val="0030578A"/>
    <w:rsid w:val="003057D5"/>
    <w:rsid w:val="00305899"/>
    <w:rsid w:val="00305937"/>
    <w:rsid w:val="003059CF"/>
    <w:rsid w:val="00305B69"/>
    <w:rsid w:val="00305B7D"/>
    <w:rsid w:val="00305BFA"/>
    <w:rsid w:val="00305EC5"/>
    <w:rsid w:val="00305F17"/>
    <w:rsid w:val="00306302"/>
    <w:rsid w:val="003063C3"/>
    <w:rsid w:val="003063CE"/>
    <w:rsid w:val="0030644C"/>
    <w:rsid w:val="003064AD"/>
    <w:rsid w:val="00306602"/>
    <w:rsid w:val="00306621"/>
    <w:rsid w:val="00306643"/>
    <w:rsid w:val="003067D7"/>
    <w:rsid w:val="00306882"/>
    <w:rsid w:val="00306B02"/>
    <w:rsid w:val="00306C73"/>
    <w:rsid w:val="00306CB7"/>
    <w:rsid w:val="00306D2F"/>
    <w:rsid w:val="00306D5E"/>
    <w:rsid w:val="00306DE6"/>
    <w:rsid w:val="00306DFD"/>
    <w:rsid w:val="00307382"/>
    <w:rsid w:val="00307386"/>
    <w:rsid w:val="00307418"/>
    <w:rsid w:val="003074EB"/>
    <w:rsid w:val="00307525"/>
    <w:rsid w:val="0030784A"/>
    <w:rsid w:val="00307958"/>
    <w:rsid w:val="00307C58"/>
    <w:rsid w:val="00307CEC"/>
    <w:rsid w:val="00307E1E"/>
    <w:rsid w:val="00307F50"/>
    <w:rsid w:val="00307F62"/>
    <w:rsid w:val="00307FF8"/>
    <w:rsid w:val="00310067"/>
    <w:rsid w:val="003101FE"/>
    <w:rsid w:val="00310251"/>
    <w:rsid w:val="0031030D"/>
    <w:rsid w:val="00310419"/>
    <w:rsid w:val="00310489"/>
    <w:rsid w:val="00310497"/>
    <w:rsid w:val="003104FA"/>
    <w:rsid w:val="003105BF"/>
    <w:rsid w:val="003106A0"/>
    <w:rsid w:val="0031071D"/>
    <w:rsid w:val="0031072D"/>
    <w:rsid w:val="003108C6"/>
    <w:rsid w:val="00310940"/>
    <w:rsid w:val="003109BD"/>
    <w:rsid w:val="00310A23"/>
    <w:rsid w:val="00310B48"/>
    <w:rsid w:val="00310B52"/>
    <w:rsid w:val="00310BAF"/>
    <w:rsid w:val="00310C86"/>
    <w:rsid w:val="00310CB5"/>
    <w:rsid w:val="00310D28"/>
    <w:rsid w:val="00310DFC"/>
    <w:rsid w:val="00310E7A"/>
    <w:rsid w:val="00310EF9"/>
    <w:rsid w:val="003110FC"/>
    <w:rsid w:val="003111AA"/>
    <w:rsid w:val="00311224"/>
    <w:rsid w:val="00311573"/>
    <w:rsid w:val="00311576"/>
    <w:rsid w:val="00311605"/>
    <w:rsid w:val="0031162C"/>
    <w:rsid w:val="00311722"/>
    <w:rsid w:val="003118C5"/>
    <w:rsid w:val="00311918"/>
    <w:rsid w:val="0031192F"/>
    <w:rsid w:val="003119ED"/>
    <w:rsid w:val="00311A95"/>
    <w:rsid w:val="00311AEB"/>
    <w:rsid w:val="00311B86"/>
    <w:rsid w:val="00311C13"/>
    <w:rsid w:val="00311E0C"/>
    <w:rsid w:val="00311E3E"/>
    <w:rsid w:val="00311E68"/>
    <w:rsid w:val="00311F6A"/>
    <w:rsid w:val="00311F74"/>
    <w:rsid w:val="00312027"/>
    <w:rsid w:val="0031202B"/>
    <w:rsid w:val="0031208C"/>
    <w:rsid w:val="003120DA"/>
    <w:rsid w:val="00312132"/>
    <w:rsid w:val="00312394"/>
    <w:rsid w:val="003125E3"/>
    <w:rsid w:val="00312694"/>
    <w:rsid w:val="00312880"/>
    <w:rsid w:val="00312883"/>
    <w:rsid w:val="003128B6"/>
    <w:rsid w:val="003128BF"/>
    <w:rsid w:val="00312943"/>
    <w:rsid w:val="00312B19"/>
    <w:rsid w:val="00312B23"/>
    <w:rsid w:val="00312C0D"/>
    <w:rsid w:val="00312C1A"/>
    <w:rsid w:val="00312D44"/>
    <w:rsid w:val="00312E0B"/>
    <w:rsid w:val="003131C3"/>
    <w:rsid w:val="00313313"/>
    <w:rsid w:val="0031332E"/>
    <w:rsid w:val="0031337F"/>
    <w:rsid w:val="003133D9"/>
    <w:rsid w:val="003134A7"/>
    <w:rsid w:val="003135F6"/>
    <w:rsid w:val="003136E1"/>
    <w:rsid w:val="00313860"/>
    <w:rsid w:val="003139B1"/>
    <w:rsid w:val="00313A85"/>
    <w:rsid w:val="00313AA0"/>
    <w:rsid w:val="00313B34"/>
    <w:rsid w:val="00313E4A"/>
    <w:rsid w:val="00313E4C"/>
    <w:rsid w:val="00313E65"/>
    <w:rsid w:val="00313EA7"/>
    <w:rsid w:val="00313EBB"/>
    <w:rsid w:val="00313EC7"/>
    <w:rsid w:val="00313F0A"/>
    <w:rsid w:val="0031407B"/>
    <w:rsid w:val="00314149"/>
    <w:rsid w:val="0031417A"/>
    <w:rsid w:val="00314247"/>
    <w:rsid w:val="00314345"/>
    <w:rsid w:val="00314555"/>
    <w:rsid w:val="003145F0"/>
    <w:rsid w:val="0031474D"/>
    <w:rsid w:val="00314790"/>
    <w:rsid w:val="00314819"/>
    <w:rsid w:val="00314959"/>
    <w:rsid w:val="003149CF"/>
    <w:rsid w:val="00314A88"/>
    <w:rsid w:val="00314CC6"/>
    <w:rsid w:val="00314EF6"/>
    <w:rsid w:val="00314FA6"/>
    <w:rsid w:val="003152DB"/>
    <w:rsid w:val="003153D3"/>
    <w:rsid w:val="00315634"/>
    <w:rsid w:val="003156B5"/>
    <w:rsid w:val="003157C6"/>
    <w:rsid w:val="003157E1"/>
    <w:rsid w:val="003158AE"/>
    <w:rsid w:val="003158C3"/>
    <w:rsid w:val="00315A1D"/>
    <w:rsid w:val="00315AF0"/>
    <w:rsid w:val="00315BC2"/>
    <w:rsid w:val="00315BDE"/>
    <w:rsid w:val="00315C4B"/>
    <w:rsid w:val="00315DC1"/>
    <w:rsid w:val="00315DF7"/>
    <w:rsid w:val="00315E14"/>
    <w:rsid w:val="00315E3A"/>
    <w:rsid w:val="00315F0E"/>
    <w:rsid w:val="00316060"/>
    <w:rsid w:val="00316126"/>
    <w:rsid w:val="003161B3"/>
    <w:rsid w:val="003161CB"/>
    <w:rsid w:val="003161DF"/>
    <w:rsid w:val="003161E5"/>
    <w:rsid w:val="00316278"/>
    <w:rsid w:val="0031641F"/>
    <w:rsid w:val="0031666C"/>
    <w:rsid w:val="00316700"/>
    <w:rsid w:val="00316761"/>
    <w:rsid w:val="0031678F"/>
    <w:rsid w:val="003167E1"/>
    <w:rsid w:val="003167EC"/>
    <w:rsid w:val="00316999"/>
    <w:rsid w:val="00316B4A"/>
    <w:rsid w:val="00316D35"/>
    <w:rsid w:val="00316D60"/>
    <w:rsid w:val="00316D96"/>
    <w:rsid w:val="00316E1C"/>
    <w:rsid w:val="00316F8B"/>
    <w:rsid w:val="003170DE"/>
    <w:rsid w:val="0031713C"/>
    <w:rsid w:val="003172CF"/>
    <w:rsid w:val="00317351"/>
    <w:rsid w:val="003173C8"/>
    <w:rsid w:val="003173E7"/>
    <w:rsid w:val="0031748D"/>
    <w:rsid w:val="0031750D"/>
    <w:rsid w:val="00317592"/>
    <w:rsid w:val="00317640"/>
    <w:rsid w:val="00317676"/>
    <w:rsid w:val="0031767C"/>
    <w:rsid w:val="00317919"/>
    <w:rsid w:val="00317B33"/>
    <w:rsid w:val="00317C98"/>
    <w:rsid w:val="00317CC0"/>
    <w:rsid w:val="00317DCF"/>
    <w:rsid w:val="00317FC3"/>
    <w:rsid w:val="00320144"/>
    <w:rsid w:val="0032019F"/>
    <w:rsid w:val="0032047F"/>
    <w:rsid w:val="0032059B"/>
    <w:rsid w:val="003205FD"/>
    <w:rsid w:val="00320709"/>
    <w:rsid w:val="00320776"/>
    <w:rsid w:val="003207F0"/>
    <w:rsid w:val="00320843"/>
    <w:rsid w:val="00320929"/>
    <w:rsid w:val="00320996"/>
    <w:rsid w:val="00320BD8"/>
    <w:rsid w:val="00321184"/>
    <w:rsid w:val="00321249"/>
    <w:rsid w:val="0032131A"/>
    <w:rsid w:val="003213E4"/>
    <w:rsid w:val="0032149C"/>
    <w:rsid w:val="0032149E"/>
    <w:rsid w:val="0032159B"/>
    <w:rsid w:val="00321840"/>
    <w:rsid w:val="0032190D"/>
    <w:rsid w:val="0032190E"/>
    <w:rsid w:val="00321B42"/>
    <w:rsid w:val="00321B94"/>
    <w:rsid w:val="00321D27"/>
    <w:rsid w:val="00321D2A"/>
    <w:rsid w:val="003220C4"/>
    <w:rsid w:val="0032211A"/>
    <w:rsid w:val="00322192"/>
    <w:rsid w:val="003221E1"/>
    <w:rsid w:val="00322202"/>
    <w:rsid w:val="0032221F"/>
    <w:rsid w:val="00322353"/>
    <w:rsid w:val="00322480"/>
    <w:rsid w:val="00322519"/>
    <w:rsid w:val="0032252A"/>
    <w:rsid w:val="0032257E"/>
    <w:rsid w:val="003225F5"/>
    <w:rsid w:val="0032260A"/>
    <w:rsid w:val="003227EB"/>
    <w:rsid w:val="00322984"/>
    <w:rsid w:val="00322986"/>
    <w:rsid w:val="00322BED"/>
    <w:rsid w:val="00322F41"/>
    <w:rsid w:val="00322FAB"/>
    <w:rsid w:val="00322FBA"/>
    <w:rsid w:val="00322FCD"/>
    <w:rsid w:val="00323096"/>
    <w:rsid w:val="003231D4"/>
    <w:rsid w:val="0032324B"/>
    <w:rsid w:val="00323277"/>
    <w:rsid w:val="0032329F"/>
    <w:rsid w:val="00323357"/>
    <w:rsid w:val="003234F3"/>
    <w:rsid w:val="00323781"/>
    <w:rsid w:val="0032381C"/>
    <w:rsid w:val="003239C2"/>
    <w:rsid w:val="00323A61"/>
    <w:rsid w:val="00323AAA"/>
    <w:rsid w:val="00323B0E"/>
    <w:rsid w:val="00323C2C"/>
    <w:rsid w:val="00323F77"/>
    <w:rsid w:val="00324004"/>
    <w:rsid w:val="0032409F"/>
    <w:rsid w:val="003241BD"/>
    <w:rsid w:val="0032423C"/>
    <w:rsid w:val="003243B0"/>
    <w:rsid w:val="003245ED"/>
    <w:rsid w:val="003246CD"/>
    <w:rsid w:val="003247D9"/>
    <w:rsid w:val="00324881"/>
    <w:rsid w:val="003249AA"/>
    <w:rsid w:val="003249BD"/>
    <w:rsid w:val="003249E3"/>
    <w:rsid w:val="00324C0D"/>
    <w:rsid w:val="00324CFD"/>
    <w:rsid w:val="00324D96"/>
    <w:rsid w:val="00324E23"/>
    <w:rsid w:val="00324F54"/>
    <w:rsid w:val="0032503B"/>
    <w:rsid w:val="0032519A"/>
    <w:rsid w:val="003251ED"/>
    <w:rsid w:val="00325212"/>
    <w:rsid w:val="0032523C"/>
    <w:rsid w:val="003252D3"/>
    <w:rsid w:val="00325346"/>
    <w:rsid w:val="0032537B"/>
    <w:rsid w:val="0032548A"/>
    <w:rsid w:val="003254D2"/>
    <w:rsid w:val="003255E6"/>
    <w:rsid w:val="0032572E"/>
    <w:rsid w:val="00325844"/>
    <w:rsid w:val="00325873"/>
    <w:rsid w:val="003258CD"/>
    <w:rsid w:val="00325908"/>
    <w:rsid w:val="003259B7"/>
    <w:rsid w:val="00325B0B"/>
    <w:rsid w:val="00325B89"/>
    <w:rsid w:val="00325BC8"/>
    <w:rsid w:val="00325C0C"/>
    <w:rsid w:val="00325C31"/>
    <w:rsid w:val="00325D42"/>
    <w:rsid w:val="00325DDF"/>
    <w:rsid w:val="00325DEE"/>
    <w:rsid w:val="00325FE1"/>
    <w:rsid w:val="0032613D"/>
    <w:rsid w:val="0032617E"/>
    <w:rsid w:val="0032636F"/>
    <w:rsid w:val="003265DF"/>
    <w:rsid w:val="0032681B"/>
    <w:rsid w:val="003269D5"/>
    <w:rsid w:val="00326BFF"/>
    <w:rsid w:val="00326C20"/>
    <w:rsid w:val="00326CA8"/>
    <w:rsid w:val="00326ED7"/>
    <w:rsid w:val="003270C3"/>
    <w:rsid w:val="00327114"/>
    <w:rsid w:val="003271B1"/>
    <w:rsid w:val="0032727D"/>
    <w:rsid w:val="0032735A"/>
    <w:rsid w:val="00327496"/>
    <w:rsid w:val="0032749A"/>
    <w:rsid w:val="0032755B"/>
    <w:rsid w:val="00327AAB"/>
    <w:rsid w:val="00327AF2"/>
    <w:rsid w:val="00327C35"/>
    <w:rsid w:val="00327CA7"/>
    <w:rsid w:val="00327F3E"/>
    <w:rsid w:val="00327F64"/>
    <w:rsid w:val="00327FBC"/>
    <w:rsid w:val="00327FED"/>
    <w:rsid w:val="00330226"/>
    <w:rsid w:val="00330228"/>
    <w:rsid w:val="0033027C"/>
    <w:rsid w:val="003302F9"/>
    <w:rsid w:val="0033036C"/>
    <w:rsid w:val="00330389"/>
    <w:rsid w:val="003304F8"/>
    <w:rsid w:val="00330851"/>
    <w:rsid w:val="003308F5"/>
    <w:rsid w:val="0033092E"/>
    <w:rsid w:val="00330A18"/>
    <w:rsid w:val="00330B9D"/>
    <w:rsid w:val="00330C6A"/>
    <w:rsid w:val="00331200"/>
    <w:rsid w:val="00331339"/>
    <w:rsid w:val="0033145D"/>
    <w:rsid w:val="00331520"/>
    <w:rsid w:val="00331569"/>
    <w:rsid w:val="00331582"/>
    <w:rsid w:val="003315BD"/>
    <w:rsid w:val="003315E7"/>
    <w:rsid w:val="0033162A"/>
    <w:rsid w:val="003316B1"/>
    <w:rsid w:val="0033174B"/>
    <w:rsid w:val="0033192F"/>
    <w:rsid w:val="00331960"/>
    <w:rsid w:val="003319D0"/>
    <w:rsid w:val="00331A25"/>
    <w:rsid w:val="00331AD4"/>
    <w:rsid w:val="00331B17"/>
    <w:rsid w:val="00331CBB"/>
    <w:rsid w:val="00331DA1"/>
    <w:rsid w:val="00331DB8"/>
    <w:rsid w:val="00331F25"/>
    <w:rsid w:val="00331FF5"/>
    <w:rsid w:val="00332100"/>
    <w:rsid w:val="00332135"/>
    <w:rsid w:val="0033219D"/>
    <w:rsid w:val="003323ED"/>
    <w:rsid w:val="003324FD"/>
    <w:rsid w:val="00332577"/>
    <w:rsid w:val="003325DF"/>
    <w:rsid w:val="003326B2"/>
    <w:rsid w:val="003329DD"/>
    <w:rsid w:val="00332B16"/>
    <w:rsid w:val="00332B7C"/>
    <w:rsid w:val="00332D17"/>
    <w:rsid w:val="00332D44"/>
    <w:rsid w:val="00332F9B"/>
    <w:rsid w:val="0033301A"/>
    <w:rsid w:val="0033306F"/>
    <w:rsid w:val="003331AE"/>
    <w:rsid w:val="0033326D"/>
    <w:rsid w:val="00333288"/>
    <w:rsid w:val="0033338B"/>
    <w:rsid w:val="003333F6"/>
    <w:rsid w:val="00333406"/>
    <w:rsid w:val="003334F6"/>
    <w:rsid w:val="00333589"/>
    <w:rsid w:val="003336C0"/>
    <w:rsid w:val="00333708"/>
    <w:rsid w:val="0033395C"/>
    <w:rsid w:val="00333DB3"/>
    <w:rsid w:val="00333F08"/>
    <w:rsid w:val="00333F81"/>
    <w:rsid w:val="0033420F"/>
    <w:rsid w:val="00334233"/>
    <w:rsid w:val="00334280"/>
    <w:rsid w:val="0033443A"/>
    <w:rsid w:val="003344E1"/>
    <w:rsid w:val="0033455C"/>
    <w:rsid w:val="0033475D"/>
    <w:rsid w:val="003347A2"/>
    <w:rsid w:val="00334C14"/>
    <w:rsid w:val="00334C88"/>
    <w:rsid w:val="00334CC8"/>
    <w:rsid w:val="00334EDD"/>
    <w:rsid w:val="00334F0D"/>
    <w:rsid w:val="00334F2A"/>
    <w:rsid w:val="0033502F"/>
    <w:rsid w:val="00335092"/>
    <w:rsid w:val="0033509A"/>
    <w:rsid w:val="00335138"/>
    <w:rsid w:val="00335303"/>
    <w:rsid w:val="0033547E"/>
    <w:rsid w:val="0033561A"/>
    <w:rsid w:val="00335658"/>
    <w:rsid w:val="003356E4"/>
    <w:rsid w:val="00335707"/>
    <w:rsid w:val="0033574E"/>
    <w:rsid w:val="00335915"/>
    <w:rsid w:val="00335ABD"/>
    <w:rsid w:val="00335B2C"/>
    <w:rsid w:val="00335B50"/>
    <w:rsid w:val="00335C22"/>
    <w:rsid w:val="00335D0B"/>
    <w:rsid w:val="00335EE4"/>
    <w:rsid w:val="00335EFD"/>
    <w:rsid w:val="00335FAF"/>
    <w:rsid w:val="003361AC"/>
    <w:rsid w:val="003361C7"/>
    <w:rsid w:val="00336313"/>
    <w:rsid w:val="0033633B"/>
    <w:rsid w:val="003363F5"/>
    <w:rsid w:val="00336468"/>
    <w:rsid w:val="003364AB"/>
    <w:rsid w:val="003364B8"/>
    <w:rsid w:val="00336539"/>
    <w:rsid w:val="0033668C"/>
    <w:rsid w:val="00336728"/>
    <w:rsid w:val="00336744"/>
    <w:rsid w:val="00336816"/>
    <w:rsid w:val="00336BCD"/>
    <w:rsid w:val="00336C55"/>
    <w:rsid w:val="00336C8E"/>
    <w:rsid w:val="00337021"/>
    <w:rsid w:val="003370B5"/>
    <w:rsid w:val="003370D6"/>
    <w:rsid w:val="0033710A"/>
    <w:rsid w:val="00337154"/>
    <w:rsid w:val="00337170"/>
    <w:rsid w:val="00337274"/>
    <w:rsid w:val="00337283"/>
    <w:rsid w:val="003373DF"/>
    <w:rsid w:val="00337578"/>
    <w:rsid w:val="0033781E"/>
    <w:rsid w:val="003378E9"/>
    <w:rsid w:val="00337ADA"/>
    <w:rsid w:val="00337B99"/>
    <w:rsid w:val="00337DCF"/>
    <w:rsid w:val="00337DE3"/>
    <w:rsid w:val="003401C6"/>
    <w:rsid w:val="00340219"/>
    <w:rsid w:val="0034028E"/>
    <w:rsid w:val="003402B4"/>
    <w:rsid w:val="00340323"/>
    <w:rsid w:val="003404C3"/>
    <w:rsid w:val="00340523"/>
    <w:rsid w:val="003405C6"/>
    <w:rsid w:val="003405D0"/>
    <w:rsid w:val="00340689"/>
    <w:rsid w:val="0034070E"/>
    <w:rsid w:val="003407D9"/>
    <w:rsid w:val="00340928"/>
    <w:rsid w:val="00340B08"/>
    <w:rsid w:val="00340C60"/>
    <w:rsid w:val="00340D6D"/>
    <w:rsid w:val="003410FC"/>
    <w:rsid w:val="0034117D"/>
    <w:rsid w:val="003411D6"/>
    <w:rsid w:val="003412C9"/>
    <w:rsid w:val="0034135E"/>
    <w:rsid w:val="003413C0"/>
    <w:rsid w:val="0034144C"/>
    <w:rsid w:val="003415FA"/>
    <w:rsid w:val="003416F5"/>
    <w:rsid w:val="00341767"/>
    <w:rsid w:val="00341773"/>
    <w:rsid w:val="003418D0"/>
    <w:rsid w:val="003418E4"/>
    <w:rsid w:val="00341A17"/>
    <w:rsid w:val="00341CB7"/>
    <w:rsid w:val="00341E16"/>
    <w:rsid w:val="00341EF8"/>
    <w:rsid w:val="00341F0E"/>
    <w:rsid w:val="003420C9"/>
    <w:rsid w:val="003420D8"/>
    <w:rsid w:val="003421E8"/>
    <w:rsid w:val="003421F9"/>
    <w:rsid w:val="0034220A"/>
    <w:rsid w:val="00342216"/>
    <w:rsid w:val="003422FF"/>
    <w:rsid w:val="00342385"/>
    <w:rsid w:val="0034245F"/>
    <w:rsid w:val="00342474"/>
    <w:rsid w:val="00342528"/>
    <w:rsid w:val="003427F5"/>
    <w:rsid w:val="0034289A"/>
    <w:rsid w:val="00342917"/>
    <w:rsid w:val="0034293F"/>
    <w:rsid w:val="00342972"/>
    <w:rsid w:val="00342A09"/>
    <w:rsid w:val="00342AAF"/>
    <w:rsid w:val="00342B0E"/>
    <w:rsid w:val="00342B17"/>
    <w:rsid w:val="00342BD0"/>
    <w:rsid w:val="00342C6B"/>
    <w:rsid w:val="00342CE7"/>
    <w:rsid w:val="00342CF1"/>
    <w:rsid w:val="00342D6E"/>
    <w:rsid w:val="00342DBE"/>
    <w:rsid w:val="00342E8D"/>
    <w:rsid w:val="00342FCC"/>
    <w:rsid w:val="0034301E"/>
    <w:rsid w:val="00343033"/>
    <w:rsid w:val="0034306E"/>
    <w:rsid w:val="003431A6"/>
    <w:rsid w:val="00343442"/>
    <w:rsid w:val="00343492"/>
    <w:rsid w:val="00343688"/>
    <w:rsid w:val="0034369C"/>
    <w:rsid w:val="003436AE"/>
    <w:rsid w:val="00343718"/>
    <w:rsid w:val="0034398B"/>
    <w:rsid w:val="0034399B"/>
    <w:rsid w:val="003439E8"/>
    <w:rsid w:val="00343BAE"/>
    <w:rsid w:val="00343EC8"/>
    <w:rsid w:val="00344002"/>
    <w:rsid w:val="0034407C"/>
    <w:rsid w:val="00344126"/>
    <w:rsid w:val="00344229"/>
    <w:rsid w:val="00344239"/>
    <w:rsid w:val="003444DD"/>
    <w:rsid w:val="00344653"/>
    <w:rsid w:val="00344701"/>
    <w:rsid w:val="0034477D"/>
    <w:rsid w:val="00344821"/>
    <w:rsid w:val="0034488D"/>
    <w:rsid w:val="0034492A"/>
    <w:rsid w:val="00344B24"/>
    <w:rsid w:val="00344BA3"/>
    <w:rsid w:val="00344C16"/>
    <w:rsid w:val="00344C9D"/>
    <w:rsid w:val="00344CBE"/>
    <w:rsid w:val="00344CF5"/>
    <w:rsid w:val="00344E31"/>
    <w:rsid w:val="00344EAB"/>
    <w:rsid w:val="003451CA"/>
    <w:rsid w:val="0034548F"/>
    <w:rsid w:val="003454A7"/>
    <w:rsid w:val="00345509"/>
    <w:rsid w:val="00345837"/>
    <w:rsid w:val="00345839"/>
    <w:rsid w:val="0034588E"/>
    <w:rsid w:val="003459E2"/>
    <w:rsid w:val="00345A20"/>
    <w:rsid w:val="00345C89"/>
    <w:rsid w:val="00345CA9"/>
    <w:rsid w:val="00345CF5"/>
    <w:rsid w:val="00345DA6"/>
    <w:rsid w:val="00345DFE"/>
    <w:rsid w:val="00345E42"/>
    <w:rsid w:val="00345F54"/>
    <w:rsid w:val="00345F90"/>
    <w:rsid w:val="003461AA"/>
    <w:rsid w:val="003461EC"/>
    <w:rsid w:val="003463A0"/>
    <w:rsid w:val="003463C2"/>
    <w:rsid w:val="00346544"/>
    <w:rsid w:val="003466B3"/>
    <w:rsid w:val="0034678B"/>
    <w:rsid w:val="003467AC"/>
    <w:rsid w:val="003469E2"/>
    <w:rsid w:val="003469E8"/>
    <w:rsid w:val="00346B30"/>
    <w:rsid w:val="00346B7A"/>
    <w:rsid w:val="00346D21"/>
    <w:rsid w:val="00346F1D"/>
    <w:rsid w:val="00346F65"/>
    <w:rsid w:val="00346FC5"/>
    <w:rsid w:val="00347094"/>
    <w:rsid w:val="00347150"/>
    <w:rsid w:val="00347284"/>
    <w:rsid w:val="0034732D"/>
    <w:rsid w:val="00347386"/>
    <w:rsid w:val="0034743C"/>
    <w:rsid w:val="00347584"/>
    <w:rsid w:val="003475D3"/>
    <w:rsid w:val="00347626"/>
    <w:rsid w:val="0034768B"/>
    <w:rsid w:val="003476DA"/>
    <w:rsid w:val="003477EB"/>
    <w:rsid w:val="00347A28"/>
    <w:rsid w:val="00347AD9"/>
    <w:rsid w:val="00347AEB"/>
    <w:rsid w:val="00347B3B"/>
    <w:rsid w:val="00347C3D"/>
    <w:rsid w:val="00347CEC"/>
    <w:rsid w:val="00347D28"/>
    <w:rsid w:val="00347DAC"/>
    <w:rsid w:val="0035011E"/>
    <w:rsid w:val="00350144"/>
    <w:rsid w:val="0035015A"/>
    <w:rsid w:val="0035017D"/>
    <w:rsid w:val="003501F8"/>
    <w:rsid w:val="0035026F"/>
    <w:rsid w:val="003502F3"/>
    <w:rsid w:val="0035038B"/>
    <w:rsid w:val="003505DF"/>
    <w:rsid w:val="003506EE"/>
    <w:rsid w:val="00350705"/>
    <w:rsid w:val="0035082D"/>
    <w:rsid w:val="00350A48"/>
    <w:rsid w:val="00350A66"/>
    <w:rsid w:val="00350B73"/>
    <w:rsid w:val="00350B76"/>
    <w:rsid w:val="00350BF7"/>
    <w:rsid w:val="00350E04"/>
    <w:rsid w:val="00351065"/>
    <w:rsid w:val="00351134"/>
    <w:rsid w:val="003513D1"/>
    <w:rsid w:val="0035148C"/>
    <w:rsid w:val="003514CA"/>
    <w:rsid w:val="00351686"/>
    <w:rsid w:val="003516B6"/>
    <w:rsid w:val="003517D8"/>
    <w:rsid w:val="00351814"/>
    <w:rsid w:val="00351984"/>
    <w:rsid w:val="003519DD"/>
    <w:rsid w:val="00351B53"/>
    <w:rsid w:val="00351BB5"/>
    <w:rsid w:val="00351D8D"/>
    <w:rsid w:val="00352004"/>
    <w:rsid w:val="003520E0"/>
    <w:rsid w:val="003522DB"/>
    <w:rsid w:val="0035238B"/>
    <w:rsid w:val="00352450"/>
    <w:rsid w:val="003526F9"/>
    <w:rsid w:val="003527AE"/>
    <w:rsid w:val="0035289A"/>
    <w:rsid w:val="00352D25"/>
    <w:rsid w:val="00352E85"/>
    <w:rsid w:val="00352F57"/>
    <w:rsid w:val="00352FA6"/>
    <w:rsid w:val="0035308B"/>
    <w:rsid w:val="003531B1"/>
    <w:rsid w:val="003531D4"/>
    <w:rsid w:val="003533C2"/>
    <w:rsid w:val="0035351F"/>
    <w:rsid w:val="0035357E"/>
    <w:rsid w:val="0035362F"/>
    <w:rsid w:val="00353685"/>
    <w:rsid w:val="00353712"/>
    <w:rsid w:val="00353761"/>
    <w:rsid w:val="003537A6"/>
    <w:rsid w:val="003539DD"/>
    <w:rsid w:val="00353A2E"/>
    <w:rsid w:val="00353B85"/>
    <w:rsid w:val="00353FA5"/>
    <w:rsid w:val="0035408B"/>
    <w:rsid w:val="003540D8"/>
    <w:rsid w:val="00354168"/>
    <w:rsid w:val="003541AC"/>
    <w:rsid w:val="003542C1"/>
    <w:rsid w:val="00354370"/>
    <w:rsid w:val="00354454"/>
    <w:rsid w:val="003544B2"/>
    <w:rsid w:val="00354642"/>
    <w:rsid w:val="00354687"/>
    <w:rsid w:val="003546C3"/>
    <w:rsid w:val="0035482A"/>
    <w:rsid w:val="00354848"/>
    <w:rsid w:val="00354A7A"/>
    <w:rsid w:val="00354AA3"/>
    <w:rsid w:val="00354B01"/>
    <w:rsid w:val="00354B89"/>
    <w:rsid w:val="00354B9C"/>
    <w:rsid w:val="00354BAA"/>
    <w:rsid w:val="00354C2C"/>
    <w:rsid w:val="00354CC5"/>
    <w:rsid w:val="00354D1D"/>
    <w:rsid w:val="00354EAD"/>
    <w:rsid w:val="00354FD7"/>
    <w:rsid w:val="00355248"/>
    <w:rsid w:val="00355298"/>
    <w:rsid w:val="003553C4"/>
    <w:rsid w:val="00355422"/>
    <w:rsid w:val="00355455"/>
    <w:rsid w:val="003554B4"/>
    <w:rsid w:val="0035557E"/>
    <w:rsid w:val="003557C3"/>
    <w:rsid w:val="0035580A"/>
    <w:rsid w:val="00355828"/>
    <w:rsid w:val="003558E8"/>
    <w:rsid w:val="003559C8"/>
    <w:rsid w:val="00355EB0"/>
    <w:rsid w:val="00355FB8"/>
    <w:rsid w:val="00355FE4"/>
    <w:rsid w:val="003560CC"/>
    <w:rsid w:val="00356232"/>
    <w:rsid w:val="0035629A"/>
    <w:rsid w:val="0035630E"/>
    <w:rsid w:val="00356445"/>
    <w:rsid w:val="003564BA"/>
    <w:rsid w:val="003564DE"/>
    <w:rsid w:val="003566DB"/>
    <w:rsid w:val="00356A33"/>
    <w:rsid w:val="00356ABF"/>
    <w:rsid w:val="00356AE0"/>
    <w:rsid w:val="00356CC5"/>
    <w:rsid w:val="00356D81"/>
    <w:rsid w:val="00356EED"/>
    <w:rsid w:val="00356FE9"/>
    <w:rsid w:val="003572AD"/>
    <w:rsid w:val="00357342"/>
    <w:rsid w:val="003573FA"/>
    <w:rsid w:val="00357519"/>
    <w:rsid w:val="003576A5"/>
    <w:rsid w:val="003579D8"/>
    <w:rsid w:val="00357A82"/>
    <w:rsid w:val="00357B07"/>
    <w:rsid w:val="00357B89"/>
    <w:rsid w:val="00357C78"/>
    <w:rsid w:val="00357CF6"/>
    <w:rsid w:val="00357F71"/>
    <w:rsid w:val="0036025D"/>
    <w:rsid w:val="003603CF"/>
    <w:rsid w:val="0036050E"/>
    <w:rsid w:val="00360553"/>
    <w:rsid w:val="00360572"/>
    <w:rsid w:val="003605BD"/>
    <w:rsid w:val="003606AC"/>
    <w:rsid w:val="0036078B"/>
    <w:rsid w:val="00360839"/>
    <w:rsid w:val="0036092E"/>
    <w:rsid w:val="003609DB"/>
    <w:rsid w:val="00360A72"/>
    <w:rsid w:val="00360AF2"/>
    <w:rsid w:val="00360B18"/>
    <w:rsid w:val="00360B76"/>
    <w:rsid w:val="00360CB4"/>
    <w:rsid w:val="00360DBF"/>
    <w:rsid w:val="00360EE0"/>
    <w:rsid w:val="00360FB4"/>
    <w:rsid w:val="00360FC4"/>
    <w:rsid w:val="00361084"/>
    <w:rsid w:val="0036112A"/>
    <w:rsid w:val="003611C6"/>
    <w:rsid w:val="003611D7"/>
    <w:rsid w:val="0036124D"/>
    <w:rsid w:val="0036126D"/>
    <w:rsid w:val="00361297"/>
    <w:rsid w:val="00361384"/>
    <w:rsid w:val="00361613"/>
    <w:rsid w:val="003617A7"/>
    <w:rsid w:val="003617C1"/>
    <w:rsid w:val="003617E4"/>
    <w:rsid w:val="00361857"/>
    <w:rsid w:val="00361859"/>
    <w:rsid w:val="003618EF"/>
    <w:rsid w:val="0036193D"/>
    <w:rsid w:val="00361A22"/>
    <w:rsid w:val="00361AA9"/>
    <w:rsid w:val="00361B04"/>
    <w:rsid w:val="00361B13"/>
    <w:rsid w:val="00361E5C"/>
    <w:rsid w:val="0036203B"/>
    <w:rsid w:val="003620C5"/>
    <w:rsid w:val="00362284"/>
    <w:rsid w:val="003622DC"/>
    <w:rsid w:val="003622E6"/>
    <w:rsid w:val="003624CB"/>
    <w:rsid w:val="003625C0"/>
    <w:rsid w:val="00362916"/>
    <w:rsid w:val="003629E3"/>
    <w:rsid w:val="00362A77"/>
    <w:rsid w:val="00362AED"/>
    <w:rsid w:val="00362B9A"/>
    <w:rsid w:val="00362C00"/>
    <w:rsid w:val="00362C83"/>
    <w:rsid w:val="00362E31"/>
    <w:rsid w:val="00362E47"/>
    <w:rsid w:val="00362F98"/>
    <w:rsid w:val="00362FCE"/>
    <w:rsid w:val="00363049"/>
    <w:rsid w:val="00363067"/>
    <w:rsid w:val="00363118"/>
    <w:rsid w:val="003632D0"/>
    <w:rsid w:val="00363410"/>
    <w:rsid w:val="003634F2"/>
    <w:rsid w:val="00363544"/>
    <w:rsid w:val="00363897"/>
    <w:rsid w:val="00363921"/>
    <w:rsid w:val="003639C5"/>
    <w:rsid w:val="00363D41"/>
    <w:rsid w:val="00363DD2"/>
    <w:rsid w:val="00363E68"/>
    <w:rsid w:val="00363E87"/>
    <w:rsid w:val="00363EBB"/>
    <w:rsid w:val="00363FDE"/>
    <w:rsid w:val="00364031"/>
    <w:rsid w:val="00364114"/>
    <w:rsid w:val="00364160"/>
    <w:rsid w:val="00364177"/>
    <w:rsid w:val="003641E9"/>
    <w:rsid w:val="00364240"/>
    <w:rsid w:val="0036438A"/>
    <w:rsid w:val="003644A8"/>
    <w:rsid w:val="003644D1"/>
    <w:rsid w:val="003645A4"/>
    <w:rsid w:val="003645AA"/>
    <w:rsid w:val="00364604"/>
    <w:rsid w:val="00364924"/>
    <w:rsid w:val="0036495A"/>
    <w:rsid w:val="00364A27"/>
    <w:rsid w:val="00364A4E"/>
    <w:rsid w:val="00364B4B"/>
    <w:rsid w:val="00364B4D"/>
    <w:rsid w:val="00364D5B"/>
    <w:rsid w:val="00364F4C"/>
    <w:rsid w:val="00364F9A"/>
    <w:rsid w:val="003651B4"/>
    <w:rsid w:val="0036529C"/>
    <w:rsid w:val="003652AB"/>
    <w:rsid w:val="003654B9"/>
    <w:rsid w:val="0036557E"/>
    <w:rsid w:val="00365641"/>
    <w:rsid w:val="00365645"/>
    <w:rsid w:val="00365695"/>
    <w:rsid w:val="00365732"/>
    <w:rsid w:val="003657A7"/>
    <w:rsid w:val="003657E0"/>
    <w:rsid w:val="0036585A"/>
    <w:rsid w:val="00365888"/>
    <w:rsid w:val="003658CD"/>
    <w:rsid w:val="00365987"/>
    <w:rsid w:val="00365AD0"/>
    <w:rsid w:val="00365AF5"/>
    <w:rsid w:val="00365BBE"/>
    <w:rsid w:val="00365C8B"/>
    <w:rsid w:val="00365EAB"/>
    <w:rsid w:val="00366055"/>
    <w:rsid w:val="00366247"/>
    <w:rsid w:val="003662AA"/>
    <w:rsid w:val="003662D9"/>
    <w:rsid w:val="00366371"/>
    <w:rsid w:val="0036637E"/>
    <w:rsid w:val="003663DC"/>
    <w:rsid w:val="00366404"/>
    <w:rsid w:val="003664A7"/>
    <w:rsid w:val="003664E0"/>
    <w:rsid w:val="003666FB"/>
    <w:rsid w:val="00366775"/>
    <w:rsid w:val="00366821"/>
    <w:rsid w:val="00366843"/>
    <w:rsid w:val="0036688F"/>
    <w:rsid w:val="00366906"/>
    <w:rsid w:val="0036694C"/>
    <w:rsid w:val="00366965"/>
    <w:rsid w:val="003669FE"/>
    <w:rsid w:val="00366A2B"/>
    <w:rsid w:val="00366A32"/>
    <w:rsid w:val="00366A46"/>
    <w:rsid w:val="00366B3E"/>
    <w:rsid w:val="00366D03"/>
    <w:rsid w:val="00366D04"/>
    <w:rsid w:val="00366E4B"/>
    <w:rsid w:val="00366F56"/>
    <w:rsid w:val="00366FD8"/>
    <w:rsid w:val="003670D6"/>
    <w:rsid w:val="003671AA"/>
    <w:rsid w:val="00367207"/>
    <w:rsid w:val="00367239"/>
    <w:rsid w:val="0036744F"/>
    <w:rsid w:val="003674D5"/>
    <w:rsid w:val="00367507"/>
    <w:rsid w:val="003675AA"/>
    <w:rsid w:val="003675C2"/>
    <w:rsid w:val="0036768A"/>
    <w:rsid w:val="003676BD"/>
    <w:rsid w:val="00367839"/>
    <w:rsid w:val="003678B0"/>
    <w:rsid w:val="003678DF"/>
    <w:rsid w:val="00367A13"/>
    <w:rsid w:val="00367C3D"/>
    <w:rsid w:val="00367DF6"/>
    <w:rsid w:val="00367E6A"/>
    <w:rsid w:val="00367EE2"/>
    <w:rsid w:val="00367F43"/>
    <w:rsid w:val="003701FD"/>
    <w:rsid w:val="00370226"/>
    <w:rsid w:val="0037029F"/>
    <w:rsid w:val="00370328"/>
    <w:rsid w:val="0037032E"/>
    <w:rsid w:val="0037035F"/>
    <w:rsid w:val="003703BB"/>
    <w:rsid w:val="003703E4"/>
    <w:rsid w:val="00370576"/>
    <w:rsid w:val="00370642"/>
    <w:rsid w:val="00370660"/>
    <w:rsid w:val="0037088D"/>
    <w:rsid w:val="003708AA"/>
    <w:rsid w:val="003708F5"/>
    <w:rsid w:val="00370920"/>
    <w:rsid w:val="003709BD"/>
    <w:rsid w:val="00370AD3"/>
    <w:rsid w:val="00370AFE"/>
    <w:rsid w:val="00370B0E"/>
    <w:rsid w:val="00370B5E"/>
    <w:rsid w:val="00370C64"/>
    <w:rsid w:val="00370C93"/>
    <w:rsid w:val="00370CBC"/>
    <w:rsid w:val="00370CDD"/>
    <w:rsid w:val="00370D20"/>
    <w:rsid w:val="00370F91"/>
    <w:rsid w:val="00371052"/>
    <w:rsid w:val="003710BA"/>
    <w:rsid w:val="003710DF"/>
    <w:rsid w:val="00371203"/>
    <w:rsid w:val="00371264"/>
    <w:rsid w:val="003712CB"/>
    <w:rsid w:val="00371425"/>
    <w:rsid w:val="00371517"/>
    <w:rsid w:val="00371707"/>
    <w:rsid w:val="00371879"/>
    <w:rsid w:val="003719A9"/>
    <w:rsid w:val="003719DE"/>
    <w:rsid w:val="00371AD8"/>
    <w:rsid w:val="00371C09"/>
    <w:rsid w:val="00371CFD"/>
    <w:rsid w:val="00371DA1"/>
    <w:rsid w:val="00371E95"/>
    <w:rsid w:val="003721F4"/>
    <w:rsid w:val="00372229"/>
    <w:rsid w:val="00372256"/>
    <w:rsid w:val="003722E2"/>
    <w:rsid w:val="00372483"/>
    <w:rsid w:val="0037255C"/>
    <w:rsid w:val="0037262D"/>
    <w:rsid w:val="003727C0"/>
    <w:rsid w:val="00372992"/>
    <w:rsid w:val="00372A20"/>
    <w:rsid w:val="00372C62"/>
    <w:rsid w:val="00372CA9"/>
    <w:rsid w:val="00372E7E"/>
    <w:rsid w:val="00372EB7"/>
    <w:rsid w:val="00372EC0"/>
    <w:rsid w:val="00373013"/>
    <w:rsid w:val="00373267"/>
    <w:rsid w:val="00373339"/>
    <w:rsid w:val="00373683"/>
    <w:rsid w:val="00373706"/>
    <w:rsid w:val="00373746"/>
    <w:rsid w:val="003737B9"/>
    <w:rsid w:val="0037380C"/>
    <w:rsid w:val="00373874"/>
    <w:rsid w:val="00373916"/>
    <w:rsid w:val="00373A10"/>
    <w:rsid w:val="00373BB2"/>
    <w:rsid w:val="00373C57"/>
    <w:rsid w:val="00373CC9"/>
    <w:rsid w:val="00373D79"/>
    <w:rsid w:val="00373E29"/>
    <w:rsid w:val="00373E2B"/>
    <w:rsid w:val="00373E5B"/>
    <w:rsid w:val="0037405F"/>
    <w:rsid w:val="0037416E"/>
    <w:rsid w:val="003743CC"/>
    <w:rsid w:val="00374666"/>
    <w:rsid w:val="0037477F"/>
    <w:rsid w:val="003747ED"/>
    <w:rsid w:val="0037483C"/>
    <w:rsid w:val="003748B3"/>
    <w:rsid w:val="003749C6"/>
    <w:rsid w:val="00374A93"/>
    <w:rsid w:val="00374B30"/>
    <w:rsid w:val="00374BCB"/>
    <w:rsid w:val="00374D03"/>
    <w:rsid w:val="00374DB6"/>
    <w:rsid w:val="00374EC6"/>
    <w:rsid w:val="00374F69"/>
    <w:rsid w:val="00374F84"/>
    <w:rsid w:val="0037500B"/>
    <w:rsid w:val="0037507F"/>
    <w:rsid w:val="00375604"/>
    <w:rsid w:val="00375739"/>
    <w:rsid w:val="003757AC"/>
    <w:rsid w:val="0037581B"/>
    <w:rsid w:val="003759FF"/>
    <w:rsid w:val="00375A37"/>
    <w:rsid w:val="00375AE8"/>
    <w:rsid w:val="00375AFC"/>
    <w:rsid w:val="00375BE7"/>
    <w:rsid w:val="00375CB2"/>
    <w:rsid w:val="00375CD9"/>
    <w:rsid w:val="00375D8E"/>
    <w:rsid w:val="00375DA3"/>
    <w:rsid w:val="00375DC8"/>
    <w:rsid w:val="00375DF4"/>
    <w:rsid w:val="00375E25"/>
    <w:rsid w:val="00375E95"/>
    <w:rsid w:val="00375EB0"/>
    <w:rsid w:val="00375FA0"/>
    <w:rsid w:val="00375FF5"/>
    <w:rsid w:val="0037606D"/>
    <w:rsid w:val="00376074"/>
    <w:rsid w:val="003760D6"/>
    <w:rsid w:val="00376169"/>
    <w:rsid w:val="00376193"/>
    <w:rsid w:val="00376237"/>
    <w:rsid w:val="003762A0"/>
    <w:rsid w:val="00376309"/>
    <w:rsid w:val="0037640F"/>
    <w:rsid w:val="003764F3"/>
    <w:rsid w:val="0037651B"/>
    <w:rsid w:val="00376557"/>
    <w:rsid w:val="003765B1"/>
    <w:rsid w:val="003765B3"/>
    <w:rsid w:val="003765C9"/>
    <w:rsid w:val="003765E1"/>
    <w:rsid w:val="003765E9"/>
    <w:rsid w:val="003767A4"/>
    <w:rsid w:val="003767E3"/>
    <w:rsid w:val="003768E7"/>
    <w:rsid w:val="0037697E"/>
    <w:rsid w:val="00376A1D"/>
    <w:rsid w:val="00376D7E"/>
    <w:rsid w:val="00376E5E"/>
    <w:rsid w:val="00376FA8"/>
    <w:rsid w:val="003772EE"/>
    <w:rsid w:val="00377377"/>
    <w:rsid w:val="003773E1"/>
    <w:rsid w:val="003773ED"/>
    <w:rsid w:val="003774C5"/>
    <w:rsid w:val="00377643"/>
    <w:rsid w:val="00377688"/>
    <w:rsid w:val="0037777F"/>
    <w:rsid w:val="00377943"/>
    <w:rsid w:val="003779AE"/>
    <w:rsid w:val="003779D3"/>
    <w:rsid w:val="003779FC"/>
    <w:rsid w:val="00377A74"/>
    <w:rsid w:val="00377AA9"/>
    <w:rsid w:val="00377B57"/>
    <w:rsid w:val="00377B73"/>
    <w:rsid w:val="00377CA8"/>
    <w:rsid w:val="00377CC7"/>
    <w:rsid w:val="00377D27"/>
    <w:rsid w:val="00377D60"/>
    <w:rsid w:val="00377E24"/>
    <w:rsid w:val="00377E8F"/>
    <w:rsid w:val="00377ECB"/>
    <w:rsid w:val="00377FB1"/>
    <w:rsid w:val="00380069"/>
    <w:rsid w:val="00380073"/>
    <w:rsid w:val="00380170"/>
    <w:rsid w:val="00380407"/>
    <w:rsid w:val="00380641"/>
    <w:rsid w:val="0038085F"/>
    <w:rsid w:val="003809E8"/>
    <w:rsid w:val="00380A8A"/>
    <w:rsid w:val="00380B65"/>
    <w:rsid w:val="00380B67"/>
    <w:rsid w:val="00380C75"/>
    <w:rsid w:val="00380D72"/>
    <w:rsid w:val="00380F4E"/>
    <w:rsid w:val="00381014"/>
    <w:rsid w:val="003810D9"/>
    <w:rsid w:val="00381201"/>
    <w:rsid w:val="003813CE"/>
    <w:rsid w:val="0038169B"/>
    <w:rsid w:val="003817D8"/>
    <w:rsid w:val="0038180B"/>
    <w:rsid w:val="00381816"/>
    <w:rsid w:val="00381895"/>
    <w:rsid w:val="00381A6F"/>
    <w:rsid w:val="00381B62"/>
    <w:rsid w:val="00381BB0"/>
    <w:rsid w:val="00381D0F"/>
    <w:rsid w:val="00381D10"/>
    <w:rsid w:val="00381F0C"/>
    <w:rsid w:val="003820E7"/>
    <w:rsid w:val="0038227A"/>
    <w:rsid w:val="003823EE"/>
    <w:rsid w:val="0038243D"/>
    <w:rsid w:val="003825A5"/>
    <w:rsid w:val="00382670"/>
    <w:rsid w:val="0038267F"/>
    <w:rsid w:val="003827DA"/>
    <w:rsid w:val="00382838"/>
    <w:rsid w:val="0038289D"/>
    <w:rsid w:val="003828F4"/>
    <w:rsid w:val="003829CA"/>
    <w:rsid w:val="00382A90"/>
    <w:rsid w:val="00382B1D"/>
    <w:rsid w:val="00382DDE"/>
    <w:rsid w:val="00382FA3"/>
    <w:rsid w:val="00383002"/>
    <w:rsid w:val="0038309C"/>
    <w:rsid w:val="0038320F"/>
    <w:rsid w:val="003832D9"/>
    <w:rsid w:val="00383767"/>
    <w:rsid w:val="003838A1"/>
    <w:rsid w:val="003838E3"/>
    <w:rsid w:val="00383927"/>
    <w:rsid w:val="0038398B"/>
    <w:rsid w:val="0038398E"/>
    <w:rsid w:val="00383AF0"/>
    <w:rsid w:val="00383B74"/>
    <w:rsid w:val="00383B79"/>
    <w:rsid w:val="00383CBD"/>
    <w:rsid w:val="00383E46"/>
    <w:rsid w:val="00383E5A"/>
    <w:rsid w:val="00383E95"/>
    <w:rsid w:val="00383EF0"/>
    <w:rsid w:val="00383FC9"/>
    <w:rsid w:val="00384159"/>
    <w:rsid w:val="0038415A"/>
    <w:rsid w:val="0038418C"/>
    <w:rsid w:val="003842A2"/>
    <w:rsid w:val="003842B8"/>
    <w:rsid w:val="00384375"/>
    <w:rsid w:val="003843FB"/>
    <w:rsid w:val="0038444E"/>
    <w:rsid w:val="00384591"/>
    <w:rsid w:val="0038460E"/>
    <w:rsid w:val="003846C9"/>
    <w:rsid w:val="003846D5"/>
    <w:rsid w:val="00384833"/>
    <w:rsid w:val="003848F3"/>
    <w:rsid w:val="00384970"/>
    <w:rsid w:val="00384A12"/>
    <w:rsid w:val="00384A9F"/>
    <w:rsid w:val="00384BE6"/>
    <w:rsid w:val="00384C99"/>
    <w:rsid w:val="00384DD0"/>
    <w:rsid w:val="00384E40"/>
    <w:rsid w:val="00384E4A"/>
    <w:rsid w:val="00384EB6"/>
    <w:rsid w:val="00384F1B"/>
    <w:rsid w:val="00384F4A"/>
    <w:rsid w:val="0038510C"/>
    <w:rsid w:val="00385114"/>
    <w:rsid w:val="00385253"/>
    <w:rsid w:val="00385292"/>
    <w:rsid w:val="003852C0"/>
    <w:rsid w:val="0038545E"/>
    <w:rsid w:val="00385621"/>
    <w:rsid w:val="00385691"/>
    <w:rsid w:val="003857FC"/>
    <w:rsid w:val="00385961"/>
    <w:rsid w:val="003859F6"/>
    <w:rsid w:val="00385AF7"/>
    <w:rsid w:val="00385BEE"/>
    <w:rsid w:val="00385C8D"/>
    <w:rsid w:val="00385D00"/>
    <w:rsid w:val="00385DB9"/>
    <w:rsid w:val="00385DC6"/>
    <w:rsid w:val="00385FC9"/>
    <w:rsid w:val="00385FE1"/>
    <w:rsid w:val="00386425"/>
    <w:rsid w:val="003864E6"/>
    <w:rsid w:val="0038659D"/>
    <w:rsid w:val="0038660B"/>
    <w:rsid w:val="003867DD"/>
    <w:rsid w:val="00386899"/>
    <w:rsid w:val="003868D1"/>
    <w:rsid w:val="00386947"/>
    <w:rsid w:val="003869FE"/>
    <w:rsid w:val="00386A1D"/>
    <w:rsid w:val="00386B71"/>
    <w:rsid w:val="00386CBB"/>
    <w:rsid w:val="00386EDC"/>
    <w:rsid w:val="00386EE5"/>
    <w:rsid w:val="00386F81"/>
    <w:rsid w:val="00387108"/>
    <w:rsid w:val="003871E1"/>
    <w:rsid w:val="0038723C"/>
    <w:rsid w:val="003872A9"/>
    <w:rsid w:val="003872CB"/>
    <w:rsid w:val="003872D9"/>
    <w:rsid w:val="00387489"/>
    <w:rsid w:val="003875D9"/>
    <w:rsid w:val="00387699"/>
    <w:rsid w:val="00387787"/>
    <w:rsid w:val="00387BBF"/>
    <w:rsid w:val="00387CA3"/>
    <w:rsid w:val="00387DDF"/>
    <w:rsid w:val="00387E8B"/>
    <w:rsid w:val="00390099"/>
    <w:rsid w:val="003903B9"/>
    <w:rsid w:val="003903C2"/>
    <w:rsid w:val="003903CA"/>
    <w:rsid w:val="003904ED"/>
    <w:rsid w:val="00390567"/>
    <w:rsid w:val="00390577"/>
    <w:rsid w:val="00390651"/>
    <w:rsid w:val="00390745"/>
    <w:rsid w:val="003907EB"/>
    <w:rsid w:val="003908C2"/>
    <w:rsid w:val="0039090B"/>
    <w:rsid w:val="00390925"/>
    <w:rsid w:val="00390977"/>
    <w:rsid w:val="003909A9"/>
    <w:rsid w:val="00390A01"/>
    <w:rsid w:val="00390A2F"/>
    <w:rsid w:val="00390AB8"/>
    <w:rsid w:val="00390AC7"/>
    <w:rsid w:val="00390ACC"/>
    <w:rsid w:val="00390C06"/>
    <w:rsid w:val="00390C08"/>
    <w:rsid w:val="00390D71"/>
    <w:rsid w:val="00390E97"/>
    <w:rsid w:val="00390EE6"/>
    <w:rsid w:val="00390F8E"/>
    <w:rsid w:val="003910E7"/>
    <w:rsid w:val="00391172"/>
    <w:rsid w:val="00391258"/>
    <w:rsid w:val="00391320"/>
    <w:rsid w:val="00391459"/>
    <w:rsid w:val="0039145C"/>
    <w:rsid w:val="003915F6"/>
    <w:rsid w:val="003916BC"/>
    <w:rsid w:val="00391817"/>
    <w:rsid w:val="00391864"/>
    <w:rsid w:val="00391ACC"/>
    <w:rsid w:val="00391C17"/>
    <w:rsid w:val="00391DB6"/>
    <w:rsid w:val="00391DF2"/>
    <w:rsid w:val="00391E6A"/>
    <w:rsid w:val="00391F6B"/>
    <w:rsid w:val="00391FF8"/>
    <w:rsid w:val="00392096"/>
    <w:rsid w:val="00392097"/>
    <w:rsid w:val="003920A8"/>
    <w:rsid w:val="00392223"/>
    <w:rsid w:val="00392243"/>
    <w:rsid w:val="00392276"/>
    <w:rsid w:val="003923DB"/>
    <w:rsid w:val="0039249D"/>
    <w:rsid w:val="003925FD"/>
    <w:rsid w:val="0039262A"/>
    <w:rsid w:val="0039283C"/>
    <w:rsid w:val="0039291D"/>
    <w:rsid w:val="00392939"/>
    <w:rsid w:val="00392AE5"/>
    <w:rsid w:val="00392B78"/>
    <w:rsid w:val="00392E76"/>
    <w:rsid w:val="00392E85"/>
    <w:rsid w:val="00393153"/>
    <w:rsid w:val="0039320D"/>
    <w:rsid w:val="00393238"/>
    <w:rsid w:val="00393365"/>
    <w:rsid w:val="003934C3"/>
    <w:rsid w:val="00393599"/>
    <w:rsid w:val="003935B8"/>
    <w:rsid w:val="00393610"/>
    <w:rsid w:val="0039365A"/>
    <w:rsid w:val="003939D1"/>
    <w:rsid w:val="00393AFD"/>
    <w:rsid w:val="00393B3C"/>
    <w:rsid w:val="00393C10"/>
    <w:rsid w:val="00393DA8"/>
    <w:rsid w:val="00393DB0"/>
    <w:rsid w:val="00393DB8"/>
    <w:rsid w:val="00393DDF"/>
    <w:rsid w:val="00393F51"/>
    <w:rsid w:val="00393F66"/>
    <w:rsid w:val="0039415B"/>
    <w:rsid w:val="00394177"/>
    <w:rsid w:val="00394331"/>
    <w:rsid w:val="003943D3"/>
    <w:rsid w:val="0039441E"/>
    <w:rsid w:val="003947DB"/>
    <w:rsid w:val="003947E0"/>
    <w:rsid w:val="00394810"/>
    <w:rsid w:val="003949AB"/>
    <w:rsid w:val="003949B2"/>
    <w:rsid w:val="00394AF4"/>
    <w:rsid w:val="00394BBD"/>
    <w:rsid w:val="00394BFA"/>
    <w:rsid w:val="00394CD0"/>
    <w:rsid w:val="00394CD5"/>
    <w:rsid w:val="00394E01"/>
    <w:rsid w:val="00394F68"/>
    <w:rsid w:val="00395044"/>
    <w:rsid w:val="00395056"/>
    <w:rsid w:val="003950AE"/>
    <w:rsid w:val="0039510E"/>
    <w:rsid w:val="0039516D"/>
    <w:rsid w:val="003952D8"/>
    <w:rsid w:val="003953AB"/>
    <w:rsid w:val="0039547D"/>
    <w:rsid w:val="0039550B"/>
    <w:rsid w:val="0039558E"/>
    <w:rsid w:val="00395743"/>
    <w:rsid w:val="00395766"/>
    <w:rsid w:val="003957B1"/>
    <w:rsid w:val="003958A0"/>
    <w:rsid w:val="00395A5C"/>
    <w:rsid w:val="00395A69"/>
    <w:rsid w:val="00395B08"/>
    <w:rsid w:val="00395B4F"/>
    <w:rsid w:val="00395CBC"/>
    <w:rsid w:val="00395CEA"/>
    <w:rsid w:val="00395E88"/>
    <w:rsid w:val="00395EF9"/>
    <w:rsid w:val="00395FAC"/>
    <w:rsid w:val="00396071"/>
    <w:rsid w:val="00396186"/>
    <w:rsid w:val="00396324"/>
    <w:rsid w:val="0039635C"/>
    <w:rsid w:val="0039635E"/>
    <w:rsid w:val="003964F8"/>
    <w:rsid w:val="003965EF"/>
    <w:rsid w:val="0039683F"/>
    <w:rsid w:val="003968DC"/>
    <w:rsid w:val="00396907"/>
    <w:rsid w:val="0039690F"/>
    <w:rsid w:val="00396916"/>
    <w:rsid w:val="0039691F"/>
    <w:rsid w:val="003969B7"/>
    <w:rsid w:val="003969B8"/>
    <w:rsid w:val="003969DC"/>
    <w:rsid w:val="00396A52"/>
    <w:rsid w:val="00396A69"/>
    <w:rsid w:val="00396AE5"/>
    <w:rsid w:val="00396CA3"/>
    <w:rsid w:val="00396D62"/>
    <w:rsid w:val="00396DC4"/>
    <w:rsid w:val="00396F74"/>
    <w:rsid w:val="00397018"/>
    <w:rsid w:val="00397048"/>
    <w:rsid w:val="0039706D"/>
    <w:rsid w:val="003970A2"/>
    <w:rsid w:val="003970CB"/>
    <w:rsid w:val="003970E8"/>
    <w:rsid w:val="00397213"/>
    <w:rsid w:val="003973D1"/>
    <w:rsid w:val="003974EC"/>
    <w:rsid w:val="003976D5"/>
    <w:rsid w:val="00397796"/>
    <w:rsid w:val="0039781F"/>
    <w:rsid w:val="00397842"/>
    <w:rsid w:val="003978CF"/>
    <w:rsid w:val="0039791B"/>
    <w:rsid w:val="00397A97"/>
    <w:rsid w:val="00397AF2"/>
    <w:rsid w:val="00397C63"/>
    <w:rsid w:val="00397D15"/>
    <w:rsid w:val="00397D2F"/>
    <w:rsid w:val="00397D45"/>
    <w:rsid w:val="00397E28"/>
    <w:rsid w:val="00397E4D"/>
    <w:rsid w:val="00397EA6"/>
    <w:rsid w:val="00397F6E"/>
    <w:rsid w:val="003A0021"/>
    <w:rsid w:val="003A015D"/>
    <w:rsid w:val="003A0166"/>
    <w:rsid w:val="003A038C"/>
    <w:rsid w:val="003A053C"/>
    <w:rsid w:val="003A059F"/>
    <w:rsid w:val="003A05DA"/>
    <w:rsid w:val="003A05EE"/>
    <w:rsid w:val="003A07F0"/>
    <w:rsid w:val="003A0B1C"/>
    <w:rsid w:val="003A0CC6"/>
    <w:rsid w:val="003A0EAB"/>
    <w:rsid w:val="003A0F8C"/>
    <w:rsid w:val="003A1222"/>
    <w:rsid w:val="003A122E"/>
    <w:rsid w:val="003A14B4"/>
    <w:rsid w:val="003A1533"/>
    <w:rsid w:val="003A158A"/>
    <w:rsid w:val="003A189F"/>
    <w:rsid w:val="003A1C73"/>
    <w:rsid w:val="003A1D25"/>
    <w:rsid w:val="003A1D62"/>
    <w:rsid w:val="003A1D65"/>
    <w:rsid w:val="003A1DA3"/>
    <w:rsid w:val="003A1DA7"/>
    <w:rsid w:val="003A1DF0"/>
    <w:rsid w:val="003A1E06"/>
    <w:rsid w:val="003A1F58"/>
    <w:rsid w:val="003A1FA1"/>
    <w:rsid w:val="003A1FDA"/>
    <w:rsid w:val="003A1FF6"/>
    <w:rsid w:val="003A2023"/>
    <w:rsid w:val="003A226D"/>
    <w:rsid w:val="003A22F5"/>
    <w:rsid w:val="003A2322"/>
    <w:rsid w:val="003A232F"/>
    <w:rsid w:val="003A2393"/>
    <w:rsid w:val="003A23C9"/>
    <w:rsid w:val="003A2481"/>
    <w:rsid w:val="003A253F"/>
    <w:rsid w:val="003A2627"/>
    <w:rsid w:val="003A2698"/>
    <w:rsid w:val="003A2AB0"/>
    <w:rsid w:val="003A2B63"/>
    <w:rsid w:val="003A2B98"/>
    <w:rsid w:val="003A2C8E"/>
    <w:rsid w:val="003A2CCB"/>
    <w:rsid w:val="003A2F20"/>
    <w:rsid w:val="003A2FFE"/>
    <w:rsid w:val="003A3059"/>
    <w:rsid w:val="003A3078"/>
    <w:rsid w:val="003A3086"/>
    <w:rsid w:val="003A31FD"/>
    <w:rsid w:val="003A329D"/>
    <w:rsid w:val="003A3453"/>
    <w:rsid w:val="003A3522"/>
    <w:rsid w:val="003A365F"/>
    <w:rsid w:val="003A375D"/>
    <w:rsid w:val="003A3784"/>
    <w:rsid w:val="003A38E3"/>
    <w:rsid w:val="003A390F"/>
    <w:rsid w:val="003A3B3B"/>
    <w:rsid w:val="003A3E16"/>
    <w:rsid w:val="003A3EBD"/>
    <w:rsid w:val="003A3F73"/>
    <w:rsid w:val="003A41DD"/>
    <w:rsid w:val="003A42AE"/>
    <w:rsid w:val="003A42D4"/>
    <w:rsid w:val="003A433C"/>
    <w:rsid w:val="003A440D"/>
    <w:rsid w:val="003A44A0"/>
    <w:rsid w:val="003A4507"/>
    <w:rsid w:val="003A4678"/>
    <w:rsid w:val="003A468C"/>
    <w:rsid w:val="003A46FA"/>
    <w:rsid w:val="003A470B"/>
    <w:rsid w:val="003A4735"/>
    <w:rsid w:val="003A482D"/>
    <w:rsid w:val="003A48FE"/>
    <w:rsid w:val="003A4955"/>
    <w:rsid w:val="003A49BE"/>
    <w:rsid w:val="003A4A91"/>
    <w:rsid w:val="003A4BC8"/>
    <w:rsid w:val="003A4C46"/>
    <w:rsid w:val="003A4DAF"/>
    <w:rsid w:val="003A4DBC"/>
    <w:rsid w:val="003A4E3C"/>
    <w:rsid w:val="003A4F31"/>
    <w:rsid w:val="003A4F62"/>
    <w:rsid w:val="003A4FA0"/>
    <w:rsid w:val="003A5089"/>
    <w:rsid w:val="003A5100"/>
    <w:rsid w:val="003A5132"/>
    <w:rsid w:val="003A5259"/>
    <w:rsid w:val="003A52AE"/>
    <w:rsid w:val="003A532C"/>
    <w:rsid w:val="003A5548"/>
    <w:rsid w:val="003A556D"/>
    <w:rsid w:val="003A559A"/>
    <w:rsid w:val="003A568D"/>
    <w:rsid w:val="003A56A5"/>
    <w:rsid w:val="003A56BC"/>
    <w:rsid w:val="003A56ED"/>
    <w:rsid w:val="003A5705"/>
    <w:rsid w:val="003A5793"/>
    <w:rsid w:val="003A57C2"/>
    <w:rsid w:val="003A5838"/>
    <w:rsid w:val="003A58C8"/>
    <w:rsid w:val="003A5909"/>
    <w:rsid w:val="003A59EE"/>
    <w:rsid w:val="003A5B4E"/>
    <w:rsid w:val="003A5B87"/>
    <w:rsid w:val="003A5E8A"/>
    <w:rsid w:val="003A5E8D"/>
    <w:rsid w:val="003A5EAC"/>
    <w:rsid w:val="003A5EB3"/>
    <w:rsid w:val="003A5ED9"/>
    <w:rsid w:val="003A5F21"/>
    <w:rsid w:val="003A6194"/>
    <w:rsid w:val="003A61EF"/>
    <w:rsid w:val="003A6216"/>
    <w:rsid w:val="003A62E2"/>
    <w:rsid w:val="003A62FB"/>
    <w:rsid w:val="003A6424"/>
    <w:rsid w:val="003A64C3"/>
    <w:rsid w:val="003A64E8"/>
    <w:rsid w:val="003A6646"/>
    <w:rsid w:val="003A6664"/>
    <w:rsid w:val="003A6671"/>
    <w:rsid w:val="003A66B9"/>
    <w:rsid w:val="003A67D6"/>
    <w:rsid w:val="003A68DF"/>
    <w:rsid w:val="003A697C"/>
    <w:rsid w:val="003A6996"/>
    <w:rsid w:val="003A6A15"/>
    <w:rsid w:val="003A6A8B"/>
    <w:rsid w:val="003A6CA8"/>
    <w:rsid w:val="003A6D65"/>
    <w:rsid w:val="003A6E78"/>
    <w:rsid w:val="003A6F3F"/>
    <w:rsid w:val="003A6FBE"/>
    <w:rsid w:val="003A7035"/>
    <w:rsid w:val="003A7076"/>
    <w:rsid w:val="003A70EF"/>
    <w:rsid w:val="003A72BB"/>
    <w:rsid w:val="003A7458"/>
    <w:rsid w:val="003A7580"/>
    <w:rsid w:val="003A75F0"/>
    <w:rsid w:val="003A76C7"/>
    <w:rsid w:val="003A77F5"/>
    <w:rsid w:val="003A7AC6"/>
    <w:rsid w:val="003A7C09"/>
    <w:rsid w:val="003A7CCE"/>
    <w:rsid w:val="003A7DEE"/>
    <w:rsid w:val="003A7DFE"/>
    <w:rsid w:val="003A7E26"/>
    <w:rsid w:val="003A7EAA"/>
    <w:rsid w:val="003A7EAD"/>
    <w:rsid w:val="003A7F2C"/>
    <w:rsid w:val="003B0173"/>
    <w:rsid w:val="003B0182"/>
    <w:rsid w:val="003B01C2"/>
    <w:rsid w:val="003B02D7"/>
    <w:rsid w:val="003B0419"/>
    <w:rsid w:val="003B04CD"/>
    <w:rsid w:val="003B0596"/>
    <w:rsid w:val="003B059A"/>
    <w:rsid w:val="003B0641"/>
    <w:rsid w:val="003B06F8"/>
    <w:rsid w:val="003B0784"/>
    <w:rsid w:val="003B0840"/>
    <w:rsid w:val="003B0A8C"/>
    <w:rsid w:val="003B0B6E"/>
    <w:rsid w:val="003B0B76"/>
    <w:rsid w:val="003B0BF1"/>
    <w:rsid w:val="003B0C9D"/>
    <w:rsid w:val="003B0E9F"/>
    <w:rsid w:val="003B0EA2"/>
    <w:rsid w:val="003B0ECB"/>
    <w:rsid w:val="003B0F0D"/>
    <w:rsid w:val="003B0F5E"/>
    <w:rsid w:val="003B10BC"/>
    <w:rsid w:val="003B11AD"/>
    <w:rsid w:val="003B11F6"/>
    <w:rsid w:val="003B1255"/>
    <w:rsid w:val="003B137D"/>
    <w:rsid w:val="003B13C2"/>
    <w:rsid w:val="003B1486"/>
    <w:rsid w:val="003B1681"/>
    <w:rsid w:val="003B1705"/>
    <w:rsid w:val="003B1761"/>
    <w:rsid w:val="003B1771"/>
    <w:rsid w:val="003B178F"/>
    <w:rsid w:val="003B1980"/>
    <w:rsid w:val="003B19CA"/>
    <w:rsid w:val="003B1C53"/>
    <w:rsid w:val="003B1F32"/>
    <w:rsid w:val="003B1F68"/>
    <w:rsid w:val="003B1FCC"/>
    <w:rsid w:val="003B203A"/>
    <w:rsid w:val="003B20F5"/>
    <w:rsid w:val="003B20FB"/>
    <w:rsid w:val="003B2136"/>
    <w:rsid w:val="003B219D"/>
    <w:rsid w:val="003B221D"/>
    <w:rsid w:val="003B2278"/>
    <w:rsid w:val="003B25FC"/>
    <w:rsid w:val="003B2645"/>
    <w:rsid w:val="003B2694"/>
    <w:rsid w:val="003B2910"/>
    <w:rsid w:val="003B2B29"/>
    <w:rsid w:val="003B2D5C"/>
    <w:rsid w:val="003B3134"/>
    <w:rsid w:val="003B3249"/>
    <w:rsid w:val="003B3309"/>
    <w:rsid w:val="003B3529"/>
    <w:rsid w:val="003B35ED"/>
    <w:rsid w:val="003B3604"/>
    <w:rsid w:val="003B37A9"/>
    <w:rsid w:val="003B37BD"/>
    <w:rsid w:val="003B381A"/>
    <w:rsid w:val="003B3CCB"/>
    <w:rsid w:val="003B3FAD"/>
    <w:rsid w:val="003B42BC"/>
    <w:rsid w:val="003B4350"/>
    <w:rsid w:val="003B4379"/>
    <w:rsid w:val="003B4500"/>
    <w:rsid w:val="003B473D"/>
    <w:rsid w:val="003B4773"/>
    <w:rsid w:val="003B48C7"/>
    <w:rsid w:val="003B48D6"/>
    <w:rsid w:val="003B49D9"/>
    <w:rsid w:val="003B4AC2"/>
    <w:rsid w:val="003B4B51"/>
    <w:rsid w:val="003B4CB5"/>
    <w:rsid w:val="003B4D9C"/>
    <w:rsid w:val="003B4F56"/>
    <w:rsid w:val="003B5002"/>
    <w:rsid w:val="003B50B8"/>
    <w:rsid w:val="003B50E8"/>
    <w:rsid w:val="003B5210"/>
    <w:rsid w:val="003B522B"/>
    <w:rsid w:val="003B528B"/>
    <w:rsid w:val="003B5407"/>
    <w:rsid w:val="003B5535"/>
    <w:rsid w:val="003B56D5"/>
    <w:rsid w:val="003B5724"/>
    <w:rsid w:val="003B5AB7"/>
    <w:rsid w:val="003B5AD1"/>
    <w:rsid w:val="003B5BD0"/>
    <w:rsid w:val="003B5D20"/>
    <w:rsid w:val="003B5EB3"/>
    <w:rsid w:val="003B5EC2"/>
    <w:rsid w:val="003B60F6"/>
    <w:rsid w:val="003B6193"/>
    <w:rsid w:val="003B61AE"/>
    <w:rsid w:val="003B6204"/>
    <w:rsid w:val="003B6219"/>
    <w:rsid w:val="003B62C8"/>
    <w:rsid w:val="003B62D0"/>
    <w:rsid w:val="003B6509"/>
    <w:rsid w:val="003B6547"/>
    <w:rsid w:val="003B659F"/>
    <w:rsid w:val="003B6603"/>
    <w:rsid w:val="003B667C"/>
    <w:rsid w:val="003B668D"/>
    <w:rsid w:val="003B66E0"/>
    <w:rsid w:val="003B67FD"/>
    <w:rsid w:val="003B68C7"/>
    <w:rsid w:val="003B6ACA"/>
    <w:rsid w:val="003B6BC2"/>
    <w:rsid w:val="003B6C4D"/>
    <w:rsid w:val="003B6D2F"/>
    <w:rsid w:val="003B6D4B"/>
    <w:rsid w:val="003B6D70"/>
    <w:rsid w:val="003B6E2E"/>
    <w:rsid w:val="003B6E76"/>
    <w:rsid w:val="003B6F0F"/>
    <w:rsid w:val="003B6FD9"/>
    <w:rsid w:val="003B7075"/>
    <w:rsid w:val="003B7132"/>
    <w:rsid w:val="003B71B9"/>
    <w:rsid w:val="003B71E0"/>
    <w:rsid w:val="003B749C"/>
    <w:rsid w:val="003B74C9"/>
    <w:rsid w:val="003B74F4"/>
    <w:rsid w:val="003B768F"/>
    <w:rsid w:val="003B76E6"/>
    <w:rsid w:val="003B7830"/>
    <w:rsid w:val="003B7B9E"/>
    <w:rsid w:val="003B7DCD"/>
    <w:rsid w:val="003B7F09"/>
    <w:rsid w:val="003C01EC"/>
    <w:rsid w:val="003C02C4"/>
    <w:rsid w:val="003C02CD"/>
    <w:rsid w:val="003C04E7"/>
    <w:rsid w:val="003C0534"/>
    <w:rsid w:val="003C0669"/>
    <w:rsid w:val="003C084C"/>
    <w:rsid w:val="003C08A8"/>
    <w:rsid w:val="003C09C1"/>
    <w:rsid w:val="003C0A6D"/>
    <w:rsid w:val="003C0A97"/>
    <w:rsid w:val="003C0C28"/>
    <w:rsid w:val="003C0C79"/>
    <w:rsid w:val="003C0C9D"/>
    <w:rsid w:val="003C0D3E"/>
    <w:rsid w:val="003C0DF1"/>
    <w:rsid w:val="003C0F31"/>
    <w:rsid w:val="003C0F90"/>
    <w:rsid w:val="003C0FC7"/>
    <w:rsid w:val="003C0FFF"/>
    <w:rsid w:val="003C10B5"/>
    <w:rsid w:val="003C10F6"/>
    <w:rsid w:val="003C11AA"/>
    <w:rsid w:val="003C1217"/>
    <w:rsid w:val="003C1612"/>
    <w:rsid w:val="003C1685"/>
    <w:rsid w:val="003C1807"/>
    <w:rsid w:val="003C187E"/>
    <w:rsid w:val="003C1BED"/>
    <w:rsid w:val="003C1C01"/>
    <w:rsid w:val="003C1DA7"/>
    <w:rsid w:val="003C1DEE"/>
    <w:rsid w:val="003C1F3E"/>
    <w:rsid w:val="003C1FC8"/>
    <w:rsid w:val="003C20EE"/>
    <w:rsid w:val="003C217A"/>
    <w:rsid w:val="003C21B2"/>
    <w:rsid w:val="003C2259"/>
    <w:rsid w:val="003C2446"/>
    <w:rsid w:val="003C259C"/>
    <w:rsid w:val="003C25BD"/>
    <w:rsid w:val="003C26F0"/>
    <w:rsid w:val="003C27DF"/>
    <w:rsid w:val="003C2852"/>
    <w:rsid w:val="003C2912"/>
    <w:rsid w:val="003C2944"/>
    <w:rsid w:val="003C2985"/>
    <w:rsid w:val="003C29FE"/>
    <w:rsid w:val="003C2BE2"/>
    <w:rsid w:val="003C2C78"/>
    <w:rsid w:val="003C2D56"/>
    <w:rsid w:val="003C2E00"/>
    <w:rsid w:val="003C2E37"/>
    <w:rsid w:val="003C2E76"/>
    <w:rsid w:val="003C2F0C"/>
    <w:rsid w:val="003C2F4F"/>
    <w:rsid w:val="003C2F71"/>
    <w:rsid w:val="003C3050"/>
    <w:rsid w:val="003C3074"/>
    <w:rsid w:val="003C3092"/>
    <w:rsid w:val="003C30E9"/>
    <w:rsid w:val="003C316B"/>
    <w:rsid w:val="003C3342"/>
    <w:rsid w:val="003C3431"/>
    <w:rsid w:val="003C345F"/>
    <w:rsid w:val="003C3475"/>
    <w:rsid w:val="003C3532"/>
    <w:rsid w:val="003C3771"/>
    <w:rsid w:val="003C37BE"/>
    <w:rsid w:val="003C3837"/>
    <w:rsid w:val="003C38B7"/>
    <w:rsid w:val="003C3932"/>
    <w:rsid w:val="003C3A2A"/>
    <w:rsid w:val="003C3B11"/>
    <w:rsid w:val="003C3B2B"/>
    <w:rsid w:val="003C3B72"/>
    <w:rsid w:val="003C3CE5"/>
    <w:rsid w:val="003C3D53"/>
    <w:rsid w:val="003C4083"/>
    <w:rsid w:val="003C40D7"/>
    <w:rsid w:val="003C414B"/>
    <w:rsid w:val="003C41E7"/>
    <w:rsid w:val="003C4275"/>
    <w:rsid w:val="003C4303"/>
    <w:rsid w:val="003C4536"/>
    <w:rsid w:val="003C46CD"/>
    <w:rsid w:val="003C4756"/>
    <w:rsid w:val="003C48A4"/>
    <w:rsid w:val="003C499F"/>
    <w:rsid w:val="003C49FC"/>
    <w:rsid w:val="003C4A20"/>
    <w:rsid w:val="003C4A44"/>
    <w:rsid w:val="003C4B68"/>
    <w:rsid w:val="003C4CED"/>
    <w:rsid w:val="003C4D63"/>
    <w:rsid w:val="003C4D71"/>
    <w:rsid w:val="003C4D79"/>
    <w:rsid w:val="003C4E62"/>
    <w:rsid w:val="003C4E89"/>
    <w:rsid w:val="003C51A8"/>
    <w:rsid w:val="003C5219"/>
    <w:rsid w:val="003C531E"/>
    <w:rsid w:val="003C5386"/>
    <w:rsid w:val="003C54C8"/>
    <w:rsid w:val="003C55E3"/>
    <w:rsid w:val="003C55F1"/>
    <w:rsid w:val="003C5623"/>
    <w:rsid w:val="003C565C"/>
    <w:rsid w:val="003C5883"/>
    <w:rsid w:val="003C595C"/>
    <w:rsid w:val="003C597C"/>
    <w:rsid w:val="003C5A79"/>
    <w:rsid w:val="003C5ADD"/>
    <w:rsid w:val="003C5AF6"/>
    <w:rsid w:val="003C5B55"/>
    <w:rsid w:val="003C5B98"/>
    <w:rsid w:val="003C5C4E"/>
    <w:rsid w:val="003C5C5F"/>
    <w:rsid w:val="003C5DCB"/>
    <w:rsid w:val="003C600F"/>
    <w:rsid w:val="003C604D"/>
    <w:rsid w:val="003C6343"/>
    <w:rsid w:val="003C637C"/>
    <w:rsid w:val="003C6581"/>
    <w:rsid w:val="003C65C4"/>
    <w:rsid w:val="003C65C9"/>
    <w:rsid w:val="003C66A3"/>
    <w:rsid w:val="003C6727"/>
    <w:rsid w:val="003C67D0"/>
    <w:rsid w:val="003C6A5E"/>
    <w:rsid w:val="003C6B27"/>
    <w:rsid w:val="003C6B33"/>
    <w:rsid w:val="003C6B9F"/>
    <w:rsid w:val="003C6C62"/>
    <w:rsid w:val="003C6CEC"/>
    <w:rsid w:val="003C6CEF"/>
    <w:rsid w:val="003C6EC0"/>
    <w:rsid w:val="003C6F95"/>
    <w:rsid w:val="003C70E2"/>
    <w:rsid w:val="003C7124"/>
    <w:rsid w:val="003C7154"/>
    <w:rsid w:val="003C71DA"/>
    <w:rsid w:val="003C7263"/>
    <w:rsid w:val="003C726C"/>
    <w:rsid w:val="003C73DD"/>
    <w:rsid w:val="003C75C7"/>
    <w:rsid w:val="003C776C"/>
    <w:rsid w:val="003C787A"/>
    <w:rsid w:val="003C787E"/>
    <w:rsid w:val="003C7974"/>
    <w:rsid w:val="003C7987"/>
    <w:rsid w:val="003C7A0D"/>
    <w:rsid w:val="003C7ACE"/>
    <w:rsid w:val="003C7ADB"/>
    <w:rsid w:val="003C7C82"/>
    <w:rsid w:val="003C7E2C"/>
    <w:rsid w:val="003C7E99"/>
    <w:rsid w:val="003C7EC2"/>
    <w:rsid w:val="003C7F8A"/>
    <w:rsid w:val="003C7FB8"/>
    <w:rsid w:val="003D0053"/>
    <w:rsid w:val="003D00FB"/>
    <w:rsid w:val="003D0133"/>
    <w:rsid w:val="003D016A"/>
    <w:rsid w:val="003D020E"/>
    <w:rsid w:val="003D03C6"/>
    <w:rsid w:val="003D03FB"/>
    <w:rsid w:val="003D0444"/>
    <w:rsid w:val="003D0520"/>
    <w:rsid w:val="003D0574"/>
    <w:rsid w:val="003D0720"/>
    <w:rsid w:val="003D08B0"/>
    <w:rsid w:val="003D0908"/>
    <w:rsid w:val="003D0925"/>
    <w:rsid w:val="003D09C3"/>
    <w:rsid w:val="003D0A0F"/>
    <w:rsid w:val="003D0A17"/>
    <w:rsid w:val="003D0A1F"/>
    <w:rsid w:val="003D0A54"/>
    <w:rsid w:val="003D0A78"/>
    <w:rsid w:val="003D0BD6"/>
    <w:rsid w:val="003D0BFC"/>
    <w:rsid w:val="003D0F18"/>
    <w:rsid w:val="003D1000"/>
    <w:rsid w:val="003D1124"/>
    <w:rsid w:val="003D12A7"/>
    <w:rsid w:val="003D1328"/>
    <w:rsid w:val="003D13E8"/>
    <w:rsid w:val="003D1416"/>
    <w:rsid w:val="003D14F1"/>
    <w:rsid w:val="003D1AA9"/>
    <w:rsid w:val="003D1AD6"/>
    <w:rsid w:val="003D1C2E"/>
    <w:rsid w:val="003D214E"/>
    <w:rsid w:val="003D221C"/>
    <w:rsid w:val="003D23F6"/>
    <w:rsid w:val="003D25C0"/>
    <w:rsid w:val="003D2704"/>
    <w:rsid w:val="003D27EF"/>
    <w:rsid w:val="003D2860"/>
    <w:rsid w:val="003D296F"/>
    <w:rsid w:val="003D2BC9"/>
    <w:rsid w:val="003D2C2F"/>
    <w:rsid w:val="003D2C82"/>
    <w:rsid w:val="003D2D44"/>
    <w:rsid w:val="003D2D6B"/>
    <w:rsid w:val="003D2E17"/>
    <w:rsid w:val="003D2E32"/>
    <w:rsid w:val="003D2FE2"/>
    <w:rsid w:val="003D30BA"/>
    <w:rsid w:val="003D30C1"/>
    <w:rsid w:val="003D31A4"/>
    <w:rsid w:val="003D31D0"/>
    <w:rsid w:val="003D3200"/>
    <w:rsid w:val="003D3364"/>
    <w:rsid w:val="003D3371"/>
    <w:rsid w:val="003D34F0"/>
    <w:rsid w:val="003D3635"/>
    <w:rsid w:val="003D3676"/>
    <w:rsid w:val="003D36A7"/>
    <w:rsid w:val="003D36B6"/>
    <w:rsid w:val="003D36F9"/>
    <w:rsid w:val="003D385F"/>
    <w:rsid w:val="003D3869"/>
    <w:rsid w:val="003D387D"/>
    <w:rsid w:val="003D3ABC"/>
    <w:rsid w:val="003D3B6E"/>
    <w:rsid w:val="003D3BEA"/>
    <w:rsid w:val="003D3CB9"/>
    <w:rsid w:val="003D3E29"/>
    <w:rsid w:val="003D3E7A"/>
    <w:rsid w:val="003D4047"/>
    <w:rsid w:val="003D409F"/>
    <w:rsid w:val="003D40B1"/>
    <w:rsid w:val="003D412C"/>
    <w:rsid w:val="003D41F7"/>
    <w:rsid w:val="003D4216"/>
    <w:rsid w:val="003D42AE"/>
    <w:rsid w:val="003D4310"/>
    <w:rsid w:val="003D4528"/>
    <w:rsid w:val="003D4537"/>
    <w:rsid w:val="003D458B"/>
    <w:rsid w:val="003D48B9"/>
    <w:rsid w:val="003D4B7C"/>
    <w:rsid w:val="003D4B80"/>
    <w:rsid w:val="003D4C4C"/>
    <w:rsid w:val="003D4D65"/>
    <w:rsid w:val="003D4DFC"/>
    <w:rsid w:val="003D4F60"/>
    <w:rsid w:val="003D5049"/>
    <w:rsid w:val="003D509F"/>
    <w:rsid w:val="003D50C5"/>
    <w:rsid w:val="003D5258"/>
    <w:rsid w:val="003D52B0"/>
    <w:rsid w:val="003D52E2"/>
    <w:rsid w:val="003D53A8"/>
    <w:rsid w:val="003D53C6"/>
    <w:rsid w:val="003D548D"/>
    <w:rsid w:val="003D5504"/>
    <w:rsid w:val="003D5578"/>
    <w:rsid w:val="003D55A0"/>
    <w:rsid w:val="003D56F7"/>
    <w:rsid w:val="003D57E4"/>
    <w:rsid w:val="003D5813"/>
    <w:rsid w:val="003D5880"/>
    <w:rsid w:val="003D591D"/>
    <w:rsid w:val="003D596C"/>
    <w:rsid w:val="003D597A"/>
    <w:rsid w:val="003D5B75"/>
    <w:rsid w:val="003D5CA1"/>
    <w:rsid w:val="003D5E5E"/>
    <w:rsid w:val="003D5F01"/>
    <w:rsid w:val="003D5FD8"/>
    <w:rsid w:val="003D6049"/>
    <w:rsid w:val="003D607A"/>
    <w:rsid w:val="003D609B"/>
    <w:rsid w:val="003D6168"/>
    <w:rsid w:val="003D6391"/>
    <w:rsid w:val="003D6407"/>
    <w:rsid w:val="003D6440"/>
    <w:rsid w:val="003D6556"/>
    <w:rsid w:val="003D65DC"/>
    <w:rsid w:val="003D68C1"/>
    <w:rsid w:val="003D68E6"/>
    <w:rsid w:val="003D69AF"/>
    <w:rsid w:val="003D69EF"/>
    <w:rsid w:val="003D6A0B"/>
    <w:rsid w:val="003D6AD0"/>
    <w:rsid w:val="003D6AD7"/>
    <w:rsid w:val="003D6B86"/>
    <w:rsid w:val="003D6BC5"/>
    <w:rsid w:val="003D6CE2"/>
    <w:rsid w:val="003D6F66"/>
    <w:rsid w:val="003D6F6D"/>
    <w:rsid w:val="003D6FD5"/>
    <w:rsid w:val="003D721D"/>
    <w:rsid w:val="003D75B3"/>
    <w:rsid w:val="003D7600"/>
    <w:rsid w:val="003D7718"/>
    <w:rsid w:val="003D77AC"/>
    <w:rsid w:val="003D77B2"/>
    <w:rsid w:val="003D78DD"/>
    <w:rsid w:val="003D79C6"/>
    <w:rsid w:val="003D79F1"/>
    <w:rsid w:val="003D7B8B"/>
    <w:rsid w:val="003D7E1F"/>
    <w:rsid w:val="003D7E49"/>
    <w:rsid w:val="003E0190"/>
    <w:rsid w:val="003E02E1"/>
    <w:rsid w:val="003E0368"/>
    <w:rsid w:val="003E03DE"/>
    <w:rsid w:val="003E045A"/>
    <w:rsid w:val="003E06CA"/>
    <w:rsid w:val="003E071A"/>
    <w:rsid w:val="003E0740"/>
    <w:rsid w:val="003E0743"/>
    <w:rsid w:val="003E07A8"/>
    <w:rsid w:val="003E08B7"/>
    <w:rsid w:val="003E0926"/>
    <w:rsid w:val="003E09D0"/>
    <w:rsid w:val="003E0AB4"/>
    <w:rsid w:val="003E0B95"/>
    <w:rsid w:val="003E0D21"/>
    <w:rsid w:val="003E0D67"/>
    <w:rsid w:val="003E0F6F"/>
    <w:rsid w:val="003E0FBA"/>
    <w:rsid w:val="003E12C5"/>
    <w:rsid w:val="003E13DF"/>
    <w:rsid w:val="003E1411"/>
    <w:rsid w:val="003E152F"/>
    <w:rsid w:val="003E1530"/>
    <w:rsid w:val="003E1680"/>
    <w:rsid w:val="003E16B0"/>
    <w:rsid w:val="003E197E"/>
    <w:rsid w:val="003E1989"/>
    <w:rsid w:val="003E1B65"/>
    <w:rsid w:val="003E1BA5"/>
    <w:rsid w:val="003E1BAF"/>
    <w:rsid w:val="003E1D7C"/>
    <w:rsid w:val="003E1DAA"/>
    <w:rsid w:val="003E1E1C"/>
    <w:rsid w:val="003E1FD4"/>
    <w:rsid w:val="003E2015"/>
    <w:rsid w:val="003E2030"/>
    <w:rsid w:val="003E2048"/>
    <w:rsid w:val="003E20C9"/>
    <w:rsid w:val="003E217D"/>
    <w:rsid w:val="003E21A2"/>
    <w:rsid w:val="003E21A7"/>
    <w:rsid w:val="003E220F"/>
    <w:rsid w:val="003E2224"/>
    <w:rsid w:val="003E2682"/>
    <w:rsid w:val="003E2699"/>
    <w:rsid w:val="003E2723"/>
    <w:rsid w:val="003E277F"/>
    <w:rsid w:val="003E288C"/>
    <w:rsid w:val="003E298B"/>
    <w:rsid w:val="003E2B08"/>
    <w:rsid w:val="003E2D05"/>
    <w:rsid w:val="003E2DAF"/>
    <w:rsid w:val="003E2E3E"/>
    <w:rsid w:val="003E3342"/>
    <w:rsid w:val="003E33CA"/>
    <w:rsid w:val="003E3432"/>
    <w:rsid w:val="003E345B"/>
    <w:rsid w:val="003E3493"/>
    <w:rsid w:val="003E36C4"/>
    <w:rsid w:val="003E36DD"/>
    <w:rsid w:val="003E373F"/>
    <w:rsid w:val="003E3756"/>
    <w:rsid w:val="003E3821"/>
    <w:rsid w:val="003E3897"/>
    <w:rsid w:val="003E389B"/>
    <w:rsid w:val="003E3916"/>
    <w:rsid w:val="003E3953"/>
    <w:rsid w:val="003E3975"/>
    <w:rsid w:val="003E3A70"/>
    <w:rsid w:val="003E3A9B"/>
    <w:rsid w:val="003E3C22"/>
    <w:rsid w:val="003E3E18"/>
    <w:rsid w:val="003E3E89"/>
    <w:rsid w:val="003E3EA0"/>
    <w:rsid w:val="003E3EEC"/>
    <w:rsid w:val="003E3FD8"/>
    <w:rsid w:val="003E419D"/>
    <w:rsid w:val="003E42F3"/>
    <w:rsid w:val="003E4436"/>
    <w:rsid w:val="003E4480"/>
    <w:rsid w:val="003E4499"/>
    <w:rsid w:val="003E44F3"/>
    <w:rsid w:val="003E45BB"/>
    <w:rsid w:val="003E465E"/>
    <w:rsid w:val="003E4683"/>
    <w:rsid w:val="003E4732"/>
    <w:rsid w:val="003E48CE"/>
    <w:rsid w:val="003E4923"/>
    <w:rsid w:val="003E4A40"/>
    <w:rsid w:val="003E4AC7"/>
    <w:rsid w:val="003E4B6B"/>
    <w:rsid w:val="003E4CAA"/>
    <w:rsid w:val="003E4DCA"/>
    <w:rsid w:val="003E4E59"/>
    <w:rsid w:val="003E4F9C"/>
    <w:rsid w:val="003E4FCD"/>
    <w:rsid w:val="003E5014"/>
    <w:rsid w:val="003E51F7"/>
    <w:rsid w:val="003E5405"/>
    <w:rsid w:val="003E569B"/>
    <w:rsid w:val="003E56A9"/>
    <w:rsid w:val="003E586C"/>
    <w:rsid w:val="003E58DF"/>
    <w:rsid w:val="003E5AA5"/>
    <w:rsid w:val="003E5AF7"/>
    <w:rsid w:val="003E5B00"/>
    <w:rsid w:val="003E5B37"/>
    <w:rsid w:val="003E5B5A"/>
    <w:rsid w:val="003E5B9F"/>
    <w:rsid w:val="003E5C27"/>
    <w:rsid w:val="003E5C39"/>
    <w:rsid w:val="003E5C4F"/>
    <w:rsid w:val="003E5CAB"/>
    <w:rsid w:val="003E5D19"/>
    <w:rsid w:val="003E5D2D"/>
    <w:rsid w:val="003E5E9B"/>
    <w:rsid w:val="003E5F02"/>
    <w:rsid w:val="003E5F03"/>
    <w:rsid w:val="003E6148"/>
    <w:rsid w:val="003E623F"/>
    <w:rsid w:val="003E64E1"/>
    <w:rsid w:val="003E653E"/>
    <w:rsid w:val="003E657E"/>
    <w:rsid w:val="003E6667"/>
    <w:rsid w:val="003E667A"/>
    <w:rsid w:val="003E6691"/>
    <w:rsid w:val="003E6774"/>
    <w:rsid w:val="003E69BC"/>
    <w:rsid w:val="003E6CB9"/>
    <w:rsid w:val="003E6E5C"/>
    <w:rsid w:val="003E6E94"/>
    <w:rsid w:val="003E6EC8"/>
    <w:rsid w:val="003E6F86"/>
    <w:rsid w:val="003E7059"/>
    <w:rsid w:val="003E7153"/>
    <w:rsid w:val="003E73AD"/>
    <w:rsid w:val="003E7409"/>
    <w:rsid w:val="003E743A"/>
    <w:rsid w:val="003E7492"/>
    <w:rsid w:val="003E74DA"/>
    <w:rsid w:val="003E74DB"/>
    <w:rsid w:val="003E7647"/>
    <w:rsid w:val="003E76FD"/>
    <w:rsid w:val="003E771E"/>
    <w:rsid w:val="003E785D"/>
    <w:rsid w:val="003E799E"/>
    <w:rsid w:val="003E7A87"/>
    <w:rsid w:val="003E7C45"/>
    <w:rsid w:val="003E7CA5"/>
    <w:rsid w:val="003E7CE5"/>
    <w:rsid w:val="003E7D93"/>
    <w:rsid w:val="003E7DC0"/>
    <w:rsid w:val="003E7F6D"/>
    <w:rsid w:val="003E7FD9"/>
    <w:rsid w:val="003F0036"/>
    <w:rsid w:val="003F0126"/>
    <w:rsid w:val="003F0313"/>
    <w:rsid w:val="003F03C2"/>
    <w:rsid w:val="003F03F3"/>
    <w:rsid w:val="003F03F9"/>
    <w:rsid w:val="003F0413"/>
    <w:rsid w:val="003F0674"/>
    <w:rsid w:val="003F0677"/>
    <w:rsid w:val="003F06EF"/>
    <w:rsid w:val="003F0912"/>
    <w:rsid w:val="003F0955"/>
    <w:rsid w:val="003F0B81"/>
    <w:rsid w:val="003F0BBF"/>
    <w:rsid w:val="003F0C02"/>
    <w:rsid w:val="003F0C4C"/>
    <w:rsid w:val="003F0D44"/>
    <w:rsid w:val="003F0E0D"/>
    <w:rsid w:val="003F1126"/>
    <w:rsid w:val="003F1263"/>
    <w:rsid w:val="003F12A7"/>
    <w:rsid w:val="003F12E1"/>
    <w:rsid w:val="003F13E8"/>
    <w:rsid w:val="003F144B"/>
    <w:rsid w:val="003F14CD"/>
    <w:rsid w:val="003F158D"/>
    <w:rsid w:val="003F15FC"/>
    <w:rsid w:val="003F1746"/>
    <w:rsid w:val="003F17CD"/>
    <w:rsid w:val="003F18C3"/>
    <w:rsid w:val="003F1967"/>
    <w:rsid w:val="003F19DF"/>
    <w:rsid w:val="003F1A0D"/>
    <w:rsid w:val="003F1A6B"/>
    <w:rsid w:val="003F1BEF"/>
    <w:rsid w:val="003F1BFA"/>
    <w:rsid w:val="003F1C2E"/>
    <w:rsid w:val="003F1C5F"/>
    <w:rsid w:val="003F1D75"/>
    <w:rsid w:val="003F1E09"/>
    <w:rsid w:val="003F1F44"/>
    <w:rsid w:val="003F1FA8"/>
    <w:rsid w:val="003F1FE7"/>
    <w:rsid w:val="003F203B"/>
    <w:rsid w:val="003F2157"/>
    <w:rsid w:val="003F2178"/>
    <w:rsid w:val="003F2183"/>
    <w:rsid w:val="003F229F"/>
    <w:rsid w:val="003F22B3"/>
    <w:rsid w:val="003F22D2"/>
    <w:rsid w:val="003F2400"/>
    <w:rsid w:val="003F24BD"/>
    <w:rsid w:val="003F250B"/>
    <w:rsid w:val="003F2540"/>
    <w:rsid w:val="003F2550"/>
    <w:rsid w:val="003F263D"/>
    <w:rsid w:val="003F2667"/>
    <w:rsid w:val="003F26AB"/>
    <w:rsid w:val="003F26E7"/>
    <w:rsid w:val="003F274C"/>
    <w:rsid w:val="003F2809"/>
    <w:rsid w:val="003F292A"/>
    <w:rsid w:val="003F2C28"/>
    <w:rsid w:val="003F2E27"/>
    <w:rsid w:val="003F2FBF"/>
    <w:rsid w:val="003F30CF"/>
    <w:rsid w:val="003F30EC"/>
    <w:rsid w:val="003F3133"/>
    <w:rsid w:val="003F318D"/>
    <w:rsid w:val="003F3344"/>
    <w:rsid w:val="003F3413"/>
    <w:rsid w:val="003F35AA"/>
    <w:rsid w:val="003F3687"/>
    <w:rsid w:val="003F36C6"/>
    <w:rsid w:val="003F383E"/>
    <w:rsid w:val="003F39B7"/>
    <w:rsid w:val="003F39C3"/>
    <w:rsid w:val="003F3AF4"/>
    <w:rsid w:val="003F3B9B"/>
    <w:rsid w:val="003F3BB4"/>
    <w:rsid w:val="003F3BBC"/>
    <w:rsid w:val="003F3D0D"/>
    <w:rsid w:val="003F3DA7"/>
    <w:rsid w:val="003F3DA8"/>
    <w:rsid w:val="003F3ECF"/>
    <w:rsid w:val="003F3EFC"/>
    <w:rsid w:val="003F4102"/>
    <w:rsid w:val="003F421B"/>
    <w:rsid w:val="003F4245"/>
    <w:rsid w:val="003F4257"/>
    <w:rsid w:val="003F4319"/>
    <w:rsid w:val="003F4333"/>
    <w:rsid w:val="003F43E1"/>
    <w:rsid w:val="003F4456"/>
    <w:rsid w:val="003F473D"/>
    <w:rsid w:val="003F4813"/>
    <w:rsid w:val="003F4879"/>
    <w:rsid w:val="003F4A7C"/>
    <w:rsid w:val="003F4C42"/>
    <w:rsid w:val="003F4D80"/>
    <w:rsid w:val="003F4DA9"/>
    <w:rsid w:val="003F4E78"/>
    <w:rsid w:val="003F5071"/>
    <w:rsid w:val="003F509B"/>
    <w:rsid w:val="003F5118"/>
    <w:rsid w:val="003F512B"/>
    <w:rsid w:val="003F516B"/>
    <w:rsid w:val="003F5497"/>
    <w:rsid w:val="003F5617"/>
    <w:rsid w:val="003F5683"/>
    <w:rsid w:val="003F5691"/>
    <w:rsid w:val="003F5728"/>
    <w:rsid w:val="003F58CC"/>
    <w:rsid w:val="003F594E"/>
    <w:rsid w:val="003F5975"/>
    <w:rsid w:val="003F59FC"/>
    <w:rsid w:val="003F5BF0"/>
    <w:rsid w:val="003F5C2C"/>
    <w:rsid w:val="003F5C86"/>
    <w:rsid w:val="003F5CC6"/>
    <w:rsid w:val="003F5D37"/>
    <w:rsid w:val="003F5E39"/>
    <w:rsid w:val="003F603C"/>
    <w:rsid w:val="003F6058"/>
    <w:rsid w:val="003F608F"/>
    <w:rsid w:val="003F616F"/>
    <w:rsid w:val="003F619D"/>
    <w:rsid w:val="003F61A0"/>
    <w:rsid w:val="003F638F"/>
    <w:rsid w:val="003F63A4"/>
    <w:rsid w:val="003F656B"/>
    <w:rsid w:val="003F6606"/>
    <w:rsid w:val="003F6769"/>
    <w:rsid w:val="003F67B7"/>
    <w:rsid w:val="003F686F"/>
    <w:rsid w:val="003F68CB"/>
    <w:rsid w:val="003F69F5"/>
    <w:rsid w:val="003F6BCC"/>
    <w:rsid w:val="003F6D0B"/>
    <w:rsid w:val="003F6E57"/>
    <w:rsid w:val="003F6E87"/>
    <w:rsid w:val="003F6FD8"/>
    <w:rsid w:val="003F7144"/>
    <w:rsid w:val="003F73B0"/>
    <w:rsid w:val="003F73ED"/>
    <w:rsid w:val="003F73FB"/>
    <w:rsid w:val="003F746A"/>
    <w:rsid w:val="003F74B6"/>
    <w:rsid w:val="003F755D"/>
    <w:rsid w:val="003F7579"/>
    <w:rsid w:val="003F76D1"/>
    <w:rsid w:val="003F76DC"/>
    <w:rsid w:val="003F77BC"/>
    <w:rsid w:val="003F77CA"/>
    <w:rsid w:val="003F77F6"/>
    <w:rsid w:val="003F7929"/>
    <w:rsid w:val="003F7D0E"/>
    <w:rsid w:val="003F7DB0"/>
    <w:rsid w:val="003F7E11"/>
    <w:rsid w:val="003F7EE6"/>
    <w:rsid w:val="00400087"/>
    <w:rsid w:val="00400170"/>
    <w:rsid w:val="0040029C"/>
    <w:rsid w:val="004002D7"/>
    <w:rsid w:val="004003E1"/>
    <w:rsid w:val="004003EB"/>
    <w:rsid w:val="004004B8"/>
    <w:rsid w:val="004005AD"/>
    <w:rsid w:val="00400A90"/>
    <w:rsid w:val="00400DD0"/>
    <w:rsid w:val="00400DE3"/>
    <w:rsid w:val="00400F31"/>
    <w:rsid w:val="00400FBD"/>
    <w:rsid w:val="004010A3"/>
    <w:rsid w:val="004012C9"/>
    <w:rsid w:val="00401412"/>
    <w:rsid w:val="00401479"/>
    <w:rsid w:val="0040158A"/>
    <w:rsid w:val="00401699"/>
    <w:rsid w:val="0040179F"/>
    <w:rsid w:val="004017A7"/>
    <w:rsid w:val="004017C5"/>
    <w:rsid w:val="00401887"/>
    <w:rsid w:val="00401890"/>
    <w:rsid w:val="00401A46"/>
    <w:rsid w:val="00401C71"/>
    <w:rsid w:val="00401DBA"/>
    <w:rsid w:val="00401E03"/>
    <w:rsid w:val="00401E34"/>
    <w:rsid w:val="00401EB8"/>
    <w:rsid w:val="0040203E"/>
    <w:rsid w:val="004020E9"/>
    <w:rsid w:val="0040211E"/>
    <w:rsid w:val="00402168"/>
    <w:rsid w:val="00402449"/>
    <w:rsid w:val="00402584"/>
    <w:rsid w:val="004026D9"/>
    <w:rsid w:val="004026F8"/>
    <w:rsid w:val="00402864"/>
    <w:rsid w:val="00402A13"/>
    <w:rsid w:val="00402A1A"/>
    <w:rsid w:val="00402A76"/>
    <w:rsid w:val="00402AB1"/>
    <w:rsid w:val="00402B6B"/>
    <w:rsid w:val="00402BB5"/>
    <w:rsid w:val="00402CDF"/>
    <w:rsid w:val="00402CF3"/>
    <w:rsid w:val="00402D0A"/>
    <w:rsid w:val="00402E34"/>
    <w:rsid w:val="00402E49"/>
    <w:rsid w:val="00403139"/>
    <w:rsid w:val="00403143"/>
    <w:rsid w:val="004032A5"/>
    <w:rsid w:val="004032E2"/>
    <w:rsid w:val="0040330F"/>
    <w:rsid w:val="0040336D"/>
    <w:rsid w:val="00403576"/>
    <w:rsid w:val="0040357E"/>
    <w:rsid w:val="004035E7"/>
    <w:rsid w:val="0040361C"/>
    <w:rsid w:val="004036E8"/>
    <w:rsid w:val="0040379B"/>
    <w:rsid w:val="00403A8F"/>
    <w:rsid w:val="00403BCA"/>
    <w:rsid w:val="00403D58"/>
    <w:rsid w:val="00403DB9"/>
    <w:rsid w:val="00403E39"/>
    <w:rsid w:val="00404024"/>
    <w:rsid w:val="0040405B"/>
    <w:rsid w:val="00404103"/>
    <w:rsid w:val="00404190"/>
    <w:rsid w:val="00404349"/>
    <w:rsid w:val="0040436B"/>
    <w:rsid w:val="00404623"/>
    <w:rsid w:val="00404829"/>
    <w:rsid w:val="00404887"/>
    <w:rsid w:val="00404983"/>
    <w:rsid w:val="00404CDD"/>
    <w:rsid w:val="00404CE0"/>
    <w:rsid w:val="00404D0E"/>
    <w:rsid w:val="00404D2A"/>
    <w:rsid w:val="00404EF7"/>
    <w:rsid w:val="00404F05"/>
    <w:rsid w:val="004050DE"/>
    <w:rsid w:val="004051A3"/>
    <w:rsid w:val="00405215"/>
    <w:rsid w:val="00405246"/>
    <w:rsid w:val="004052CC"/>
    <w:rsid w:val="004052D1"/>
    <w:rsid w:val="004052D7"/>
    <w:rsid w:val="004054D6"/>
    <w:rsid w:val="00405520"/>
    <w:rsid w:val="00405528"/>
    <w:rsid w:val="0040564F"/>
    <w:rsid w:val="00405654"/>
    <w:rsid w:val="00405662"/>
    <w:rsid w:val="00405724"/>
    <w:rsid w:val="0040578B"/>
    <w:rsid w:val="004057D0"/>
    <w:rsid w:val="004057D6"/>
    <w:rsid w:val="0040593B"/>
    <w:rsid w:val="004059FC"/>
    <w:rsid w:val="00405A6E"/>
    <w:rsid w:val="00405BE0"/>
    <w:rsid w:val="00405C28"/>
    <w:rsid w:val="00405CCE"/>
    <w:rsid w:val="00405CE5"/>
    <w:rsid w:val="0040602A"/>
    <w:rsid w:val="00406062"/>
    <w:rsid w:val="0040607A"/>
    <w:rsid w:val="0040614A"/>
    <w:rsid w:val="004062C6"/>
    <w:rsid w:val="00406329"/>
    <w:rsid w:val="004063CC"/>
    <w:rsid w:val="004063DF"/>
    <w:rsid w:val="00406434"/>
    <w:rsid w:val="004064C3"/>
    <w:rsid w:val="004064CA"/>
    <w:rsid w:val="00406621"/>
    <w:rsid w:val="0040675D"/>
    <w:rsid w:val="004067EC"/>
    <w:rsid w:val="004068DA"/>
    <w:rsid w:val="00406A42"/>
    <w:rsid w:val="00406B6D"/>
    <w:rsid w:val="00406B9F"/>
    <w:rsid w:val="00406EBE"/>
    <w:rsid w:val="00406EE1"/>
    <w:rsid w:val="00406F77"/>
    <w:rsid w:val="00407038"/>
    <w:rsid w:val="0040709A"/>
    <w:rsid w:val="0040717D"/>
    <w:rsid w:val="0040720E"/>
    <w:rsid w:val="00407291"/>
    <w:rsid w:val="004072CD"/>
    <w:rsid w:val="0040736A"/>
    <w:rsid w:val="00407468"/>
    <w:rsid w:val="00407551"/>
    <w:rsid w:val="004077B3"/>
    <w:rsid w:val="00407894"/>
    <w:rsid w:val="004078E7"/>
    <w:rsid w:val="004079E7"/>
    <w:rsid w:val="00407B13"/>
    <w:rsid w:val="00407C85"/>
    <w:rsid w:val="00407D5F"/>
    <w:rsid w:val="00407F89"/>
    <w:rsid w:val="00407FA0"/>
    <w:rsid w:val="004100BE"/>
    <w:rsid w:val="0041024B"/>
    <w:rsid w:val="00410294"/>
    <w:rsid w:val="004102EA"/>
    <w:rsid w:val="004103F2"/>
    <w:rsid w:val="0041053A"/>
    <w:rsid w:val="00410751"/>
    <w:rsid w:val="004107BF"/>
    <w:rsid w:val="004107D9"/>
    <w:rsid w:val="00410808"/>
    <w:rsid w:val="00410964"/>
    <w:rsid w:val="00410AEA"/>
    <w:rsid w:val="00410B33"/>
    <w:rsid w:val="00410BF0"/>
    <w:rsid w:val="00410C2A"/>
    <w:rsid w:val="00410C4F"/>
    <w:rsid w:val="00410C8F"/>
    <w:rsid w:val="00410D29"/>
    <w:rsid w:val="00410DA6"/>
    <w:rsid w:val="00410DA8"/>
    <w:rsid w:val="00410E08"/>
    <w:rsid w:val="0041109F"/>
    <w:rsid w:val="0041112B"/>
    <w:rsid w:val="004111DA"/>
    <w:rsid w:val="0041127B"/>
    <w:rsid w:val="004112B9"/>
    <w:rsid w:val="0041131B"/>
    <w:rsid w:val="004113D1"/>
    <w:rsid w:val="0041149D"/>
    <w:rsid w:val="004114E7"/>
    <w:rsid w:val="004116A5"/>
    <w:rsid w:val="0041176A"/>
    <w:rsid w:val="00411810"/>
    <w:rsid w:val="0041181B"/>
    <w:rsid w:val="00411974"/>
    <w:rsid w:val="00411998"/>
    <w:rsid w:val="00411AB4"/>
    <w:rsid w:val="00411BAC"/>
    <w:rsid w:val="00411BE5"/>
    <w:rsid w:val="00411CB9"/>
    <w:rsid w:val="00411CD0"/>
    <w:rsid w:val="00411CE0"/>
    <w:rsid w:val="00411D0B"/>
    <w:rsid w:val="00411D28"/>
    <w:rsid w:val="00411DC9"/>
    <w:rsid w:val="00411EA5"/>
    <w:rsid w:val="00411F14"/>
    <w:rsid w:val="00411F4C"/>
    <w:rsid w:val="00411F55"/>
    <w:rsid w:val="0041210B"/>
    <w:rsid w:val="00412259"/>
    <w:rsid w:val="004122E8"/>
    <w:rsid w:val="0041232B"/>
    <w:rsid w:val="0041246F"/>
    <w:rsid w:val="004124AD"/>
    <w:rsid w:val="004124DB"/>
    <w:rsid w:val="00412523"/>
    <w:rsid w:val="00412527"/>
    <w:rsid w:val="00412544"/>
    <w:rsid w:val="004125EC"/>
    <w:rsid w:val="0041262B"/>
    <w:rsid w:val="004126AC"/>
    <w:rsid w:val="0041274D"/>
    <w:rsid w:val="0041296E"/>
    <w:rsid w:val="004129FA"/>
    <w:rsid w:val="00412B11"/>
    <w:rsid w:val="00412BE4"/>
    <w:rsid w:val="00412D5B"/>
    <w:rsid w:val="00412D7F"/>
    <w:rsid w:val="00412FB4"/>
    <w:rsid w:val="00412FFE"/>
    <w:rsid w:val="00413081"/>
    <w:rsid w:val="004130BD"/>
    <w:rsid w:val="00413193"/>
    <w:rsid w:val="00413321"/>
    <w:rsid w:val="00413372"/>
    <w:rsid w:val="00413538"/>
    <w:rsid w:val="0041360C"/>
    <w:rsid w:val="00413774"/>
    <w:rsid w:val="004137FC"/>
    <w:rsid w:val="00413824"/>
    <w:rsid w:val="004138B8"/>
    <w:rsid w:val="00413A0E"/>
    <w:rsid w:val="00413AE6"/>
    <w:rsid w:val="00413C65"/>
    <w:rsid w:val="00413DBF"/>
    <w:rsid w:val="00413E3B"/>
    <w:rsid w:val="00413F81"/>
    <w:rsid w:val="00413FE9"/>
    <w:rsid w:val="0041413D"/>
    <w:rsid w:val="00414308"/>
    <w:rsid w:val="0041445E"/>
    <w:rsid w:val="0041455F"/>
    <w:rsid w:val="004148F7"/>
    <w:rsid w:val="00414919"/>
    <w:rsid w:val="00414949"/>
    <w:rsid w:val="00414A85"/>
    <w:rsid w:val="00414C08"/>
    <w:rsid w:val="00414C6F"/>
    <w:rsid w:val="00414CE9"/>
    <w:rsid w:val="00414FE0"/>
    <w:rsid w:val="00414FFE"/>
    <w:rsid w:val="00415024"/>
    <w:rsid w:val="00415070"/>
    <w:rsid w:val="004150A0"/>
    <w:rsid w:val="004150CD"/>
    <w:rsid w:val="004150F2"/>
    <w:rsid w:val="004151FF"/>
    <w:rsid w:val="0041524F"/>
    <w:rsid w:val="004152BB"/>
    <w:rsid w:val="00415346"/>
    <w:rsid w:val="0041538A"/>
    <w:rsid w:val="004153A5"/>
    <w:rsid w:val="004153B1"/>
    <w:rsid w:val="0041549D"/>
    <w:rsid w:val="00415517"/>
    <w:rsid w:val="004155D4"/>
    <w:rsid w:val="0041573E"/>
    <w:rsid w:val="00415740"/>
    <w:rsid w:val="004159AC"/>
    <w:rsid w:val="00415A49"/>
    <w:rsid w:val="00415AC0"/>
    <w:rsid w:val="00415B24"/>
    <w:rsid w:val="00415BCD"/>
    <w:rsid w:val="00415D33"/>
    <w:rsid w:val="00415D3B"/>
    <w:rsid w:val="00415E9C"/>
    <w:rsid w:val="004160AD"/>
    <w:rsid w:val="0041640E"/>
    <w:rsid w:val="004164C7"/>
    <w:rsid w:val="0041651E"/>
    <w:rsid w:val="00416531"/>
    <w:rsid w:val="00416603"/>
    <w:rsid w:val="00416664"/>
    <w:rsid w:val="00416709"/>
    <w:rsid w:val="00416860"/>
    <w:rsid w:val="0041689E"/>
    <w:rsid w:val="0041691C"/>
    <w:rsid w:val="0041691D"/>
    <w:rsid w:val="0041694F"/>
    <w:rsid w:val="004169D3"/>
    <w:rsid w:val="004169D6"/>
    <w:rsid w:val="00416A03"/>
    <w:rsid w:val="00416B5C"/>
    <w:rsid w:val="00416CEF"/>
    <w:rsid w:val="00416E2E"/>
    <w:rsid w:val="00416F42"/>
    <w:rsid w:val="00416F5F"/>
    <w:rsid w:val="00416FE8"/>
    <w:rsid w:val="0041704F"/>
    <w:rsid w:val="004171FD"/>
    <w:rsid w:val="00417204"/>
    <w:rsid w:val="0041727E"/>
    <w:rsid w:val="0041733D"/>
    <w:rsid w:val="0041743A"/>
    <w:rsid w:val="0041750A"/>
    <w:rsid w:val="004175C5"/>
    <w:rsid w:val="00417625"/>
    <w:rsid w:val="004176E9"/>
    <w:rsid w:val="004176F5"/>
    <w:rsid w:val="0041774E"/>
    <w:rsid w:val="00417820"/>
    <w:rsid w:val="00417877"/>
    <w:rsid w:val="004178A3"/>
    <w:rsid w:val="004178B6"/>
    <w:rsid w:val="00417A6F"/>
    <w:rsid w:val="00417BD7"/>
    <w:rsid w:val="00417F4A"/>
    <w:rsid w:val="004200AF"/>
    <w:rsid w:val="004200E6"/>
    <w:rsid w:val="004201E4"/>
    <w:rsid w:val="00420494"/>
    <w:rsid w:val="0042053C"/>
    <w:rsid w:val="004206A4"/>
    <w:rsid w:val="00420764"/>
    <w:rsid w:val="004207A5"/>
    <w:rsid w:val="00420A24"/>
    <w:rsid w:val="00420AE8"/>
    <w:rsid w:val="00420B03"/>
    <w:rsid w:val="00420B46"/>
    <w:rsid w:val="00420F3C"/>
    <w:rsid w:val="00421195"/>
    <w:rsid w:val="004211AE"/>
    <w:rsid w:val="004211E3"/>
    <w:rsid w:val="00421299"/>
    <w:rsid w:val="004212DF"/>
    <w:rsid w:val="00421351"/>
    <w:rsid w:val="00421374"/>
    <w:rsid w:val="004213DB"/>
    <w:rsid w:val="00421429"/>
    <w:rsid w:val="00421436"/>
    <w:rsid w:val="0042153F"/>
    <w:rsid w:val="00421590"/>
    <w:rsid w:val="00421722"/>
    <w:rsid w:val="00421816"/>
    <w:rsid w:val="00421A8F"/>
    <w:rsid w:val="00421C44"/>
    <w:rsid w:val="00421CF9"/>
    <w:rsid w:val="00421D42"/>
    <w:rsid w:val="00421F60"/>
    <w:rsid w:val="00421FD2"/>
    <w:rsid w:val="0042201B"/>
    <w:rsid w:val="00422045"/>
    <w:rsid w:val="0042208B"/>
    <w:rsid w:val="00422161"/>
    <w:rsid w:val="0042223D"/>
    <w:rsid w:val="00422336"/>
    <w:rsid w:val="004223E8"/>
    <w:rsid w:val="0042249F"/>
    <w:rsid w:val="004224C2"/>
    <w:rsid w:val="0042252F"/>
    <w:rsid w:val="00422551"/>
    <w:rsid w:val="00422623"/>
    <w:rsid w:val="004226EB"/>
    <w:rsid w:val="004227DB"/>
    <w:rsid w:val="0042299E"/>
    <w:rsid w:val="00422AF3"/>
    <w:rsid w:val="00422B45"/>
    <w:rsid w:val="00422C3B"/>
    <w:rsid w:val="00422CB1"/>
    <w:rsid w:val="00422DA6"/>
    <w:rsid w:val="00422E0A"/>
    <w:rsid w:val="00422E2C"/>
    <w:rsid w:val="00423172"/>
    <w:rsid w:val="004233AF"/>
    <w:rsid w:val="00423410"/>
    <w:rsid w:val="00423622"/>
    <w:rsid w:val="0042367A"/>
    <w:rsid w:val="004236D9"/>
    <w:rsid w:val="0042371E"/>
    <w:rsid w:val="00423734"/>
    <w:rsid w:val="0042386A"/>
    <w:rsid w:val="00423968"/>
    <w:rsid w:val="00423AC0"/>
    <w:rsid w:val="00423AE2"/>
    <w:rsid w:val="00423B1F"/>
    <w:rsid w:val="00423BC8"/>
    <w:rsid w:val="00423BFB"/>
    <w:rsid w:val="00423E11"/>
    <w:rsid w:val="00423E64"/>
    <w:rsid w:val="00423E91"/>
    <w:rsid w:val="00423F05"/>
    <w:rsid w:val="00423F8C"/>
    <w:rsid w:val="00424198"/>
    <w:rsid w:val="00424220"/>
    <w:rsid w:val="0042423D"/>
    <w:rsid w:val="0042432A"/>
    <w:rsid w:val="004244EF"/>
    <w:rsid w:val="004245BE"/>
    <w:rsid w:val="00424691"/>
    <w:rsid w:val="0042474C"/>
    <w:rsid w:val="004247FD"/>
    <w:rsid w:val="0042497B"/>
    <w:rsid w:val="00424A39"/>
    <w:rsid w:val="00424ADF"/>
    <w:rsid w:val="00424AE0"/>
    <w:rsid w:val="00424AE2"/>
    <w:rsid w:val="00424B10"/>
    <w:rsid w:val="00424B70"/>
    <w:rsid w:val="00424C30"/>
    <w:rsid w:val="00424E4E"/>
    <w:rsid w:val="00424EF1"/>
    <w:rsid w:val="00424F70"/>
    <w:rsid w:val="00424F94"/>
    <w:rsid w:val="0042502E"/>
    <w:rsid w:val="00425165"/>
    <w:rsid w:val="00425211"/>
    <w:rsid w:val="00425488"/>
    <w:rsid w:val="004258B6"/>
    <w:rsid w:val="00425D55"/>
    <w:rsid w:val="00425D78"/>
    <w:rsid w:val="00425F94"/>
    <w:rsid w:val="00425FD0"/>
    <w:rsid w:val="0042604D"/>
    <w:rsid w:val="00426103"/>
    <w:rsid w:val="00426113"/>
    <w:rsid w:val="004261BA"/>
    <w:rsid w:val="004261BB"/>
    <w:rsid w:val="00426395"/>
    <w:rsid w:val="0042649E"/>
    <w:rsid w:val="00426613"/>
    <w:rsid w:val="00426630"/>
    <w:rsid w:val="0042663C"/>
    <w:rsid w:val="00426647"/>
    <w:rsid w:val="004267AB"/>
    <w:rsid w:val="004268E5"/>
    <w:rsid w:val="004268ED"/>
    <w:rsid w:val="004269C2"/>
    <w:rsid w:val="004269ED"/>
    <w:rsid w:val="00426A9A"/>
    <w:rsid w:val="00426B54"/>
    <w:rsid w:val="00426BBE"/>
    <w:rsid w:val="00426BF4"/>
    <w:rsid w:val="00426CA3"/>
    <w:rsid w:val="00426D2F"/>
    <w:rsid w:val="00426EC0"/>
    <w:rsid w:val="00426F37"/>
    <w:rsid w:val="00426F46"/>
    <w:rsid w:val="00426F89"/>
    <w:rsid w:val="0042700D"/>
    <w:rsid w:val="00427010"/>
    <w:rsid w:val="004271D6"/>
    <w:rsid w:val="0042721C"/>
    <w:rsid w:val="004272A7"/>
    <w:rsid w:val="00427312"/>
    <w:rsid w:val="0042731E"/>
    <w:rsid w:val="00427349"/>
    <w:rsid w:val="00427573"/>
    <w:rsid w:val="004278A8"/>
    <w:rsid w:val="00427948"/>
    <w:rsid w:val="00427A07"/>
    <w:rsid w:val="00427A64"/>
    <w:rsid w:val="00427A8A"/>
    <w:rsid w:val="00427B0F"/>
    <w:rsid w:val="00427B20"/>
    <w:rsid w:val="00427B42"/>
    <w:rsid w:val="00427C51"/>
    <w:rsid w:val="00427CA6"/>
    <w:rsid w:val="00427CE2"/>
    <w:rsid w:val="00427D2A"/>
    <w:rsid w:val="00427DA2"/>
    <w:rsid w:val="00427EFB"/>
    <w:rsid w:val="00427F73"/>
    <w:rsid w:val="00427F98"/>
    <w:rsid w:val="0043009A"/>
    <w:rsid w:val="004300E7"/>
    <w:rsid w:val="00430137"/>
    <w:rsid w:val="0043024F"/>
    <w:rsid w:val="0043030B"/>
    <w:rsid w:val="004304A5"/>
    <w:rsid w:val="0043056E"/>
    <w:rsid w:val="00430626"/>
    <w:rsid w:val="0043084A"/>
    <w:rsid w:val="00430871"/>
    <w:rsid w:val="0043088F"/>
    <w:rsid w:val="00430B2C"/>
    <w:rsid w:val="00430B80"/>
    <w:rsid w:val="0043102B"/>
    <w:rsid w:val="0043105C"/>
    <w:rsid w:val="00431133"/>
    <w:rsid w:val="0043150F"/>
    <w:rsid w:val="004315E3"/>
    <w:rsid w:val="00431682"/>
    <w:rsid w:val="00431685"/>
    <w:rsid w:val="004316B3"/>
    <w:rsid w:val="00431706"/>
    <w:rsid w:val="004319BE"/>
    <w:rsid w:val="00431AB7"/>
    <w:rsid w:val="00431B1B"/>
    <w:rsid w:val="00431CBC"/>
    <w:rsid w:val="00431DC2"/>
    <w:rsid w:val="00431DD5"/>
    <w:rsid w:val="00431E02"/>
    <w:rsid w:val="00431E4C"/>
    <w:rsid w:val="00431E5F"/>
    <w:rsid w:val="00431F3F"/>
    <w:rsid w:val="00431FD3"/>
    <w:rsid w:val="00432191"/>
    <w:rsid w:val="004321AC"/>
    <w:rsid w:val="00432251"/>
    <w:rsid w:val="0043230D"/>
    <w:rsid w:val="0043234A"/>
    <w:rsid w:val="0043251A"/>
    <w:rsid w:val="0043254A"/>
    <w:rsid w:val="004325F1"/>
    <w:rsid w:val="00432666"/>
    <w:rsid w:val="00432717"/>
    <w:rsid w:val="004327AF"/>
    <w:rsid w:val="00432812"/>
    <w:rsid w:val="004328E6"/>
    <w:rsid w:val="004329B0"/>
    <w:rsid w:val="00432A17"/>
    <w:rsid w:val="00432A71"/>
    <w:rsid w:val="00432A9B"/>
    <w:rsid w:val="00432AC3"/>
    <w:rsid w:val="00432B71"/>
    <w:rsid w:val="00432BE2"/>
    <w:rsid w:val="00432EA8"/>
    <w:rsid w:val="00432EF2"/>
    <w:rsid w:val="00432EF6"/>
    <w:rsid w:val="00432FD9"/>
    <w:rsid w:val="00433334"/>
    <w:rsid w:val="00433342"/>
    <w:rsid w:val="004333F9"/>
    <w:rsid w:val="0043352C"/>
    <w:rsid w:val="0043356A"/>
    <w:rsid w:val="004335E0"/>
    <w:rsid w:val="00433650"/>
    <w:rsid w:val="0043372D"/>
    <w:rsid w:val="004337A3"/>
    <w:rsid w:val="00433937"/>
    <w:rsid w:val="0043395F"/>
    <w:rsid w:val="00433BEF"/>
    <w:rsid w:val="00433D20"/>
    <w:rsid w:val="00433D9A"/>
    <w:rsid w:val="00433E5C"/>
    <w:rsid w:val="00433FD8"/>
    <w:rsid w:val="00434055"/>
    <w:rsid w:val="00434170"/>
    <w:rsid w:val="00434412"/>
    <w:rsid w:val="00434604"/>
    <w:rsid w:val="0043486F"/>
    <w:rsid w:val="00434919"/>
    <w:rsid w:val="00434982"/>
    <w:rsid w:val="00434A04"/>
    <w:rsid w:val="00434AD7"/>
    <w:rsid w:val="00434B33"/>
    <w:rsid w:val="00434DC0"/>
    <w:rsid w:val="00434EBF"/>
    <w:rsid w:val="00434EC5"/>
    <w:rsid w:val="0043525C"/>
    <w:rsid w:val="00435438"/>
    <w:rsid w:val="00435487"/>
    <w:rsid w:val="004354BC"/>
    <w:rsid w:val="00435598"/>
    <w:rsid w:val="0043559C"/>
    <w:rsid w:val="004355EE"/>
    <w:rsid w:val="0043581C"/>
    <w:rsid w:val="00435836"/>
    <w:rsid w:val="00435A4A"/>
    <w:rsid w:val="00435A9C"/>
    <w:rsid w:val="00435B1A"/>
    <w:rsid w:val="00435E06"/>
    <w:rsid w:val="00435E12"/>
    <w:rsid w:val="00435EEE"/>
    <w:rsid w:val="00435F89"/>
    <w:rsid w:val="00436186"/>
    <w:rsid w:val="00436219"/>
    <w:rsid w:val="0043626E"/>
    <w:rsid w:val="004364CD"/>
    <w:rsid w:val="00436510"/>
    <w:rsid w:val="0043657C"/>
    <w:rsid w:val="004366BB"/>
    <w:rsid w:val="0043676D"/>
    <w:rsid w:val="00436879"/>
    <w:rsid w:val="004368B7"/>
    <w:rsid w:val="00436B5E"/>
    <w:rsid w:val="00436BAA"/>
    <w:rsid w:val="00436CE3"/>
    <w:rsid w:val="00436D09"/>
    <w:rsid w:val="00436E91"/>
    <w:rsid w:val="00436E96"/>
    <w:rsid w:val="00436ECA"/>
    <w:rsid w:val="00436F06"/>
    <w:rsid w:val="00436F09"/>
    <w:rsid w:val="00436FEF"/>
    <w:rsid w:val="00437082"/>
    <w:rsid w:val="00437132"/>
    <w:rsid w:val="004371D3"/>
    <w:rsid w:val="004371F7"/>
    <w:rsid w:val="004375B8"/>
    <w:rsid w:val="004377CE"/>
    <w:rsid w:val="00437859"/>
    <w:rsid w:val="0043786E"/>
    <w:rsid w:val="004379DC"/>
    <w:rsid w:val="004379E5"/>
    <w:rsid w:val="00437ACB"/>
    <w:rsid w:val="00437B9B"/>
    <w:rsid w:val="00437C29"/>
    <w:rsid w:val="00437D4E"/>
    <w:rsid w:val="00437D69"/>
    <w:rsid w:val="0044003A"/>
    <w:rsid w:val="0044022B"/>
    <w:rsid w:val="00440266"/>
    <w:rsid w:val="004402B9"/>
    <w:rsid w:val="00440345"/>
    <w:rsid w:val="004403E3"/>
    <w:rsid w:val="0044042A"/>
    <w:rsid w:val="00440574"/>
    <w:rsid w:val="004408BC"/>
    <w:rsid w:val="00440B55"/>
    <w:rsid w:val="00440B59"/>
    <w:rsid w:val="00440C38"/>
    <w:rsid w:val="00440D22"/>
    <w:rsid w:val="00440FA2"/>
    <w:rsid w:val="00441008"/>
    <w:rsid w:val="00441017"/>
    <w:rsid w:val="0044104C"/>
    <w:rsid w:val="0044114D"/>
    <w:rsid w:val="00441170"/>
    <w:rsid w:val="004411E6"/>
    <w:rsid w:val="00441275"/>
    <w:rsid w:val="004413EC"/>
    <w:rsid w:val="004413EF"/>
    <w:rsid w:val="0044143F"/>
    <w:rsid w:val="0044150E"/>
    <w:rsid w:val="004415DF"/>
    <w:rsid w:val="0044160B"/>
    <w:rsid w:val="0044166E"/>
    <w:rsid w:val="004416CC"/>
    <w:rsid w:val="00441706"/>
    <w:rsid w:val="004417B9"/>
    <w:rsid w:val="00441804"/>
    <w:rsid w:val="00441AD2"/>
    <w:rsid w:val="00441AD4"/>
    <w:rsid w:val="00441B9C"/>
    <w:rsid w:val="00441BC3"/>
    <w:rsid w:val="00441C7B"/>
    <w:rsid w:val="00441C7D"/>
    <w:rsid w:val="00441D65"/>
    <w:rsid w:val="00441DEB"/>
    <w:rsid w:val="00441E20"/>
    <w:rsid w:val="00441F04"/>
    <w:rsid w:val="00442164"/>
    <w:rsid w:val="004423C6"/>
    <w:rsid w:val="004423FE"/>
    <w:rsid w:val="00442452"/>
    <w:rsid w:val="00442552"/>
    <w:rsid w:val="004426BD"/>
    <w:rsid w:val="00442715"/>
    <w:rsid w:val="0044276F"/>
    <w:rsid w:val="004427B4"/>
    <w:rsid w:val="004427E3"/>
    <w:rsid w:val="0044282F"/>
    <w:rsid w:val="00442837"/>
    <w:rsid w:val="00442A17"/>
    <w:rsid w:val="00442A1B"/>
    <w:rsid w:val="00442AAD"/>
    <w:rsid w:val="00442DC8"/>
    <w:rsid w:val="00442F8B"/>
    <w:rsid w:val="00442F8D"/>
    <w:rsid w:val="0044304C"/>
    <w:rsid w:val="0044307B"/>
    <w:rsid w:val="004430E4"/>
    <w:rsid w:val="00443139"/>
    <w:rsid w:val="0044337E"/>
    <w:rsid w:val="00443388"/>
    <w:rsid w:val="00443470"/>
    <w:rsid w:val="0044359A"/>
    <w:rsid w:val="004435C0"/>
    <w:rsid w:val="00443604"/>
    <w:rsid w:val="00443638"/>
    <w:rsid w:val="00443684"/>
    <w:rsid w:val="004437D6"/>
    <w:rsid w:val="00443863"/>
    <w:rsid w:val="0044389E"/>
    <w:rsid w:val="00443AE5"/>
    <w:rsid w:val="00443B17"/>
    <w:rsid w:val="00443B32"/>
    <w:rsid w:val="00443B5F"/>
    <w:rsid w:val="00443C73"/>
    <w:rsid w:val="00443D58"/>
    <w:rsid w:val="004440F0"/>
    <w:rsid w:val="004441D3"/>
    <w:rsid w:val="004442F1"/>
    <w:rsid w:val="004444D0"/>
    <w:rsid w:val="004446C2"/>
    <w:rsid w:val="00444700"/>
    <w:rsid w:val="0044475B"/>
    <w:rsid w:val="004448FD"/>
    <w:rsid w:val="00444957"/>
    <w:rsid w:val="00444A37"/>
    <w:rsid w:val="00444A75"/>
    <w:rsid w:val="00444AB1"/>
    <w:rsid w:val="00444AF4"/>
    <w:rsid w:val="00444B09"/>
    <w:rsid w:val="00444B70"/>
    <w:rsid w:val="00444C51"/>
    <w:rsid w:val="00444CE7"/>
    <w:rsid w:val="00444CF8"/>
    <w:rsid w:val="00444F40"/>
    <w:rsid w:val="00445015"/>
    <w:rsid w:val="0044501E"/>
    <w:rsid w:val="004451C9"/>
    <w:rsid w:val="0044529F"/>
    <w:rsid w:val="00445431"/>
    <w:rsid w:val="004454EA"/>
    <w:rsid w:val="00445625"/>
    <w:rsid w:val="0044568B"/>
    <w:rsid w:val="00445711"/>
    <w:rsid w:val="004457E9"/>
    <w:rsid w:val="004457F0"/>
    <w:rsid w:val="00445877"/>
    <w:rsid w:val="00445978"/>
    <w:rsid w:val="00445AAD"/>
    <w:rsid w:val="00445D79"/>
    <w:rsid w:val="00445E7A"/>
    <w:rsid w:val="00446057"/>
    <w:rsid w:val="00446259"/>
    <w:rsid w:val="004462A9"/>
    <w:rsid w:val="00446330"/>
    <w:rsid w:val="0044633A"/>
    <w:rsid w:val="00446404"/>
    <w:rsid w:val="004464F4"/>
    <w:rsid w:val="00446768"/>
    <w:rsid w:val="00446986"/>
    <w:rsid w:val="004469B6"/>
    <w:rsid w:val="00446A4E"/>
    <w:rsid w:val="00446A7A"/>
    <w:rsid w:val="00446A99"/>
    <w:rsid w:val="00446BF5"/>
    <w:rsid w:val="00446C72"/>
    <w:rsid w:val="00446DCE"/>
    <w:rsid w:val="00446DDB"/>
    <w:rsid w:val="00446E08"/>
    <w:rsid w:val="00447071"/>
    <w:rsid w:val="00447147"/>
    <w:rsid w:val="004471C9"/>
    <w:rsid w:val="004471D9"/>
    <w:rsid w:val="00447227"/>
    <w:rsid w:val="00447397"/>
    <w:rsid w:val="004473DE"/>
    <w:rsid w:val="00447675"/>
    <w:rsid w:val="00447679"/>
    <w:rsid w:val="004478BE"/>
    <w:rsid w:val="00447927"/>
    <w:rsid w:val="0044797F"/>
    <w:rsid w:val="00447B11"/>
    <w:rsid w:val="00447B75"/>
    <w:rsid w:val="00447C80"/>
    <w:rsid w:val="00447CDE"/>
    <w:rsid w:val="00447D52"/>
    <w:rsid w:val="00447E17"/>
    <w:rsid w:val="00447E28"/>
    <w:rsid w:val="00447E8B"/>
    <w:rsid w:val="00450090"/>
    <w:rsid w:val="0045014C"/>
    <w:rsid w:val="00450288"/>
    <w:rsid w:val="00450361"/>
    <w:rsid w:val="00450386"/>
    <w:rsid w:val="0045048E"/>
    <w:rsid w:val="004505C4"/>
    <w:rsid w:val="0045063A"/>
    <w:rsid w:val="004506AB"/>
    <w:rsid w:val="004508CC"/>
    <w:rsid w:val="00450999"/>
    <w:rsid w:val="004509E5"/>
    <w:rsid w:val="00450AF3"/>
    <w:rsid w:val="00450B9B"/>
    <w:rsid w:val="00450CC2"/>
    <w:rsid w:val="00450D23"/>
    <w:rsid w:val="00450F10"/>
    <w:rsid w:val="004510A2"/>
    <w:rsid w:val="004510EF"/>
    <w:rsid w:val="004510F9"/>
    <w:rsid w:val="00451133"/>
    <w:rsid w:val="004511BC"/>
    <w:rsid w:val="00451288"/>
    <w:rsid w:val="004515F4"/>
    <w:rsid w:val="00451617"/>
    <w:rsid w:val="004516DE"/>
    <w:rsid w:val="00451872"/>
    <w:rsid w:val="00451881"/>
    <w:rsid w:val="00451886"/>
    <w:rsid w:val="00451910"/>
    <w:rsid w:val="00451998"/>
    <w:rsid w:val="00451A64"/>
    <w:rsid w:val="00451BBA"/>
    <w:rsid w:val="00451D1C"/>
    <w:rsid w:val="00451D79"/>
    <w:rsid w:val="00451D97"/>
    <w:rsid w:val="00451DE3"/>
    <w:rsid w:val="00451FA6"/>
    <w:rsid w:val="00451FC5"/>
    <w:rsid w:val="004520D8"/>
    <w:rsid w:val="00452123"/>
    <w:rsid w:val="00452128"/>
    <w:rsid w:val="004521DC"/>
    <w:rsid w:val="0045221B"/>
    <w:rsid w:val="00452361"/>
    <w:rsid w:val="0045238B"/>
    <w:rsid w:val="00452482"/>
    <w:rsid w:val="004524CB"/>
    <w:rsid w:val="00452541"/>
    <w:rsid w:val="00452A25"/>
    <w:rsid w:val="00452C37"/>
    <w:rsid w:val="00452C3F"/>
    <w:rsid w:val="00452D5E"/>
    <w:rsid w:val="00452DF8"/>
    <w:rsid w:val="00452F78"/>
    <w:rsid w:val="004530B8"/>
    <w:rsid w:val="004533BE"/>
    <w:rsid w:val="004534BB"/>
    <w:rsid w:val="00453567"/>
    <w:rsid w:val="00453568"/>
    <w:rsid w:val="00453677"/>
    <w:rsid w:val="004536B8"/>
    <w:rsid w:val="00453865"/>
    <w:rsid w:val="00453991"/>
    <w:rsid w:val="00453F77"/>
    <w:rsid w:val="00453FDE"/>
    <w:rsid w:val="0045416C"/>
    <w:rsid w:val="004541E6"/>
    <w:rsid w:val="0045448E"/>
    <w:rsid w:val="004544EF"/>
    <w:rsid w:val="004545FB"/>
    <w:rsid w:val="0045472B"/>
    <w:rsid w:val="00454769"/>
    <w:rsid w:val="004547C0"/>
    <w:rsid w:val="004547D8"/>
    <w:rsid w:val="004547DF"/>
    <w:rsid w:val="004549C6"/>
    <w:rsid w:val="00454A8B"/>
    <w:rsid w:val="00454A9B"/>
    <w:rsid w:val="00454B7C"/>
    <w:rsid w:val="00454C00"/>
    <w:rsid w:val="00454C73"/>
    <w:rsid w:val="00454CFC"/>
    <w:rsid w:val="00454D4A"/>
    <w:rsid w:val="00454D52"/>
    <w:rsid w:val="00454FBB"/>
    <w:rsid w:val="004551E7"/>
    <w:rsid w:val="00455306"/>
    <w:rsid w:val="00455750"/>
    <w:rsid w:val="00455932"/>
    <w:rsid w:val="00455947"/>
    <w:rsid w:val="0045594A"/>
    <w:rsid w:val="004559E1"/>
    <w:rsid w:val="00455A39"/>
    <w:rsid w:val="00455A4B"/>
    <w:rsid w:val="00455BCC"/>
    <w:rsid w:val="00455C95"/>
    <w:rsid w:val="00455CC4"/>
    <w:rsid w:val="00455D6B"/>
    <w:rsid w:val="00455EAF"/>
    <w:rsid w:val="00455FC7"/>
    <w:rsid w:val="00456033"/>
    <w:rsid w:val="004560BB"/>
    <w:rsid w:val="004560CB"/>
    <w:rsid w:val="00456358"/>
    <w:rsid w:val="0045639B"/>
    <w:rsid w:val="004563FC"/>
    <w:rsid w:val="004563FF"/>
    <w:rsid w:val="0045651A"/>
    <w:rsid w:val="004565F4"/>
    <w:rsid w:val="004567F0"/>
    <w:rsid w:val="0045683A"/>
    <w:rsid w:val="00456960"/>
    <w:rsid w:val="00456A49"/>
    <w:rsid w:val="00456EDD"/>
    <w:rsid w:val="00456F23"/>
    <w:rsid w:val="00456FEB"/>
    <w:rsid w:val="00457134"/>
    <w:rsid w:val="0045716C"/>
    <w:rsid w:val="00457197"/>
    <w:rsid w:val="004571BB"/>
    <w:rsid w:val="00457552"/>
    <w:rsid w:val="00457638"/>
    <w:rsid w:val="00457654"/>
    <w:rsid w:val="0045769A"/>
    <w:rsid w:val="0045790E"/>
    <w:rsid w:val="00457CC5"/>
    <w:rsid w:val="00457DCB"/>
    <w:rsid w:val="00457E34"/>
    <w:rsid w:val="00457E5C"/>
    <w:rsid w:val="0046027D"/>
    <w:rsid w:val="004602D6"/>
    <w:rsid w:val="004602FD"/>
    <w:rsid w:val="00460345"/>
    <w:rsid w:val="00460384"/>
    <w:rsid w:val="004605FD"/>
    <w:rsid w:val="00460643"/>
    <w:rsid w:val="00460772"/>
    <w:rsid w:val="00460897"/>
    <w:rsid w:val="004609EE"/>
    <w:rsid w:val="00460A5C"/>
    <w:rsid w:val="00460AFC"/>
    <w:rsid w:val="00460B29"/>
    <w:rsid w:val="00460B2F"/>
    <w:rsid w:val="00460B30"/>
    <w:rsid w:val="00460B74"/>
    <w:rsid w:val="00460BE4"/>
    <w:rsid w:val="00460C06"/>
    <w:rsid w:val="00460CA9"/>
    <w:rsid w:val="00460D83"/>
    <w:rsid w:val="00460E5B"/>
    <w:rsid w:val="00460E67"/>
    <w:rsid w:val="00460F17"/>
    <w:rsid w:val="00460F7D"/>
    <w:rsid w:val="004613EE"/>
    <w:rsid w:val="0046148A"/>
    <w:rsid w:val="0046149F"/>
    <w:rsid w:val="004614C3"/>
    <w:rsid w:val="0046158C"/>
    <w:rsid w:val="004615AB"/>
    <w:rsid w:val="00461605"/>
    <w:rsid w:val="00461666"/>
    <w:rsid w:val="0046177A"/>
    <w:rsid w:val="00461957"/>
    <w:rsid w:val="0046197F"/>
    <w:rsid w:val="00461A61"/>
    <w:rsid w:val="00461B77"/>
    <w:rsid w:val="00461CBA"/>
    <w:rsid w:val="00461CD0"/>
    <w:rsid w:val="00461D24"/>
    <w:rsid w:val="00462088"/>
    <w:rsid w:val="004620D2"/>
    <w:rsid w:val="004620D3"/>
    <w:rsid w:val="00462259"/>
    <w:rsid w:val="00462394"/>
    <w:rsid w:val="004623C0"/>
    <w:rsid w:val="00462453"/>
    <w:rsid w:val="00462620"/>
    <w:rsid w:val="00462651"/>
    <w:rsid w:val="00462730"/>
    <w:rsid w:val="00462A08"/>
    <w:rsid w:val="00462AE7"/>
    <w:rsid w:val="00462B0D"/>
    <w:rsid w:val="00462B1D"/>
    <w:rsid w:val="00462B81"/>
    <w:rsid w:val="00462DA3"/>
    <w:rsid w:val="00462E79"/>
    <w:rsid w:val="00462FF4"/>
    <w:rsid w:val="00463128"/>
    <w:rsid w:val="004631E9"/>
    <w:rsid w:val="00463359"/>
    <w:rsid w:val="00463428"/>
    <w:rsid w:val="004634C6"/>
    <w:rsid w:val="004635FC"/>
    <w:rsid w:val="0046368C"/>
    <w:rsid w:val="00463871"/>
    <w:rsid w:val="00463881"/>
    <w:rsid w:val="004638AC"/>
    <w:rsid w:val="00463A4A"/>
    <w:rsid w:val="00463AC6"/>
    <w:rsid w:val="00463AF6"/>
    <w:rsid w:val="00463B3F"/>
    <w:rsid w:val="00463BC4"/>
    <w:rsid w:val="00463D36"/>
    <w:rsid w:val="00463E64"/>
    <w:rsid w:val="00463F8A"/>
    <w:rsid w:val="00463FEA"/>
    <w:rsid w:val="00464079"/>
    <w:rsid w:val="00464129"/>
    <w:rsid w:val="00464168"/>
    <w:rsid w:val="0046417F"/>
    <w:rsid w:val="00464205"/>
    <w:rsid w:val="00464294"/>
    <w:rsid w:val="004644B2"/>
    <w:rsid w:val="004644D3"/>
    <w:rsid w:val="00464665"/>
    <w:rsid w:val="0046474B"/>
    <w:rsid w:val="00464810"/>
    <w:rsid w:val="00464B96"/>
    <w:rsid w:val="00464CAD"/>
    <w:rsid w:val="00464CEF"/>
    <w:rsid w:val="00464DB3"/>
    <w:rsid w:val="00464E03"/>
    <w:rsid w:val="00464E69"/>
    <w:rsid w:val="00464EBA"/>
    <w:rsid w:val="00465230"/>
    <w:rsid w:val="00465255"/>
    <w:rsid w:val="00465342"/>
    <w:rsid w:val="0046537C"/>
    <w:rsid w:val="004656EF"/>
    <w:rsid w:val="0046571A"/>
    <w:rsid w:val="00465938"/>
    <w:rsid w:val="00465A7D"/>
    <w:rsid w:val="00465C6D"/>
    <w:rsid w:val="00465D43"/>
    <w:rsid w:val="00465DC3"/>
    <w:rsid w:val="00466124"/>
    <w:rsid w:val="004661D9"/>
    <w:rsid w:val="0046624F"/>
    <w:rsid w:val="004662BF"/>
    <w:rsid w:val="004662FB"/>
    <w:rsid w:val="00466351"/>
    <w:rsid w:val="004663C0"/>
    <w:rsid w:val="004663DE"/>
    <w:rsid w:val="0046643E"/>
    <w:rsid w:val="00466562"/>
    <w:rsid w:val="00466744"/>
    <w:rsid w:val="004668AA"/>
    <w:rsid w:val="004668CC"/>
    <w:rsid w:val="0046691D"/>
    <w:rsid w:val="00466A40"/>
    <w:rsid w:val="00466A65"/>
    <w:rsid w:val="00466AF9"/>
    <w:rsid w:val="00466B09"/>
    <w:rsid w:val="00466BC0"/>
    <w:rsid w:val="00466C4B"/>
    <w:rsid w:val="00466CD1"/>
    <w:rsid w:val="00466CDA"/>
    <w:rsid w:val="00466CEF"/>
    <w:rsid w:val="00466FD8"/>
    <w:rsid w:val="00467233"/>
    <w:rsid w:val="00467380"/>
    <w:rsid w:val="0046767C"/>
    <w:rsid w:val="0046769C"/>
    <w:rsid w:val="004676D1"/>
    <w:rsid w:val="00467796"/>
    <w:rsid w:val="00467829"/>
    <w:rsid w:val="004678A2"/>
    <w:rsid w:val="004678C6"/>
    <w:rsid w:val="00467939"/>
    <w:rsid w:val="00467A23"/>
    <w:rsid w:val="00467A5D"/>
    <w:rsid w:val="00467AB1"/>
    <w:rsid w:val="00467CF8"/>
    <w:rsid w:val="00467D12"/>
    <w:rsid w:val="00467D1F"/>
    <w:rsid w:val="00467DF6"/>
    <w:rsid w:val="00467E8A"/>
    <w:rsid w:val="004701A4"/>
    <w:rsid w:val="00470310"/>
    <w:rsid w:val="0047039A"/>
    <w:rsid w:val="004703AE"/>
    <w:rsid w:val="004703FA"/>
    <w:rsid w:val="00470487"/>
    <w:rsid w:val="004704CD"/>
    <w:rsid w:val="004705D0"/>
    <w:rsid w:val="00470650"/>
    <w:rsid w:val="004706FA"/>
    <w:rsid w:val="00470711"/>
    <w:rsid w:val="0047075F"/>
    <w:rsid w:val="00470787"/>
    <w:rsid w:val="0047082C"/>
    <w:rsid w:val="00470A6E"/>
    <w:rsid w:val="00470ACD"/>
    <w:rsid w:val="00470BC5"/>
    <w:rsid w:val="00470DAD"/>
    <w:rsid w:val="00470DE6"/>
    <w:rsid w:val="00470E24"/>
    <w:rsid w:val="00470E34"/>
    <w:rsid w:val="004710CF"/>
    <w:rsid w:val="0047119D"/>
    <w:rsid w:val="00471285"/>
    <w:rsid w:val="004712D4"/>
    <w:rsid w:val="0047131C"/>
    <w:rsid w:val="0047138B"/>
    <w:rsid w:val="0047152C"/>
    <w:rsid w:val="004715A0"/>
    <w:rsid w:val="004715D9"/>
    <w:rsid w:val="004719A2"/>
    <w:rsid w:val="004719FD"/>
    <w:rsid w:val="00471C2B"/>
    <w:rsid w:val="00471CE7"/>
    <w:rsid w:val="00471D3A"/>
    <w:rsid w:val="00471DEE"/>
    <w:rsid w:val="00471F51"/>
    <w:rsid w:val="00471FB1"/>
    <w:rsid w:val="00471FE0"/>
    <w:rsid w:val="00472122"/>
    <w:rsid w:val="00472127"/>
    <w:rsid w:val="00472165"/>
    <w:rsid w:val="00472236"/>
    <w:rsid w:val="004722A4"/>
    <w:rsid w:val="004722DF"/>
    <w:rsid w:val="004723D6"/>
    <w:rsid w:val="00472517"/>
    <w:rsid w:val="00472546"/>
    <w:rsid w:val="00472582"/>
    <w:rsid w:val="004725B8"/>
    <w:rsid w:val="004726E6"/>
    <w:rsid w:val="004727FB"/>
    <w:rsid w:val="00472879"/>
    <w:rsid w:val="0047294D"/>
    <w:rsid w:val="00472957"/>
    <w:rsid w:val="00472A7C"/>
    <w:rsid w:val="00472AFA"/>
    <w:rsid w:val="00472BF5"/>
    <w:rsid w:val="00472E08"/>
    <w:rsid w:val="00472F30"/>
    <w:rsid w:val="004731BB"/>
    <w:rsid w:val="00473208"/>
    <w:rsid w:val="0047324E"/>
    <w:rsid w:val="00473432"/>
    <w:rsid w:val="00473439"/>
    <w:rsid w:val="004734C7"/>
    <w:rsid w:val="00473894"/>
    <w:rsid w:val="0047392D"/>
    <w:rsid w:val="0047393D"/>
    <w:rsid w:val="00473A3C"/>
    <w:rsid w:val="00473A67"/>
    <w:rsid w:val="00473B89"/>
    <w:rsid w:val="00473EE0"/>
    <w:rsid w:val="00473F2C"/>
    <w:rsid w:val="00474208"/>
    <w:rsid w:val="004742D2"/>
    <w:rsid w:val="0047435A"/>
    <w:rsid w:val="004743DF"/>
    <w:rsid w:val="00474465"/>
    <w:rsid w:val="00474599"/>
    <w:rsid w:val="00474966"/>
    <w:rsid w:val="00474994"/>
    <w:rsid w:val="00474A96"/>
    <w:rsid w:val="00474B16"/>
    <w:rsid w:val="00474BBB"/>
    <w:rsid w:val="00474D61"/>
    <w:rsid w:val="00474DA7"/>
    <w:rsid w:val="00474DAD"/>
    <w:rsid w:val="00474DFC"/>
    <w:rsid w:val="0047504D"/>
    <w:rsid w:val="0047507E"/>
    <w:rsid w:val="00475153"/>
    <w:rsid w:val="004751C9"/>
    <w:rsid w:val="00475250"/>
    <w:rsid w:val="004752AB"/>
    <w:rsid w:val="00475336"/>
    <w:rsid w:val="00475417"/>
    <w:rsid w:val="0047558B"/>
    <w:rsid w:val="004755AC"/>
    <w:rsid w:val="004755CB"/>
    <w:rsid w:val="00475759"/>
    <w:rsid w:val="004758F1"/>
    <w:rsid w:val="0047592F"/>
    <w:rsid w:val="00475A0C"/>
    <w:rsid w:val="00475B0E"/>
    <w:rsid w:val="00475C6D"/>
    <w:rsid w:val="00475D16"/>
    <w:rsid w:val="00475D88"/>
    <w:rsid w:val="00475DBF"/>
    <w:rsid w:val="00475DDB"/>
    <w:rsid w:val="00475DFB"/>
    <w:rsid w:val="00475EC5"/>
    <w:rsid w:val="0047607D"/>
    <w:rsid w:val="0047611A"/>
    <w:rsid w:val="004761DE"/>
    <w:rsid w:val="004762C3"/>
    <w:rsid w:val="004762FB"/>
    <w:rsid w:val="00476329"/>
    <w:rsid w:val="004767F8"/>
    <w:rsid w:val="00476A14"/>
    <w:rsid w:val="00476AF8"/>
    <w:rsid w:val="00476B2B"/>
    <w:rsid w:val="00476C0A"/>
    <w:rsid w:val="00476C58"/>
    <w:rsid w:val="00476CE6"/>
    <w:rsid w:val="00476D8E"/>
    <w:rsid w:val="00476E4A"/>
    <w:rsid w:val="00476E92"/>
    <w:rsid w:val="00476F34"/>
    <w:rsid w:val="00476F6E"/>
    <w:rsid w:val="004770B6"/>
    <w:rsid w:val="004771A8"/>
    <w:rsid w:val="004772CC"/>
    <w:rsid w:val="004773D2"/>
    <w:rsid w:val="00477431"/>
    <w:rsid w:val="0047745E"/>
    <w:rsid w:val="00477467"/>
    <w:rsid w:val="004774FA"/>
    <w:rsid w:val="00477510"/>
    <w:rsid w:val="0047773D"/>
    <w:rsid w:val="00477751"/>
    <w:rsid w:val="004777A3"/>
    <w:rsid w:val="0047799B"/>
    <w:rsid w:val="00477ACE"/>
    <w:rsid w:val="00477AE7"/>
    <w:rsid w:val="00477C15"/>
    <w:rsid w:val="00477FB6"/>
    <w:rsid w:val="00477FBA"/>
    <w:rsid w:val="00480108"/>
    <w:rsid w:val="00480152"/>
    <w:rsid w:val="00480271"/>
    <w:rsid w:val="004802EB"/>
    <w:rsid w:val="0048031B"/>
    <w:rsid w:val="0048038C"/>
    <w:rsid w:val="0048045E"/>
    <w:rsid w:val="004804C3"/>
    <w:rsid w:val="00480613"/>
    <w:rsid w:val="0048067C"/>
    <w:rsid w:val="00480737"/>
    <w:rsid w:val="004807C2"/>
    <w:rsid w:val="00480963"/>
    <w:rsid w:val="00480B02"/>
    <w:rsid w:val="00480B6D"/>
    <w:rsid w:val="00480BA3"/>
    <w:rsid w:val="00480BA7"/>
    <w:rsid w:val="00480C16"/>
    <w:rsid w:val="00480DDD"/>
    <w:rsid w:val="004811A9"/>
    <w:rsid w:val="00481304"/>
    <w:rsid w:val="00481356"/>
    <w:rsid w:val="00481362"/>
    <w:rsid w:val="004815DD"/>
    <w:rsid w:val="004815FC"/>
    <w:rsid w:val="00481640"/>
    <w:rsid w:val="004816A4"/>
    <w:rsid w:val="00481888"/>
    <w:rsid w:val="004819B4"/>
    <w:rsid w:val="00481B90"/>
    <w:rsid w:val="00481C16"/>
    <w:rsid w:val="00481C47"/>
    <w:rsid w:val="00481C8B"/>
    <w:rsid w:val="00481EC6"/>
    <w:rsid w:val="00481EFE"/>
    <w:rsid w:val="0048212C"/>
    <w:rsid w:val="00482178"/>
    <w:rsid w:val="0048219B"/>
    <w:rsid w:val="0048221F"/>
    <w:rsid w:val="00482345"/>
    <w:rsid w:val="004824B1"/>
    <w:rsid w:val="00482669"/>
    <w:rsid w:val="00482720"/>
    <w:rsid w:val="00482744"/>
    <w:rsid w:val="00482753"/>
    <w:rsid w:val="004828BF"/>
    <w:rsid w:val="004828CB"/>
    <w:rsid w:val="00482A1D"/>
    <w:rsid w:val="00482A69"/>
    <w:rsid w:val="00482AE2"/>
    <w:rsid w:val="00482B34"/>
    <w:rsid w:val="00482DC8"/>
    <w:rsid w:val="00482E0F"/>
    <w:rsid w:val="00482E20"/>
    <w:rsid w:val="00482E39"/>
    <w:rsid w:val="00482F2B"/>
    <w:rsid w:val="00483000"/>
    <w:rsid w:val="004830E5"/>
    <w:rsid w:val="00483212"/>
    <w:rsid w:val="00483347"/>
    <w:rsid w:val="0048342D"/>
    <w:rsid w:val="0048355D"/>
    <w:rsid w:val="004836E6"/>
    <w:rsid w:val="0048378B"/>
    <w:rsid w:val="0048389A"/>
    <w:rsid w:val="0048394A"/>
    <w:rsid w:val="00483AA4"/>
    <w:rsid w:val="00483B24"/>
    <w:rsid w:val="00483BF4"/>
    <w:rsid w:val="00483C57"/>
    <w:rsid w:val="00484004"/>
    <w:rsid w:val="00484080"/>
    <w:rsid w:val="004840D5"/>
    <w:rsid w:val="0048421A"/>
    <w:rsid w:val="0048462F"/>
    <w:rsid w:val="00484795"/>
    <w:rsid w:val="004848FA"/>
    <w:rsid w:val="0048495A"/>
    <w:rsid w:val="004849F0"/>
    <w:rsid w:val="00484A12"/>
    <w:rsid w:val="00484A2A"/>
    <w:rsid w:val="00484B4C"/>
    <w:rsid w:val="00484ED3"/>
    <w:rsid w:val="00484EF9"/>
    <w:rsid w:val="00484F7D"/>
    <w:rsid w:val="00484FEE"/>
    <w:rsid w:val="004850BF"/>
    <w:rsid w:val="004850F9"/>
    <w:rsid w:val="0048510B"/>
    <w:rsid w:val="004851C6"/>
    <w:rsid w:val="00485246"/>
    <w:rsid w:val="004852CE"/>
    <w:rsid w:val="0048532E"/>
    <w:rsid w:val="00485508"/>
    <w:rsid w:val="0048552C"/>
    <w:rsid w:val="004855FE"/>
    <w:rsid w:val="00485727"/>
    <w:rsid w:val="00485815"/>
    <w:rsid w:val="00485A0B"/>
    <w:rsid w:val="00485A1D"/>
    <w:rsid w:val="00485C2A"/>
    <w:rsid w:val="00485C5C"/>
    <w:rsid w:val="00485EBC"/>
    <w:rsid w:val="00485EC8"/>
    <w:rsid w:val="004861FB"/>
    <w:rsid w:val="0048625A"/>
    <w:rsid w:val="004863AB"/>
    <w:rsid w:val="0048643E"/>
    <w:rsid w:val="00486457"/>
    <w:rsid w:val="004864AA"/>
    <w:rsid w:val="00486520"/>
    <w:rsid w:val="0048659E"/>
    <w:rsid w:val="004865A9"/>
    <w:rsid w:val="004867F3"/>
    <w:rsid w:val="0048692C"/>
    <w:rsid w:val="004869B3"/>
    <w:rsid w:val="00486B06"/>
    <w:rsid w:val="00486B68"/>
    <w:rsid w:val="00486BB0"/>
    <w:rsid w:val="00486C76"/>
    <w:rsid w:val="00486CCF"/>
    <w:rsid w:val="00486CEE"/>
    <w:rsid w:val="00486D79"/>
    <w:rsid w:val="00486D7B"/>
    <w:rsid w:val="00486E93"/>
    <w:rsid w:val="00486E9F"/>
    <w:rsid w:val="00486EEB"/>
    <w:rsid w:val="0048706D"/>
    <w:rsid w:val="00487121"/>
    <w:rsid w:val="00487189"/>
    <w:rsid w:val="004871F5"/>
    <w:rsid w:val="00487490"/>
    <w:rsid w:val="004874E7"/>
    <w:rsid w:val="00487537"/>
    <w:rsid w:val="00487622"/>
    <w:rsid w:val="00487673"/>
    <w:rsid w:val="00487716"/>
    <w:rsid w:val="004877C7"/>
    <w:rsid w:val="0048781A"/>
    <w:rsid w:val="0048785A"/>
    <w:rsid w:val="0048788A"/>
    <w:rsid w:val="004878C8"/>
    <w:rsid w:val="004879B8"/>
    <w:rsid w:val="00487A44"/>
    <w:rsid w:val="00487ADE"/>
    <w:rsid w:val="00487BF3"/>
    <w:rsid w:val="00487CFB"/>
    <w:rsid w:val="00487D70"/>
    <w:rsid w:val="00487E73"/>
    <w:rsid w:val="00487F02"/>
    <w:rsid w:val="0049001D"/>
    <w:rsid w:val="00490069"/>
    <w:rsid w:val="0049008F"/>
    <w:rsid w:val="0049013E"/>
    <w:rsid w:val="004901CB"/>
    <w:rsid w:val="00490261"/>
    <w:rsid w:val="004903A4"/>
    <w:rsid w:val="00490476"/>
    <w:rsid w:val="00490602"/>
    <w:rsid w:val="004908A3"/>
    <w:rsid w:val="00490B8A"/>
    <w:rsid w:val="00490CC1"/>
    <w:rsid w:val="00490D8D"/>
    <w:rsid w:val="00490DAD"/>
    <w:rsid w:val="00490E40"/>
    <w:rsid w:val="00490EB3"/>
    <w:rsid w:val="00490EEA"/>
    <w:rsid w:val="00490F23"/>
    <w:rsid w:val="00490FF5"/>
    <w:rsid w:val="00490FF6"/>
    <w:rsid w:val="0049105D"/>
    <w:rsid w:val="0049117F"/>
    <w:rsid w:val="0049124D"/>
    <w:rsid w:val="004912DE"/>
    <w:rsid w:val="004912E1"/>
    <w:rsid w:val="00491414"/>
    <w:rsid w:val="00491484"/>
    <w:rsid w:val="004915B8"/>
    <w:rsid w:val="00491606"/>
    <w:rsid w:val="0049161A"/>
    <w:rsid w:val="004916FC"/>
    <w:rsid w:val="0049179A"/>
    <w:rsid w:val="00491902"/>
    <w:rsid w:val="00491912"/>
    <w:rsid w:val="00491A9E"/>
    <w:rsid w:val="00491B14"/>
    <w:rsid w:val="00491C2A"/>
    <w:rsid w:val="00491E27"/>
    <w:rsid w:val="00491F19"/>
    <w:rsid w:val="00492141"/>
    <w:rsid w:val="004921F4"/>
    <w:rsid w:val="004922CF"/>
    <w:rsid w:val="004922E4"/>
    <w:rsid w:val="00492396"/>
    <w:rsid w:val="00492399"/>
    <w:rsid w:val="00492419"/>
    <w:rsid w:val="00492452"/>
    <w:rsid w:val="00492538"/>
    <w:rsid w:val="0049259C"/>
    <w:rsid w:val="004926CD"/>
    <w:rsid w:val="0049276F"/>
    <w:rsid w:val="00492C67"/>
    <w:rsid w:val="00492D65"/>
    <w:rsid w:val="004931F4"/>
    <w:rsid w:val="00493254"/>
    <w:rsid w:val="00493286"/>
    <w:rsid w:val="00493366"/>
    <w:rsid w:val="004935AE"/>
    <w:rsid w:val="00493980"/>
    <w:rsid w:val="004939F7"/>
    <w:rsid w:val="00493A40"/>
    <w:rsid w:val="00493A49"/>
    <w:rsid w:val="00493C33"/>
    <w:rsid w:val="00493D59"/>
    <w:rsid w:val="00493E98"/>
    <w:rsid w:val="00493E9F"/>
    <w:rsid w:val="00493FF5"/>
    <w:rsid w:val="004940C4"/>
    <w:rsid w:val="00494176"/>
    <w:rsid w:val="0049419B"/>
    <w:rsid w:val="00494204"/>
    <w:rsid w:val="00494222"/>
    <w:rsid w:val="0049427C"/>
    <w:rsid w:val="004942A6"/>
    <w:rsid w:val="0049433A"/>
    <w:rsid w:val="00494366"/>
    <w:rsid w:val="004943D0"/>
    <w:rsid w:val="004944E7"/>
    <w:rsid w:val="00494529"/>
    <w:rsid w:val="00494532"/>
    <w:rsid w:val="0049453C"/>
    <w:rsid w:val="0049458C"/>
    <w:rsid w:val="0049468E"/>
    <w:rsid w:val="00494791"/>
    <w:rsid w:val="00494866"/>
    <w:rsid w:val="00494977"/>
    <w:rsid w:val="00494A47"/>
    <w:rsid w:val="00494A54"/>
    <w:rsid w:val="00494C44"/>
    <w:rsid w:val="00494C84"/>
    <w:rsid w:val="00494CA3"/>
    <w:rsid w:val="00494D7A"/>
    <w:rsid w:val="00494E1F"/>
    <w:rsid w:val="00494EFE"/>
    <w:rsid w:val="00494F4B"/>
    <w:rsid w:val="00494FC3"/>
    <w:rsid w:val="0049525A"/>
    <w:rsid w:val="00495340"/>
    <w:rsid w:val="0049538D"/>
    <w:rsid w:val="004953D5"/>
    <w:rsid w:val="00495442"/>
    <w:rsid w:val="00495597"/>
    <w:rsid w:val="0049559D"/>
    <w:rsid w:val="0049561B"/>
    <w:rsid w:val="00495657"/>
    <w:rsid w:val="00495672"/>
    <w:rsid w:val="00495707"/>
    <w:rsid w:val="00495891"/>
    <w:rsid w:val="0049590B"/>
    <w:rsid w:val="004959A0"/>
    <w:rsid w:val="00495A1F"/>
    <w:rsid w:val="00495ABB"/>
    <w:rsid w:val="00495B4F"/>
    <w:rsid w:val="00495BB8"/>
    <w:rsid w:val="00495CC8"/>
    <w:rsid w:val="00495D66"/>
    <w:rsid w:val="00495D72"/>
    <w:rsid w:val="00495F9E"/>
    <w:rsid w:val="0049609E"/>
    <w:rsid w:val="00496175"/>
    <w:rsid w:val="00496358"/>
    <w:rsid w:val="00496572"/>
    <w:rsid w:val="00496739"/>
    <w:rsid w:val="00496937"/>
    <w:rsid w:val="004969D6"/>
    <w:rsid w:val="00496A94"/>
    <w:rsid w:val="00496AAC"/>
    <w:rsid w:val="00496AE8"/>
    <w:rsid w:val="00496AF4"/>
    <w:rsid w:val="00496B4A"/>
    <w:rsid w:val="00496B5E"/>
    <w:rsid w:val="00496C4E"/>
    <w:rsid w:val="00496CB6"/>
    <w:rsid w:val="00496CDB"/>
    <w:rsid w:val="00496D93"/>
    <w:rsid w:val="00496E26"/>
    <w:rsid w:val="00496EF2"/>
    <w:rsid w:val="004971F5"/>
    <w:rsid w:val="004972E2"/>
    <w:rsid w:val="0049735A"/>
    <w:rsid w:val="0049743B"/>
    <w:rsid w:val="004974CA"/>
    <w:rsid w:val="004975CC"/>
    <w:rsid w:val="004975D3"/>
    <w:rsid w:val="004975ED"/>
    <w:rsid w:val="0049766F"/>
    <w:rsid w:val="00497722"/>
    <w:rsid w:val="0049772A"/>
    <w:rsid w:val="00497821"/>
    <w:rsid w:val="00497839"/>
    <w:rsid w:val="00497909"/>
    <w:rsid w:val="00497A1F"/>
    <w:rsid w:val="00497ABB"/>
    <w:rsid w:val="00497BA0"/>
    <w:rsid w:val="00497C08"/>
    <w:rsid w:val="00497CDF"/>
    <w:rsid w:val="00497FB0"/>
    <w:rsid w:val="004A0077"/>
    <w:rsid w:val="004A0184"/>
    <w:rsid w:val="004A019E"/>
    <w:rsid w:val="004A01DB"/>
    <w:rsid w:val="004A0444"/>
    <w:rsid w:val="004A046D"/>
    <w:rsid w:val="004A050C"/>
    <w:rsid w:val="004A0527"/>
    <w:rsid w:val="004A07B3"/>
    <w:rsid w:val="004A07CC"/>
    <w:rsid w:val="004A0810"/>
    <w:rsid w:val="004A0863"/>
    <w:rsid w:val="004A0890"/>
    <w:rsid w:val="004A0942"/>
    <w:rsid w:val="004A0955"/>
    <w:rsid w:val="004A0A06"/>
    <w:rsid w:val="004A0A42"/>
    <w:rsid w:val="004A0AF8"/>
    <w:rsid w:val="004A0C38"/>
    <w:rsid w:val="004A0CBE"/>
    <w:rsid w:val="004A0FDB"/>
    <w:rsid w:val="004A1162"/>
    <w:rsid w:val="004A14C2"/>
    <w:rsid w:val="004A17AB"/>
    <w:rsid w:val="004A17E0"/>
    <w:rsid w:val="004A19A7"/>
    <w:rsid w:val="004A1A10"/>
    <w:rsid w:val="004A1A75"/>
    <w:rsid w:val="004A1D26"/>
    <w:rsid w:val="004A1DBA"/>
    <w:rsid w:val="004A1E39"/>
    <w:rsid w:val="004A1E6D"/>
    <w:rsid w:val="004A1F2F"/>
    <w:rsid w:val="004A1F86"/>
    <w:rsid w:val="004A2121"/>
    <w:rsid w:val="004A21BF"/>
    <w:rsid w:val="004A229E"/>
    <w:rsid w:val="004A2438"/>
    <w:rsid w:val="004A25A1"/>
    <w:rsid w:val="004A2647"/>
    <w:rsid w:val="004A2668"/>
    <w:rsid w:val="004A2AD0"/>
    <w:rsid w:val="004A2AEB"/>
    <w:rsid w:val="004A2B99"/>
    <w:rsid w:val="004A2D79"/>
    <w:rsid w:val="004A2E14"/>
    <w:rsid w:val="004A3074"/>
    <w:rsid w:val="004A308C"/>
    <w:rsid w:val="004A30F7"/>
    <w:rsid w:val="004A3157"/>
    <w:rsid w:val="004A31C5"/>
    <w:rsid w:val="004A31DE"/>
    <w:rsid w:val="004A3290"/>
    <w:rsid w:val="004A32C2"/>
    <w:rsid w:val="004A335C"/>
    <w:rsid w:val="004A3460"/>
    <w:rsid w:val="004A3544"/>
    <w:rsid w:val="004A3669"/>
    <w:rsid w:val="004A36A0"/>
    <w:rsid w:val="004A36D5"/>
    <w:rsid w:val="004A390A"/>
    <w:rsid w:val="004A3B7C"/>
    <w:rsid w:val="004A3D16"/>
    <w:rsid w:val="004A3D18"/>
    <w:rsid w:val="004A3D5D"/>
    <w:rsid w:val="004A3D91"/>
    <w:rsid w:val="004A3E79"/>
    <w:rsid w:val="004A3EE4"/>
    <w:rsid w:val="004A41A3"/>
    <w:rsid w:val="004A43F2"/>
    <w:rsid w:val="004A43FE"/>
    <w:rsid w:val="004A44F6"/>
    <w:rsid w:val="004A455D"/>
    <w:rsid w:val="004A45AD"/>
    <w:rsid w:val="004A4678"/>
    <w:rsid w:val="004A47B5"/>
    <w:rsid w:val="004A492E"/>
    <w:rsid w:val="004A4A4A"/>
    <w:rsid w:val="004A4AA1"/>
    <w:rsid w:val="004A4BF8"/>
    <w:rsid w:val="004A4C92"/>
    <w:rsid w:val="004A4C96"/>
    <w:rsid w:val="004A4D42"/>
    <w:rsid w:val="004A4F4F"/>
    <w:rsid w:val="004A4FA8"/>
    <w:rsid w:val="004A5078"/>
    <w:rsid w:val="004A509C"/>
    <w:rsid w:val="004A5142"/>
    <w:rsid w:val="004A51DE"/>
    <w:rsid w:val="004A5310"/>
    <w:rsid w:val="004A53BF"/>
    <w:rsid w:val="004A5411"/>
    <w:rsid w:val="004A5541"/>
    <w:rsid w:val="004A5607"/>
    <w:rsid w:val="004A57AD"/>
    <w:rsid w:val="004A5988"/>
    <w:rsid w:val="004A5A21"/>
    <w:rsid w:val="004A5A4C"/>
    <w:rsid w:val="004A5B5F"/>
    <w:rsid w:val="004A5BBF"/>
    <w:rsid w:val="004A5CDE"/>
    <w:rsid w:val="004A5D89"/>
    <w:rsid w:val="004A5E27"/>
    <w:rsid w:val="004A5E77"/>
    <w:rsid w:val="004A5F1F"/>
    <w:rsid w:val="004A6054"/>
    <w:rsid w:val="004A606B"/>
    <w:rsid w:val="004A60FC"/>
    <w:rsid w:val="004A616B"/>
    <w:rsid w:val="004A625B"/>
    <w:rsid w:val="004A62D2"/>
    <w:rsid w:val="004A62D3"/>
    <w:rsid w:val="004A636A"/>
    <w:rsid w:val="004A65E1"/>
    <w:rsid w:val="004A6682"/>
    <w:rsid w:val="004A6752"/>
    <w:rsid w:val="004A69DB"/>
    <w:rsid w:val="004A6E1C"/>
    <w:rsid w:val="004A7034"/>
    <w:rsid w:val="004A7101"/>
    <w:rsid w:val="004A7283"/>
    <w:rsid w:val="004A7387"/>
    <w:rsid w:val="004A73B2"/>
    <w:rsid w:val="004A751B"/>
    <w:rsid w:val="004A7641"/>
    <w:rsid w:val="004A76C6"/>
    <w:rsid w:val="004A788B"/>
    <w:rsid w:val="004A79A3"/>
    <w:rsid w:val="004A7D71"/>
    <w:rsid w:val="004A7D85"/>
    <w:rsid w:val="004A7DC9"/>
    <w:rsid w:val="004A7E1C"/>
    <w:rsid w:val="004A7FCC"/>
    <w:rsid w:val="004A7FDF"/>
    <w:rsid w:val="004B00E3"/>
    <w:rsid w:val="004B03AA"/>
    <w:rsid w:val="004B03EE"/>
    <w:rsid w:val="004B0460"/>
    <w:rsid w:val="004B06C8"/>
    <w:rsid w:val="004B071F"/>
    <w:rsid w:val="004B08DA"/>
    <w:rsid w:val="004B0929"/>
    <w:rsid w:val="004B0A16"/>
    <w:rsid w:val="004B0AFB"/>
    <w:rsid w:val="004B0B45"/>
    <w:rsid w:val="004B0C61"/>
    <w:rsid w:val="004B0E4F"/>
    <w:rsid w:val="004B1239"/>
    <w:rsid w:val="004B1408"/>
    <w:rsid w:val="004B1755"/>
    <w:rsid w:val="004B1839"/>
    <w:rsid w:val="004B19A4"/>
    <w:rsid w:val="004B1A45"/>
    <w:rsid w:val="004B1ABC"/>
    <w:rsid w:val="004B1ADF"/>
    <w:rsid w:val="004B1B17"/>
    <w:rsid w:val="004B1B55"/>
    <w:rsid w:val="004B1BE8"/>
    <w:rsid w:val="004B1CA7"/>
    <w:rsid w:val="004B1D0C"/>
    <w:rsid w:val="004B1D2D"/>
    <w:rsid w:val="004B1E54"/>
    <w:rsid w:val="004B1E62"/>
    <w:rsid w:val="004B1E9D"/>
    <w:rsid w:val="004B1EE6"/>
    <w:rsid w:val="004B1F30"/>
    <w:rsid w:val="004B1F6E"/>
    <w:rsid w:val="004B2159"/>
    <w:rsid w:val="004B2187"/>
    <w:rsid w:val="004B2247"/>
    <w:rsid w:val="004B2321"/>
    <w:rsid w:val="004B23D8"/>
    <w:rsid w:val="004B250B"/>
    <w:rsid w:val="004B2518"/>
    <w:rsid w:val="004B2665"/>
    <w:rsid w:val="004B2743"/>
    <w:rsid w:val="004B2829"/>
    <w:rsid w:val="004B290E"/>
    <w:rsid w:val="004B2B35"/>
    <w:rsid w:val="004B2C58"/>
    <w:rsid w:val="004B2D2F"/>
    <w:rsid w:val="004B2F2E"/>
    <w:rsid w:val="004B3127"/>
    <w:rsid w:val="004B32B0"/>
    <w:rsid w:val="004B32BD"/>
    <w:rsid w:val="004B3354"/>
    <w:rsid w:val="004B340C"/>
    <w:rsid w:val="004B34F4"/>
    <w:rsid w:val="004B357B"/>
    <w:rsid w:val="004B360E"/>
    <w:rsid w:val="004B365B"/>
    <w:rsid w:val="004B3697"/>
    <w:rsid w:val="004B38E5"/>
    <w:rsid w:val="004B392D"/>
    <w:rsid w:val="004B399A"/>
    <w:rsid w:val="004B3C43"/>
    <w:rsid w:val="004B3CB6"/>
    <w:rsid w:val="004B3F14"/>
    <w:rsid w:val="004B3F64"/>
    <w:rsid w:val="004B42C7"/>
    <w:rsid w:val="004B4301"/>
    <w:rsid w:val="004B431F"/>
    <w:rsid w:val="004B433E"/>
    <w:rsid w:val="004B436A"/>
    <w:rsid w:val="004B438D"/>
    <w:rsid w:val="004B43B9"/>
    <w:rsid w:val="004B44C5"/>
    <w:rsid w:val="004B45B4"/>
    <w:rsid w:val="004B4789"/>
    <w:rsid w:val="004B47C3"/>
    <w:rsid w:val="004B4E98"/>
    <w:rsid w:val="004B4EC0"/>
    <w:rsid w:val="004B4EE4"/>
    <w:rsid w:val="004B4F5B"/>
    <w:rsid w:val="004B510D"/>
    <w:rsid w:val="004B5335"/>
    <w:rsid w:val="004B54A7"/>
    <w:rsid w:val="004B54AF"/>
    <w:rsid w:val="004B5505"/>
    <w:rsid w:val="004B55EA"/>
    <w:rsid w:val="004B5640"/>
    <w:rsid w:val="004B5828"/>
    <w:rsid w:val="004B58C7"/>
    <w:rsid w:val="004B5984"/>
    <w:rsid w:val="004B5CBE"/>
    <w:rsid w:val="004B5DD5"/>
    <w:rsid w:val="004B5E15"/>
    <w:rsid w:val="004B5E3A"/>
    <w:rsid w:val="004B5E5F"/>
    <w:rsid w:val="004B5E73"/>
    <w:rsid w:val="004B5ECA"/>
    <w:rsid w:val="004B5F52"/>
    <w:rsid w:val="004B608C"/>
    <w:rsid w:val="004B613F"/>
    <w:rsid w:val="004B62EC"/>
    <w:rsid w:val="004B632A"/>
    <w:rsid w:val="004B648B"/>
    <w:rsid w:val="004B66BA"/>
    <w:rsid w:val="004B6849"/>
    <w:rsid w:val="004B6920"/>
    <w:rsid w:val="004B6963"/>
    <w:rsid w:val="004B697D"/>
    <w:rsid w:val="004B6990"/>
    <w:rsid w:val="004B6A3E"/>
    <w:rsid w:val="004B6A52"/>
    <w:rsid w:val="004B6B2A"/>
    <w:rsid w:val="004B6CF8"/>
    <w:rsid w:val="004B6DA8"/>
    <w:rsid w:val="004B6DF8"/>
    <w:rsid w:val="004B6E21"/>
    <w:rsid w:val="004B6E3D"/>
    <w:rsid w:val="004B72CD"/>
    <w:rsid w:val="004B73D1"/>
    <w:rsid w:val="004B7419"/>
    <w:rsid w:val="004B760A"/>
    <w:rsid w:val="004B7617"/>
    <w:rsid w:val="004B7695"/>
    <w:rsid w:val="004B770F"/>
    <w:rsid w:val="004B7721"/>
    <w:rsid w:val="004B79A4"/>
    <w:rsid w:val="004B7A34"/>
    <w:rsid w:val="004B7EA2"/>
    <w:rsid w:val="004B7F59"/>
    <w:rsid w:val="004B7FBD"/>
    <w:rsid w:val="004C0096"/>
    <w:rsid w:val="004C009B"/>
    <w:rsid w:val="004C0339"/>
    <w:rsid w:val="004C038D"/>
    <w:rsid w:val="004C03D5"/>
    <w:rsid w:val="004C041A"/>
    <w:rsid w:val="004C04E9"/>
    <w:rsid w:val="004C0576"/>
    <w:rsid w:val="004C05AE"/>
    <w:rsid w:val="004C062F"/>
    <w:rsid w:val="004C0703"/>
    <w:rsid w:val="004C07F2"/>
    <w:rsid w:val="004C08A5"/>
    <w:rsid w:val="004C0902"/>
    <w:rsid w:val="004C094A"/>
    <w:rsid w:val="004C0A00"/>
    <w:rsid w:val="004C0AE9"/>
    <w:rsid w:val="004C0B47"/>
    <w:rsid w:val="004C0CE1"/>
    <w:rsid w:val="004C0CE5"/>
    <w:rsid w:val="004C0DA2"/>
    <w:rsid w:val="004C0DBC"/>
    <w:rsid w:val="004C10D0"/>
    <w:rsid w:val="004C114F"/>
    <w:rsid w:val="004C115D"/>
    <w:rsid w:val="004C154F"/>
    <w:rsid w:val="004C1580"/>
    <w:rsid w:val="004C1642"/>
    <w:rsid w:val="004C16E4"/>
    <w:rsid w:val="004C1756"/>
    <w:rsid w:val="004C1768"/>
    <w:rsid w:val="004C18B9"/>
    <w:rsid w:val="004C1944"/>
    <w:rsid w:val="004C198E"/>
    <w:rsid w:val="004C19F0"/>
    <w:rsid w:val="004C1A61"/>
    <w:rsid w:val="004C1ABD"/>
    <w:rsid w:val="004C1AC9"/>
    <w:rsid w:val="004C1D11"/>
    <w:rsid w:val="004C1DB4"/>
    <w:rsid w:val="004C1FB1"/>
    <w:rsid w:val="004C20DE"/>
    <w:rsid w:val="004C214F"/>
    <w:rsid w:val="004C21A2"/>
    <w:rsid w:val="004C21EF"/>
    <w:rsid w:val="004C237D"/>
    <w:rsid w:val="004C240B"/>
    <w:rsid w:val="004C241C"/>
    <w:rsid w:val="004C24A2"/>
    <w:rsid w:val="004C2561"/>
    <w:rsid w:val="004C25D9"/>
    <w:rsid w:val="004C26C6"/>
    <w:rsid w:val="004C290D"/>
    <w:rsid w:val="004C2BA5"/>
    <w:rsid w:val="004C2E24"/>
    <w:rsid w:val="004C2E49"/>
    <w:rsid w:val="004C2E62"/>
    <w:rsid w:val="004C2FDB"/>
    <w:rsid w:val="004C311C"/>
    <w:rsid w:val="004C33C4"/>
    <w:rsid w:val="004C3611"/>
    <w:rsid w:val="004C373C"/>
    <w:rsid w:val="004C3771"/>
    <w:rsid w:val="004C3841"/>
    <w:rsid w:val="004C385C"/>
    <w:rsid w:val="004C38EE"/>
    <w:rsid w:val="004C3987"/>
    <w:rsid w:val="004C3A73"/>
    <w:rsid w:val="004C3C85"/>
    <w:rsid w:val="004C3C98"/>
    <w:rsid w:val="004C3E4A"/>
    <w:rsid w:val="004C3F2A"/>
    <w:rsid w:val="004C3F76"/>
    <w:rsid w:val="004C3FE1"/>
    <w:rsid w:val="004C42F8"/>
    <w:rsid w:val="004C47D8"/>
    <w:rsid w:val="004C4849"/>
    <w:rsid w:val="004C495B"/>
    <w:rsid w:val="004C4963"/>
    <w:rsid w:val="004C4ACE"/>
    <w:rsid w:val="004C4B97"/>
    <w:rsid w:val="004C4D3B"/>
    <w:rsid w:val="004C4D72"/>
    <w:rsid w:val="004C4EE9"/>
    <w:rsid w:val="004C4F27"/>
    <w:rsid w:val="004C5081"/>
    <w:rsid w:val="004C51CC"/>
    <w:rsid w:val="004C5252"/>
    <w:rsid w:val="004C52DF"/>
    <w:rsid w:val="004C5344"/>
    <w:rsid w:val="004C5346"/>
    <w:rsid w:val="004C53CA"/>
    <w:rsid w:val="004C56C6"/>
    <w:rsid w:val="004C56F3"/>
    <w:rsid w:val="004C573F"/>
    <w:rsid w:val="004C58A1"/>
    <w:rsid w:val="004C59CB"/>
    <w:rsid w:val="004C5C6D"/>
    <w:rsid w:val="004C5CF9"/>
    <w:rsid w:val="004C5D22"/>
    <w:rsid w:val="004C5D90"/>
    <w:rsid w:val="004C5E56"/>
    <w:rsid w:val="004C61AE"/>
    <w:rsid w:val="004C61D4"/>
    <w:rsid w:val="004C63DE"/>
    <w:rsid w:val="004C6410"/>
    <w:rsid w:val="004C65BF"/>
    <w:rsid w:val="004C6604"/>
    <w:rsid w:val="004C66B9"/>
    <w:rsid w:val="004C6784"/>
    <w:rsid w:val="004C684D"/>
    <w:rsid w:val="004C69CC"/>
    <w:rsid w:val="004C6A16"/>
    <w:rsid w:val="004C6A62"/>
    <w:rsid w:val="004C6B1A"/>
    <w:rsid w:val="004C6C55"/>
    <w:rsid w:val="004C7039"/>
    <w:rsid w:val="004C7115"/>
    <w:rsid w:val="004C7286"/>
    <w:rsid w:val="004C7337"/>
    <w:rsid w:val="004C73F0"/>
    <w:rsid w:val="004C7522"/>
    <w:rsid w:val="004C75BF"/>
    <w:rsid w:val="004C75FF"/>
    <w:rsid w:val="004C7612"/>
    <w:rsid w:val="004C77DA"/>
    <w:rsid w:val="004C7918"/>
    <w:rsid w:val="004C7997"/>
    <w:rsid w:val="004C7A44"/>
    <w:rsid w:val="004C7A5C"/>
    <w:rsid w:val="004C7ACD"/>
    <w:rsid w:val="004C7AF8"/>
    <w:rsid w:val="004C7AFA"/>
    <w:rsid w:val="004C7B35"/>
    <w:rsid w:val="004C7B3C"/>
    <w:rsid w:val="004C7B7E"/>
    <w:rsid w:val="004C7CBB"/>
    <w:rsid w:val="004C7F25"/>
    <w:rsid w:val="004D0149"/>
    <w:rsid w:val="004D0173"/>
    <w:rsid w:val="004D01E1"/>
    <w:rsid w:val="004D025A"/>
    <w:rsid w:val="004D03C5"/>
    <w:rsid w:val="004D03F8"/>
    <w:rsid w:val="004D04B3"/>
    <w:rsid w:val="004D0631"/>
    <w:rsid w:val="004D06F1"/>
    <w:rsid w:val="004D0779"/>
    <w:rsid w:val="004D0863"/>
    <w:rsid w:val="004D08D7"/>
    <w:rsid w:val="004D0918"/>
    <w:rsid w:val="004D0DE8"/>
    <w:rsid w:val="004D0EE3"/>
    <w:rsid w:val="004D112C"/>
    <w:rsid w:val="004D11C8"/>
    <w:rsid w:val="004D1215"/>
    <w:rsid w:val="004D121D"/>
    <w:rsid w:val="004D140B"/>
    <w:rsid w:val="004D17EB"/>
    <w:rsid w:val="004D183E"/>
    <w:rsid w:val="004D18FA"/>
    <w:rsid w:val="004D1A28"/>
    <w:rsid w:val="004D1AD9"/>
    <w:rsid w:val="004D1CAB"/>
    <w:rsid w:val="004D1F8F"/>
    <w:rsid w:val="004D2018"/>
    <w:rsid w:val="004D2058"/>
    <w:rsid w:val="004D222E"/>
    <w:rsid w:val="004D2253"/>
    <w:rsid w:val="004D244F"/>
    <w:rsid w:val="004D2772"/>
    <w:rsid w:val="004D2830"/>
    <w:rsid w:val="004D289F"/>
    <w:rsid w:val="004D28CC"/>
    <w:rsid w:val="004D2A1C"/>
    <w:rsid w:val="004D2BF0"/>
    <w:rsid w:val="004D2C0C"/>
    <w:rsid w:val="004D2C5B"/>
    <w:rsid w:val="004D2EEF"/>
    <w:rsid w:val="004D30FC"/>
    <w:rsid w:val="004D3114"/>
    <w:rsid w:val="004D317A"/>
    <w:rsid w:val="004D31AC"/>
    <w:rsid w:val="004D3213"/>
    <w:rsid w:val="004D3433"/>
    <w:rsid w:val="004D3511"/>
    <w:rsid w:val="004D351F"/>
    <w:rsid w:val="004D3539"/>
    <w:rsid w:val="004D354A"/>
    <w:rsid w:val="004D3718"/>
    <w:rsid w:val="004D378F"/>
    <w:rsid w:val="004D3889"/>
    <w:rsid w:val="004D3952"/>
    <w:rsid w:val="004D3B54"/>
    <w:rsid w:val="004D3BC4"/>
    <w:rsid w:val="004D3E5F"/>
    <w:rsid w:val="004D3EE4"/>
    <w:rsid w:val="004D40F7"/>
    <w:rsid w:val="004D43E2"/>
    <w:rsid w:val="004D4524"/>
    <w:rsid w:val="004D4553"/>
    <w:rsid w:val="004D45FA"/>
    <w:rsid w:val="004D4643"/>
    <w:rsid w:val="004D475A"/>
    <w:rsid w:val="004D47E4"/>
    <w:rsid w:val="004D47FA"/>
    <w:rsid w:val="004D487C"/>
    <w:rsid w:val="004D4A27"/>
    <w:rsid w:val="004D4BB9"/>
    <w:rsid w:val="004D4C7D"/>
    <w:rsid w:val="004D4CD2"/>
    <w:rsid w:val="004D4CE6"/>
    <w:rsid w:val="004D4D7E"/>
    <w:rsid w:val="004D4DA9"/>
    <w:rsid w:val="004D4E06"/>
    <w:rsid w:val="004D4EB8"/>
    <w:rsid w:val="004D4EEA"/>
    <w:rsid w:val="004D4FCD"/>
    <w:rsid w:val="004D5301"/>
    <w:rsid w:val="004D53A6"/>
    <w:rsid w:val="004D5533"/>
    <w:rsid w:val="004D5676"/>
    <w:rsid w:val="004D56A7"/>
    <w:rsid w:val="004D56CE"/>
    <w:rsid w:val="004D56DA"/>
    <w:rsid w:val="004D5991"/>
    <w:rsid w:val="004D5A02"/>
    <w:rsid w:val="004D5C84"/>
    <w:rsid w:val="004D5D21"/>
    <w:rsid w:val="004D5D45"/>
    <w:rsid w:val="004D5D76"/>
    <w:rsid w:val="004D5E9B"/>
    <w:rsid w:val="004D5F0C"/>
    <w:rsid w:val="004D610C"/>
    <w:rsid w:val="004D6137"/>
    <w:rsid w:val="004D6359"/>
    <w:rsid w:val="004D6443"/>
    <w:rsid w:val="004D6669"/>
    <w:rsid w:val="004D681E"/>
    <w:rsid w:val="004D69E8"/>
    <w:rsid w:val="004D6AFE"/>
    <w:rsid w:val="004D6BC5"/>
    <w:rsid w:val="004D6C93"/>
    <w:rsid w:val="004D6D7A"/>
    <w:rsid w:val="004D6DA2"/>
    <w:rsid w:val="004D6E09"/>
    <w:rsid w:val="004D6F3D"/>
    <w:rsid w:val="004D6F6B"/>
    <w:rsid w:val="004D6F8E"/>
    <w:rsid w:val="004D6FC6"/>
    <w:rsid w:val="004D6FCF"/>
    <w:rsid w:val="004D7035"/>
    <w:rsid w:val="004D70C8"/>
    <w:rsid w:val="004D713A"/>
    <w:rsid w:val="004D71E7"/>
    <w:rsid w:val="004D7224"/>
    <w:rsid w:val="004D74A3"/>
    <w:rsid w:val="004D74B7"/>
    <w:rsid w:val="004D74C3"/>
    <w:rsid w:val="004D74FF"/>
    <w:rsid w:val="004D7519"/>
    <w:rsid w:val="004D7574"/>
    <w:rsid w:val="004D7622"/>
    <w:rsid w:val="004D7660"/>
    <w:rsid w:val="004D7787"/>
    <w:rsid w:val="004D7795"/>
    <w:rsid w:val="004D77CF"/>
    <w:rsid w:val="004D79B2"/>
    <w:rsid w:val="004D7AE2"/>
    <w:rsid w:val="004D7CB1"/>
    <w:rsid w:val="004D7CDA"/>
    <w:rsid w:val="004D7CDC"/>
    <w:rsid w:val="004D7E5C"/>
    <w:rsid w:val="004D7F05"/>
    <w:rsid w:val="004D7FC8"/>
    <w:rsid w:val="004E011F"/>
    <w:rsid w:val="004E02D2"/>
    <w:rsid w:val="004E031B"/>
    <w:rsid w:val="004E0363"/>
    <w:rsid w:val="004E03D6"/>
    <w:rsid w:val="004E0434"/>
    <w:rsid w:val="004E0604"/>
    <w:rsid w:val="004E0741"/>
    <w:rsid w:val="004E07E1"/>
    <w:rsid w:val="004E083E"/>
    <w:rsid w:val="004E08B1"/>
    <w:rsid w:val="004E0968"/>
    <w:rsid w:val="004E0B22"/>
    <w:rsid w:val="004E0BCB"/>
    <w:rsid w:val="004E0BEF"/>
    <w:rsid w:val="004E0DFD"/>
    <w:rsid w:val="004E0F42"/>
    <w:rsid w:val="004E10AA"/>
    <w:rsid w:val="004E10D9"/>
    <w:rsid w:val="004E10EC"/>
    <w:rsid w:val="004E1122"/>
    <w:rsid w:val="004E1189"/>
    <w:rsid w:val="004E11D3"/>
    <w:rsid w:val="004E12A4"/>
    <w:rsid w:val="004E12E7"/>
    <w:rsid w:val="004E12F1"/>
    <w:rsid w:val="004E13C3"/>
    <w:rsid w:val="004E14BF"/>
    <w:rsid w:val="004E155D"/>
    <w:rsid w:val="004E1688"/>
    <w:rsid w:val="004E16DC"/>
    <w:rsid w:val="004E16F7"/>
    <w:rsid w:val="004E18AD"/>
    <w:rsid w:val="004E193D"/>
    <w:rsid w:val="004E19C3"/>
    <w:rsid w:val="004E1A65"/>
    <w:rsid w:val="004E1AD2"/>
    <w:rsid w:val="004E1BAC"/>
    <w:rsid w:val="004E1BDD"/>
    <w:rsid w:val="004E1BF8"/>
    <w:rsid w:val="004E1CA0"/>
    <w:rsid w:val="004E1CAB"/>
    <w:rsid w:val="004E1D14"/>
    <w:rsid w:val="004E1E79"/>
    <w:rsid w:val="004E1F19"/>
    <w:rsid w:val="004E1F91"/>
    <w:rsid w:val="004E1FF0"/>
    <w:rsid w:val="004E230A"/>
    <w:rsid w:val="004E23E4"/>
    <w:rsid w:val="004E2598"/>
    <w:rsid w:val="004E2604"/>
    <w:rsid w:val="004E262D"/>
    <w:rsid w:val="004E2800"/>
    <w:rsid w:val="004E2A4F"/>
    <w:rsid w:val="004E2AF8"/>
    <w:rsid w:val="004E2B06"/>
    <w:rsid w:val="004E2B7C"/>
    <w:rsid w:val="004E2BA7"/>
    <w:rsid w:val="004E2BEF"/>
    <w:rsid w:val="004E2C37"/>
    <w:rsid w:val="004E2DC7"/>
    <w:rsid w:val="004E2ED0"/>
    <w:rsid w:val="004E2F5E"/>
    <w:rsid w:val="004E3227"/>
    <w:rsid w:val="004E3287"/>
    <w:rsid w:val="004E330F"/>
    <w:rsid w:val="004E340C"/>
    <w:rsid w:val="004E34D8"/>
    <w:rsid w:val="004E35C0"/>
    <w:rsid w:val="004E35EE"/>
    <w:rsid w:val="004E369F"/>
    <w:rsid w:val="004E36B0"/>
    <w:rsid w:val="004E3774"/>
    <w:rsid w:val="004E37F1"/>
    <w:rsid w:val="004E3810"/>
    <w:rsid w:val="004E3837"/>
    <w:rsid w:val="004E38FA"/>
    <w:rsid w:val="004E3935"/>
    <w:rsid w:val="004E397D"/>
    <w:rsid w:val="004E39D3"/>
    <w:rsid w:val="004E3C29"/>
    <w:rsid w:val="004E3C3B"/>
    <w:rsid w:val="004E3CA0"/>
    <w:rsid w:val="004E3F3B"/>
    <w:rsid w:val="004E3F5C"/>
    <w:rsid w:val="004E3FD3"/>
    <w:rsid w:val="004E3FED"/>
    <w:rsid w:val="004E407A"/>
    <w:rsid w:val="004E40B6"/>
    <w:rsid w:val="004E41CE"/>
    <w:rsid w:val="004E41E2"/>
    <w:rsid w:val="004E4221"/>
    <w:rsid w:val="004E4309"/>
    <w:rsid w:val="004E4356"/>
    <w:rsid w:val="004E43A8"/>
    <w:rsid w:val="004E4432"/>
    <w:rsid w:val="004E4469"/>
    <w:rsid w:val="004E44AF"/>
    <w:rsid w:val="004E47CF"/>
    <w:rsid w:val="004E4A4B"/>
    <w:rsid w:val="004E4A6C"/>
    <w:rsid w:val="004E4AB6"/>
    <w:rsid w:val="004E4AE2"/>
    <w:rsid w:val="004E4C04"/>
    <w:rsid w:val="004E4C40"/>
    <w:rsid w:val="004E4CA0"/>
    <w:rsid w:val="004E4D3D"/>
    <w:rsid w:val="004E4D44"/>
    <w:rsid w:val="004E4E13"/>
    <w:rsid w:val="004E4E1A"/>
    <w:rsid w:val="004E4E68"/>
    <w:rsid w:val="004E5100"/>
    <w:rsid w:val="004E5111"/>
    <w:rsid w:val="004E52CF"/>
    <w:rsid w:val="004E53EC"/>
    <w:rsid w:val="004E54BB"/>
    <w:rsid w:val="004E54C1"/>
    <w:rsid w:val="004E552C"/>
    <w:rsid w:val="004E5573"/>
    <w:rsid w:val="004E557C"/>
    <w:rsid w:val="004E5684"/>
    <w:rsid w:val="004E57BA"/>
    <w:rsid w:val="004E5814"/>
    <w:rsid w:val="004E5A0C"/>
    <w:rsid w:val="004E5B75"/>
    <w:rsid w:val="004E5CA7"/>
    <w:rsid w:val="004E5D87"/>
    <w:rsid w:val="004E5DF2"/>
    <w:rsid w:val="004E5E4B"/>
    <w:rsid w:val="004E5E9D"/>
    <w:rsid w:val="004E6175"/>
    <w:rsid w:val="004E63BF"/>
    <w:rsid w:val="004E6485"/>
    <w:rsid w:val="004E64A3"/>
    <w:rsid w:val="004E65EA"/>
    <w:rsid w:val="004E662A"/>
    <w:rsid w:val="004E667F"/>
    <w:rsid w:val="004E694D"/>
    <w:rsid w:val="004E69DD"/>
    <w:rsid w:val="004E6B0C"/>
    <w:rsid w:val="004E6B20"/>
    <w:rsid w:val="004E6D72"/>
    <w:rsid w:val="004E6DC0"/>
    <w:rsid w:val="004E7034"/>
    <w:rsid w:val="004E7117"/>
    <w:rsid w:val="004E7178"/>
    <w:rsid w:val="004E7294"/>
    <w:rsid w:val="004E72DB"/>
    <w:rsid w:val="004E73E5"/>
    <w:rsid w:val="004E7598"/>
    <w:rsid w:val="004E75E8"/>
    <w:rsid w:val="004E7639"/>
    <w:rsid w:val="004E766C"/>
    <w:rsid w:val="004E76F4"/>
    <w:rsid w:val="004E7852"/>
    <w:rsid w:val="004E7945"/>
    <w:rsid w:val="004E7A47"/>
    <w:rsid w:val="004E7B93"/>
    <w:rsid w:val="004E7BED"/>
    <w:rsid w:val="004E7CC2"/>
    <w:rsid w:val="004E7D69"/>
    <w:rsid w:val="004E7D6C"/>
    <w:rsid w:val="004E7E98"/>
    <w:rsid w:val="004E7F63"/>
    <w:rsid w:val="004E7F70"/>
    <w:rsid w:val="004F0175"/>
    <w:rsid w:val="004F01D3"/>
    <w:rsid w:val="004F0209"/>
    <w:rsid w:val="004F0247"/>
    <w:rsid w:val="004F02FD"/>
    <w:rsid w:val="004F0485"/>
    <w:rsid w:val="004F048A"/>
    <w:rsid w:val="004F04E1"/>
    <w:rsid w:val="004F055C"/>
    <w:rsid w:val="004F059F"/>
    <w:rsid w:val="004F05CA"/>
    <w:rsid w:val="004F06AC"/>
    <w:rsid w:val="004F06D6"/>
    <w:rsid w:val="004F06EE"/>
    <w:rsid w:val="004F081B"/>
    <w:rsid w:val="004F0835"/>
    <w:rsid w:val="004F0994"/>
    <w:rsid w:val="004F0A65"/>
    <w:rsid w:val="004F0A75"/>
    <w:rsid w:val="004F0BE6"/>
    <w:rsid w:val="004F0C3F"/>
    <w:rsid w:val="004F0CA0"/>
    <w:rsid w:val="004F0EAA"/>
    <w:rsid w:val="004F0EE6"/>
    <w:rsid w:val="004F0FEF"/>
    <w:rsid w:val="004F1020"/>
    <w:rsid w:val="004F10F4"/>
    <w:rsid w:val="004F1127"/>
    <w:rsid w:val="004F1128"/>
    <w:rsid w:val="004F12A1"/>
    <w:rsid w:val="004F130B"/>
    <w:rsid w:val="004F1370"/>
    <w:rsid w:val="004F1381"/>
    <w:rsid w:val="004F140A"/>
    <w:rsid w:val="004F150A"/>
    <w:rsid w:val="004F15DB"/>
    <w:rsid w:val="004F18C9"/>
    <w:rsid w:val="004F1923"/>
    <w:rsid w:val="004F1949"/>
    <w:rsid w:val="004F198F"/>
    <w:rsid w:val="004F1B1E"/>
    <w:rsid w:val="004F1BF0"/>
    <w:rsid w:val="004F1C0A"/>
    <w:rsid w:val="004F1D62"/>
    <w:rsid w:val="004F203B"/>
    <w:rsid w:val="004F20B0"/>
    <w:rsid w:val="004F2173"/>
    <w:rsid w:val="004F235B"/>
    <w:rsid w:val="004F235D"/>
    <w:rsid w:val="004F2432"/>
    <w:rsid w:val="004F2465"/>
    <w:rsid w:val="004F2559"/>
    <w:rsid w:val="004F26A9"/>
    <w:rsid w:val="004F26F2"/>
    <w:rsid w:val="004F2A32"/>
    <w:rsid w:val="004F2B6B"/>
    <w:rsid w:val="004F2D63"/>
    <w:rsid w:val="004F2E8E"/>
    <w:rsid w:val="004F2EB4"/>
    <w:rsid w:val="004F2F4D"/>
    <w:rsid w:val="004F2FC5"/>
    <w:rsid w:val="004F2FF2"/>
    <w:rsid w:val="004F303E"/>
    <w:rsid w:val="004F3080"/>
    <w:rsid w:val="004F3388"/>
    <w:rsid w:val="004F3401"/>
    <w:rsid w:val="004F348D"/>
    <w:rsid w:val="004F3556"/>
    <w:rsid w:val="004F365C"/>
    <w:rsid w:val="004F3670"/>
    <w:rsid w:val="004F36A2"/>
    <w:rsid w:val="004F3781"/>
    <w:rsid w:val="004F37ED"/>
    <w:rsid w:val="004F39B0"/>
    <w:rsid w:val="004F3A87"/>
    <w:rsid w:val="004F3B6C"/>
    <w:rsid w:val="004F3D15"/>
    <w:rsid w:val="004F3D1D"/>
    <w:rsid w:val="004F3D70"/>
    <w:rsid w:val="004F3D87"/>
    <w:rsid w:val="004F3DA4"/>
    <w:rsid w:val="004F3EFD"/>
    <w:rsid w:val="004F40F6"/>
    <w:rsid w:val="004F4236"/>
    <w:rsid w:val="004F424D"/>
    <w:rsid w:val="004F436E"/>
    <w:rsid w:val="004F43FF"/>
    <w:rsid w:val="004F44B2"/>
    <w:rsid w:val="004F450F"/>
    <w:rsid w:val="004F469C"/>
    <w:rsid w:val="004F47F2"/>
    <w:rsid w:val="004F48C0"/>
    <w:rsid w:val="004F48DB"/>
    <w:rsid w:val="004F48DC"/>
    <w:rsid w:val="004F49E7"/>
    <w:rsid w:val="004F4B06"/>
    <w:rsid w:val="004F4B15"/>
    <w:rsid w:val="004F4D8A"/>
    <w:rsid w:val="004F4E77"/>
    <w:rsid w:val="004F4E87"/>
    <w:rsid w:val="004F4EFD"/>
    <w:rsid w:val="004F5062"/>
    <w:rsid w:val="004F511B"/>
    <w:rsid w:val="004F52A2"/>
    <w:rsid w:val="004F535C"/>
    <w:rsid w:val="004F551F"/>
    <w:rsid w:val="004F5596"/>
    <w:rsid w:val="004F55FA"/>
    <w:rsid w:val="004F5853"/>
    <w:rsid w:val="004F598C"/>
    <w:rsid w:val="004F59A5"/>
    <w:rsid w:val="004F5A92"/>
    <w:rsid w:val="004F5AA1"/>
    <w:rsid w:val="004F5B2C"/>
    <w:rsid w:val="004F5B8B"/>
    <w:rsid w:val="004F5CA9"/>
    <w:rsid w:val="004F5D5B"/>
    <w:rsid w:val="004F5EBE"/>
    <w:rsid w:val="004F6048"/>
    <w:rsid w:val="004F606B"/>
    <w:rsid w:val="004F61F1"/>
    <w:rsid w:val="004F62C6"/>
    <w:rsid w:val="004F6583"/>
    <w:rsid w:val="004F670D"/>
    <w:rsid w:val="004F6780"/>
    <w:rsid w:val="004F67BA"/>
    <w:rsid w:val="004F6991"/>
    <w:rsid w:val="004F69D3"/>
    <w:rsid w:val="004F6A05"/>
    <w:rsid w:val="004F6AA8"/>
    <w:rsid w:val="004F6AFE"/>
    <w:rsid w:val="004F6C5B"/>
    <w:rsid w:val="004F6C6F"/>
    <w:rsid w:val="004F6CFB"/>
    <w:rsid w:val="004F6D01"/>
    <w:rsid w:val="004F6DAD"/>
    <w:rsid w:val="004F6F16"/>
    <w:rsid w:val="004F72E8"/>
    <w:rsid w:val="004F730B"/>
    <w:rsid w:val="004F732B"/>
    <w:rsid w:val="004F736D"/>
    <w:rsid w:val="004F74A2"/>
    <w:rsid w:val="004F7520"/>
    <w:rsid w:val="004F754B"/>
    <w:rsid w:val="004F77D7"/>
    <w:rsid w:val="004F7903"/>
    <w:rsid w:val="004F7E5F"/>
    <w:rsid w:val="004F7EA4"/>
    <w:rsid w:val="004F7EAA"/>
    <w:rsid w:val="004F7F32"/>
    <w:rsid w:val="004F7FB2"/>
    <w:rsid w:val="005000E6"/>
    <w:rsid w:val="005002C7"/>
    <w:rsid w:val="0050035A"/>
    <w:rsid w:val="0050039D"/>
    <w:rsid w:val="0050045C"/>
    <w:rsid w:val="005005DB"/>
    <w:rsid w:val="00500809"/>
    <w:rsid w:val="0050081F"/>
    <w:rsid w:val="0050091E"/>
    <w:rsid w:val="005009DD"/>
    <w:rsid w:val="00500C12"/>
    <w:rsid w:val="00500D8A"/>
    <w:rsid w:val="00500FB9"/>
    <w:rsid w:val="005011B3"/>
    <w:rsid w:val="005011E1"/>
    <w:rsid w:val="005012B7"/>
    <w:rsid w:val="00501305"/>
    <w:rsid w:val="00501311"/>
    <w:rsid w:val="00501433"/>
    <w:rsid w:val="00501442"/>
    <w:rsid w:val="005014BA"/>
    <w:rsid w:val="005014D0"/>
    <w:rsid w:val="005015CF"/>
    <w:rsid w:val="0050172B"/>
    <w:rsid w:val="005017FA"/>
    <w:rsid w:val="00501C33"/>
    <w:rsid w:val="00501C3B"/>
    <w:rsid w:val="00501CB1"/>
    <w:rsid w:val="00501D5A"/>
    <w:rsid w:val="00501D77"/>
    <w:rsid w:val="00501D93"/>
    <w:rsid w:val="00501DA8"/>
    <w:rsid w:val="00501ECF"/>
    <w:rsid w:val="00501FDC"/>
    <w:rsid w:val="00501FEF"/>
    <w:rsid w:val="0050212F"/>
    <w:rsid w:val="00502219"/>
    <w:rsid w:val="0050230F"/>
    <w:rsid w:val="0050241A"/>
    <w:rsid w:val="005024DC"/>
    <w:rsid w:val="005024FF"/>
    <w:rsid w:val="0050257D"/>
    <w:rsid w:val="00502666"/>
    <w:rsid w:val="00502708"/>
    <w:rsid w:val="005027F2"/>
    <w:rsid w:val="00502815"/>
    <w:rsid w:val="00502836"/>
    <w:rsid w:val="00502B09"/>
    <w:rsid w:val="00502B60"/>
    <w:rsid w:val="00502BE3"/>
    <w:rsid w:val="00502CF4"/>
    <w:rsid w:val="00502D8D"/>
    <w:rsid w:val="00502DF8"/>
    <w:rsid w:val="00502F1A"/>
    <w:rsid w:val="005031F8"/>
    <w:rsid w:val="005033A1"/>
    <w:rsid w:val="005034AD"/>
    <w:rsid w:val="005035B2"/>
    <w:rsid w:val="00503814"/>
    <w:rsid w:val="005038B3"/>
    <w:rsid w:val="005038E9"/>
    <w:rsid w:val="0050391A"/>
    <w:rsid w:val="005039D2"/>
    <w:rsid w:val="00503A32"/>
    <w:rsid w:val="00503AB2"/>
    <w:rsid w:val="00503B2B"/>
    <w:rsid w:val="00503C6A"/>
    <w:rsid w:val="00503C89"/>
    <w:rsid w:val="00503D6E"/>
    <w:rsid w:val="00503DDF"/>
    <w:rsid w:val="00503F7A"/>
    <w:rsid w:val="00504124"/>
    <w:rsid w:val="0050412A"/>
    <w:rsid w:val="0050423A"/>
    <w:rsid w:val="005043F8"/>
    <w:rsid w:val="005045EA"/>
    <w:rsid w:val="005046A8"/>
    <w:rsid w:val="0050489B"/>
    <w:rsid w:val="005048D6"/>
    <w:rsid w:val="00504900"/>
    <w:rsid w:val="0050493D"/>
    <w:rsid w:val="00504978"/>
    <w:rsid w:val="00504993"/>
    <w:rsid w:val="005049C6"/>
    <w:rsid w:val="00504AE2"/>
    <w:rsid w:val="00504B06"/>
    <w:rsid w:val="00504B15"/>
    <w:rsid w:val="00504B79"/>
    <w:rsid w:val="00504C2A"/>
    <w:rsid w:val="00504DAC"/>
    <w:rsid w:val="0050506D"/>
    <w:rsid w:val="005050D5"/>
    <w:rsid w:val="005052A7"/>
    <w:rsid w:val="005052FA"/>
    <w:rsid w:val="005053E9"/>
    <w:rsid w:val="005053FC"/>
    <w:rsid w:val="005056F5"/>
    <w:rsid w:val="0050574C"/>
    <w:rsid w:val="0050583A"/>
    <w:rsid w:val="00505B27"/>
    <w:rsid w:val="00505B87"/>
    <w:rsid w:val="00505DA9"/>
    <w:rsid w:val="00505DF6"/>
    <w:rsid w:val="00506089"/>
    <w:rsid w:val="00506195"/>
    <w:rsid w:val="00506325"/>
    <w:rsid w:val="005063A9"/>
    <w:rsid w:val="00506416"/>
    <w:rsid w:val="005064D7"/>
    <w:rsid w:val="00506540"/>
    <w:rsid w:val="00506770"/>
    <w:rsid w:val="005067CC"/>
    <w:rsid w:val="00506801"/>
    <w:rsid w:val="00506832"/>
    <w:rsid w:val="0050691E"/>
    <w:rsid w:val="00506960"/>
    <w:rsid w:val="00506AEA"/>
    <w:rsid w:val="00506C65"/>
    <w:rsid w:val="00506DE8"/>
    <w:rsid w:val="00507055"/>
    <w:rsid w:val="0050708E"/>
    <w:rsid w:val="005070FE"/>
    <w:rsid w:val="0050729C"/>
    <w:rsid w:val="005072B5"/>
    <w:rsid w:val="00507358"/>
    <w:rsid w:val="00507382"/>
    <w:rsid w:val="0050770E"/>
    <w:rsid w:val="00507781"/>
    <w:rsid w:val="0050779F"/>
    <w:rsid w:val="005077CE"/>
    <w:rsid w:val="005077EE"/>
    <w:rsid w:val="00507963"/>
    <w:rsid w:val="00507A02"/>
    <w:rsid w:val="00507A38"/>
    <w:rsid w:val="00507A5D"/>
    <w:rsid w:val="00507A96"/>
    <w:rsid w:val="00507DE9"/>
    <w:rsid w:val="00507EED"/>
    <w:rsid w:val="00510286"/>
    <w:rsid w:val="005104C5"/>
    <w:rsid w:val="005104D9"/>
    <w:rsid w:val="00510567"/>
    <w:rsid w:val="0051056E"/>
    <w:rsid w:val="00510594"/>
    <w:rsid w:val="0051067F"/>
    <w:rsid w:val="0051084C"/>
    <w:rsid w:val="00510922"/>
    <w:rsid w:val="00510AE7"/>
    <w:rsid w:val="00510B27"/>
    <w:rsid w:val="00510B9F"/>
    <w:rsid w:val="00510D0D"/>
    <w:rsid w:val="00510D77"/>
    <w:rsid w:val="00510DBE"/>
    <w:rsid w:val="00511014"/>
    <w:rsid w:val="00511074"/>
    <w:rsid w:val="00511088"/>
    <w:rsid w:val="0051122C"/>
    <w:rsid w:val="00511253"/>
    <w:rsid w:val="005113B8"/>
    <w:rsid w:val="005113BC"/>
    <w:rsid w:val="00511475"/>
    <w:rsid w:val="005114EB"/>
    <w:rsid w:val="0051150C"/>
    <w:rsid w:val="0051165F"/>
    <w:rsid w:val="00511684"/>
    <w:rsid w:val="005116D4"/>
    <w:rsid w:val="00511705"/>
    <w:rsid w:val="00511745"/>
    <w:rsid w:val="00511782"/>
    <w:rsid w:val="00511992"/>
    <w:rsid w:val="005119D1"/>
    <w:rsid w:val="005119E3"/>
    <w:rsid w:val="00511A55"/>
    <w:rsid w:val="00511DB4"/>
    <w:rsid w:val="00511E14"/>
    <w:rsid w:val="00511F06"/>
    <w:rsid w:val="00511F70"/>
    <w:rsid w:val="00511F8C"/>
    <w:rsid w:val="00511FD7"/>
    <w:rsid w:val="0051203D"/>
    <w:rsid w:val="0051211F"/>
    <w:rsid w:val="0051225A"/>
    <w:rsid w:val="0051254B"/>
    <w:rsid w:val="00512613"/>
    <w:rsid w:val="00512653"/>
    <w:rsid w:val="005126CD"/>
    <w:rsid w:val="005127D8"/>
    <w:rsid w:val="00512862"/>
    <w:rsid w:val="00512993"/>
    <w:rsid w:val="005129D1"/>
    <w:rsid w:val="00512A01"/>
    <w:rsid w:val="00512BEA"/>
    <w:rsid w:val="00512D62"/>
    <w:rsid w:val="00512F12"/>
    <w:rsid w:val="00512F1F"/>
    <w:rsid w:val="00512FDF"/>
    <w:rsid w:val="00512FEA"/>
    <w:rsid w:val="0051306B"/>
    <w:rsid w:val="0051306C"/>
    <w:rsid w:val="00513406"/>
    <w:rsid w:val="00513492"/>
    <w:rsid w:val="005134C0"/>
    <w:rsid w:val="00513551"/>
    <w:rsid w:val="00513681"/>
    <w:rsid w:val="005136B1"/>
    <w:rsid w:val="005137C6"/>
    <w:rsid w:val="005137EC"/>
    <w:rsid w:val="00513998"/>
    <w:rsid w:val="005139F9"/>
    <w:rsid w:val="00513B23"/>
    <w:rsid w:val="00513C96"/>
    <w:rsid w:val="00513CB8"/>
    <w:rsid w:val="00513CE5"/>
    <w:rsid w:val="00513E8F"/>
    <w:rsid w:val="00513ECA"/>
    <w:rsid w:val="00513EF3"/>
    <w:rsid w:val="00513FB0"/>
    <w:rsid w:val="005141BF"/>
    <w:rsid w:val="005143B8"/>
    <w:rsid w:val="00514416"/>
    <w:rsid w:val="00514435"/>
    <w:rsid w:val="00514476"/>
    <w:rsid w:val="005144EC"/>
    <w:rsid w:val="005145CF"/>
    <w:rsid w:val="005145F6"/>
    <w:rsid w:val="0051460C"/>
    <w:rsid w:val="005146EA"/>
    <w:rsid w:val="00514768"/>
    <w:rsid w:val="0051483F"/>
    <w:rsid w:val="0051486D"/>
    <w:rsid w:val="005148A4"/>
    <w:rsid w:val="0051497F"/>
    <w:rsid w:val="00514A2C"/>
    <w:rsid w:val="00514A32"/>
    <w:rsid w:val="00514AEA"/>
    <w:rsid w:val="00514CC2"/>
    <w:rsid w:val="00514FB7"/>
    <w:rsid w:val="0051506F"/>
    <w:rsid w:val="0051525A"/>
    <w:rsid w:val="00515499"/>
    <w:rsid w:val="005155C8"/>
    <w:rsid w:val="0051566B"/>
    <w:rsid w:val="005156AA"/>
    <w:rsid w:val="00515837"/>
    <w:rsid w:val="0051596C"/>
    <w:rsid w:val="0051599C"/>
    <w:rsid w:val="00515B2B"/>
    <w:rsid w:val="00515CF6"/>
    <w:rsid w:val="0051611F"/>
    <w:rsid w:val="0051618C"/>
    <w:rsid w:val="005163C3"/>
    <w:rsid w:val="005163F7"/>
    <w:rsid w:val="0051646B"/>
    <w:rsid w:val="00516470"/>
    <w:rsid w:val="005164AC"/>
    <w:rsid w:val="005166D3"/>
    <w:rsid w:val="005167BE"/>
    <w:rsid w:val="00516841"/>
    <w:rsid w:val="00516929"/>
    <w:rsid w:val="00516967"/>
    <w:rsid w:val="005169FE"/>
    <w:rsid w:val="00516AAF"/>
    <w:rsid w:val="00516AE5"/>
    <w:rsid w:val="00516B91"/>
    <w:rsid w:val="00516C0E"/>
    <w:rsid w:val="00516C4D"/>
    <w:rsid w:val="00516E14"/>
    <w:rsid w:val="00516E3E"/>
    <w:rsid w:val="00516EF2"/>
    <w:rsid w:val="00516F19"/>
    <w:rsid w:val="00516F29"/>
    <w:rsid w:val="00516FD5"/>
    <w:rsid w:val="00516FE6"/>
    <w:rsid w:val="00516FF9"/>
    <w:rsid w:val="00517136"/>
    <w:rsid w:val="005171E7"/>
    <w:rsid w:val="0051720E"/>
    <w:rsid w:val="005172BC"/>
    <w:rsid w:val="005172E4"/>
    <w:rsid w:val="00517797"/>
    <w:rsid w:val="005177E4"/>
    <w:rsid w:val="00517914"/>
    <w:rsid w:val="005179C8"/>
    <w:rsid w:val="005179DD"/>
    <w:rsid w:val="00517A5F"/>
    <w:rsid w:val="00517A75"/>
    <w:rsid w:val="00517B0D"/>
    <w:rsid w:val="00517B19"/>
    <w:rsid w:val="00517C05"/>
    <w:rsid w:val="00517C56"/>
    <w:rsid w:val="00517D0D"/>
    <w:rsid w:val="00517D7E"/>
    <w:rsid w:val="00517DFE"/>
    <w:rsid w:val="00517E92"/>
    <w:rsid w:val="00517EE4"/>
    <w:rsid w:val="00517FD4"/>
    <w:rsid w:val="00520005"/>
    <w:rsid w:val="005201FB"/>
    <w:rsid w:val="00520240"/>
    <w:rsid w:val="005203F6"/>
    <w:rsid w:val="005204BA"/>
    <w:rsid w:val="005204DE"/>
    <w:rsid w:val="0052055C"/>
    <w:rsid w:val="00520579"/>
    <w:rsid w:val="0052057E"/>
    <w:rsid w:val="0052057F"/>
    <w:rsid w:val="00520601"/>
    <w:rsid w:val="005206DD"/>
    <w:rsid w:val="00520792"/>
    <w:rsid w:val="0052079C"/>
    <w:rsid w:val="00520A54"/>
    <w:rsid w:val="00520AEC"/>
    <w:rsid w:val="00520D05"/>
    <w:rsid w:val="00520FAC"/>
    <w:rsid w:val="00521095"/>
    <w:rsid w:val="00521244"/>
    <w:rsid w:val="00521264"/>
    <w:rsid w:val="0052136C"/>
    <w:rsid w:val="00521468"/>
    <w:rsid w:val="005214EE"/>
    <w:rsid w:val="0052161F"/>
    <w:rsid w:val="005217C8"/>
    <w:rsid w:val="00521815"/>
    <w:rsid w:val="0052199D"/>
    <w:rsid w:val="00521BD4"/>
    <w:rsid w:val="00521C28"/>
    <w:rsid w:val="00521D1E"/>
    <w:rsid w:val="00521EE3"/>
    <w:rsid w:val="00521FD9"/>
    <w:rsid w:val="00522225"/>
    <w:rsid w:val="005222B6"/>
    <w:rsid w:val="00522411"/>
    <w:rsid w:val="00522434"/>
    <w:rsid w:val="0052246B"/>
    <w:rsid w:val="005224AD"/>
    <w:rsid w:val="005224DC"/>
    <w:rsid w:val="00522598"/>
    <w:rsid w:val="005225E6"/>
    <w:rsid w:val="00522620"/>
    <w:rsid w:val="005226F5"/>
    <w:rsid w:val="005229C4"/>
    <w:rsid w:val="00522AEF"/>
    <w:rsid w:val="00522BB6"/>
    <w:rsid w:val="00522D4B"/>
    <w:rsid w:val="00522D5E"/>
    <w:rsid w:val="00522E3D"/>
    <w:rsid w:val="00522F9C"/>
    <w:rsid w:val="00523140"/>
    <w:rsid w:val="005232CD"/>
    <w:rsid w:val="0052330B"/>
    <w:rsid w:val="005233C1"/>
    <w:rsid w:val="005233E0"/>
    <w:rsid w:val="00523454"/>
    <w:rsid w:val="00523482"/>
    <w:rsid w:val="0052370E"/>
    <w:rsid w:val="00523727"/>
    <w:rsid w:val="005237FA"/>
    <w:rsid w:val="00523929"/>
    <w:rsid w:val="005239DC"/>
    <w:rsid w:val="00523A29"/>
    <w:rsid w:val="00523B05"/>
    <w:rsid w:val="00523B52"/>
    <w:rsid w:val="00523BDE"/>
    <w:rsid w:val="00523C58"/>
    <w:rsid w:val="00523C70"/>
    <w:rsid w:val="00523F45"/>
    <w:rsid w:val="00524029"/>
    <w:rsid w:val="00524274"/>
    <w:rsid w:val="005243CA"/>
    <w:rsid w:val="005245CB"/>
    <w:rsid w:val="0052461B"/>
    <w:rsid w:val="005246E7"/>
    <w:rsid w:val="005248BD"/>
    <w:rsid w:val="00524907"/>
    <w:rsid w:val="00524991"/>
    <w:rsid w:val="00524A0D"/>
    <w:rsid w:val="00524A32"/>
    <w:rsid w:val="00524B13"/>
    <w:rsid w:val="00524BA5"/>
    <w:rsid w:val="00524C3C"/>
    <w:rsid w:val="00524C72"/>
    <w:rsid w:val="00524E02"/>
    <w:rsid w:val="00524F51"/>
    <w:rsid w:val="00525033"/>
    <w:rsid w:val="005250CD"/>
    <w:rsid w:val="00525143"/>
    <w:rsid w:val="005251E0"/>
    <w:rsid w:val="00525291"/>
    <w:rsid w:val="0052540D"/>
    <w:rsid w:val="00525427"/>
    <w:rsid w:val="00525467"/>
    <w:rsid w:val="00525528"/>
    <w:rsid w:val="00525566"/>
    <w:rsid w:val="00525594"/>
    <w:rsid w:val="005256CF"/>
    <w:rsid w:val="005257CC"/>
    <w:rsid w:val="00525856"/>
    <w:rsid w:val="00525949"/>
    <w:rsid w:val="00525B1C"/>
    <w:rsid w:val="00525B45"/>
    <w:rsid w:val="00525BA3"/>
    <w:rsid w:val="00525BAB"/>
    <w:rsid w:val="00525D58"/>
    <w:rsid w:val="00525DEE"/>
    <w:rsid w:val="00525E0E"/>
    <w:rsid w:val="00525E13"/>
    <w:rsid w:val="00525EAD"/>
    <w:rsid w:val="00525ED0"/>
    <w:rsid w:val="00525FF3"/>
    <w:rsid w:val="0052621B"/>
    <w:rsid w:val="00526411"/>
    <w:rsid w:val="00526434"/>
    <w:rsid w:val="005264A4"/>
    <w:rsid w:val="005264CD"/>
    <w:rsid w:val="00526570"/>
    <w:rsid w:val="005265FC"/>
    <w:rsid w:val="00526645"/>
    <w:rsid w:val="005268E4"/>
    <w:rsid w:val="005268F6"/>
    <w:rsid w:val="005269C9"/>
    <w:rsid w:val="00526B64"/>
    <w:rsid w:val="00526BA6"/>
    <w:rsid w:val="00526BDD"/>
    <w:rsid w:val="00526F0B"/>
    <w:rsid w:val="00526F10"/>
    <w:rsid w:val="00526F64"/>
    <w:rsid w:val="00527174"/>
    <w:rsid w:val="00527218"/>
    <w:rsid w:val="00527389"/>
    <w:rsid w:val="00527536"/>
    <w:rsid w:val="00527576"/>
    <w:rsid w:val="005275D1"/>
    <w:rsid w:val="005276AD"/>
    <w:rsid w:val="005276B4"/>
    <w:rsid w:val="005276B5"/>
    <w:rsid w:val="005278AB"/>
    <w:rsid w:val="00527A60"/>
    <w:rsid w:val="00527A73"/>
    <w:rsid w:val="00527AD7"/>
    <w:rsid w:val="00527AF4"/>
    <w:rsid w:val="00527CEC"/>
    <w:rsid w:val="00527E8C"/>
    <w:rsid w:val="005300E6"/>
    <w:rsid w:val="005301FC"/>
    <w:rsid w:val="0053028F"/>
    <w:rsid w:val="005302EF"/>
    <w:rsid w:val="00530325"/>
    <w:rsid w:val="0053033D"/>
    <w:rsid w:val="005303DE"/>
    <w:rsid w:val="0053048D"/>
    <w:rsid w:val="00530499"/>
    <w:rsid w:val="005304DB"/>
    <w:rsid w:val="005306CE"/>
    <w:rsid w:val="0053082A"/>
    <w:rsid w:val="005309CF"/>
    <w:rsid w:val="00530A10"/>
    <w:rsid w:val="00530C88"/>
    <w:rsid w:val="00530D9B"/>
    <w:rsid w:val="00530DA9"/>
    <w:rsid w:val="00530FF3"/>
    <w:rsid w:val="0053113F"/>
    <w:rsid w:val="00531179"/>
    <w:rsid w:val="005312DA"/>
    <w:rsid w:val="00531386"/>
    <w:rsid w:val="00531425"/>
    <w:rsid w:val="00531433"/>
    <w:rsid w:val="005314F8"/>
    <w:rsid w:val="0053155E"/>
    <w:rsid w:val="00531669"/>
    <w:rsid w:val="0053166B"/>
    <w:rsid w:val="005318F2"/>
    <w:rsid w:val="00531A70"/>
    <w:rsid w:val="00531A75"/>
    <w:rsid w:val="00531B72"/>
    <w:rsid w:val="00531C04"/>
    <w:rsid w:val="00531C0E"/>
    <w:rsid w:val="00531C53"/>
    <w:rsid w:val="00531D21"/>
    <w:rsid w:val="00531D8E"/>
    <w:rsid w:val="00531ED5"/>
    <w:rsid w:val="00531F17"/>
    <w:rsid w:val="00531F1C"/>
    <w:rsid w:val="00532029"/>
    <w:rsid w:val="005320BE"/>
    <w:rsid w:val="00532205"/>
    <w:rsid w:val="00532247"/>
    <w:rsid w:val="005322C2"/>
    <w:rsid w:val="00532445"/>
    <w:rsid w:val="0053244C"/>
    <w:rsid w:val="0053248C"/>
    <w:rsid w:val="00532538"/>
    <w:rsid w:val="005325E3"/>
    <w:rsid w:val="005326A4"/>
    <w:rsid w:val="00532828"/>
    <w:rsid w:val="00532A39"/>
    <w:rsid w:val="00532A3C"/>
    <w:rsid w:val="00532BCE"/>
    <w:rsid w:val="00532BF1"/>
    <w:rsid w:val="00532C94"/>
    <w:rsid w:val="00532CFE"/>
    <w:rsid w:val="00532D04"/>
    <w:rsid w:val="00532E1F"/>
    <w:rsid w:val="00532FB9"/>
    <w:rsid w:val="00532FD0"/>
    <w:rsid w:val="0053302C"/>
    <w:rsid w:val="00533041"/>
    <w:rsid w:val="0053306A"/>
    <w:rsid w:val="005331D7"/>
    <w:rsid w:val="005331E3"/>
    <w:rsid w:val="00533322"/>
    <w:rsid w:val="0053342A"/>
    <w:rsid w:val="0053343D"/>
    <w:rsid w:val="00533443"/>
    <w:rsid w:val="0053345B"/>
    <w:rsid w:val="0053360E"/>
    <w:rsid w:val="005336ED"/>
    <w:rsid w:val="00533755"/>
    <w:rsid w:val="00533830"/>
    <w:rsid w:val="005338AE"/>
    <w:rsid w:val="00533933"/>
    <w:rsid w:val="00533A2E"/>
    <w:rsid w:val="00533AE2"/>
    <w:rsid w:val="00533B15"/>
    <w:rsid w:val="00533BF0"/>
    <w:rsid w:val="00533CBA"/>
    <w:rsid w:val="00533DAF"/>
    <w:rsid w:val="00533E1B"/>
    <w:rsid w:val="00533E9E"/>
    <w:rsid w:val="00534037"/>
    <w:rsid w:val="00534107"/>
    <w:rsid w:val="00534134"/>
    <w:rsid w:val="00534163"/>
    <w:rsid w:val="005341A0"/>
    <w:rsid w:val="0053424B"/>
    <w:rsid w:val="005342EF"/>
    <w:rsid w:val="0053439B"/>
    <w:rsid w:val="00534572"/>
    <w:rsid w:val="0053457B"/>
    <w:rsid w:val="00534629"/>
    <w:rsid w:val="0053463E"/>
    <w:rsid w:val="0053475D"/>
    <w:rsid w:val="00534B1C"/>
    <w:rsid w:val="00534B2F"/>
    <w:rsid w:val="00534B4B"/>
    <w:rsid w:val="00534C30"/>
    <w:rsid w:val="00534C9E"/>
    <w:rsid w:val="00534CED"/>
    <w:rsid w:val="00534E74"/>
    <w:rsid w:val="00534F0D"/>
    <w:rsid w:val="00535126"/>
    <w:rsid w:val="005351F8"/>
    <w:rsid w:val="005351F9"/>
    <w:rsid w:val="005352D7"/>
    <w:rsid w:val="00535344"/>
    <w:rsid w:val="005354CD"/>
    <w:rsid w:val="005355AE"/>
    <w:rsid w:val="00535605"/>
    <w:rsid w:val="00535651"/>
    <w:rsid w:val="00535762"/>
    <w:rsid w:val="005357D0"/>
    <w:rsid w:val="0053584A"/>
    <w:rsid w:val="00535889"/>
    <w:rsid w:val="005359F2"/>
    <w:rsid w:val="00535AAB"/>
    <w:rsid w:val="00535CD2"/>
    <w:rsid w:val="00535DAC"/>
    <w:rsid w:val="00535E0B"/>
    <w:rsid w:val="00535E7E"/>
    <w:rsid w:val="00535EDE"/>
    <w:rsid w:val="00535F37"/>
    <w:rsid w:val="00535F46"/>
    <w:rsid w:val="0053604A"/>
    <w:rsid w:val="00536079"/>
    <w:rsid w:val="00536141"/>
    <w:rsid w:val="005361A7"/>
    <w:rsid w:val="005361F9"/>
    <w:rsid w:val="00536424"/>
    <w:rsid w:val="005366E0"/>
    <w:rsid w:val="0053676E"/>
    <w:rsid w:val="0053678E"/>
    <w:rsid w:val="00536A96"/>
    <w:rsid w:val="00536AE9"/>
    <w:rsid w:val="00536BAF"/>
    <w:rsid w:val="00536CD5"/>
    <w:rsid w:val="00536D4B"/>
    <w:rsid w:val="00537022"/>
    <w:rsid w:val="005370C6"/>
    <w:rsid w:val="0053719D"/>
    <w:rsid w:val="0053722A"/>
    <w:rsid w:val="00537330"/>
    <w:rsid w:val="005373B1"/>
    <w:rsid w:val="005374ED"/>
    <w:rsid w:val="005375E6"/>
    <w:rsid w:val="00537907"/>
    <w:rsid w:val="0053798A"/>
    <w:rsid w:val="005379A8"/>
    <w:rsid w:val="005379DC"/>
    <w:rsid w:val="00537B38"/>
    <w:rsid w:val="00537B8A"/>
    <w:rsid w:val="00537C1A"/>
    <w:rsid w:val="00537C1D"/>
    <w:rsid w:val="00537E99"/>
    <w:rsid w:val="00537FB9"/>
    <w:rsid w:val="00540077"/>
    <w:rsid w:val="005400B7"/>
    <w:rsid w:val="00540220"/>
    <w:rsid w:val="0054023E"/>
    <w:rsid w:val="00540331"/>
    <w:rsid w:val="0054065C"/>
    <w:rsid w:val="005406B9"/>
    <w:rsid w:val="0054071C"/>
    <w:rsid w:val="00540837"/>
    <w:rsid w:val="00540ADC"/>
    <w:rsid w:val="00540B27"/>
    <w:rsid w:val="00540BBE"/>
    <w:rsid w:val="00540BBF"/>
    <w:rsid w:val="00540C65"/>
    <w:rsid w:val="00540DE1"/>
    <w:rsid w:val="00540E5D"/>
    <w:rsid w:val="00540E86"/>
    <w:rsid w:val="00540EDC"/>
    <w:rsid w:val="00540F52"/>
    <w:rsid w:val="00540F8C"/>
    <w:rsid w:val="00540FAD"/>
    <w:rsid w:val="005410FE"/>
    <w:rsid w:val="005411D5"/>
    <w:rsid w:val="0054122F"/>
    <w:rsid w:val="00541541"/>
    <w:rsid w:val="00541548"/>
    <w:rsid w:val="005415A5"/>
    <w:rsid w:val="005415C8"/>
    <w:rsid w:val="0054160E"/>
    <w:rsid w:val="0054165B"/>
    <w:rsid w:val="005418F7"/>
    <w:rsid w:val="00541903"/>
    <w:rsid w:val="00541AA9"/>
    <w:rsid w:val="00541AB3"/>
    <w:rsid w:val="00541B0B"/>
    <w:rsid w:val="00541B2A"/>
    <w:rsid w:val="00541BB8"/>
    <w:rsid w:val="00541BBA"/>
    <w:rsid w:val="00541C60"/>
    <w:rsid w:val="00541DFB"/>
    <w:rsid w:val="00541FA0"/>
    <w:rsid w:val="00541FEB"/>
    <w:rsid w:val="0054201A"/>
    <w:rsid w:val="005420EA"/>
    <w:rsid w:val="005420F1"/>
    <w:rsid w:val="005420F7"/>
    <w:rsid w:val="005421DA"/>
    <w:rsid w:val="00542483"/>
    <w:rsid w:val="005424A6"/>
    <w:rsid w:val="005424CE"/>
    <w:rsid w:val="005426D0"/>
    <w:rsid w:val="00542788"/>
    <w:rsid w:val="005427F5"/>
    <w:rsid w:val="0054296B"/>
    <w:rsid w:val="00542CA3"/>
    <w:rsid w:val="00542D40"/>
    <w:rsid w:val="005430E1"/>
    <w:rsid w:val="00543315"/>
    <w:rsid w:val="00543384"/>
    <w:rsid w:val="005433E4"/>
    <w:rsid w:val="005434E0"/>
    <w:rsid w:val="005434F9"/>
    <w:rsid w:val="00543547"/>
    <w:rsid w:val="00543693"/>
    <w:rsid w:val="00543787"/>
    <w:rsid w:val="00543810"/>
    <w:rsid w:val="00543897"/>
    <w:rsid w:val="00543907"/>
    <w:rsid w:val="0054393F"/>
    <w:rsid w:val="00543976"/>
    <w:rsid w:val="0054398F"/>
    <w:rsid w:val="00543A05"/>
    <w:rsid w:val="00543B66"/>
    <w:rsid w:val="00543B79"/>
    <w:rsid w:val="00543C2D"/>
    <w:rsid w:val="00543D55"/>
    <w:rsid w:val="00543F66"/>
    <w:rsid w:val="00543F90"/>
    <w:rsid w:val="005440C0"/>
    <w:rsid w:val="005441AA"/>
    <w:rsid w:val="005441B9"/>
    <w:rsid w:val="00544233"/>
    <w:rsid w:val="00544243"/>
    <w:rsid w:val="00544263"/>
    <w:rsid w:val="0054430C"/>
    <w:rsid w:val="0054435E"/>
    <w:rsid w:val="00544396"/>
    <w:rsid w:val="00544509"/>
    <w:rsid w:val="0054459A"/>
    <w:rsid w:val="00544720"/>
    <w:rsid w:val="0054486B"/>
    <w:rsid w:val="00544AB2"/>
    <w:rsid w:val="00544B13"/>
    <w:rsid w:val="00544C04"/>
    <w:rsid w:val="00544C1C"/>
    <w:rsid w:val="00544C2B"/>
    <w:rsid w:val="00544D29"/>
    <w:rsid w:val="00544D38"/>
    <w:rsid w:val="00544D9F"/>
    <w:rsid w:val="00544E86"/>
    <w:rsid w:val="00544F9E"/>
    <w:rsid w:val="00545104"/>
    <w:rsid w:val="00545123"/>
    <w:rsid w:val="00545140"/>
    <w:rsid w:val="005452AD"/>
    <w:rsid w:val="00545331"/>
    <w:rsid w:val="005453E7"/>
    <w:rsid w:val="00545741"/>
    <w:rsid w:val="00545815"/>
    <w:rsid w:val="00545B97"/>
    <w:rsid w:val="00545BFE"/>
    <w:rsid w:val="00545CC0"/>
    <w:rsid w:val="00545D06"/>
    <w:rsid w:val="00545D48"/>
    <w:rsid w:val="00545DB7"/>
    <w:rsid w:val="00545E28"/>
    <w:rsid w:val="00545E67"/>
    <w:rsid w:val="00545EE9"/>
    <w:rsid w:val="005460D7"/>
    <w:rsid w:val="00546236"/>
    <w:rsid w:val="00546391"/>
    <w:rsid w:val="005463E6"/>
    <w:rsid w:val="00546446"/>
    <w:rsid w:val="005464F9"/>
    <w:rsid w:val="0054658E"/>
    <w:rsid w:val="00546699"/>
    <w:rsid w:val="0054691A"/>
    <w:rsid w:val="0054696F"/>
    <w:rsid w:val="00546971"/>
    <w:rsid w:val="0054697E"/>
    <w:rsid w:val="00546B93"/>
    <w:rsid w:val="00546BC4"/>
    <w:rsid w:val="00546C28"/>
    <w:rsid w:val="00546C29"/>
    <w:rsid w:val="00546D25"/>
    <w:rsid w:val="00546D3C"/>
    <w:rsid w:val="00546D4B"/>
    <w:rsid w:val="00546E37"/>
    <w:rsid w:val="00546E55"/>
    <w:rsid w:val="00546E61"/>
    <w:rsid w:val="00546FFF"/>
    <w:rsid w:val="0054706C"/>
    <w:rsid w:val="0054725D"/>
    <w:rsid w:val="005473C2"/>
    <w:rsid w:val="00547434"/>
    <w:rsid w:val="00547562"/>
    <w:rsid w:val="0054756E"/>
    <w:rsid w:val="00547805"/>
    <w:rsid w:val="0054783A"/>
    <w:rsid w:val="0054794D"/>
    <w:rsid w:val="0054796A"/>
    <w:rsid w:val="00547A98"/>
    <w:rsid w:val="00547ABB"/>
    <w:rsid w:val="00547B30"/>
    <w:rsid w:val="00547C58"/>
    <w:rsid w:val="00547CC1"/>
    <w:rsid w:val="00547D02"/>
    <w:rsid w:val="00547DBD"/>
    <w:rsid w:val="00547F54"/>
    <w:rsid w:val="00547F55"/>
    <w:rsid w:val="00547F5B"/>
    <w:rsid w:val="005500B6"/>
    <w:rsid w:val="00550171"/>
    <w:rsid w:val="00550305"/>
    <w:rsid w:val="005503AD"/>
    <w:rsid w:val="005503FD"/>
    <w:rsid w:val="0055055C"/>
    <w:rsid w:val="00550563"/>
    <w:rsid w:val="0055067E"/>
    <w:rsid w:val="0055069E"/>
    <w:rsid w:val="005509B5"/>
    <w:rsid w:val="00550A52"/>
    <w:rsid w:val="00550B5E"/>
    <w:rsid w:val="00550B86"/>
    <w:rsid w:val="00550C76"/>
    <w:rsid w:val="00550E7C"/>
    <w:rsid w:val="00550E86"/>
    <w:rsid w:val="00550EA7"/>
    <w:rsid w:val="00550F13"/>
    <w:rsid w:val="00550FF6"/>
    <w:rsid w:val="0055105C"/>
    <w:rsid w:val="00551129"/>
    <w:rsid w:val="0055118C"/>
    <w:rsid w:val="0055119A"/>
    <w:rsid w:val="005512AE"/>
    <w:rsid w:val="005512B4"/>
    <w:rsid w:val="005512C5"/>
    <w:rsid w:val="00551310"/>
    <w:rsid w:val="00551319"/>
    <w:rsid w:val="0055146A"/>
    <w:rsid w:val="005514A2"/>
    <w:rsid w:val="005514C1"/>
    <w:rsid w:val="005514FF"/>
    <w:rsid w:val="00551601"/>
    <w:rsid w:val="005516A4"/>
    <w:rsid w:val="005516B5"/>
    <w:rsid w:val="005516B7"/>
    <w:rsid w:val="00551709"/>
    <w:rsid w:val="005518B2"/>
    <w:rsid w:val="00551BFC"/>
    <w:rsid w:val="00551C41"/>
    <w:rsid w:val="00551CDD"/>
    <w:rsid w:val="00551D87"/>
    <w:rsid w:val="00551D9F"/>
    <w:rsid w:val="00551DA8"/>
    <w:rsid w:val="00551F6B"/>
    <w:rsid w:val="0055209B"/>
    <w:rsid w:val="005521F9"/>
    <w:rsid w:val="00552830"/>
    <w:rsid w:val="005528F4"/>
    <w:rsid w:val="00552987"/>
    <w:rsid w:val="00552A06"/>
    <w:rsid w:val="00552CC7"/>
    <w:rsid w:val="00552E12"/>
    <w:rsid w:val="00552E3A"/>
    <w:rsid w:val="0055317E"/>
    <w:rsid w:val="005531A7"/>
    <w:rsid w:val="005532D6"/>
    <w:rsid w:val="005532D8"/>
    <w:rsid w:val="00553577"/>
    <w:rsid w:val="005535FF"/>
    <w:rsid w:val="00553650"/>
    <w:rsid w:val="00553664"/>
    <w:rsid w:val="005536A8"/>
    <w:rsid w:val="005536CF"/>
    <w:rsid w:val="005536EF"/>
    <w:rsid w:val="005537C5"/>
    <w:rsid w:val="005537CF"/>
    <w:rsid w:val="005537D7"/>
    <w:rsid w:val="005538A7"/>
    <w:rsid w:val="0055390D"/>
    <w:rsid w:val="00553968"/>
    <w:rsid w:val="00553A32"/>
    <w:rsid w:val="00553AC3"/>
    <w:rsid w:val="00553CC9"/>
    <w:rsid w:val="00553CF3"/>
    <w:rsid w:val="00553DA6"/>
    <w:rsid w:val="00553DC8"/>
    <w:rsid w:val="00553DD9"/>
    <w:rsid w:val="00554010"/>
    <w:rsid w:val="005540F9"/>
    <w:rsid w:val="00554184"/>
    <w:rsid w:val="005541F7"/>
    <w:rsid w:val="0055435D"/>
    <w:rsid w:val="005543ED"/>
    <w:rsid w:val="005543FE"/>
    <w:rsid w:val="005544E0"/>
    <w:rsid w:val="005545D5"/>
    <w:rsid w:val="005545DF"/>
    <w:rsid w:val="005546FF"/>
    <w:rsid w:val="0055475B"/>
    <w:rsid w:val="005548C1"/>
    <w:rsid w:val="00554A64"/>
    <w:rsid w:val="00554AFF"/>
    <w:rsid w:val="00554F19"/>
    <w:rsid w:val="00554F29"/>
    <w:rsid w:val="00554F4A"/>
    <w:rsid w:val="00554FD6"/>
    <w:rsid w:val="00555055"/>
    <w:rsid w:val="00555220"/>
    <w:rsid w:val="0055525A"/>
    <w:rsid w:val="0055531E"/>
    <w:rsid w:val="005554B4"/>
    <w:rsid w:val="005554CA"/>
    <w:rsid w:val="005554D8"/>
    <w:rsid w:val="005556DD"/>
    <w:rsid w:val="0055571F"/>
    <w:rsid w:val="0055574A"/>
    <w:rsid w:val="0055579D"/>
    <w:rsid w:val="005557AB"/>
    <w:rsid w:val="00555838"/>
    <w:rsid w:val="00555856"/>
    <w:rsid w:val="005558E6"/>
    <w:rsid w:val="00555936"/>
    <w:rsid w:val="005559FC"/>
    <w:rsid w:val="005559FF"/>
    <w:rsid w:val="00555AC8"/>
    <w:rsid w:val="00555B99"/>
    <w:rsid w:val="00555D4E"/>
    <w:rsid w:val="00555D52"/>
    <w:rsid w:val="00555F10"/>
    <w:rsid w:val="00555F39"/>
    <w:rsid w:val="00555FAE"/>
    <w:rsid w:val="005560B9"/>
    <w:rsid w:val="00556104"/>
    <w:rsid w:val="0055615B"/>
    <w:rsid w:val="005563BD"/>
    <w:rsid w:val="0055644D"/>
    <w:rsid w:val="00556499"/>
    <w:rsid w:val="0055650D"/>
    <w:rsid w:val="005565EF"/>
    <w:rsid w:val="005566CA"/>
    <w:rsid w:val="0055672B"/>
    <w:rsid w:val="00556746"/>
    <w:rsid w:val="00556784"/>
    <w:rsid w:val="005567EC"/>
    <w:rsid w:val="005568BE"/>
    <w:rsid w:val="00556A66"/>
    <w:rsid w:val="00556B6C"/>
    <w:rsid w:val="00556BB8"/>
    <w:rsid w:val="00556BFF"/>
    <w:rsid w:val="00556C29"/>
    <w:rsid w:val="00556C43"/>
    <w:rsid w:val="00556C8A"/>
    <w:rsid w:val="00556CB5"/>
    <w:rsid w:val="00556CDD"/>
    <w:rsid w:val="00556EBB"/>
    <w:rsid w:val="00557194"/>
    <w:rsid w:val="0055723E"/>
    <w:rsid w:val="00557309"/>
    <w:rsid w:val="00557398"/>
    <w:rsid w:val="00557628"/>
    <w:rsid w:val="005576B9"/>
    <w:rsid w:val="00557735"/>
    <w:rsid w:val="00557952"/>
    <w:rsid w:val="0055796F"/>
    <w:rsid w:val="00557BE6"/>
    <w:rsid w:val="00557CB9"/>
    <w:rsid w:val="00557FFC"/>
    <w:rsid w:val="0056006B"/>
    <w:rsid w:val="0056013D"/>
    <w:rsid w:val="005601B9"/>
    <w:rsid w:val="005602E6"/>
    <w:rsid w:val="0056033F"/>
    <w:rsid w:val="00560460"/>
    <w:rsid w:val="00560494"/>
    <w:rsid w:val="005607AC"/>
    <w:rsid w:val="00560815"/>
    <w:rsid w:val="00560BC6"/>
    <w:rsid w:val="00560C90"/>
    <w:rsid w:val="00560D61"/>
    <w:rsid w:val="00560EEE"/>
    <w:rsid w:val="00560EFC"/>
    <w:rsid w:val="00560F04"/>
    <w:rsid w:val="00560F2B"/>
    <w:rsid w:val="00560F31"/>
    <w:rsid w:val="00560FAB"/>
    <w:rsid w:val="00561018"/>
    <w:rsid w:val="00561158"/>
    <w:rsid w:val="0056123D"/>
    <w:rsid w:val="0056127B"/>
    <w:rsid w:val="00561296"/>
    <w:rsid w:val="005614E9"/>
    <w:rsid w:val="005615D5"/>
    <w:rsid w:val="00561723"/>
    <w:rsid w:val="00561747"/>
    <w:rsid w:val="00561894"/>
    <w:rsid w:val="005619EF"/>
    <w:rsid w:val="00561B37"/>
    <w:rsid w:val="00561B67"/>
    <w:rsid w:val="00561BE7"/>
    <w:rsid w:val="00561C2B"/>
    <w:rsid w:val="00561D77"/>
    <w:rsid w:val="00561F57"/>
    <w:rsid w:val="00561F90"/>
    <w:rsid w:val="0056204F"/>
    <w:rsid w:val="00562123"/>
    <w:rsid w:val="00562153"/>
    <w:rsid w:val="00562363"/>
    <w:rsid w:val="005623A9"/>
    <w:rsid w:val="005623B1"/>
    <w:rsid w:val="005624CB"/>
    <w:rsid w:val="0056270E"/>
    <w:rsid w:val="00562788"/>
    <w:rsid w:val="005627E3"/>
    <w:rsid w:val="005627F9"/>
    <w:rsid w:val="0056284F"/>
    <w:rsid w:val="0056287E"/>
    <w:rsid w:val="00562A02"/>
    <w:rsid w:val="00562A22"/>
    <w:rsid w:val="00562B8C"/>
    <w:rsid w:val="00562CC6"/>
    <w:rsid w:val="00562D77"/>
    <w:rsid w:val="00562E4E"/>
    <w:rsid w:val="00562F71"/>
    <w:rsid w:val="00562FE6"/>
    <w:rsid w:val="00563394"/>
    <w:rsid w:val="00563550"/>
    <w:rsid w:val="0056358B"/>
    <w:rsid w:val="005638D9"/>
    <w:rsid w:val="005638F5"/>
    <w:rsid w:val="00563943"/>
    <w:rsid w:val="005639B5"/>
    <w:rsid w:val="00563A25"/>
    <w:rsid w:val="00563A30"/>
    <w:rsid w:val="00563C66"/>
    <w:rsid w:val="00563D3A"/>
    <w:rsid w:val="00563E2C"/>
    <w:rsid w:val="00563EE9"/>
    <w:rsid w:val="00563F33"/>
    <w:rsid w:val="005642BE"/>
    <w:rsid w:val="005643D6"/>
    <w:rsid w:val="0056447C"/>
    <w:rsid w:val="0056448B"/>
    <w:rsid w:val="00564494"/>
    <w:rsid w:val="0056458E"/>
    <w:rsid w:val="00564673"/>
    <w:rsid w:val="0056467B"/>
    <w:rsid w:val="005649A8"/>
    <w:rsid w:val="00564A1D"/>
    <w:rsid w:val="00564A5C"/>
    <w:rsid w:val="00564A60"/>
    <w:rsid w:val="00564BDE"/>
    <w:rsid w:val="00564E8E"/>
    <w:rsid w:val="00565068"/>
    <w:rsid w:val="0056515D"/>
    <w:rsid w:val="00565363"/>
    <w:rsid w:val="00565483"/>
    <w:rsid w:val="0056550F"/>
    <w:rsid w:val="005655EA"/>
    <w:rsid w:val="00565600"/>
    <w:rsid w:val="0056563D"/>
    <w:rsid w:val="0056567D"/>
    <w:rsid w:val="005656E0"/>
    <w:rsid w:val="00565742"/>
    <w:rsid w:val="00565892"/>
    <w:rsid w:val="005658FB"/>
    <w:rsid w:val="0056594D"/>
    <w:rsid w:val="005659A1"/>
    <w:rsid w:val="00565A81"/>
    <w:rsid w:val="00565ACE"/>
    <w:rsid w:val="00565AFA"/>
    <w:rsid w:val="00565B91"/>
    <w:rsid w:val="00565C64"/>
    <w:rsid w:val="00565CE5"/>
    <w:rsid w:val="00565FD4"/>
    <w:rsid w:val="00566348"/>
    <w:rsid w:val="0056638B"/>
    <w:rsid w:val="00566467"/>
    <w:rsid w:val="00566488"/>
    <w:rsid w:val="0056659C"/>
    <w:rsid w:val="005666EE"/>
    <w:rsid w:val="005667FB"/>
    <w:rsid w:val="00566871"/>
    <w:rsid w:val="00566A9F"/>
    <w:rsid w:val="00566B81"/>
    <w:rsid w:val="00566BE7"/>
    <w:rsid w:val="00566BEB"/>
    <w:rsid w:val="00566C96"/>
    <w:rsid w:val="00566D2F"/>
    <w:rsid w:val="00566EBF"/>
    <w:rsid w:val="00566F69"/>
    <w:rsid w:val="00566FD9"/>
    <w:rsid w:val="00567048"/>
    <w:rsid w:val="005672CB"/>
    <w:rsid w:val="00567331"/>
    <w:rsid w:val="0056733B"/>
    <w:rsid w:val="00567370"/>
    <w:rsid w:val="005673CF"/>
    <w:rsid w:val="00567491"/>
    <w:rsid w:val="0056772E"/>
    <w:rsid w:val="00567752"/>
    <w:rsid w:val="00567770"/>
    <w:rsid w:val="005677AD"/>
    <w:rsid w:val="005677EC"/>
    <w:rsid w:val="00567926"/>
    <w:rsid w:val="00567A07"/>
    <w:rsid w:val="00567A66"/>
    <w:rsid w:val="00567B4D"/>
    <w:rsid w:val="00567B76"/>
    <w:rsid w:val="00567BBD"/>
    <w:rsid w:val="00567C57"/>
    <w:rsid w:val="00567CD4"/>
    <w:rsid w:val="00567EB7"/>
    <w:rsid w:val="0057037E"/>
    <w:rsid w:val="00570462"/>
    <w:rsid w:val="005705C1"/>
    <w:rsid w:val="0057069E"/>
    <w:rsid w:val="005707B4"/>
    <w:rsid w:val="005708F1"/>
    <w:rsid w:val="00570AC9"/>
    <w:rsid w:val="00570B66"/>
    <w:rsid w:val="00570C09"/>
    <w:rsid w:val="00570C17"/>
    <w:rsid w:val="00570CCE"/>
    <w:rsid w:val="00570CED"/>
    <w:rsid w:val="00570EA7"/>
    <w:rsid w:val="00570F2D"/>
    <w:rsid w:val="00570F8B"/>
    <w:rsid w:val="00570FB0"/>
    <w:rsid w:val="00570FB7"/>
    <w:rsid w:val="00570FCC"/>
    <w:rsid w:val="005711F3"/>
    <w:rsid w:val="00571242"/>
    <w:rsid w:val="00571267"/>
    <w:rsid w:val="005713B7"/>
    <w:rsid w:val="005713EF"/>
    <w:rsid w:val="0057146F"/>
    <w:rsid w:val="005714C2"/>
    <w:rsid w:val="005714C9"/>
    <w:rsid w:val="00571563"/>
    <w:rsid w:val="00571591"/>
    <w:rsid w:val="00571699"/>
    <w:rsid w:val="00571721"/>
    <w:rsid w:val="00571751"/>
    <w:rsid w:val="0057195F"/>
    <w:rsid w:val="00571A11"/>
    <w:rsid w:val="00571A9C"/>
    <w:rsid w:val="00571AFB"/>
    <w:rsid w:val="00571B96"/>
    <w:rsid w:val="00571BFC"/>
    <w:rsid w:val="00571DDB"/>
    <w:rsid w:val="00571F94"/>
    <w:rsid w:val="00571FE7"/>
    <w:rsid w:val="00572035"/>
    <w:rsid w:val="0057203A"/>
    <w:rsid w:val="0057210E"/>
    <w:rsid w:val="0057235D"/>
    <w:rsid w:val="00572377"/>
    <w:rsid w:val="005724BC"/>
    <w:rsid w:val="005726A6"/>
    <w:rsid w:val="005728BD"/>
    <w:rsid w:val="00572986"/>
    <w:rsid w:val="005729BF"/>
    <w:rsid w:val="00572A19"/>
    <w:rsid w:val="00572A80"/>
    <w:rsid w:val="00572A94"/>
    <w:rsid w:val="00572CF2"/>
    <w:rsid w:val="00572D1E"/>
    <w:rsid w:val="00572DEC"/>
    <w:rsid w:val="00572FA3"/>
    <w:rsid w:val="00573040"/>
    <w:rsid w:val="005730D5"/>
    <w:rsid w:val="005730F7"/>
    <w:rsid w:val="00573114"/>
    <w:rsid w:val="0057313A"/>
    <w:rsid w:val="00573190"/>
    <w:rsid w:val="00573231"/>
    <w:rsid w:val="00573279"/>
    <w:rsid w:val="00573440"/>
    <w:rsid w:val="005734D1"/>
    <w:rsid w:val="005735C3"/>
    <w:rsid w:val="005737C7"/>
    <w:rsid w:val="005737D6"/>
    <w:rsid w:val="0057387E"/>
    <w:rsid w:val="005738DF"/>
    <w:rsid w:val="00573919"/>
    <w:rsid w:val="00573A37"/>
    <w:rsid w:val="00573BA2"/>
    <w:rsid w:val="00573D10"/>
    <w:rsid w:val="00573D45"/>
    <w:rsid w:val="00573DBC"/>
    <w:rsid w:val="00573EAC"/>
    <w:rsid w:val="00573FD9"/>
    <w:rsid w:val="0057408F"/>
    <w:rsid w:val="00574271"/>
    <w:rsid w:val="005742A8"/>
    <w:rsid w:val="00574355"/>
    <w:rsid w:val="00574391"/>
    <w:rsid w:val="005744D8"/>
    <w:rsid w:val="00574529"/>
    <w:rsid w:val="0057454E"/>
    <w:rsid w:val="005745DE"/>
    <w:rsid w:val="00574614"/>
    <w:rsid w:val="005746CF"/>
    <w:rsid w:val="00574776"/>
    <w:rsid w:val="005748B9"/>
    <w:rsid w:val="0057496E"/>
    <w:rsid w:val="00574B7A"/>
    <w:rsid w:val="00574BD7"/>
    <w:rsid w:val="00574CF1"/>
    <w:rsid w:val="00574DB8"/>
    <w:rsid w:val="00574EC9"/>
    <w:rsid w:val="00574F55"/>
    <w:rsid w:val="00574F87"/>
    <w:rsid w:val="00575025"/>
    <w:rsid w:val="00575191"/>
    <w:rsid w:val="005751FB"/>
    <w:rsid w:val="00575216"/>
    <w:rsid w:val="00575257"/>
    <w:rsid w:val="005752CF"/>
    <w:rsid w:val="0057537D"/>
    <w:rsid w:val="00575683"/>
    <w:rsid w:val="00575927"/>
    <w:rsid w:val="005759FF"/>
    <w:rsid w:val="00575A3C"/>
    <w:rsid w:val="00575B89"/>
    <w:rsid w:val="00575C40"/>
    <w:rsid w:val="00575CBC"/>
    <w:rsid w:val="00575EF1"/>
    <w:rsid w:val="00575F6D"/>
    <w:rsid w:val="00575FE0"/>
    <w:rsid w:val="0057633F"/>
    <w:rsid w:val="005765CD"/>
    <w:rsid w:val="0057669A"/>
    <w:rsid w:val="005766A3"/>
    <w:rsid w:val="005766DE"/>
    <w:rsid w:val="005768CB"/>
    <w:rsid w:val="00576A3C"/>
    <w:rsid w:val="00576A8F"/>
    <w:rsid w:val="00576BA5"/>
    <w:rsid w:val="00576BB5"/>
    <w:rsid w:val="00576F41"/>
    <w:rsid w:val="00576FE4"/>
    <w:rsid w:val="00576FE9"/>
    <w:rsid w:val="0057712F"/>
    <w:rsid w:val="005771A9"/>
    <w:rsid w:val="005771B4"/>
    <w:rsid w:val="0057721D"/>
    <w:rsid w:val="0057727F"/>
    <w:rsid w:val="0057750B"/>
    <w:rsid w:val="005775EB"/>
    <w:rsid w:val="00577713"/>
    <w:rsid w:val="00577804"/>
    <w:rsid w:val="0057787B"/>
    <w:rsid w:val="005778FC"/>
    <w:rsid w:val="0057792F"/>
    <w:rsid w:val="005779A0"/>
    <w:rsid w:val="005779B1"/>
    <w:rsid w:val="00577A7A"/>
    <w:rsid w:val="00577B66"/>
    <w:rsid w:val="00577D5C"/>
    <w:rsid w:val="00577E87"/>
    <w:rsid w:val="00580188"/>
    <w:rsid w:val="0058022C"/>
    <w:rsid w:val="005802F3"/>
    <w:rsid w:val="00580310"/>
    <w:rsid w:val="00580344"/>
    <w:rsid w:val="00580372"/>
    <w:rsid w:val="00580580"/>
    <w:rsid w:val="005807AD"/>
    <w:rsid w:val="005807B2"/>
    <w:rsid w:val="00580879"/>
    <w:rsid w:val="00580A7D"/>
    <w:rsid w:val="00580BEA"/>
    <w:rsid w:val="00580C5C"/>
    <w:rsid w:val="00580C7A"/>
    <w:rsid w:val="00580DC2"/>
    <w:rsid w:val="00580E23"/>
    <w:rsid w:val="00580E4A"/>
    <w:rsid w:val="00580EDB"/>
    <w:rsid w:val="00580F65"/>
    <w:rsid w:val="00580F93"/>
    <w:rsid w:val="00581014"/>
    <w:rsid w:val="0058109A"/>
    <w:rsid w:val="00581324"/>
    <w:rsid w:val="005813A2"/>
    <w:rsid w:val="00581560"/>
    <w:rsid w:val="00581583"/>
    <w:rsid w:val="005815A6"/>
    <w:rsid w:val="005815C7"/>
    <w:rsid w:val="0058162B"/>
    <w:rsid w:val="005817BA"/>
    <w:rsid w:val="00581820"/>
    <w:rsid w:val="0058188A"/>
    <w:rsid w:val="00581942"/>
    <w:rsid w:val="00581C34"/>
    <w:rsid w:val="00581C35"/>
    <w:rsid w:val="00581C94"/>
    <w:rsid w:val="00581D46"/>
    <w:rsid w:val="00581E79"/>
    <w:rsid w:val="00581EB1"/>
    <w:rsid w:val="00581F33"/>
    <w:rsid w:val="00581FA1"/>
    <w:rsid w:val="0058218A"/>
    <w:rsid w:val="00582210"/>
    <w:rsid w:val="00582350"/>
    <w:rsid w:val="00582395"/>
    <w:rsid w:val="005823C7"/>
    <w:rsid w:val="005823D8"/>
    <w:rsid w:val="005824D8"/>
    <w:rsid w:val="00582548"/>
    <w:rsid w:val="00582637"/>
    <w:rsid w:val="0058264C"/>
    <w:rsid w:val="0058279F"/>
    <w:rsid w:val="0058296F"/>
    <w:rsid w:val="00582A08"/>
    <w:rsid w:val="00582A11"/>
    <w:rsid w:val="00582B81"/>
    <w:rsid w:val="00582BAA"/>
    <w:rsid w:val="00582D59"/>
    <w:rsid w:val="00582E7A"/>
    <w:rsid w:val="005831CF"/>
    <w:rsid w:val="00583314"/>
    <w:rsid w:val="00583507"/>
    <w:rsid w:val="0058350B"/>
    <w:rsid w:val="005835A7"/>
    <w:rsid w:val="005836B5"/>
    <w:rsid w:val="005839D6"/>
    <w:rsid w:val="00583B67"/>
    <w:rsid w:val="00583BF1"/>
    <w:rsid w:val="00583D6D"/>
    <w:rsid w:val="00583EFB"/>
    <w:rsid w:val="00583FE7"/>
    <w:rsid w:val="00583FF1"/>
    <w:rsid w:val="00584070"/>
    <w:rsid w:val="0058421A"/>
    <w:rsid w:val="0058423C"/>
    <w:rsid w:val="005843D9"/>
    <w:rsid w:val="00584724"/>
    <w:rsid w:val="00584789"/>
    <w:rsid w:val="005847B4"/>
    <w:rsid w:val="0058497F"/>
    <w:rsid w:val="00584A4F"/>
    <w:rsid w:val="00584A90"/>
    <w:rsid w:val="00584B2F"/>
    <w:rsid w:val="00584C4A"/>
    <w:rsid w:val="00584C99"/>
    <w:rsid w:val="00584CCA"/>
    <w:rsid w:val="00584CEE"/>
    <w:rsid w:val="00584D51"/>
    <w:rsid w:val="00585133"/>
    <w:rsid w:val="0058533B"/>
    <w:rsid w:val="00585351"/>
    <w:rsid w:val="005856F9"/>
    <w:rsid w:val="005859F8"/>
    <w:rsid w:val="005859F9"/>
    <w:rsid w:val="00585B99"/>
    <w:rsid w:val="00585D5F"/>
    <w:rsid w:val="00585F18"/>
    <w:rsid w:val="00586004"/>
    <w:rsid w:val="00586017"/>
    <w:rsid w:val="00586148"/>
    <w:rsid w:val="00586151"/>
    <w:rsid w:val="005861D8"/>
    <w:rsid w:val="00586403"/>
    <w:rsid w:val="0058641E"/>
    <w:rsid w:val="0058648D"/>
    <w:rsid w:val="005866A2"/>
    <w:rsid w:val="005866CF"/>
    <w:rsid w:val="005866E0"/>
    <w:rsid w:val="00586728"/>
    <w:rsid w:val="005867BB"/>
    <w:rsid w:val="0058683A"/>
    <w:rsid w:val="00586A7E"/>
    <w:rsid w:val="00586AC6"/>
    <w:rsid w:val="00586CDA"/>
    <w:rsid w:val="00586D3B"/>
    <w:rsid w:val="00586D89"/>
    <w:rsid w:val="00586E3A"/>
    <w:rsid w:val="00586F63"/>
    <w:rsid w:val="00586FA6"/>
    <w:rsid w:val="0058702A"/>
    <w:rsid w:val="005870DD"/>
    <w:rsid w:val="005871E6"/>
    <w:rsid w:val="005873B7"/>
    <w:rsid w:val="005875FD"/>
    <w:rsid w:val="0058764C"/>
    <w:rsid w:val="00587656"/>
    <w:rsid w:val="0058771C"/>
    <w:rsid w:val="00587725"/>
    <w:rsid w:val="00587792"/>
    <w:rsid w:val="005878A3"/>
    <w:rsid w:val="005878A9"/>
    <w:rsid w:val="005878AC"/>
    <w:rsid w:val="00587AA8"/>
    <w:rsid w:val="00587ABD"/>
    <w:rsid w:val="00587C0F"/>
    <w:rsid w:val="00587DF2"/>
    <w:rsid w:val="00587EC9"/>
    <w:rsid w:val="00590054"/>
    <w:rsid w:val="0059015F"/>
    <w:rsid w:val="005901FA"/>
    <w:rsid w:val="00590206"/>
    <w:rsid w:val="005902AE"/>
    <w:rsid w:val="00590385"/>
    <w:rsid w:val="005908CC"/>
    <w:rsid w:val="00590933"/>
    <w:rsid w:val="00590938"/>
    <w:rsid w:val="00590A6D"/>
    <w:rsid w:val="00590B8B"/>
    <w:rsid w:val="00590C61"/>
    <w:rsid w:val="00590CBC"/>
    <w:rsid w:val="00590CDE"/>
    <w:rsid w:val="00590F63"/>
    <w:rsid w:val="00591123"/>
    <w:rsid w:val="005911D6"/>
    <w:rsid w:val="00591349"/>
    <w:rsid w:val="005913B8"/>
    <w:rsid w:val="00591410"/>
    <w:rsid w:val="00591469"/>
    <w:rsid w:val="00591636"/>
    <w:rsid w:val="005916D6"/>
    <w:rsid w:val="00591735"/>
    <w:rsid w:val="005917F3"/>
    <w:rsid w:val="0059183E"/>
    <w:rsid w:val="00591858"/>
    <w:rsid w:val="00591872"/>
    <w:rsid w:val="0059187B"/>
    <w:rsid w:val="0059188D"/>
    <w:rsid w:val="00591984"/>
    <w:rsid w:val="005919AF"/>
    <w:rsid w:val="00591AC1"/>
    <w:rsid w:val="00591B51"/>
    <w:rsid w:val="00591B6A"/>
    <w:rsid w:val="00591C2F"/>
    <w:rsid w:val="00591D70"/>
    <w:rsid w:val="00591DBB"/>
    <w:rsid w:val="00591E86"/>
    <w:rsid w:val="00591F39"/>
    <w:rsid w:val="0059207D"/>
    <w:rsid w:val="00592108"/>
    <w:rsid w:val="005921B2"/>
    <w:rsid w:val="005923D7"/>
    <w:rsid w:val="00592415"/>
    <w:rsid w:val="005926BE"/>
    <w:rsid w:val="00592732"/>
    <w:rsid w:val="0059278C"/>
    <w:rsid w:val="005928D9"/>
    <w:rsid w:val="005929A3"/>
    <w:rsid w:val="00592A45"/>
    <w:rsid w:val="00592A9B"/>
    <w:rsid w:val="00592BFA"/>
    <w:rsid w:val="00592C04"/>
    <w:rsid w:val="00592D04"/>
    <w:rsid w:val="00592D3D"/>
    <w:rsid w:val="00592DAE"/>
    <w:rsid w:val="00592E43"/>
    <w:rsid w:val="00592F13"/>
    <w:rsid w:val="0059303C"/>
    <w:rsid w:val="005930FB"/>
    <w:rsid w:val="00593142"/>
    <w:rsid w:val="00593226"/>
    <w:rsid w:val="00593292"/>
    <w:rsid w:val="00593401"/>
    <w:rsid w:val="00593451"/>
    <w:rsid w:val="00593531"/>
    <w:rsid w:val="00593699"/>
    <w:rsid w:val="00593728"/>
    <w:rsid w:val="00593774"/>
    <w:rsid w:val="005937BC"/>
    <w:rsid w:val="00593814"/>
    <w:rsid w:val="0059390A"/>
    <w:rsid w:val="005939A7"/>
    <w:rsid w:val="005939F7"/>
    <w:rsid w:val="00593A4B"/>
    <w:rsid w:val="00593CA6"/>
    <w:rsid w:val="00593CE5"/>
    <w:rsid w:val="00593D35"/>
    <w:rsid w:val="00593E4C"/>
    <w:rsid w:val="0059403D"/>
    <w:rsid w:val="00594192"/>
    <w:rsid w:val="00594195"/>
    <w:rsid w:val="0059432E"/>
    <w:rsid w:val="00594351"/>
    <w:rsid w:val="00594504"/>
    <w:rsid w:val="00594664"/>
    <w:rsid w:val="0059469C"/>
    <w:rsid w:val="005947A3"/>
    <w:rsid w:val="00594991"/>
    <w:rsid w:val="00594BFF"/>
    <w:rsid w:val="00594C5A"/>
    <w:rsid w:val="005950AA"/>
    <w:rsid w:val="0059523D"/>
    <w:rsid w:val="0059542A"/>
    <w:rsid w:val="00595540"/>
    <w:rsid w:val="00595559"/>
    <w:rsid w:val="00595760"/>
    <w:rsid w:val="00595AA2"/>
    <w:rsid w:val="00595AEA"/>
    <w:rsid w:val="00595DD7"/>
    <w:rsid w:val="00595E1A"/>
    <w:rsid w:val="005960C0"/>
    <w:rsid w:val="0059628C"/>
    <w:rsid w:val="005962E3"/>
    <w:rsid w:val="00596371"/>
    <w:rsid w:val="00596447"/>
    <w:rsid w:val="00596468"/>
    <w:rsid w:val="00596469"/>
    <w:rsid w:val="005964D0"/>
    <w:rsid w:val="005965C5"/>
    <w:rsid w:val="00596730"/>
    <w:rsid w:val="0059674E"/>
    <w:rsid w:val="0059685A"/>
    <w:rsid w:val="00596938"/>
    <w:rsid w:val="00596AE6"/>
    <w:rsid w:val="00596B96"/>
    <w:rsid w:val="00596BA1"/>
    <w:rsid w:val="00596DE0"/>
    <w:rsid w:val="00596EC1"/>
    <w:rsid w:val="00596F1B"/>
    <w:rsid w:val="00596F23"/>
    <w:rsid w:val="00596F8C"/>
    <w:rsid w:val="00597021"/>
    <w:rsid w:val="005972F0"/>
    <w:rsid w:val="0059736F"/>
    <w:rsid w:val="005973D0"/>
    <w:rsid w:val="00597587"/>
    <w:rsid w:val="00597738"/>
    <w:rsid w:val="005978C9"/>
    <w:rsid w:val="00597930"/>
    <w:rsid w:val="00597A03"/>
    <w:rsid w:val="00597A0A"/>
    <w:rsid w:val="00597B10"/>
    <w:rsid w:val="00597B93"/>
    <w:rsid w:val="00597C0A"/>
    <w:rsid w:val="00597D1C"/>
    <w:rsid w:val="00597EE1"/>
    <w:rsid w:val="00597F00"/>
    <w:rsid w:val="00597F2F"/>
    <w:rsid w:val="00597F4E"/>
    <w:rsid w:val="005A02CF"/>
    <w:rsid w:val="005A030A"/>
    <w:rsid w:val="005A044F"/>
    <w:rsid w:val="005A06B8"/>
    <w:rsid w:val="005A0707"/>
    <w:rsid w:val="005A07DE"/>
    <w:rsid w:val="005A083A"/>
    <w:rsid w:val="005A084A"/>
    <w:rsid w:val="005A0933"/>
    <w:rsid w:val="005A0971"/>
    <w:rsid w:val="005A0A2E"/>
    <w:rsid w:val="005A0A37"/>
    <w:rsid w:val="005A0AF1"/>
    <w:rsid w:val="005A0BFB"/>
    <w:rsid w:val="005A104E"/>
    <w:rsid w:val="005A12B2"/>
    <w:rsid w:val="005A130D"/>
    <w:rsid w:val="005A13B9"/>
    <w:rsid w:val="005A1456"/>
    <w:rsid w:val="005A14F2"/>
    <w:rsid w:val="005A176D"/>
    <w:rsid w:val="005A1806"/>
    <w:rsid w:val="005A18A9"/>
    <w:rsid w:val="005A18FC"/>
    <w:rsid w:val="005A1974"/>
    <w:rsid w:val="005A19DE"/>
    <w:rsid w:val="005A1A87"/>
    <w:rsid w:val="005A1B5D"/>
    <w:rsid w:val="005A1CED"/>
    <w:rsid w:val="005A1D5D"/>
    <w:rsid w:val="005A1DB2"/>
    <w:rsid w:val="005A1E1A"/>
    <w:rsid w:val="005A1EE3"/>
    <w:rsid w:val="005A1F41"/>
    <w:rsid w:val="005A1F67"/>
    <w:rsid w:val="005A216D"/>
    <w:rsid w:val="005A219F"/>
    <w:rsid w:val="005A2371"/>
    <w:rsid w:val="005A246F"/>
    <w:rsid w:val="005A2483"/>
    <w:rsid w:val="005A25BC"/>
    <w:rsid w:val="005A26BC"/>
    <w:rsid w:val="005A26C2"/>
    <w:rsid w:val="005A2732"/>
    <w:rsid w:val="005A283F"/>
    <w:rsid w:val="005A29DA"/>
    <w:rsid w:val="005A2A11"/>
    <w:rsid w:val="005A2A87"/>
    <w:rsid w:val="005A2BB7"/>
    <w:rsid w:val="005A2C03"/>
    <w:rsid w:val="005A2CB6"/>
    <w:rsid w:val="005A2CCD"/>
    <w:rsid w:val="005A2CF8"/>
    <w:rsid w:val="005A2D70"/>
    <w:rsid w:val="005A2D9E"/>
    <w:rsid w:val="005A2DBA"/>
    <w:rsid w:val="005A2DFD"/>
    <w:rsid w:val="005A2EAE"/>
    <w:rsid w:val="005A3087"/>
    <w:rsid w:val="005A30BD"/>
    <w:rsid w:val="005A3112"/>
    <w:rsid w:val="005A3165"/>
    <w:rsid w:val="005A324B"/>
    <w:rsid w:val="005A3291"/>
    <w:rsid w:val="005A3529"/>
    <w:rsid w:val="005A3563"/>
    <w:rsid w:val="005A35BF"/>
    <w:rsid w:val="005A381F"/>
    <w:rsid w:val="005A393C"/>
    <w:rsid w:val="005A39C4"/>
    <w:rsid w:val="005A3A16"/>
    <w:rsid w:val="005A3A36"/>
    <w:rsid w:val="005A3C6C"/>
    <w:rsid w:val="005A3C8E"/>
    <w:rsid w:val="005A3D61"/>
    <w:rsid w:val="005A3D74"/>
    <w:rsid w:val="005A3E4A"/>
    <w:rsid w:val="005A403C"/>
    <w:rsid w:val="005A404C"/>
    <w:rsid w:val="005A40A5"/>
    <w:rsid w:val="005A42F8"/>
    <w:rsid w:val="005A432F"/>
    <w:rsid w:val="005A4522"/>
    <w:rsid w:val="005A4940"/>
    <w:rsid w:val="005A4A2B"/>
    <w:rsid w:val="005A4A33"/>
    <w:rsid w:val="005A4A74"/>
    <w:rsid w:val="005A4B90"/>
    <w:rsid w:val="005A4C40"/>
    <w:rsid w:val="005A4CDA"/>
    <w:rsid w:val="005A4DDC"/>
    <w:rsid w:val="005A4E20"/>
    <w:rsid w:val="005A4F84"/>
    <w:rsid w:val="005A4FA6"/>
    <w:rsid w:val="005A5061"/>
    <w:rsid w:val="005A517F"/>
    <w:rsid w:val="005A5216"/>
    <w:rsid w:val="005A531C"/>
    <w:rsid w:val="005A54AB"/>
    <w:rsid w:val="005A54D9"/>
    <w:rsid w:val="005A5557"/>
    <w:rsid w:val="005A5716"/>
    <w:rsid w:val="005A573F"/>
    <w:rsid w:val="005A58AF"/>
    <w:rsid w:val="005A5935"/>
    <w:rsid w:val="005A59AC"/>
    <w:rsid w:val="005A5B2B"/>
    <w:rsid w:val="005A5B7B"/>
    <w:rsid w:val="005A5C49"/>
    <w:rsid w:val="005A5C9C"/>
    <w:rsid w:val="005A5C9F"/>
    <w:rsid w:val="005A5DA9"/>
    <w:rsid w:val="005A5F14"/>
    <w:rsid w:val="005A6015"/>
    <w:rsid w:val="005A608F"/>
    <w:rsid w:val="005A60C8"/>
    <w:rsid w:val="005A62EE"/>
    <w:rsid w:val="005A6602"/>
    <w:rsid w:val="005A66BC"/>
    <w:rsid w:val="005A66CE"/>
    <w:rsid w:val="005A66D0"/>
    <w:rsid w:val="005A672C"/>
    <w:rsid w:val="005A6784"/>
    <w:rsid w:val="005A67CA"/>
    <w:rsid w:val="005A67CC"/>
    <w:rsid w:val="005A697D"/>
    <w:rsid w:val="005A699E"/>
    <w:rsid w:val="005A69F8"/>
    <w:rsid w:val="005A6A3E"/>
    <w:rsid w:val="005A6A6B"/>
    <w:rsid w:val="005A6ACA"/>
    <w:rsid w:val="005A6AD1"/>
    <w:rsid w:val="005A6AE6"/>
    <w:rsid w:val="005A6B9A"/>
    <w:rsid w:val="005A6BAC"/>
    <w:rsid w:val="005A6C39"/>
    <w:rsid w:val="005A6C6B"/>
    <w:rsid w:val="005A6D37"/>
    <w:rsid w:val="005A6E9C"/>
    <w:rsid w:val="005A6F59"/>
    <w:rsid w:val="005A70BB"/>
    <w:rsid w:val="005A7295"/>
    <w:rsid w:val="005A7330"/>
    <w:rsid w:val="005A738F"/>
    <w:rsid w:val="005A73D9"/>
    <w:rsid w:val="005A75C9"/>
    <w:rsid w:val="005A761A"/>
    <w:rsid w:val="005A7727"/>
    <w:rsid w:val="005A79E2"/>
    <w:rsid w:val="005A7A00"/>
    <w:rsid w:val="005A7D3F"/>
    <w:rsid w:val="005A7D69"/>
    <w:rsid w:val="005A7D73"/>
    <w:rsid w:val="005A7E06"/>
    <w:rsid w:val="005A7F21"/>
    <w:rsid w:val="005A7F24"/>
    <w:rsid w:val="005A7FD2"/>
    <w:rsid w:val="005A7FFB"/>
    <w:rsid w:val="005B0009"/>
    <w:rsid w:val="005B0037"/>
    <w:rsid w:val="005B0091"/>
    <w:rsid w:val="005B00CB"/>
    <w:rsid w:val="005B00FD"/>
    <w:rsid w:val="005B0115"/>
    <w:rsid w:val="005B019E"/>
    <w:rsid w:val="005B030A"/>
    <w:rsid w:val="005B03FD"/>
    <w:rsid w:val="005B0654"/>
    <w:rsid w:val="005B08BD"/>
    <w:rsid w:val="005B08CF"/>
    <w:rsid w:val="005B0917"/>
    <w:rsid w:val="005B09C9"/>
    <w:rsid w:val="005B09F6"/>
    <w:rsid w:val="005B0A99"/>
    <w:rsid w:val="005B0C1B"/>
    <w:rsid w:val="005B0C61"/>
    <w:rsid w:val="005B0D7D"/>
    <w:rsid w:val="005B0E09"/>
    <w:rsid w:val="005B0E90"/>
    <w:rsid w:val="005B1033"/>
    <w:rsid w:val="005B10B5"/>
    <w:rsid w:val="005B10F6"/>
    <w:rsid w:val="005B11C1"/>
    <w:rsid w:val="005B11D6"/>
    <w:rsid w:val="005B11E3"/>
    <w:rsid w:val="005B14B7"/>
    <w:rsid w:val="005B150B"/>
    <w:rsid w:val="005B166E"/>
    <w:rsid w:val="005B1677"/>
    <w:rsid w:val="005B16B8"/>
    <w:rsid w:val="005B1820"/>
    <w:rsid w:val="005B194F"/>
    <w:rsid w:val="005B19BE"/>
    <w:rsid w:val="005B19D9"/>
    <w:rsid w:val="005B19EE"/>
    <w:rsid w:val="005B1A58"/>
    <w:rsid w:val="005B1A77"/>
    <w:rsid w:val="005B1A9E"/>
    <w:rsid w:val="005B1AAC"/>
    <w:rsid w:val="005B1B8A"/>
    <w:rsid w:val="005B1C56"/>
    <w:rsid w:val="005B1DA6"/>
    <w:rsid w:val="005B1EA1"/>
    <w:rsid w:val="005B1F15"/>
    <w:rsid w:val="005B2111"/>
    <w:rsid w:val="005B2147"/>
    <w:rsid w:val="005B2183"/>
    <w:rsid w:val="005B23BA"/>
    <w:rsid w:val="005B24C5"/>
    <w:rsid w:val="005B2517"/>
    <w:rsid w:val="005B263D"/>
    <w:rsid w:val="005B2666"/>
    <w:rsid w:val="005B2841"/>
    <w:rsid w:val="005B28C0"/>
    <w:rsid w:val="005B298E"/>
    <w:rsid w:val="005B2AB6"/>
    <w:rsid w:val="005B2AE7"/>
    <w:rsid w:val="005B2AF4"/>
    <w:rsid w:val="005B2B65"/>
    <w:rsid w:val="005B2E03"/>
    <w:rsid w:val="005B2E13"/>
    <w:rsid w:val="005B2F5D"/>
    <w:rsid w:val="005B3224"/>
    <w:rsid w:val="005B32E2"/>
    <w:rsid w:val="005B3378"/>
    <w:rsid w:val="005B35CB"/>
    <w:rsid w:val="005B3746"/>
    <w:rsid w:val="005B3886"/>
    <w:rsid w:val="005B3917"/>
    <w:rsid w:val="005B3BEF"/>
    <w:rsid w:val="005B3C06"/>
    <w:rsid w:val="005B3C0D"/>
    <w:rsid w:val="005B3D0A"/>
    <w:rsid w:val="005B3E4C"/>
    <w:rsid w:val="005B400D"/>
    <w:rsid w:val="005B403B"/>
    <w:rsid w:val="005B4168"/>
    <w:rsid w:val="005B41A5"/>
    <w:rsid w:val="005B41CE"/>
    <w:rsid w:val="005B424C"/>
    <w:rsid w:val="005B433E"/>
    <w:rsid w:val="005B4493"/>
    <w:rsid w:val="005B44C8"/>
    <w:rsid w:val="005B451E"/>
    <w:rsid w:val="005B45C9"/>
    <w:rsid w:val="005B4699"/>
    <w:rsid w:val="005B46D4"/>
    <w:rsid w:val="005B473A"/>
    <w:rsid w:val="005B491C"/>
    <w:rsid w:val="005B4A46"/>
    <w:rsid w:val="005B4AAE"/>
    <w:rsid w:val="005B4B82"/>
    <w:rsid w:val="005B4BD5"/>
    <w:rsid w:val="005B4C76"/>
    <w:rsid w:val="005B4E20"/>
    <w:rsid w:val="005B4EA7"/>
    <w:rsid w:val="005B4FCC"/>
    <w:rsid w:val="005B507B"/>
    <w:rsid w:val="005B50C7"/>
    <w:rsid w:val="005B50E6"/>
    <w:rsid w:val="005B52BA"/>
    <w:rsid w:val="005B53C4"/>
    <w:rsid w:val="005B53D3"/>
    <w:rsid w:val="005B5415"/>
    <w:rsid w:val="005B54AA"/>
    <w:rsid w:val="005B55BE"/>
    <w:rsid w:val="005B5724"/>
    <w:rsid w:val="005B58C5"/>
    <w:rsid w:val="005B59DF"/>
    <w:rsid w:val="005B5A14"/>
    <w:rsid w:val="005B5B00"/>
    <w:rsid w:val="005B5B19"/>
    <w:rsid w:val="005B5B59"/>
    <w:rsid w:val="005B5D84"/>
    <w:rsid w:val="005B5E56"/>
    <w:rsid w:val="005B5E85"/>
    <w:rsid w:val="005B5E95"/>
    <w:rsid w:val="005B6010"/>
    <w:rsid w:val="005B6022"/>
    <w:rsid w:val="005B60C2"/>
    <w:rsid w:val="005B618D"/>
    <w:rsid w:val="005B62F4"/>
    <w:rsid w:val="005B62FA"/>
    <w:rsid w:val="005B6442"/>
    <w:rsid w:val="005B658F"/>
    <w:rsid w:val="005B65C9"/>
    <w:rsid w:val="005B65DD"/>
    <w:rsid w:val="005B6632"/>
    <w:rsid w:val="005B6639"/>
    <w:rsid w:val="005B671C"/>
    <w:rsid w:val="005B6746"/>
    <w:rsid w:val="005B67AB"/>
    <w:rsid w:val="005B67E6"/>
    <w:rsid w:val="005B68A6"/>
    <w:rsid w:val="005B6C45"/>
    <w:rsid w:val="005B6D35"/>
    <w:rsid w:val="005B6D4B"/>
    <w:rsid w:val="005B6DC6"/>
    <w:rsid w:val="005B6F68"/>
    <w:rsid w:val="005B7029"/>
    <w:rsid w:val="005B712E"/>
    <w:rsid w:val="005B7184"/>
    <w:rsid w:val="005B7246"/>
    <w:rsid w:val="005B7376"/>
    <w:rsid w:val="005B74DF"/>
    <w:rsid w:val="005B7503"/>
    <w:rsid w:val="005B765C"/>
    <w:rsid w:val="005B7663"/>
    <w:rsid w:val="005B784D"/>
    <w:rsid w:val="005B7861"/>
    <w:rsid w:val="005B79A1"/>
    <w:rsid w:val="005B7C36"/>
    <w:rsid w:val="005B7D07"/>
    <w:rsid w:val="005B7D5C"/>
    <w:rsid w:val="005B7EA7"/>
    <w:rsid w:val="005B7EFC"/>
    <w:rsid w:val="005C008B"/>
    <w:rsid w:val="005C00B5"/>
    <w:rsid w:val="005C00BF"/>
    <w:rsid w:val="005C01A5"/>
    <w:rsid w:val="005C01FB"/>
    <w:rsid w:val="005C023F"/>
    <w:rsid w:val="005C0244"/>
    <w:rsid w:val="005C026A"/>
    <w:rsid w:val="005C02CA"/>
    <w:rsid w:val="005C03B3"/>
    <w:rsid w:val="005C044E"/>
    <w:rsid w:val="005C056F"/>
    <w:rsid w:val="005C0611"/>
    <w:rsid w:val="005C073C"/>
    <w:rsid w:val="005C0888"/>
    <w:rsid w:val="005C0939"/>
    <w:rsid w:val="005C096D"/>
    <w:rsid w:val="005C09AC"/>
    <w:rsid w:val="005C09C3"/>
    <w:rsid w:val="005C09CC"/>
    <w:rsid w:val="005C09EB"/>
    <w:rsid w:val="005C0AEB"/>
    <w:rsid w:val="005C0E97"/>
    <w:rsid w:val="005C0EFB"/>
    <w:rsid w:val="005C0FB4"/>
    <w:rsid w:val="005C10E7"/>
    <w:rsid w:val="005C1291"/>
    <w:rsid w:val="005C1292"/>
    <w:rsid w:val="005C12BB"/>
    <w:rsid w:val="005C13B2"/>
    <w:rsid w:val="005C14FD"/>
    <w:rsid w:val="005C156C"/>
    <w:rsid w:val="005C15CA"/>
    <w:rsid w:val="005C1630"/>
    <w:rsid w:val="005C175F"/>
    <w:rsid w:val="005C1824"/>
    <w:rsid w:val="005C1909"/>
    <w:rsid w:val="005C1916"/>
    <w:rsid w:val="005C197C"/>
    <w:rsid w:val="005C1AA5"/>
    <w:rsid w:val="005C1B57"/>
    <w:rsid w:val="005C1D2F"/>
    <w:rsid w:val="005C1DCE"/>
    <w:rsid w:val="005C1DF1"/>
    <w:rsid w:val="005C1E5E"/>
    <w:rsid w:val="005C1EAB"/>
    <w:rsid w:val="005C1FC9"/>
    <w:rsid w:val="005C1FD9"/>
    <w:rsid w:val="005C2016"/>
    <w:rsid w:val="005C205F"/>
    <w:rsid w:val="005C20EB"/>
    <w:rsid w:val="005C2186"/>
    <w:rsid w:val="005C2200"/>
    <w:rsid w:val="005C2238"/>
    <w:rsid w:val="005C226E"/>
    <w:rsid w:val="005C23F9"/>
    <w:rsid w:val="005C2452"/>
    <w:rsid w:val="005C24BD"/>
    <w:rsid w:val="005C24F9"/>
    <w:rsid w:val="005C252E"/>
    <w:rsid w:val="005C25B7"/>
    <w:rsid w:val="005C26D5"/>
    <w:rsid w:val="005C26FF"/>
    <w:rsid w:val="005C2755"/>
    <w:rsid w:val="005C27A0"/>
    <w:rsid w:val="005C280A"/>
    <w:rsid w:val="005C2904"/>
    <w:rsid w:val="005C2A03"/>
    <w:rsid w:val="005C2B1F"/>
    <w:rsid w:val="005C2EAE"/>
    <w:rsid w:val="005C2F98"/>
    <w:rsid w:val="005C2FD7"/>
    <w:rsid w:val="005C310B"/>
    <w:rsid w:val="005C319D"/>
    <w:rsid w:val="005C33F3"/>
    <w:rsid w:val="005C3435"/>
    <w:rsid w:val="005C344A"/>
    <w:rsid w:val="005C348D"/>
    <w:rsid w:val="005C3612"/>
    <w:rsid w:val="005C374D"/>
    <w:rsid w:val="005C3873"/>
    <w:rsid w:val="005C39BD"/>
    <w:rsid w:val="005C3A8F"/>
    <w:rsid w:val="005C3B3E"/>
    <w:rsid w:val="005C3B90"/>
    <w:rsid w:val="005C3BC2"/>
    <w:rsid w:val="005C3BE2"/>
    <w:rsid w:val="005C3C4C"/>
    <w:rsid w:val="005C3C56"/>
    <w:rsid w:val="005C3C7E"/>
    <w:rsid w:val="005C3CAD"/>
    <w:rsid w:val="005C3CB4"/>
    <w:rsid w:val="005C3DCD"/>
    <w:rsid w:val="005C3DEC"/>
    <w:rsid w:val="005C3FB1"/>
    <w:rsid w:val="005C3FB9"/>
    <w:rsid w:val="005C4074"/>
    <w:rsid w:val="005C4092"/>
    <w:rsid w:val="005C4186"/>
    <w:rsid w:val="005C42C4"/>
    <w:rsid w:val="005C42FB"/>
    <w:rsid w:val="005C4328"/>
    <w:rsid w:val="005C44E0"/>
    <w:rsid w:val="005C455B"/>
    <w:rsid w:val="005C491B"/>
    <w:rsid w:val="005C4A8C"/>
    <w:rsid w:val="005C4A9C"/>
    <w:rsid w:val="005C4C21"/>
    <w:rsid w:val="005C4C6E"/>
    <w:rsid w:val="005C4CC8"/>
    <w:rsid w:val="005C4D45"/>
    <w:rsid w:val="005C4E2A"/>
    <w:rsid w:val="005C4EE4"/>
    <w:rsid w:val="005C5081"/>
    <w:rsid w:val="005C50C9"/>
    <w:rsid w:val="005C5357"/>
    <w:rsid w:val="005C539E"/>
    <w:rsid w:val="005C5404"/>
    <w:rsid w:val="005C544D"/>
    <w:rsid w:val="005C5481"/>
    <w:rsid w:val="005C5489"/>
    <w:rsid w:val="005C54E2"/>
    <w:rsid w:val="005C550A"/>
    <w:rsid w:val="005C5614"/>
    <w:rsid w:val="005C575C"/>
    <w:rsid w:val="005C5B24"/>
    <w:rsid w:val="005C5B35"/>
    <w:rsid w:val="005C5BB8"/>
    <w:rsid w:val="005C5C4C"/>
    <w:rsid w:val="005C5E0D"/>
    <w:rsid w:val="005C5E47"/>
    <w:rsid w:val="005C5F0F"/>
    <w:rsid w:val="005C6095"/>
    <w:rsid w:val="005C61F7"/>
    <w:rsid w:val="005C6202"/>
    <w:rsid w:val="005C6260"/>
    <w:rsid w:val="005C6285"/>
    <w:rsid w:val="005C6302"/>
    <w:rsid w:val="005C6359"/>
    <w:rsid w:val="005C63C4"/>
    <w:rsid w:val="005C640E"/>
    <w:rsid w:val="005C66A6"/>
    <w:rsid w:val="005C6792"/>
    <w:rsid w:val="005C67BB"/>
    <w:rsid w:val="005C682E"/>
    <w:rsid w:val="005C68F5"/>
    <w:rsid w:val="005C6BC5"/>
    <w:rsid w:val="005C6C8F"/>
    <w:rsid w:val="005C6D20"/>
    <w:rsid w:val="005C6DD2"/>
    <w:rsid w:val="005C6DF4"/>
    <w:rsid w:val="005C6E7E"/>
    <w:rsid w:val="005C6EC4"/>
    <w:rsid w:val="005C6FA0"/>
    <w:rsid w:val="005C6FFD"/>
    <w:rsid w:val="005C70C5"/>
    <w:rsid w:val="005C7105"/>
    <w:rsid w:val="005C721C"/>
    <w:rsid w:val="005C7308"/>
    <w:rsid w:val="005C7379"/>
    <w:rsid w:val="005C73F7"/>
    <w:rsid w:val="005C74DF"/>
    <w:rsid w:val="005C75A6"/>
    <w:rsid w:val="005C76A2"/>
    <w:rsid w:val="005C77C2"/>
    <w:rsid w:val="005C78AF"/>
    <w:rsid w:val="005C78ED"/>
    <w:rsid w:val="005C7B05"/>
    <w:rsid w:val="005C7B4A"/>
    <w:rsid w:val="005C7B96"/>
    <w:rsid w:val="005C7BAE"/>
    <w:rsid w:val="005C7CD9"/>
    <w:rsid w:val="005C7D1F"/>
    <w:rsid w:val="005C7D81"/>
    <w:rsid w:val="005C7EC1"/>
    <w:rsid w:val="005C7F64"/>
    <w:rsid w:val="005C7FD1"/>
    <w:rsid w:val="005D033D"/>
    <w:rsid w:val="005D03B9"/>
    <w:rsid w:val="005D0541"/>
    <w:rsid w:val="005D05FC"/>
    <w:rsid w:val="005D0647"/>
    <w:rsid w:val="005D0713"/>
    <w:rsid w:val="005D0728"/>
    <w:rsid w:val="005D07B6"/>
    <w:rsid w:val="005D0863"/>
    <w:rsid w:val="005D0930"/>
    <w:rsid w:val="005D09F0"/>
    <w:rsid w:val="005D0A20"/>
    <w:rsid w:val="005D0B40"/>
    <w:rsid w:val="005D0B83"/>
    <w:rsid w:val="005D0BEF"/>
    <w:rsid w:val="005D0D21"/>
    <w:rsid w:val="005D0DF3"/>
    <w:rsid w:val="005D0EAC"/>
    <w:rsid w:val="005D112F"/>
    <w:rsid w:val="005D1148"/>
    <w:rsid w:val="005D1386"/>
    <w:rsid w:val="005D16AC"/>
    <w:rsid w:val="005D171D"/>
    <w:rsid w:val="005D179E"/>
    <w:rsid w:val="005D180D"/>
    <w:rsid w:val="005D19E4"/>
    <w:rsid w:val="005D1A65"/>
    <w:rsid w:val="005D1A81"/>
    <w:rsid w:val="005D1BAF"/>
    <w:rsid w:val="005D1D0D"/>
    <w:rsid w:val="005D1D3D"/>
    <w:rsid w:val="005D1E79"/>
    <w:rsid w:val="005D1E9B"/>
    <w:rsid w:val="005D1FB6"/>
    <w:rsid w:val="005D1FC3"/>
    <w:rsid w:val="005D2002"/>
    <w:rsid w:val="005D2074"/>
    <w:rsid w:val="005D21AB"/>
    <w:rsid w:val="005D21EF"/>
    <w:rsid w:val="005D2251"/>
    <w:rsid w:val="005D22E8"/>
    <w:rsid w:val="005D22F3"/>
    <w:rsid w:val="005D234C"/>
    <w:rsid w:val="005D23C5"/>
    <w:rsid w:val="005D23D2"/>
    <w:rsid w:val="005D23FD"/>
    <w:rsid w:val="005D2401"/>
    <w:rsid w:val="005D25B8"/>
    <w:rsid w:val="005D26DE"/>
    <w:rsid w:val="005D279A"/>
    <w:rsid w:val="005D2836"/>
    <w:rsid w:val="005D2877"/>
    <w:rsid w:val="005D2A91"/>
    <w:rsid w:val="005D2B9B"/>
    <w:rsid w:val="005D2BD0"/>
    <w:rsid w:val="005D2BDE"/>
    <w:rsid w:val="005D2C71"/>
    <w:rsid w:val="005D2CB6"/>
    <w:rsid w:val="005D2DBB"/>
    <w:rsid w:val="005D2E61"/>
    <w:rsid w:val="005D2F0F"/>
    <w:rsid w:val="005D2F6D"/>
    <w:rsid w:val="005D2FC8"/>
    <w:rsid w:val="005D2FF3"/>
    <w:rsid w:val="005D3167"/>
    <w:rsid w:val="005D316F"/>
    <w:rsid w:val="005D321E"/>
    <w:rsid w:val="005D3262"/>
    <w:rsid w:val="005D33E7"/>
    <w:rsid w:val="005D356B"/>
    <w:rsid w:val="005D3574"/>
    <w:rsid w:val="005D35E1"/>
    <w:rsid w:val="005D3699"/>
    <w:rsid w:val="005D3738"/>
    <w:rsid w:val="005D383E"/>
    <w:rsid w:val="005D38A5"/>
    <w:rsid w:val="005D38CD"/>
    <w:rsid w:val="005D3907"/>
    <w:rsid w:val="005D3941"/>
    <w:rsid w:val="005D3A3E"/>
    <w:rsid w:val="005D3A65"/>
    <w:rsid w:val="005D3A8A"/>
    <w:rsid w:val="005D3B66"/>
    <w:rsid w:val="005D3C15"/>
    <w:rsid w:val="005D3D0B"/>
    <w:rsid w:val="005D3D2B"/>
    <w:rsid w:val="005D3D4C"/>
    <w:rsid w:val="005D3E4B"/>
    <w:rsid w:val="005D3FC0"/>
    <w:rsid w:val="005D4088"/>
    <w:rsid w:val="005D412A"/>
    <w:rsid w:val="005D4400"/>
    <w:rsid w:val="005D4425"/>
    <w:rsid w:val="005D4453"/>
    <w:rsid w:val="005D4454"/>
    <w:rsid w:val="005D44E1"/>
    <w:rsid w:val="005D4604"/>
    <w:rsid w:val="005D4637"/>
    <w:rsid w:val="005D4653"/>
    <w:rsid w:val="005D4748"/>
    <w:rsid w:val="005D47E7"/>
    <w:rsid w:val="005D47FC"/>
    <w:rsid w:val="005D4857"/>
    <w:rsid w:val="005D4986"/>
    <w:rsid w:val="005D4CDC"/>
    <w:rsid w:val="005D4CEC"/>
    <w:rsid w:val="005D4F76"/>
    <w:rsid w:val="005D5057"/>
    <w:rsid w:val="005D51C0"/>
    <w:rsid w:val="005D51F7"/>
    <w:rsid w:val="005D5410"/>
    <w:rsid w:val="005D5438"/>
    <w:rsid w:val="005D547F"/>
    <w:rsid w:val="005D54A1"/>
    <w:rsid w:val="005D54F3"/>
    <w:rsid w:val="005D55AC"/>
    <w:rsid w:val="005D55C0"/>
    <w:rsid w:val="005D55F3"/>
    <w:rsid w:val="005D5862"/>
    <w:rsid w:val="005D5889"/>
    <w:rsid w:val="005D58BC"/>
    <w:rsid w:val="005D5A8B"/>
    <w:rsid w:val="005D5ADE"/>
    <w:rsid w:val="005D5AF2"/>
    <w:rsid w:val="005D5B14"/>
    <w:rsid w:val="005D5B91"/>
    <w:rsid w:val="005D5DCB"/>
    <w:rsid w:val="005D5E4F"/>
    <w:rsid w:val="005D60B7"/>
    <w:rsid w:val="005D6217"/>
    <w:rsid w:val="005D6298"/>
    <w:rsid w:val="005D6347"/>
    <w:rsid w:val="005D645C"/>
    <w:rsid w:val="005D6508"/>
    <w:rsid w:val="005D653B"/>
    <w:rsid w:val="005D65EF"/>
    <w:rsid w:val="005D6631"/>
    <w:rsid w:val="005D6636"/>
    <w:rsid w:val="005D68FC"/>
    <w:rsid w:val="005D69E7"/>
    <w:rsid w:val="005D6C4E"/>
    <w:rsid w:val="005D6C6E"/>
    <w:rsid w:val="005D6C71"/>
    <w:rsid w:val="005D6D56"/>
    <w:rsid w:val="005D6E9C"/>
    <w:rsid w:val="005D6F8A"/>
    <w:rsid w:val="005D6FFC"/>
    <w:rsid w:val="005D7119"/>
    <w:rsid w:val="005D73DE"/>
    <w:rsid w:val="005D73E1"/>
    <w:rsid w:val="005D74B2"/>
    <w:rsid w:val="005D75F0"/>
    <w:rsid w:val="005D7651"/>
    <w:rsid w:val="005D76E4"/>
    <w:rsid w:val="005D76E5"/>
    <w:rsid w:val="005D7798"/>
    <w:rsid w:val="005D790D"/>
    <w:rsid w:val="005D791A"/>
    <w:rsid w:val="005D7981"/>
    <w:rsid w:val="005D79E5"/>
    <w:rsid w:val="005D7A4F"/>
    <w:rsid w:val="005D7B91"/>
    <w:rsid w:val="005D7C15"/>
    <w:rsid w:val="005D7C5B"/>
    <w:rsid w:val="005D7C5F"/>
    <w:rsid w:val="005D7CA1"/>
    <w:rsid w:val="005D7CD0"/>
    <w:rsid w:val="005D7E16"/>
    <w:rsid w:val="005D7F4B"/>
    <w:rsid w:val="005D7F59"/>
    <w:rsid w:val="005D7FFB"/>
    <w:rsid w:val="005E014E"/>
    <w:rsid w:val="005E0162"/>
    <w:rsid w:val="005E021C"/>
    <w:rsid w:val="005E0241"/>
    <w:rsid w:val="005E0312"/>
    <w:rsid w:val="005E034A"/>
    <w:rsid w:val="005E047C"/>
    <w:rsid w:val="005E048A"/>
    <w:rsid w:val="005E04CA"/>
    <w:rsid w:val="005E0581"/>
    <w:rsid w:val="005E05BA"/>
    <w:rsid w:val="005E075C"/>
    <w:rsid w:val="005E07B9"/>
    <w:rsid w:val="005E081E"/>
    <w:rsid w:val="005E08E2"/>
    <w:rsid w:val="005E0B9D"/>
    <w:rsid w:val="005E0BAC"/>
    <w:rsid w:val="005E0C2E"/>
    <w:rsid w:val="005E0C71"/>
    <w:rsid w:val="005E0DBE"/>
    <w:rsid w:val="005E0DC1"/>
    <w:rsid w:val="005E0E38"/>
    <w:rsid w:val="005E0E8F"/>
    <w:rsid w:val="005E0FC0"/>
    <w:rsid w:val="005E106F"/>
    <w:rsid w:val="005E10C9"/>
    <w:rsid w:val="005E1189"/>
    <w:rsid w:val="005E120D"/>
    <w:rsid w:val="005E12C8"/>
    <w:rsid w:val="005E1393"/>
    <w:rsid w:val="005E16CA"/>
    <w:rsid w:val="005E170B"/>
    <w:rsid w:val="005E17A6"/>
    <w:rsid w:val="005E17F8"/>
    <w:rsid w:val="005E1949"/>
    <w:rsid w:val="005E1979"/>
    <w:rsid w:val="005E1B20"/>
    <w:rsid w:val="005E1BB7"/>
    <w:rsid w:val="005E1D66"/>
    <w:rsid w:val="005E1D91"/>
    <w:rsid w:val="005E1F1B"/>
    <w:rsid w:val="005E2005"/>
    <w:rsid w:val="005E2031"/>
    <w:rsid w:val="005E20D7"/>
    <w:rsid w:val="005E2153"/>
    <w:rsid w:val="005E2164"/>
    <w:rsid w:val="005E21C6"/>
    <w:rsid w:val="005E22AE"/>
    <w:rsid w:val="005E22DE"/>
    <w:rsid w:val="005E2356"/>
    <w:rsid w:val="005E2375"/>
    <w:rsid w:val="005E24DB"/>
    <w:rsid w:val="005E2630"/>
    <w:rsid w:val="005E265E"/>
    <w:rsid w:val="005E26C7"/>
    <w:rsid w:val="005E26E4"/>
    <w:rsid w:val="005E270F"/>
    <w:rsid w:val="005E27E4"/>
    <w:rsid w:val="005E2824"/>
    <w:rsid w:val="005E282F"/>
    <w:rsid w:val="005E2838"/>
    <w:rsid w:val="005E286C"/>
    <w:rsid w:val="005E299C"/>
    <w:rsid w:val="005E29DF"/>
    <w:rsid w:val="005E2A33"/>
    <w:rsid w:val="005E2A74"/>
    <w:rsid w:val="005E2C32"/>
    <w:rsid w:val="005E2C90"/>
    <w:rsid w:val="005E2CFB"/>
    <w:rsid w:val="005E2DE9"/>
    <w:rsid w:val="005E2E21"/>
    <w:rsid w:val="005E2F6D"/>
    <w:rsid w:val="005E30FD"/>
    <w:rsid w:val="005E326F"/>
    <w:rsid w:val="005E3312"/>
    <w:rsid w:val="005E35A7"/>
    <w:rsid w:val="005E3625"/>
    <w:rsid w:val="005E38D7"/>
    <w:rsid w:val="005E39C0"/>
    <w:rsid w:val="005E3A52"/>
    <w:rsid w:val="005E3CF9"/>
    <w:rsid w:val="005E3DF4"/>
    <w:rsid w:val="005E3E10"/>
    <w:rsid w:val="005E3EA4"/>
    <w:rsid w:val="005E3F7D"/>
    <w:rsid w:val="005E3F8C"/>
    <w:rsid w:val="005E4012"/>
    <w:rsid w:val="005E4105"/>
    <w:rsid w:val="005E4344"/>
    <w:rsid w:val="005E435A"/>
    <w:rsid w:val="005E43B0"/>
    <w:rsid w:val="005E442E"/>
    <w:rsid w:val="005E4522"/>
    <w:rsid w:val="005E476D"/>
    <w:rsid w:val="005E4983"/>
    <w:rsid w:val="005E49E3"/>
    <w:rsid w:val="005E4BA4"/>
    <w:rsid w:val="005E4C70"/>
    <w:rsid w:val="005E4D17"/>
    <w:rsid w:val="005E4E28"/>
    <w:rsid w:val="005E5037"/>
    <w:rsid w:val="005E5098"/>
    <w:rsid w:val="005E50E2"/>
    <w:rsid w:val="005E5303"/>
    <w:rsid w:val="005E53FD"/>
    <w:rsid w:val="005E5567"/>
    <w:rsid w:val="005E5616"/>
    <w:rsid w:val="005E5676"/>
    <w:rsid w:val="005E575C"/>
    <w:rsid w:val="005E57DA"/>
    <w:rsid w:val="005E58F8"/>
    <w:rsid w:val="005E5906"/>
    <w:rsid w:val="005E592C"/>
    <w:rsid w:val="005E59B9"/>
    <w:rsid w:val="005E5C27"/>
    <w:rsid w:val="005E5D1E"/>
    <w:rsid w:val="005E5D71"/>
    <w:rsid w:val="005E5E12"/>
    <w:rsid w:val="005E5EEB"/>
    <w:rsid w:val="005E5FEF"/>
    <w:rsid w:val="005E60E2"/>
    <w:rsid w:val="005E6143"/>
    <w:rsid w:val="005E61D0"/>
    <w:rsid w:val="005E62E6"/>
    <w:rsid w:val="005E6392"/>
    <w:rsid w:val="005E640E"/>
    <w:rsid w:val="005E6413"/>
    <w:rsid w:val="005E6460"/>
    <w:rsid w:val="005E6500"/>
    <w:rsid w:val="005E65A1"/>
    <w:rsid w:val="005E660B"/>
    <w:rsid w:val="005E66D4"/>
    <w:rsid w:val="005E6758"/>
    <w:rsid w:val="005E6832"/>
    <w:rsid w:val="005E685E"/>
    <w:rsid w:val="005E6893"/>
    <w:rsid w:val="005E68CC"/>
    <w:rsid w:val="005E6976"/>
    <w:rsid w:val="005E6A49"/>
    <w:rsid w:val="005E6B02"/>
    <w:rsid w:val="005E6DCB"/>
    <w:rsid w:val="005E6DDD"/>
    <w:rsid w:val="005E6E34"/>
    <w:rsid w:val="005E6FEF"/>
    <w:rsid w:val="005E7184"/>
    <w:rsid w:val="005E7250"/>
    <w:rsid w:val="005E7307"/>
    <w:rsid w:val="005E7419"/>
    <w:rsid w:val="005E7948"/>
    <w:rsid w:val="005E79B6"/>
    <w:rsid w:val="005E7AA0"/>
    <w:rsid w:val="005E7AE9"/>
    <w:rsid w:val="005E7B52"/>
    <w:rsid w:val="005E7B83"/>
    <w:rsid w:val="005E7BFA"/>
    <w:rsid w:val="005E7C4E"/>
    <w:rsid w:val="005E7D30"/>
    <w:rsid w:val="005E7DAC"/>
    <w:rsid w:val="005E7E5A"/>
    <w:rsid w:val="005E7EBE"/>
    <w:rsid w:val="005F010F"/>
    <w:rsid w:val="005F01E4"/>
    <w:rsid w:val="005F03D6"/>
    <w:rsid w:val="005F0477"/>
    <w:rsid w:val="005F04A5"/>
    <w:rsid w:val="005F0528"/>
    <w:rsid w:val="005F0547"/>
    <w:rsid w:val="005F0573"/>
    <w:rsid w:val="005F07B4"/>
    <w:rsid w:val="005F07CF"/>
    <w:rsid w:val="005F0842"/>
    <w:rsid w:val="005F0883"/>
    <w:rsid w:val="005F0933"/>
    <w:rsid w:val="005F094A"/>
    <w:rsid w:val="005F0AC5"/>
    <w:rsid w:val="005F0B95"/>
    <w:rsid w:val="005F0BF7"/>
    <w:rsid w:val="005F0C18"/>
    <w:rsid w:val="005F0CB7"/>
    <w:rsid w:val="005F0D3C"/>
    <w:rsid w:val="005F12CE"/>
    <w:rsid w:val="005F1309"/>
    <w:rsid w:val="005F133F"/>
    <w:rsid w:val="005F13AD"/>
    <w:rsid w:val="005F1421"/>
    <w:rsid w:val="005F1429"/>
    <w:rsid w:val="005F14F6"/>
    <w:rsid w:val="005F1504"/>
    <w:rsid w:val="005F150E"/>
    <w:rsid w:val="005F1AE7"/>
    <w:rsid w:val="005F1BF0"/>
    <w:rsid w:val="005F1CF0"/>
    <w:rsid w:val="005F1D4A"/>
    <w:rsid w:val="005F1D96"/>
    <w:rsid w:val="005F1DBC"/>
    <w:rsid w:val="005F1E9A"/>
    <w:rsid w:val="005F1ECB"/>
    <w:rsid w:val="005F1F92"/>
    <w:rsid w:val="005F2004"/>
    <w:rsid w:val="005F20B7"/>
    <w:rsid w:val="005F22C9"/>
    <w:rsid w:val="005F25A2"/>
    <w:rsid w:val="005F2959"/>
    <w:rsid w:val="005F297C"/>
    <w:rsid w:val="005F2B44"/>
    <w:rsid w:val="005F2C10"/>
    <w:rsid w:val="005F2DDE"/>
    <w:rsid w:val="005F2DED"/>
    <w:rsid w:val="005F2E27"/>
    <w:rsid w:val="005F2F44"/>
    <w:rsid w:val="005F3028"/>
    <w:rsid w:val="005F303C"/>
    <w:rsid w:val="005F3228"/>
    <w:rsid w:val="005F322A"/>
    <w:rsid w:val="005F3276"/>
    <w:rsid w:val="005F3398"/>
    <w:rsid w:val="005F33F5"/>
    <w:rsid w:val="005F3413"/>
    <w:rsid w:val="005F3624"/>
    <w:rsid w:val="005F3771"/>
    <w:rsid w:val="005F3907"/>
    <w:rsid w:val="005F3EA2"/>
    <w:rsid w:val="005F3F19"/>
    <w:rsid w:val="005F4047"/>
    <w:rsid w:val="005F4475"/>
    <w:rsid w:val="005F45A4"/>
    <w:rsid w:val="005F4909"/>
    <w:rsid w:val="005F492B"/>
    <w:rsid w:val="005F49A3"/>
    <w:rsid w:val="005F49C4"/>
    <w:rsid w:val="005F4B8A"/>
    <w:rsid w:val="005F4BBC"/>
    <w:rsid w:val="005F4C02"/>
    <w:rsid w:val="005F4C4A"/>
    <w:rsid w:val="005F4D73"/>
    <w:rsid w:val="005F4D89"/>
    <w:rsid w:val="005F4EC0"/>
    <w:rsid w:val="005F505A"/>
    <w:rsid w:val="005F50B6"/>
    <w:rsid w:val="005F50E3"/>
    <w:rsid w:val="005F5239"/>
    <w:rsid w:val="005F5451"/>
    <w:rsid w:val="005F553F"/>
    <w:rsid w:val="005F5546"/>
    <w:rsid w:val="005F5665"/>
    <w:rsid w:val="005F570C"/>
    <w:rsid w:val="005F5791"/>
    <w:rsid w:val="005F58B1"/>
    <w:rsid w:val="005F5A1A"/>
    <w:rsid w:val="005F5A9F"/>
    <w:rsid w:val="005F5B41"/>
    <w:rsid w:val="005F5BA4"/>
    <w:rsid w:val="005F5C0C"/>
    <w:rsid w:val="005F5C80"/>
    <w:rsid w:val="005F5CA3"/>
    <w:rsid w:val="005F5CB5"/>
    <w:rsid w:val="005F5D06"/>
    <w:rsid w:val="005F5DBF"/>
    <w:rsid w:val="005F6180"/>
    <w:rsid w:val="005F625B"/>
    <w:rsid w:val="005F6490"/>
    <w:rsid w:val="005F67AB"/>
    <w:rsid w:val="005F67D6"/>
    <w:rsid w:val="005F6B81"/>
    <w:rsid w:val="005F6BC8"/>
    <w:rsid w:val="005F6BD3"/>
    <w:rsid w:val="005F6C7F"/>
    <w:rsid w:val="005F6CB8"/>
    <w:rsid w:val="005F6CCB"/>
    <w:rsid w:val="005F6E46"/>
    <w:rsid w:val="005F6E5D"/>
    <w:rsid w:val="005F6EBA"/>
    <w:rsid w:val="005F6FD0"/>
    <w:rsid w:val="005F70C3"/>
    <w:rsid w:val="005F7119"/>
    <w:rsid w:val="005F711B"/>
    <w:rsid w:val="005F720F"/>
    <w:rsid w:val="005F73A4"/>
    <w:rsid w:val="005F74A3"/>
    <w:rsid w:val="005F7555"/>
    <w:rsid w:val="005F76A6"/>
    <w:rsid w:val="005F774D"/>
    <w:rsid w:val="005F77DD"/>
    <w:rsid w:val="005F7839"/>
    <w:rsid w:val="005F790C"/>
    <w:rsid w:val="005F790E"/>
    <w:rsid w:val="005F7959"/>
    <w:rsid w:val="005F7990"/>
    <w:rsid w:val="005F7B0C"/>
    <w:rsid w:val="005F7B9D"/>
    <w:rsid w:val="005F7F30"/>
    <w:rsid w:val="005F7F9F"/>
    <w:rsid w:val="0060023C"/>
    <w:rsid w:val="0060025F"/>
    <w:rsid w:val="0060035D"/>
    <w:rsid w:val="00600391"/>
    <w:rsid w:val="00600482"/>
    <w:rsid w:val="006004AD"/>
    <w:rsid w:val="006006E9"/>
    <w:rsid w:val="0060099D"/>
    <w:rsid w:val="00600A37"/>
    <w:rsid w:val="00600AED"/>
    <w:rsid w:val="00600D2B"/>
    <w:rsid w:val="00600D6D"/>
    <w:rsid w:val="00600D6E"/>
    <w:rsid w:val="00600DE8"/>
    <w:rsid w:val="00600DF2"/>
    <w:rsid w:val="0060103D"/>
    <w:rsid w:val="00601048"/>
    <w:rsid w:val="00601075"/>
    <w:rsid w:val="006010F8"/>
    <w:rsid w:val="00601439"/>
    <w:rsid w:val="006016F0"/>
    <w:rsid w:val="00601717"/>
    <w:rsid w:val="0060171E"/>
    <w:rsid w:val="006017F3"/>
    <w:rsid w:val="00601940"/>
    <w:rsid w:val="00601F58"/>
    <w:rsid w:val="00601FD2"/>
    <w:rsid w:val="00601FD6"/>
    <w:rsid w:val="006020BB"/>
    <w:rsid w:val="006020F0"/>
    <w:rsid w:val="006022DC"/>
    <w:rsid w:val="006023BC"/>
    <w:rsid w:val="006029E2"/>
    <w:rsid w:val="006029E5"/>
    <w:rsid w:val="00602B9B"/>
    <w:rsid w:val="00602D3B"/>
    <w:rsid w:val="00602D64"/>
    <w:rsid w:val="00602D93"/>
    <w:rsid w:val="00602E31"/>
    <w:rsid w:val="00602ECD"/>
    <w:rsid w:val="00602F58"/>
    <w:rsid w:val="00602F7F"/>
    <w:rsid w:val="0060301F"/>
    <w:rsid w:val="0060305A"/>
    <w:rsid w:val="006030F9"/>
    <w:rsid w:val="0060311E"/>
    <w:rsid w:val="006032C3"/>
    <w:rsid w:val="006032C8"/>
    <w:rsid w:val="00603368"/>
    <w:rsid w:val="00603421"/>
    <w:rsid w:val="006034EF"/>
    <w:rsid w:val="0060365B"/>
    <w:rsid w:val="006036B5"/>
    <w:rsid w:val="006036CB"/>
    <w:rsid w:val="00603828"/>
    <w:rsid w:val="00603901"/>
    <w:rsid w:val="00603C45"/>
    <w:rsid w:val="00603C94"/>
    <w:rsid w:val="00603CD9"/>
    <w:rsid w:val="00603D69"/>
    <w:rsid w:val="00603F42"/>
    <w:rsid w:val="00604081"/>
    <w:rsid w:val="006040AF"/>
    <w:rsid w:val="00604233"/>
    <w:rsid w:val="00604429"/>
    <w:rsid w:val="0060442E"/>
    <w:rsid w:val="00604432"/>
    <w:rsid w:val="006044C1"/>
    <w:rsid w:val="006044D2"/>
    <w:rsid w:val="0060458B"/>
    <w:rsid w:val="00604621"/>
    <w:rsid w:val="00604759"/>
    <w:rsid w:val="00604832"/>
    <w:rsid w:val="0060484A"/>
    <w:rsid w:val="00604A24"/>
    <w:rsid w:val="00604AA7"/>
    <w:rsid w:val="00604B46"/>
    <w:rsid w:val="00604BA8"/>
    <w:rsid w:val="00604D0A"/>
    <w:rsid w:val="00604F04"/>
    <w:rsid w:val="00604FB5"/>
    <w:rsid w:val="0060508B"/>
    <w:rsid w:val="0060513B"/>
    <w:rsid w:val="006055BC"/>
    <w:rsid w:val="006055E2"/>
    <w:rsid w:val="00605636"/>
    <w:rsid w:val="0060577C"/>
    <w:rsid w:val="006058AF"/>
    <w:rsid w:val="006059A1"/>
    <w:rsid w:val="00605AE7"/>
    <w:rsid w:val="00605C71"/>
    <w:rsid w:val="00605CAF"/>
    <w:rsid w:val="00605CD0"/>
    <w:rsid w:val="00605D16"/>
    <w:rsid w:val="00605D8F"/>
    <w:rsid w:val="00605DF2"/>
    <w:rsid w:val="00605E2B"/>
    <w:rsid w:val="00605E3C"/>
    <w:rsid w:val="00605EA8"/>
    <w:rsid w:val="00606089"/>
    <w:rsid w:val="006060AD"/>
    <w:rsid w:val="006060FA"/>
    <w:rsid w:val="0060612B"/>
    <w:rsid w:val="00606140"/>
    <w:rsid w:val="00606366"/>
    <w:rsid w:val="0060637D"/>
    <w:rsid w:val="00606392"/>
    <w:rsid w:val="006063C2"/>
    <w:rsid w:val="0060660B"/>
    <w:rsid w:val="0060663C"/>
    <w:rsid w:val="0060664F"/>
    <w:rsid w:val="0060680D"/>
    <w:rsid w:val="0060682C"/>
    <w:rsid w:val="006068A2"/>
    <w:rsid w:val="0060690C"/>
    <w:rsid w:val="00606A28"/>
    <w:rsid w:val="00606AFF"/>
    <w:rsid w:val="00606C61"/>
    <w:rsid w:val="00606C8A"/>
    <w:rsid w:val="00606E02"/>
    <w:rsid w:val="00606E1F"/>
    <w:rsid w:val="0060704D"/>
    <w:rsid w:val="00607089"/>
    <w:rsid w:val="00607193"/>
    <w:rsid w:val="006071A2"/>
    <w:rsid w:val="006071DE"/>
    <w:rsid w:val="006071E5"/>
    <w:rsid w:val="00607398"/>
    <w:rsid w:val="0060743F"/>
    <w:rsid w:val="00607495"/>
    <w:rsid w:val="00607547"/>
    <w:rsid w:val="00607995"/>
    <w:rsid w:val="00607A80"/>
    <w:rsid w:val="00607B52"/>
    <w:rsid w:val="00607CB3"/>
    <w:rsid w:val="00607D15"/>
    <w:rsid w:val="00607D21"/>
    <w:rsid w:val="00607D60"/>
    <w:rsid w:val="00607D80"/>
    <w:rsid w:val="00607F62"/>
    <w:rsid w:val="006102C1"/>
    <w:rsid w:val="0061033B"/>
    <w:rsid w:val="00610342"/>
    <w:rsid w:val="00610408"/>
    <w:rsid w:val="00610414"/>
    <w:rsid w:val="0061050D"/>
    <w:rsid w:val="00610642"/>
    <w:rsid w:val="00610685"/>
    <w:rsid w:val="0061071C"/>
    <w:rsid w:val="0061072E"/>
    <w:rsid w:val="00610741"/>
    <w:rsid w:val="006107DA"/>
    <w:rsid w:val="00610861"/>
    <w:rsid w:val="006108CC"/>
    <w:rsid w:val="00610961"/>
    <w:rsid w:val="00610A28"/>
    <w:rsid w:val="00610AAD"/>
    <w:rsid w:val="00610C47"/>
    <w:rsid w:val="00610D80"/>
    <w:rsid w:val="00610E77"/>
    <w:rsid w:val="00610EAC"/>
    <w:rsid w:val="00610FD2"/>
    <w:rsid w:val="00611045"/>
    <w:rsid w:val="0061105E"/>
    <w:rsid w:val="0061112B"/>
    <w:rsid w:val="0061131D"/>
    <w:rsid w:val="00611576"/>
    <w:rsid w:val="00611619"/>
    <w:rsid w:val="00611685"/>
    <w:rsid w:val="006116C4"/>
    <w:rsid w:val="00611878"/>
    <w:rsid w:val="00611A4C"/>
    <w:rsid w:val="00611A73"/>
    <w:rsid w:val="00611DB8"/>
    <w:rsid w:val="00611EC6"/>
    <w:rsid w:val="00611F4C"/>
    <w:rsid w:val="006120EC"/>
    <w:rsid w:val="00612173"/>
    <w:rsid w:val="00612365"/>
    <w:rsid w:val="006123C6"/>
    <w:rsid w:val="00612470"/>
    <w:rsid w:val="00612481"/>
    <w:rsid w:val="006124A4"/>
    <w:rsid w:val="006124CE"/>
    <w:rsid w:val="006124E1"/>
    <w:rsid w:val="00612567"/>
    <w:rsid w:val="006125D4"/>
    <w:rsid w:val="006125D5"/>
    <w:rsid w:val="00612722"/>
    <w:rsid w:val="00612792"/>
    <w:rsid w:val="00612794"/>
    <w:rsid w:val="0061279D"/>
    <w:rsid w:val="00612854"/>
    <w:rsid w:val="00612872"/>
    <w:rsid w:val="0061288D"/>
    <w:rsid w:val="00612C4E"/>
    <w:rsid w:val="00612C8A"/>
    <w:rsid w:val="00612D0F"/>
    <w:rsid w:val="00612D2E"/>
    <w:rsid w:val="00612F6B"/>
    <w:rsid w:val="0061314E"/>
    <w:rsid w:val="0061316E"/>
    <w:rsid w:val="006132E1"/>
    <w:rsid w:val="00613349"/>
    <w:rsid w:val="006134FE"/>
    <w:rsid w:val="0061361A"/>
    <w:rsid w:val="006136DF"/>
    <w:rsid w:val="006137DA"/>
    <w:rsid w:val="00613887"/>
    <w:rsid w:val="006138F9"/>
    <w:rsid w:val="00613A55"/>
    <w:rsid w:val="00613A77"/>
    <w:rsid w:val="00613B48"/>
    <w:rsid w:val="00613D04"/>
    <w:rsid w:val="00613D1B"/>
    <w:rsid w:val="00613D5F"/>
    <w:rsid w:val="00613D91"/>
    <w:rsid w:val="00613DD7"/>
    <w:rsid w:val="00613E6F"/>
    <w:rsid w:val="006140BE"/>
    <w:rsid w:val="00614249"/>
    <w:rsid w:val="0061426B"/>
    <w:rsid w:val="00614295"/>
    <w:rsid w:val="0061442D"/>
    <w:rsid w:val="00614639"/>
    <w:rsid w:val="006147B6"/>
    <w:rsid w:val="00614841"/>
    <w:rsid w:val="00614844"/>
    <w:rsid w:val="00614845"/>
    <w:rsid w:val="0061491A"/>
    <w:rsid w:val="00614934"/>
    <w:rsid w:val="00614970"/>
    <w:rsid w:val="00614998"/>
    <w:rsid w:val="00614AC6"/>
    <w:rsid w:val="00614C49"/>
    <w:rsid w:val="00614EC3"/>
    <w:rsid w:val="00614EC6"/>
    <w:rsid w:val="00614F2E"/>
    <w:rsid w:val="00614F3E"/>
    <w:rsid w:val="00614F7C"/>
    <w:rsid w:val="00615661"/>
    <w:rsid w:val="00615663"/>
    <w:rsid w:val="006156A1"/>
    <w:rsid w:val="00615786"/>
    <w:rsid w:val="006157E3"/>
    <w:rsid w:val="006158BB"/>
    <w:rsid w:val="00615B02"/>
    <w:rsid w:val="00615C8C"/>
    <w:rsid w:val="00615E28"/>
    <w:rsid w:val="00615E7C"/>
    <w:rsid w:val="00615F5E"/>
    <w:rsid w:val="0061602D"/>
    <w:rsid w:val="006160B5"/>
    <w:rsid w:val="006162D7"/>
    <w:rsid w:val="00616313"/>
    <w:rsid w:val="00616397"/>
    <w:rsid w:val="006163A8"/>
    <w:rsid w:val="00616697"/>
    <w:rsid w:val="006166CD"/>
    <w:rsid w:val="00616730"/>
    <w:rsid w:val="006167CB"/>
    <w:rsid w:val="00616805"/>
    <w:rsid w:val="00616B2D"/>
    <w:rsid w:val="00616B35"/>
    <w:rsid w:val="00616B3F"/>
    <w:rsid w:val="00616C20"/>
    <w:rsid w:val="00616C7E"/>
    <w:rsid w:val="00616CA8"/>
    <w:rsid w:val="00616E9B"/>
    <w:rsid w:val="00616F75"/>
    <w:rsid w:val="00616FC0"/>
    <w:rsid w:val="00616FD2"/>
    <w:rsid w:val="00617026"/>
    <w:rsid w:val="00617075"/>
    <w:rsid w:val="00617102"/>
    <w:rsid w:val="00617172"/>
    <w:rsid w:val="006172E7"/>
    <w:rsid w:val="0061736B"/>
    <w:rsid w:val="00617394"/>
    <w:rsid w:val="006173A2"/>
    <w:rsid w:val="00617644"/>
    <w:rsid w:val="00617945"/>
    <w:rsid w:val="006179A6"/>
    <w:rsid w:val="006179C0"/>
    <w:rsid w:val="00617B69"/>
    <w:rsid w:val="00617C2D"/>
    <w:rsid w:val="00617DA8"/>
    <w:rsid w:val="00617DB5"/>
    <w:rsid w:val="00617E86"/>
    <w:rsid w:val="00617ECB"/>
    <w:rsid w:val="00617EE6"/>
    <w:rsid w:val="00617FBD"/>
    <w:rsid w:val="00620017"/>
    <w:rsid w:val="00620042"/>
    <w:rsid w:val="00620269"/>
    <w:rsid w:val="006205C4"/>
    <w:rsid w:val="006206F7"/>
    <w:rsid w:val="00620953"/>
    <w:rsid w:val="0062095D"/>
    <w:rsid w:val="00620C7D"/>
    <w:rsid w:val="00620DA0"/>
    <w:rsid w:val="00620E0A"/>
    <w:rsid w:val="00620E23"/>
    <w:rsid w:val="00620F26"/>
    <w:rsid w:val="00620FD4"/>
    <w:rsid w:val="00621092"/>
    <w:rsid w:val="0062114D"/>
    <w:rsid w:val="00621212"/>
    <w:rsid w:val="0062125E"/>
    <w:rsid w:val="0062127E"/>
    <w:rsid w:val="006212DB"/>
    <w:rsid w:val="00621367"/>
    <w:rsid w:val="0062136E"/>
    <w:rsid w:val="006213EF"/>
    <w:rsid w:val="0062146F"/>
    <w:rsid w:val="006215C7"/>
    <w:rsid w:val="00621638"/>
    <w:rsid w:val="0062163B"/>
    <w:rsid w:val="0062164F"/>
    <w:rsid w:val="006216C6"/>
    <w:rsid w:val="0062174C"/>
    <w:rsid w:val="0062184B"/>
    <w:rsid w:val="0062187F"/>
    <w:rsid w:val="00621884"/>
    <w:rsid w:val="00621AF8"/>
    <w:rsid w:val="00621B0C"/>
    <w:rsid w:val="00621D13"/>
    <w:rsid w:val="00621E7F"/>
    <w:rsid w:val="00621EE8"/>
    <w:rsid w:val="00621FD5"/>
    <w:rsid w:val="00622013"/>
    <w:rsid w:val="006221B7"/>
    <w:rsid w:val="006221E6"/>
    <w:rsid w:val="0062231D"/>
    <w:rsid w:val="006223DB"/>
    <w:rsid w:val="00622665"/>
    <w:rsid w:val="006226B6"/>
    <w:rsid w:val="00622785"/>
    <w:rsid w:val="00622AC6"/>
    <w:rsid w:val="00622B0F"/>
    <w:rsid w:val="00622B31"/>
    <w:rsid w:val="00622C24"/>
    <w:rsid w:val="00622DA0"/>
    <w:rsid w:val="00622E77"/>
    <w:rsid w:val="00622EAD"/>
    <w:rsid w:val="006230CF"/>
    <w:rsid w:val="0062313F"/>
    <w:rsid w:val="0062316E"/>
    <w:rsid w:val="0062317A"/>
    <w:rsid w:val="0062318A"/>
    <w:rsid w:val="00623233"/>
    <w:rsid w:val="00623269"/>
    <w:rsid w:val="00623402"/>
    <w:rsid w:val="00623444"/>
    <w:rsid w:val="006234DB"/>
    <w:rsid w:val="0062353C"/>
    <w:rsid w:val="00623628"/>
    <w:rsid w:val="006236F6"/>
    <w:rsid w:val="006237A9"/>
    <w:rsid w:val="006238E6"/>
    <w:rsid w:val="00623966"/>
    <w:rsid w:val="00623BD7"/>
    <w:rsid w:val="00623C2A"/>
    <w:rsid w:val="00623C30"/>
    <w:rsid w:val="00623CFB"/>
    <w:rsid w:val="00624045"/>
    <w:rsid w:val="0062416F"/>
    <w:rsid w:val="00624200"/>
    <w:rsid w:val="00624248"/>
    <w:rsid w:val="006243F9"/>
    <w:rsid w:val="00624439"/>
    <w:rsid w:val="0062449F"/>
    <w:rsid w:val="006244D2"/>
    <w:rsid w:val="00624581"/>
    <w:rsid w:val="006245ED"/>
    <w:rsid w:val="006246B1"/>
    <w:rsid w:val="00624713"/>
    <w:rsid w:val="00624758"/>
    <w:rsid w:val="0062478F"/>
    <w:rsid w:val="00624834"/>
    <w:rsid w:val="0062484D"/>
    <w:rsid w:val="00624919"/>
    <w:rsid w:val="00624953"/>
    <w:rsid w:val="00624B73"/>
    <w:rsid w:val="00624BF2"/>
    <w:rsid w:val="00624DD9"/>
    <w:rsid w:val="00624E78"/>
    <w:rsid w:val="00624F09"/>
    <w:rsid w:val="00624F75"/>
    <w:rsid w:val="00624F8C"/>
    <w:rsid w:val="00625126"/>
    <w:rsid w:val="00625240"/>
    <w:rsid w:val="00625555"/>
    <w:rsid w:val="0062560D"/>
    <w:rsid w:val="006256CB"/>
    <w:rsid w:val="00625789"/>
    <w:rsid w:val="006257E3"/>
    <w:rsid w:val="00625933"/>
    <w:rsid w:val="00625A39"/>
    <w:rsid w:val="00625A6B"/>
    <w:rsid w:val="00625AC3"/>
    <w:rsid w:val="00625AD1"/>
    <w:rsid w:val="00625B23"/>
    <w:rsid w:val="00625C27"/>
    <w:rsid w:val="00625CB8"/>
    <w:rsid w:val="00625CC9"/>
    <w:rsid w:val="00625E6C"/>
    <w:rsid w:val="00625EDA"/>
    <w:rsid w:val="00625F2A"/>
    <w:rsid w:val="00626093"/>
    <w:rsid w:val="00626127"/>
    <w:rsid w:val="006262E1"/>
    <w:rsid w:val="006263BE"/>
    <w:rsid w:val="0062651B"/>
    <w:rsid w:val="00626653"/>
    <w:rsid w:val="006266DE"/>
    <w:rsid w:val="006267DF"/>
    <w:rsid w:val="00626B14"/>
    <w:rsid w:val="00626BF3"/>
    <w:rsid w:val="00626C06"/>
    <w:rsid w:val="00626C65"/>
    <w:rsid w:val="00626CD3"/>
    <w:rsid w:val="00626DF1"/>
    <w:rsid w:val="00626EE1"/>
    <w:rsid w:val="00626F84"/>
    <w:rsid w:val="00626FC6"/>
    <w:rsid w:val="0062716C"/>
    <w:rsid w:val="00627178"/>
    <w:rsid w:val="006271D4"/>
    <w:rsid w:val="00627203"/>
    <w:rsid w:val="006272B9"/>
    <w:rsid w:val="00627320"/>
    <w:rsid w:val="00627352"/>
    <w:rsid w:val="006274FB"/>
    <w:rsid w:val="00627602"/>
    <w:rsid w:val="0062771B"/>
    <w:rsid w:val="00627767"/>
    <w:rsid w:val="006277B0"/>
    <w:rsid w:val="00627802"/>
    <w:rsid w:val="00627891"/>
    <w:rsid w:val="006278F2"/>
    <w:rsid w:val="006279E5"/>
    <w:rsid w:val="00627CAA"/>
    <w:rsid w:val="00627D55"/>
    <w:rsid w:val="00627E22"/>
    <w:rsid w:val="00627F89"/>
    <w:rsid w:val="006300B9"/>
    <w:rsid w:val="00630567"/>
    <w:rsid w:val="0063056C"/>
    <w:rsid w:val="006306DC"/>
    <w:rsid w:val="006306F1"/>
    <w:rsid w:val="00630765"/>
    <w:rsid w:val="00630845"/>
    <w:rsid w:val="00630960"/>
    <w:rsid w:val="00630A45"/>
    <w:rsid w:val="00630AE9"/>
    <w:rsid w:val="00630C80"/>
    <w:rsid w:val="00630D4D"/>
    <w:rsid w:val="00630D5B"/>
    <w:rsid w:val="00631179"/>
    <w:rsid w:val="00631362"/>
    <w:rsid w:val="00631366"/>
    <w:rsid w:val="0063137F"/>
    <w:rsid w:val="006314DB"/>
    <w:rsid w:val="00631721"/>
    <w:rsid w:val="00631739"/>
    <w:rsid w:val="0063174A"/>
    <w:rsid w:val="0063187F"/>
    <w:rsid w:val="0063189F"/>
    <w:rsid w:val="006318C8"/>
    <w:rsid w:val="006319C6"/>
    <w:rsid w:val="00631A0B"/>
    <w:rsid w:val="00631A13"/>
    <w:rsid w:val="00631A42"/>
    <w:rsid w:val="00631BE9"/>
    <w:rsid w:val="00631BFF"/>
    <w:rsid w:val="00631C7C"/>
    <w:rsid w:val="00631D43"/>
    <w:rsid w:val="00631D63"/>
    <w:rsid w:val="00631DD6"/>
    <w:rsid w:val="00631EAD"/>
    <w:rsid w:val="00631F56"/>
    <w:rsid w:val="00632029"/>
    <w:rsid w:val="0063213A"/>
    <w:rsid w:val="006322F4"/>
    <w:rsid w:val="00632459"/>
    <w:rsid w:val="006326B5"/>
    <w:rsid w:val="0063279C"/>
    <w:rsid w:val="006328C4"/>
    <w:rsid w:val="00632965"/>
    <w:rsid w:val="006329AB"/>
    <w:rsid w:val="00632B8C"/>
    <w:rsid w:val="00632BCD"/>
    <w:rsid w:val="00632BD9"/>
    <w:rsid w:val="00632D72"/>
    <w:rsid w:val="00632D7D"/>
    <w:rsid w:val="00632DFA"/>
    <w:rsid w:val="00632E9D"/>
    <w:rsid w:val="00632EB6"/>
    <w:rsid w:val="00632F3D"/>
    <w:rsid w:val="00632F5B"/>
    <w:rsid w:val="00632F6A"/>
    <w:rsid w:val="00633020"/>
    <w:rsid w:val="006332D9"/>
    <w:rsid w:val="006333FC"/>
    <w:rsid w:val="0063345F"/>
    <w:rsid w:val="006334EF"/>
    <w:rsid w:val="006335EC"/>
    <w:rsid w:val="006336F7"/>
    <w:rsid w:val="00633716"/>
    <w:rsid w:val="0063374F"/>
    <w:rsid w:val="006337EA"/>
    <w:rsid w:val="0063382B"/>
    <w:rsid w:val="00633847"/>
    <w:rsid w:val="00633962"/>
    <w:rsid w:val="006339FF"/>
    <w:rsid w:val="00633A02"/>
    <w:rsid w:val="00633AA1"/>
    <w:rsid w:val="00633C5F"/>
    <w:rsid w:val="00633DAC"/>
    <w:rsid w:val="00633F32"/>
    <w:rsid w:val="00633F73"/>
    <w:rsid w:val="0063407C"/>
    <w:rsid w:val="00634378"/>
    <w:rsid w:val="00634487"/>
    <w:rsid w:val="006344F7"/>
    <w:rsid w:val="006346E5"/>
    <w:rsid w:val="0063471C"/>
    <w:rsid w:val="0063478B"/>
    <w:rsid w:val="0063483E"/>
    <w:rsid w:val="006348B2"/>
    <w:rsid w:val="00634B01"/>
    <w:rsid w:val="00634CA9"/>
    <w:rsid w:val="00634CCB"/>
    <w:rsid w:val="00634CE4"/>
    <w:rsid w:val="00634D0B"/>
    <w:rsid w:val="00634DB8"/>
    <w:rsid w:val="00634EDE"/>
    <w:rsid w:val="00634F22"/>
    <w:rsid w:val="006350CE"/>
    <w:rsid w:val="00635190"/>
    <w:rsid w:val="0063519B"/>
    <w:rsid w:val="006352AD"/>
    <w:rsid w:val="00635395"/>
    <w:rsid w:val="006354DC"/>
    <w:rsid w:val="0063550E"/>
    <w:rsid w:val="006355D1"/>
    <w:rsid w:val="006355D4"/>
    <w:rsid w:val="00635650"/>
    <w:rsid w:val="006356ED"/>
    <w:rsid w:val="00635ADB"/>
    <w:rsid w:val="00635AE9"/>
    <w:rsid w:val="00635BC4"/>
    <w:rsid w:val="00635C16"/>
    <w:rsid w:val="00635C7D"/>
    <w:rsid w:val="00635D96"/>
    <w:rsid w:val="00635F01"/>
    <w:rsid w:val="006360E3"/>
    <w:rsid w:val="00636139"/>
    <w:rsid w:val="00636183"/>
    <w:rsid w:val="006361A6"/>
    <w:rsid w:val="0063628C"/>
    <w:rsid w:val="006362FA"/>
    <w:rsid w:val="00636463"/>
    <w:rsid w:val="00636491"/>
    <w:rsid w:val="0063660C"/>
    <w:rsid w:val="006366E6"/>
    <w:rsid w:val="00636737"/>
    <w:rsid w:val="00636851"/>
    <w:rsid w:val="006368C2"/>
    <w:rsid w:val="00636B01"/>
    <w:rsid w:val="00636C70"/>
    <w:rsid w:val="006370AA"/>
    <w:rsid w:val="00637159"/>
    <w:rsid w:val="0063722A"/>
    <w:rsid w:val="0063722F"/>
    <w:rsid w:val="0063725E"/>
    <w:rsid w:val="0063727C"/>
    <w:rsid w:val="006372C5"/>
    <w:rsid w:val="0063730C"/>
    <w:rsid w:val="006373C1"/>
    <w:rsid w:val="0063744A"/>
    <w:rsid w:val="006374F4"/>
    <w:rsid w:val="0063770B"/>
    <w:rsid w:val="006377D0"/>
    <w:rsid w:val="00637A28"/>
    <w:rsid w:val="00637AA7"/>
    <w:rsid w:val="00637B66"/>
    <w:rsid w:val="00637BA6"/>
    <w:rsid w:val="00637CD0"/>
    <w:rsid w:val="00637D3A"/>
    <w:rsid w:val="00637D55"/>
    <w:rsid w:val="00637E91"/>
    <w:rsid w:val="006400B1"/>
    <w:rsid w:val="00640122"/>
    <w:rsid w:val="006401C6"/>
    <w:rsid w:val="00640212"/>
    <w:rsid w:val="0064034E"/>
    <w:rsid w:val="00640384"/>
    <w:rsid w:val="006403C0"/>
    <w:rsid w:val="0064042E"/>
    <w:rsid w:val="00640451"/>
    <w:rsid w:val="00640668"/>
    <w:rsid w:val="006406AD"/>
    <w:rsid w:val="0064074D"/>
    <w:rsid w:val="00640AF5"/>
    <w:rsid w:val="00640CED"/>
    <w:rsid w:val="00640F68"/>
    <w:rsid w:val="00640FEA"/>
    <w:rsid w:val="006411FB"/>
    <w:rsid w:val="00641308"/>
    <w:rsid w:val="0064130F"/>
    <w:rsid w:val="0064141C"/>
    <w:rsid w:val="00641617"/>
    <w:rsid w:val="00641794"/>
    <w:rsid w:val="00641946"/>
    <w:rsid w:val="00641973"/>
    <w:rsid w:val="00641AD3"/>
    <w:rsid w:val="00641BA3"/>
    <w:rsid w:val="00641D8D"/>
    <w:rsid w:val="00641E35"/>
    <w:rsid w:val="0064206E"/>
    <w:rsid w:val="006420C8"/>
    <w:rsid w:val="006420E8"/>
    <w:rsid w:val="00642101"/>
    <w:rsid w:val="00642290"/>
    <w:rsid w:val="00642417"/>
    <w:rsid w:val="006424D3"/>
    <w:rsid w:val="00642543"/>
    <w:rsid w:val="006426C0"/>
    <w:rsid w:val="006426E8"/>
    <w:rsid w:val="006427F8"/>
    <w:rsid w:val="00642816"/>
    <w:rsid w:val="006428CA"/>
    <w:rsid w:val="00642912"/>
    <w:rsid w:val="0064293A"/>
    <w:rsid w:val="00642A4B"/>
    <w:rsid w:val="00642AA5"/>
    <w:rsid w:val="00642C24"/>
    <w:rsid w:val="00642D32"/>
    <w:rsid w:val="00642D99"/>
    <w:rsid w:val="00642DB3"/>
    <w:rsid w:val="00642DDC"/>
    <w:rsid w:val="00642FE1"/>
    <w:rsid w:val="00642FFE"/>
    <w:rsid w:val="006430C9"/>
    <w:rsid w:val="0064323B"/>
    <w:rsid w:val="0064343F"/>
    <w:rsid w:val="00643446"/>
    <w:rsid w:val="006434A9"/>
    <w:rsid w:val="0064354D"/>
    <w:rsid w:val="006435A9"/>
    <w:rsid w:val="006436CB"/>
    <w:rsid w:val="006437A4"/>
    <w:rsid w:val="006439BB"/>
    <w:rsid w:val="00643A56"/>
    <w:rsid w:val="00643ADF"/>
    <w:rsid w:val="00643EB6"/>
    <w:rsid w:val="00643F36"/>
    <w:rsid w:val="00643FCE"/>
    <w:rsid w:val="0064413D"/>
    <w:rsid w:val="006441B0"/>
    <w:rsid w:val="0064428C"/>
    <w:rsid w:val="00644389"/>
    <w:rsid w:val="0064439A"/>
    <w:rsid w:val="00644416"/>
    <w:rsid w:val="0064443F"/>
    <w:rsid w:val="00644476"/>
    <w:rsid w:val="00644506"/>
    <w:rsid w:val="00644525"/>
    <w:rsid w:val="0064455E"/>
    <w:rsid w:val="006446F3"/>
    <w:rsid w:val="006447F0"/>
    <w:rsid w:val="006449F1"/>
    <w:rsid w:val="00644A70"/>
    <w:rsid w:val="00644AF0"/>
    <w:rsid w:val="00644D14"/>
    <w:rsid w:val="00644DA8"/>
    <w:rsid w:val="00645018"/>
    <w:rsid w:val="006450DE"/>
    <w:rsid w:val="00645220"/>
    <w:rsid w:val="006453A2"/>
    <w:rsid w:val="006453AB"/>
    <w:rsid w:val="00645438"/>
    <w:rsid w:val="0064554A"/>
    <w:rsid w:val="00645630"/>
    <w:rsid w:val="006457B7"/>
    <w:rsid w:val="00645880"/>
    <w:rsid w:val="006459A9"/>
    <w:rsid w:val="00645A62"/>
    <w:rsid w:val="00645A81"/>
    <w:rsid w:val="00645A97"/>
    <w:rsid w:val="00645C23"/>
    <w:rsid w:val="00645C3B"/>
    <w:rsid w:val="00645CAF"/>
    <w:rsid w:val="00645E33"/>
    <w:rsid w:val="00645F38"/>
    <w:rsid w:val="00645F5C"/>
    <w:rsid w:val="0064601A"/>
    <w:rsid w:val="006462E1"/>
    <w:rsid w:val="00646364"/>
    <w:rsid w:val="0064638E"/>
    <w:rsid w:val="00646491"/>
    <w:rsid w:val="006466F8"/>
    <w:rsid w:val="00646701"/>
    <w:rsid w:val="0064685D"/>
    <w:rsid w:val="006468A9"/>
    <w:rsid w:val="006468EB"/>
    <w:rsid w:val="006469A8"/>
    <w:rsid w:val="00646ACE"/>
    <w:rsid w:val="00646B78"/>
    <w:rsid w:val="00646C02"/>
    <w:rsid w:val="00646C16"/>
    <w:rsid w:val="00646C5B"/>
    <w:rsid w:val="00646D68"/>
    <w:rsid w:val="00646DA5"/>
    <w:rsid w:val="00646E42"/>
    <w:rsid w:val="00646F4D"/>
    <w:rsid w:val="00646FB8"/>
    <w:rsid w:val="00646FE5"/>
    <w:rsid w:val="006470F8"/>
    <w:rsid w:val="006470FD"/>
    <w:rsid w:val="006471E6"/>
    <w:rsid w:val="006472F8"/>
    <w:rsid w:val="0064742B"/>
    <w:rsid w:val="00647597"/>
    <w:rsid w:val="0064773B"/>
    <w:rsid w:val="00647766"/>
    <w:rsid w:val="0064789B"/>
    <w:rsid w:val="006478D3"/>
    <w:rsid w:val="00647B28"/>
    <w:rsid w:val="00647B34"/>
    <w:rsid w:val="00647C02"/>
    <w:rsid w:val="00647C7D"/>
    <w:rsid w:val="00647E1A"/>
    <w:rsid w:val="0065002F"/>
    <w:rsid w:val="00650253"/>
    <w:rsid w:val="0065034F"/>
    <w:rsid w:val="00650374"/>
    <w:rsid w:val="006505A7"/>
    <w:rsid w:val="006506BF"/>
    <w:rsid w:val="006507B7"/>
    <w:rsid w:val="0065080A"/>
    <w:rsid w:val="0065094B"/>
    <w:rsid w:val="00650B95"/>
    <w:rsid w:val="00650BD5"/>
    <w:rsid w:val="00650CE2"/>
    <w:rsid w:val="00650D4E"/>
    <w:rsid w:val="00650DCD"/>
    <w:rsid w:val="00650DF0"/>
    <w:rsid w:val="00650EC5"/>
    <w:rsid w:val="00650EE2"/>
    <w:rsid w:val="00650F78"/>
    <w:rsid w:val="00650FCF"/>
    <w:rsid w:val="00650FE8"/>
    <w:rsid w:val="00650FEE"/>
    <w:rsid w:val="00651056"/>
    <w:rsid w:val="00651176"/>
    <w:rsid w:val="00651317"/>
    <w:rsid w:val="00651334"/>
    <w:rsid w:val="0065136C"/>
    <w:rsid w:val="006513B9"/>
    <w:rsid w:val="006513C8"/>
    <w:rsid w:val="00651462"/>
    <w:rsid w:val="006514B2"/>
    <w:rsid w:val="006515A1"/>
    <w:rsid w:val="00651707"/>
    <w:rsid w:val="006517B5"/>
    <w:rsid w:val="00651811"/>
    <w:rsid w:val="006519AC"/>
    <w:rsid w:val="00651A32"/>
    <w:rsid w:val="00651A3B"/>
    <w:rsid w:val="00651AB4"/>
    <w:rsid w:val="00651B65"/>
    <w:rsid w:val="00651CC4"/>
    <w:rsid w:val="00651DF1"/>
    <w:rsid w:val="00651E1D"/>
    <w:rsid w:val="00651E48"/>
    <w:rsid w:val="00651EE8"/>
    <w:rsid w:val="00651FC8"/>
    <w:rsid w:val="00652062"/>
    <w:rsid w:val="006520D9"/>
    <w:rsid w:val="0065212D"/>
    <w:rsid w:val="00652339"/>
    <w:rsid w:val="0065238C"/>
    <w:rsid w:val="00652489"/>
    <w:rsid w:val="006524D2"/>
    <w:rsid w:val="00652560"/>
    <w:rsid w:val="0065259A"/>
    <w:rsid w:val="0065275B"/>
    <w:rsid w:val="0065285C"/>
    <w:rsid w:val="006528A4"/>
    <w:rsid w:val="006528E6"/>
    <w:rsid w:val="0065294A"/>
    <w:rsid w:val="00652BE0"/>
    <w:rsid w:val="00652CD8"/>
    <w:rsid w:val="00652CF5"/>
    <w:rsid w:val="00652CFD"/>
    <w:rsid w:val="00652DD4"/>
    <w:rsid w:val="00652E64"/>
    <w:rsid w:val="00652EC8"/>
    <w:rsid w:val="00652FB3"/>
    <w:rsid w:val="0065302E"/>
    <w:rsid w:val="0065303E"/>
    <w:rsid w:val="006530EE"/>
    <w:rsid w:val="0065315B"/>
    <w:rsid w:val="00653277"/>
    <w:rsid w:val="006533ED"/>
    <w:rsid w:val="00653405"/>
    <w:rsid w:val="006535A5"/>
    <w:rsid w:val="006535F8"/>
    <w:rsid w:val="0065361C"/>
    <w:rsid w:val="0065364B"/>
    <w:rsid w:val="0065367C"/>
    <w:rsid w:val="006536D6"/>
    <w:rsid w:val="00653823"/>
    <w:rsid w:val="006539E2"/>
    <w:rsid w:val="006539EC"/>
    <w:rsid w:val="00653A95"/>
    <w:rsid w:val="00653B30"/>
    <w:rsid w:val="00653C11"/>
    <w:rsid w:val="00653C4C"/>
    <w:rsid w:val="00653C55"/>
    <w:rsid w:val="00653C6B"/>
    <w:rsid w:val="00653D26"/>
    <w:rsid w:val="00653D48"/>
    <w:rsid w:val="00653F4E"/>
    <w:rsid w:val="00654111"/>
    <w:rsid w:val="006543E4"/>
    <w:rsid w:val="00654519"/>
    <w:rsid w:val="0065469B"/>
    <w:rsid w:val="00654768"/>
    <w:rsid w:val="0065477C"/>
    <w:rsid w:val="006548CE"/>
    <w:rsid w:val="006549F0"/>
    <w:rsid w:val="00654A75"/>
    <w:rsid w:val="00654BCB"/>
    <w:rsid w:val="00654BE5"/>
    <w:rsid w:val="00654C66"/>
    <w:rsid w:val="00654DF5"/>
    <w:rsid w:val="00654EC3"/>
    <w:rsid w:val="00654EE7"/>
    <w:rsid w:val="00654F0E"/>
    <w:rsid w:val="006550C4"/>
    <w:rsid w:val="0065511A"/>
    <w:rsid w:val="006551B5"/>
    <w:rsid w:val="0065541C"/>
    <w:rsid w:val="006554A9"/>
    <w:rsid w:val="0065553A"/>
    <w:rsid w:val="00655606"/>
    <w:rsid w:val="006556C1"/>
    <w:rsid w:val="006556C3"/>
    <w:rsid w:val="006556F1"/>
    <w:rsid w:val="00655745"/>
    <w:rsid w:val="0065585E"/>
    <w:rsid w:val="00655974"/>
    <w:rsid w:val="00655995"/>
    <w:rsid w:val="006559D2"/>
    <w:rsid w:val="00655C02"/>
    <w:rsid w:val="00655CFB"/>
    <w:rsid w:val="00655E1C"/>
    <w:rsid w:val="00655E2F"/>
    <w:rsid w:val="00655ECF"/>
    <w:rsid w:val="00655EF6"/>
    <w:rsid w:val="00655FF1"/>
    <w:rsid w:val="006560F8"/>
    <w:rsid w:val="00656140"/>
    <w:rsid w:val="0065625D"/>
    <w:rsid w:val="006562BD"/>
    <w:rsid w:val="00656410"/>
    <w:rsid w:val="006566FD"/>
    <w:rsid w:val="00656700"/>
    <w:rsid w:val="00656786"/>
    <w:rsid w:val="0065683C"/>
    <w:rsid w:val="006568D2"/>
    <w:rsid w:val="00656B35"/>
    <w:rsid w:val="00656CBF"/>
    <w:rsid w:val="00656D6F"/>
    <w:rsid w:val="00656E3E"/>
    <w:rsid w:val="00656E8F"/>
    <w:rsid w:val="00656FD2"/>
    <w:rsid w:val="0065709B"/>
    <w:rsid w:val="006570AF"/>
    <w:rsid w:val="0065723A"/>
    <w:rsid w:val="0065726C"/>
    <w:rsid w:val="00657271"/>
    <w:rsid w:val="00657282"/>
    <w:rsid w:val="006573F8"/>
    <w:rsid w:val="006574D2"/>
    <w:rsid w:val="006575A1"/>
    <w:rsid w:val="00657601"/>
    <w:rsid w:val="0065760C"/>
    <w:rsid w:val="006576D3"/>
    <w:rsid w:val="0065772A"/>
    <w:rsid w:val="006577F1"/>
    <w:rsid w:val="00657ADB"/>
    <w:rsid w:val="00657BF2"/>
    <w:rsid w:val="00657C27"/>
    <w:rsid w:val="00657CC6"/>
    <w:rsid w:val="00657D21"/>
    <w:rsid w:val="00657D5E"/>
    <w:rsid w:val="00657DE3"/>
    <w:rsid w:val="00657E8A"/>
    <w:rsid w:val="00657ED9"/>
    <w:rsid w:val="00657F70"/>
    <w:rsid w:val="006603E0"/>
    <w:rsid w:val="006604F8"/>
    <w:rsid w:val="00660556"/>
    <w:rsid w:val="0066057E"/>
    <w:rsid w:val="006605CD"/>
    <w:rsid w:val="00660734"/>
    <w:rsid w:val="0066091A"/>
    <w:rsid w:val="0066091B"/>
    <w:rsid w:val="00660CAF"/>
    <w:rsid w:val="00660DBD"/>
    <w:rsid w:val="00660FA1"/>
    <w:rsid w:val="00661113"/>
    <w:rsid w:val="006611F1"/>
    <w:rsid w:val="006612DD"/>
    <w:rsid w:val="006613E8"/>
    <w:rsid w:val="0066143E"/>
    <w:rsid w:val="00661459"/>
    <w:rsid w:val="00661727"/>
    <w:rsid w:val="00661738"/>
    <w:rsid w:val="0066198F"/>
    <w:rsid w:val="006619F0"/>
    <w:rsid w:val="006619F4"/>
    <w:rsid w:val="00661AA2"/>
    <w:rsid w:val="00661C34"/>
    <w:rsid w:val="00661CA8"/>
    <w:rsid w:val="00661CE0"/>
    <w:rsid w:val="00661D2D"/>
    <w:rsid w:val="00661D40"/>
    <w:rsid w:val="00661E9E"/>
    <w:rsid w:val="00662099"/>
    <w:rsid w:val="006621CB"/>
    <w:rsid w:val="0066220A"/>
    <w:rsid w:val="006622CC"/>
    <w:rsid w:val="0066231D"/>
    <w:rsid w:val="006624A4"/>
    <w:rsid w:val="006625B2"/>
    <w:rsid w:val="0066277D"/>
    <w:rsid w:val="006627DC"/>
    <w:rsid w:val="0066291A"/>
    <w:rsid w:val="006629F3"/>
    <w:rsid w:val="00662BDC"/>
    <w:rsid w:val="00662C0B"/>
    <w:rsid w:val="00662D7A"/>
    <w:rsid w:val="00662E43"/>
    <w:rsid w:val="00662F4C"/>
    <w:rsid w:val="0066308B"/>
    <w:rsid w:val="00663091"/>
    <w:rsid w:val="006630AF"/>
    <w:rsid w:val="0066328D"/>
    <w:rsid w:val="00663329"/>
    <w:rsid w:val="006633EB"/>
    <w:rsid w:val="006634B7"/>
    <w:rsid w:val="006634F0"/>
    <w:rsid w:val="00663615"/>
    <w:rsid w:val="0066381A"/>
    <w:rsid w:val="006638D0"/>
    <w:rsid w:val="00663A5E"/>
    <w:rsid w:val="00663A6F"/>
    <w:rsid w:val="00663A9F"/>
    <w:rsid w:val="00663BC2"/>
    <w:rsid w:val="00663D55"/>
    <w:rsid w:val="00663DCD"/>
    <w:rsid w:val="00663DF3"/>
    <w:rsid w:val="00663E18"/>
    <w:rsid w:val="00663E98"/>
    <w:rsid w:val="00664023"/>
    <w:rsid w:val="0066407B"/>
    <w:rsid w:val="00664088"/>
    <w:rsid w:val="0066410D"/>
    <w:rsid w:val="00664284"/>
    <w:rsid w:val="006642F9"/>
    <w:rsid w:val="00664322"/>
    <w:rsid w:val="006644B8"/>
    <w:rsid w:val="00664517"/>
    <w:rsid w:val="0066451A"/>
    <w:rsid w:val="0066459A"/>
    <w:rsid w:val="0066463D"/>
    <w:rsid w:val="0066466D"/>
    <w:rsid w:val="00664671"/>
    <w:rsid w:val="00664817"/>
    <w:rsid w:val="00664819"/>
    <w:rsid w:val="0066483D"/>
    <w:rsid w:val="00664903"/>
    <w:rsid w:val="006649A7"/>
    <w:rsid w:val="00664CE7"/>
    <w:rsid w:val="00664D6D"/>
    <w:rsid w:val="00664E21"/>
    <w:rsid w:val="00664E46"/>
    <w:rsid w:val="00664E4E"/>
    <w:rsid w:val="00665069"/>
    <w:rsid w:val="00665297"/>
    <w:rsid w:val="0066529D"/>
    <w:rsid w:val="006652B7"/>
    <w:rsid w:val="006653C7"/>
    <w:rsid w:val="006655AB"/>
    <w:rsid w:val="00665626"/>
    <w:rsid w:val="006656A5"/>
    <w:rsid w:val="006659DE"/>
    <w:rsid w:val="00665C29"/>
    <w:rsid w:val="00665D2D"/>
    <w:rsid w:val="00665EF2"/>
    <w:rsid w:val="00665F67"/>
    <w:rsid w:val="00666011"/>
    <w:rsid w:val="0066611E"/>
    <w:rsid w:val="00666236"/>
    <w:rsid w:val="0066626F"/>
    <w:rsid w:val="00666306"/>
    <w:rsid w:val="00666362"/>
    <w:rsid w:val="006663C3"/>
    <w:rsid w:val="006664A1"/>
    <w:rsid w:val="0066654A"/>
    <w:rsid w:val="0066655D"/>
    <w:rsid w:val="0066657D"/>
    <w:rsid w:val="006665CC"/>
    <w:rsid w:val="006667EE"/>
    <w:rsid w:val="00666987"/>
    <w:rsid w:val="00666BAA"/>
    <w:rsid w:val="00666CE2"/>
    <w:rsid w:val="00666E8A"/>
    <w:rsid w:val="00666F8D"/>
    <w:rsid w:val="00667038"/>
    <w:rsid w:val="00667089"/>
    <w:rsid w:val="00667094"/>
    <w:rsid w:val="006670A8"/>
    <w:rsid w:val="006670CB"/>
    <w:rsid w:val="0066714F"/>
    <w:rsid w:val="00667228"/>
    <w:rsid w:val="0066724D"/>
    <w:rsid w:val="00667306"/>
    <w:rsid w:val="00667409"/>
    <w:rsid w:val="0066740F"/>
    <w:rsid w:val="0066742F"/>
    <w:rsid w:val="006674F0"/>
    <w:rsid w:val="006676C1"/>
    <w:rsid w:val="00667866"/>
    <w:rsid w:val="006678E3"/>
    <w:rsid w:val="00667A1C"/>
    <w:rsid w:val="00667B80"/>
    <w:rsid w:val="00667E75"/>
    <w:rsid w:val="00667F43"/>
    <w:rsid w:val="00667F91"/>
    <w:rsid w:val="00670202"/>
    <w:rsid w:val="0067024A"/>
    <w:rsid w:val="006703A8"/>
    <w:rsid w:val="0067046A"/>
    <w:rsid w:val="00670507"/>
    <w:rsid w:val="00670689"/>
    <w:rsid w:val="006707B7"/>
    <w:rsid w:val="0067081C"/>
    <w:rsid w:val="0067084B"/>
    <w:rsid w:val="00670915"/>
    <w:rsid w:val="00670BB3"/>
    <w:rsid w:val="00670BCF"/>
    <w:rsid w:val="00670C16"/>
    <w:rsid w:val="00670D75"/>
    <w:rsid w:val="00670D8A"/>
    <w:rsid w:val="00671097"/>
    <w:rsid w:val="006711ED"/>
    <w:rsid w:val="00671239"/>
    <w:rsid w:val="00671285"/>
    <w:rsid w:val="006713C4"/>
    <w:rsid w:val="006714AF"/>
    <w:rsid w:val="006715B9"/>
    <w:rsid w:val="0067170D"/>
    <w:rsid w:val="006717B5"/>
    <w:rsid w:val="0067191C"/>
    <w:rsid w:val="00671928"/>
    <w:rsid w:val="00671AC6"/>
    <w:rsid w:val="00671C3D"/>
    <w:rsid w:val="00671D0B"/>
    <w:rsid w:val="00671E1C"/>
    <w:rsid w:val="00671EB4"/>
    <w:rsid w:val="00671F29"/>
    <w:rsid w:val="006721BE"/>
    <w:rsid w:val="006721FD"/>
    <w:rsid w:val="00672236"/>
    <w:rsid w:val="0067223A"/>
    <w:rsid w:val="006724D4"/>
    <w:rsid w:val="0067250C"/>
    <w:rsid w:val="00672561"/>
    <w:rsid w:val="00672565"/>
    <w:rsid w:val="006726B8"/>
    <w:rsid w:val="00672764"/>
    <w:rsid w:val="0067278F"/>
    <w:rsid w:val="006727AA"/>
    <w:rsid w:val="00672A0D"/>
    <w:rsid w:val="00672C26"/>
    <w:rsid w:val="00672D76"/>
    <w:rsid w:val="00672E81"/>
    <w:rsid w:val="00673006"/>
    <w:rsid w:val="0067305B"/>
    <w:rsid w:val="0067307E"/>
    <w:rsid w:val="006730F4"/>
    <w:rsid w:val="006731E3"/>
    <w:rsid w:val="006733AC"/>
    <w:rsid w:val="00673485"/>
    <w:rsid w:val="006734C0"/>
    <w:rsid w:val="006736A0"/>
    <w:rsid w:val="006736D5"/>
    <w:rsid w:val="006736FA"/>
    <w:rsid w:val="006737AE"/>
    <w:rsid w:val="006737CC"/>
    <w:rsid w:val="006739F8"/>
    <w:rsid w:val="00673BD8"/>
    <w:rsid w:val="00673C39"/>
    <w:rsid w:val="00673D70"/>
    <w:rsid w:val="00674020"/>
    <w:rsid w:val="00674139"/>
    <w:rsid w:val="00674277"/>
    <w:rsid w:val="00674517"/>
    <w:rsid w:val="00674558"/>
    <w:rsid w:val="00674774"/>
    <w:rsid w:val="0067484D"/>
    <w:rsid w:val="006748F0"/>
    <w:rsid w:val="00674900"/>
    <w:rsid w:val="00674958"/>
    <w:rsid w:val="006749E6"/>
    <w:rsid w:val="00674BE9"/>
    <w:rsid w:val="00674D00"/>
    <w:rsid w:val="00674D11"/>
    <w:rsid w:val="00674D27"/>
    <w:rsid w:val="00674E77"/>
    <w:rsid w:val="00674EC0"/>
    <w:rsid w:val="00674EFB"/>
    <w:rsid w:val="00674F8E"/>
    <w:rsid w:val="00675012"/>
    <w:rsid w:val="00675177"/>
    <w:rsid w:val="006751A6"/>
    <w:rsid w:val="00675619"/>
    <w:rsid w:val="0067575F"/>
    <w:rsid w:val="006757D0"/>
    <w:rsid w:val="0067585F"/>
    <w:rsid w:val="006759CF"/>
    <w:rsid w:val="00675A3E"/>
    <w:rsid w:val="00675BBA"/>
    <w:rsid w:val="00675C0D"/>
    <w:rsid w:val="00675C40"/>
    <w:rsid w:val="00675C51"/>
    <w:rsid w:val="00675CBD"/>
    <w:rsid w:val="00675D30"/>
    <w:rsid w:val="00675DAA"/>
    <w:rsid w:val="00675F00"/>
    <w:rsid w:val="00675F1D"/>
    <w:rsid w:val="00675F2E"/>
    <w:rsid w:val="00676007"/>
    <w:rsid w:val="00676029"/>
    <w:rsid w:val="00676044"/>
    <w:rsid w:val="006760DE"/>
    <w:rsid w:val="00676147"/>
    <w:rsid w:val="006762D5"/>
    <w:rsid w:val="006764A7"/>
    <w:rsid w:val="0067651E"/>
    <w:rsid w:val="00676570"/>
    <w:rsid w:val="00676680"/>
    <w:rsid w:val="00676854"/>
    <w:rsid w:val="006768F5"/>
    <w:rsid w:val="0067691A"/>
    <w:rsid w:val="00676938"/>
    <w:rsid w:val="006769D1"/>
    <w:rsid w:val="00676D6C"/>
    <w:rsid w:val="00676F17"/>
    <w:rsid w:val="00676F22"/>
    <w:rsid w:val="00676FCC"/>
    <w:rsid w:val="00676FFF"/>
    <w:rsid w:val="006770D5"/>
    <w:rsid w:val="00677375"/>
    <w:rsid w:val="00677400"/>
    <w:rsid w:val="00677648"/>
    <w:rsid w:val="00677670"/>
    <w:rsid w:val="00677702"/>
    <w:rsid w:val="0067777F"/>
    <w:rsid w:val="00677806"/>
    <w:rsid w:val="00677819"/>
    <w:rsid w:val="00677896"/>
    <w:rsid w:val="006778C2"/>
    <w:rsid w:val="00677946"/>
    <w:rsid w:val="00677997"/>
    <w:rsid w:val="00677A16"/>
    <w:rsid w:val="00677A94"/>
    <w:rsid w:val="00677BCC"/>
    <w:rsid w:val="00677BD5"/>
    <w:rsid w:val="00677BF4"/>
    <w:rsid w:val="00677BF6"/>
    <w:rsid w:val="00677CF3"/>
    <w:rsid w:val="00677DD3"/>
    <w:rsid w:val="0068004B"/>
    <w:rsid w:val="00680052"/>
    <w:rsid w:val="006800D7"/>
    <w:rsid w:val="00680113"/>
    <w:rsid w:val="00680131"/>
    <w:rsid w:val="00680163"/>
    <w:rsid w:val="006804F9"/>
    <w:rsid w:val="006805ED"/>
    <w:rsid w:val="00680722"/>
    <w:rsid w:val="0068088E"/>
    <w:rsid w:val="0068089A"/>
    <w:rsid w:val="00680A72"/>
    <w:rsid w:val="00680B42"/>
    <w:rsid w:val="00680CA1"/>
    <w:rsid w:val="00680D66"/>
    <w:rsid w:val="00680E9B"/>
    <w:rsid w:val="00680ED2"/>
    <w:rsid w:val="00680FBA"/>
    <w:rsid w:val="00681137"/>
    <w:rsid w:val="0068119A"/>
    <w:rsid w:val="00681379"/>
    <w:rsid w:val="006815CA"/>
    <w:rsid w:val="00681634"/>
    <w:rsid w:val="0068163F"/>
    <w:rsid w:val="006816BD"/>
    <w:rsid w:val="00681718"/>
    <w:rsid w:val="006817AA"/>
    <w:rsid w:val="006817DB"/>
    <w:rsid w:val="00681B21"/>
    <w:rsid w:val="00681B2A"/>
    <w:rsid w:val="00681D17"/>
    <w:rsid w:val="00681D58"/>
    <w:rsid w:val="00681DDC"/>
    <w:rsid w:val="00681DE3"/>
    <w:rsid w:val="00681F72"/>
    <w:rsid w:val="0068204F"/>
    <w:rsid w:val="006821A4"/>
    <w:rsid w:val="00682295"/>
    <w:rsid w:val="006822BC"/>
    <w:rsid w:val="006822C6"/>
    <w:rsid w:val="00682446"/>
    <w:rsid w:val="00682521"/>
    <w:rsid w:val="00682648"/>
    <w:rsid w:val="006826D5"/>
    <w:rsid w:val="0068275B"/>
    <w:rsid w:val="006827B0"/>
    <w:rsid w:val="00682912"/>
    <w:rsid w:val="00682972"/>
    <w:rsid w:val="00682A5E"/>
    <w:rsid w:val="00682D0D"/>
    <w:rsid w:val="00682E97"/>
    <w:rsid w:val="00682F20"/>
    <w:rsid w:val="00682F6B"/>
    <w:rsid w:val="00682FDD"/>
    <w:rsid w:val="0068303C"/>
    <w:rsid w:val="00683255"/>
    <w:rsid w:val="0068332D"/>
    <w:rsid w:val="006834A0"/>
    <w:rsid w:val="006834AD"/>
    <w:rsid w:val="0068365F"/>
    <w:rsid w:val="00683784"/>
    <w:rsid w:val="006838A2"/>
    <w:rsid w:val="006838FF"/>
    <w:rsid w:val="00683931"/>
    <w:rsid w:val="006839BC"/>
    <w:rsid w:val="00683BF5"/>
    <w:rsid w:val="00683D03"/>
    <w:rsid w:val="00683E83"/>
    <w:rsid w:val="00683E88"/>
    <w:rsid w:val="00683FA4"/>
    <w:rsid w:val="00683FF6"/>
    <w:rsid w:val="00684074"/>
    <w:rsid w:val="00684115"/>
    <w:rsid w:val="0068415D"/>
    <w:rsid w:val="006841C2"/>
    <w:rsid w:val="006843DB"/>
    <w:rsid w:val="006843E4"/>
    <w:rsid w:val="00684431"/>
    <w:rsid w:val="00684519"/>
    <w:rsid w:val="00684533"/>
    <w:rsid w:val="00684597"/>
    <w:rsid w:val="0068477F"/>
    <w:rsid w:val="00684783"/>
    <w:rsid w:val="006847D9"/>
    <w:rsid w:val="006847F1"/>
    <w:rsid w:val="00684892"/>
    <w:rsid w:val="006848A1"/>
    <w:rsid w:val="00684ACE"/>
    <w:rsid w:val="00684B8F"/>
    <w:rsid w:val="00684C28"/>
    <w:rsid w:val="00684CC0"/>
    <w:rsid w:val="00684E0C"/>
    <w:rsid w:val="00684E3C"/>
    <w:rsid w:val="00684E49"/>
    <w:rsid w:val="00684F04"/>
    <w:rsid w:val="00684F2B"/>
    <w:rsid w:val="00684F37"/>
    <w:rsid w:val="006850AC"/>
    <w:rsid w:val="00685281"/>
    <w:rsid w:val="006853D1"/>
    <w:rsid w:val="006853D3"/>
    <w:rsid w:val="0068570F"/>
    <w:rsid w:val="0068572A"/>
    <w:rsid w:val="00685737"/>
    <w:rsid w:val="00685766"/>
    <w:rsid w:val="0068579F"/>
    <w:rsid w:val="00685947"/>
    <w:rsid w:val="00685A05"/>
    <w:rsid w:val="00685A40"/>
    <w:rsid w:val="00685C35"/>
    <w:rsid w:val="00685E4F"/>
    <w:rsid w:val="00685EFF"/>
    <w:rsid w:val="00685F62"/>
    <w:rsid w:val="00685FB0"/>
    <w:rsid w:val="00685FF3"/>
    <w:rsid w:val="00686182"/>
    <w:rsid w:val="00686243"/>
    <w:rsid w:val="006862FA"/>
    <w:rsid w:val="0068631A"/>
    <w:rsid w:val="00686326"/>
    <w:rsid w:val="0068662B"/>
    <w:rsid w:val="006866A6"/>
    <w:rsid w:val="0068670F"/>
    <w:rsid w:val="00686796"/>
    <w:rsid w:val="00686810"/>
    <w:rsid w:val="0068690D"/>
    <w:rsid w:val="00686A44"/>
    <w:rsid w:val="00686AE8"/>
    <w:rsid w:val="00686BCE"/>
    <w:rsid w:val="00686D3D"/>
    <w:rsid w:val="00686D63"/>
    <w:rsid w:val="00686FF0"/>
    <w:rsid w:val="0068705B"/>
    <w:rsid w:val="0068707E"/>
    <w:rsid w:val="0068716D"/>
    <w:rsid w:val="0068720D"/>
    <w:rsid w:val="0068729F"/>
    <w:rsid w:val="00687336"/>
    <w:rsid w:val="006873C7"/>
    <w:rsid w:val="00687407"/>
    <w:rsid w:val="00687552"/>
    <w:rsid w:val="0068760A"/>
    <w:rsid w:val="006876C4"/>
    <w:rsid w:val="00687866"/>
    <w:rsid w:val="00687952"/>
    <w:rsid w:val="00687A58"/>
    <w:rsid w:val="00687A94"/>
    <w:rsid w:val="00687AFB"/>
    <w:rsid w:val="00687DF5"/>
    <w:rsid w:val="00687E9F"/>
    <w:rsid w:val="00687EE0"/>
    <w:rsid w:val="00687FF2"/>
    <w:rsid w:val="00690055"/>
    <w:rsid w:val="00690124"/>
    <w:rsid w:val="006901F5"/>
    <w:rsid w:val="00690294"/>
    <w:rsid w:val="00690340"/>
    <w:rsid w:val="00690357"/>
    <w:rsid w:val="0069037E"/>
    <w:rsid w:val="00690538"/>
    <w:rsid w:val="006905D3"/>
    <w:rsid w:val="00690622"/>
    <w:rsid w:val="00690754"/>
    <w:rsid w:val="006908C3"/>
    <w:rsid w:val="00690911"/>
    <w:rsid w:val="00690AC9"/>
    <w:rsid w:val="00690BC1"/>
    <w:rsid w:val="00690DA0"/>
    <w:rsid w:val="00690DD2"/>
    <w:rsid w:val="00690DE8"/>
    <w:rsid w:val="00690E0F"/>
    <w:rsid w:val="00690E69"/>
    <w:rsid w:val="00690E6C"/>
    <w:rsid w:val="00690FFD"/>
    <w:rsid w:val="0069100C"/>
    <w:rsid w:val="006910F8"/>
    <w:rsid w:val="0069116C"/>
    <w:rsid w:val="006911C1"/>
    <w:rsid w:val="0069135B"/>
    <w:rsid w:val="0069155F"/>
    <w:rsid w:val="006917D9"/>
    <w:rsid w:val="006917F6"/>
    <w:rsid w:val="00691A1D"/>
    <w:rsid w:val="00691B66"/>
    <w:rsid w:val="00691CE8"/>
    <w:rsid w:val="00691E61"/>
    <w:rsid w:val="00691EAB"/>
    <w:rsid w:val="00691FF8"/>
    <w:rsid w:val="0069205C"/>
    <w:rsid w:val="006920A1"/>
    <w:rsid w:val="0069217B"/>
    <w:rsid w:val="006921AA"/>
    <w:rsid w:val="006922FE"/>
    <w:rsid w:val="00692319"/>
    <w:rsid w:val="0069250E"/>
    <w:rsid w:val="00692643"/>
    <w:rsid w:val="006927FD"/>
    <w:rsid w:val="00692897"/>
    <w:rsid w:val="00692AA3"/>
    <w:rsid w:val="00692B1A"/>
    <w:rsid w:val="00692B35"/>
    <w:rsid w:val="00692B4B"/>
    <w:rsid w:val="00692BDF"/>
    <w:rsid w:val="00692BF3"/>
    <w:rsid w:val="00692D8A"/>
    <w:rsid w:val="00692EAD"/>
    <w:rsid w:val="00692ED2"/>
    <w:rsid w:val="00692F29"/>
    <w:rsid w:val="00693006"/>
    <w:rsid w:val="0069303F"/>
    <w:rsid w:val="006930F5"/>
    <w:rsid w:val="006930F9"/>
    <w:rsid w:val="00693147"/>
    <w:rsid w:val="00693184"/>
    <w:rsid w:val="006932E5"/>
    <w:rsid w:val="006933E3"/>
    <w:rsid w:val="00693425"/>
    <w:rsid w:val="0069344F"/>
    <w:rsid w:val="0069348E"/>
    <w:rsid w:val="0069354D"/>
    <w:rsid w:val="0069361D"/>
    <w:rsid w:val="00693651"/>
    <w:rsid w:val="006936F0"/>
    <w:rsid w:val="00693721"/>
    <w:rsid w:val="006937C9"/>
    <w:rsid w:val="006937DE"/>
    <w:rsid w:val="00693834"/>
    <w:rsid w:val="006938C4"/>
    <w:rsid w:val="006938D8"/>
    <w:rsid w:val="00693AEA"/>
    <w:rsid w:val="00693B71"/>
    <w:rsid w:val="00693BF2"/>
    <w:rsid w:val="00693C2E"/>
    <w:rsid w:val="00693D40"/>
    <w:rsid w:val="00693E06"/>
    <w:rsid w:val="00693EF7"/>
    <w:rsid w:val="00693F10"/>
    <w:rsid w:val="0069428D"/>
    <w:rsid w:val="006942CE"/>
    <w:rsid w:val="00694331"/>
    <w:rsid w:val="0069433D"/>
    <w:rsid w:val="006944AE"/>
    <w:rsid w:val="0069454E"/>
    <w:rsid w:val="00694578"/>
    <w:rsid w:val="00694640"/>
    <w:rsid w:val="00694679"/>
    <w:rsid w:val="00694713"/>
    <w:rsid w:val="006949C7"/>
    <w:rsid w:val="00694AE4"/>
    <w:rsid w:val="00694AE8"/>
    <w:rsid w:val="00694B3F"/>
    <w:rsid w:val="00694BA3"/>
    <w:rsid w:val="00694CEB"/>
    <w:rsid w:val="00694CEF"/>
    <w:rsid w:val="00694D15"/>
    <w:rsid w:val="00694E87"/>
    <w:rsid w:val="0069505A"/>
    <w:rsid w:val="006950D5"/>
    <w:rsid w:val="006950E4"/>
    <w:rsid w:val="006951C7"/>
    <w:rsid w:val="006951D6"/>
    <w:rsid w:val="006951D8"/>
    <w:rsid w:val="0069526B"/>
    <w:rsid w:val="006952AF"/>
    <w:rsid w:val="006952E7"/>
    <w:rsid w:val="0069530E"/>
    <w:rsid w:val="00695455"/>
    <w:rsid w:val="006954E7"/>
    <w:rsid w:val="00695688"/>
    <w:rsid w:val="006958E2"/>
    <w:rsid w:val="00695966"/>
    <w:rsid w:val="00695BB2"/>
    <w:rsid w:val="00695D03"/>
    <w:rsid w:val="00695D07"/>
    <w:rsid w:val="00695E88"/>
    <w:rsid w:val="00695EB0"/>
    <w:rsid w:val="00695F01"/>
    <w:rsid w:val="00695F4D"/>
    <w:rsid w:val="00695F6F"/>
    <w:rsid w:val="00695FF1"/>
    <w:rsid w:val="0069610B"/>
    <w:rsid w:val="00696190"/>
    <w:rsid w:val="006962EB"/>
    <w:rsid w:val="00696376"/>
    <w:rsid w:val="006966D9"/>
    <w:rsid w:val="006967F1"/>
    <w:rsid w:val="0069694A"/>
    <w:rsid w:val="006969D6"/>
    <w:rsid w:val="00696A6D"/>
    <w:rsid w:val="00696B21"/>
    <w:rsid w:val="00696D21"/>
    <w:rsid w:val="00696D6F"/>
    <w:rsid w:val="00696D7E"/>
    <w:rsid w:val="00696D94"/>
    <w:rsid w:val="00696DB4"/>
    <w:rsid w:val="00696F37"/>
    <w:rsid w:val="00697020"/>
    <w:rsid w:val="00697099"/>
    <w:rsid w:val="006970DD"/>
    <w:rsid w:val="00697166"/>
    <w:rsid w:val="006972F3"/>
    <w:rsid w:val="00697310"/>
    <w:rsid w:val="0069732B"/>
    <w:rsid w:val="00697397"/>
    <w:rsid w:val="00697422"/>
    <w:rsid w:val="00697448"/>
    <w:rsid w:val="00697614"/>
    <w:rsid w:val="00697617"/>
    <w:rsid w:val="006976C5"/>
    <w:rsid w:val="006978D6"/>
    <w:rsid w:val="006979BD"/>
    <w:rsid w:val="006979F4"/>
    <w:rsid w:val="00697A4E"/>
    <w:rsid w:val="00697A6E"/>
    <w:rsid w:val="00697B21"/>
    <w:rsid w:val="00697C41"/>
    <w:rsid w:val="00697CF2"/>
    <w:rsid w:val="00697DE2"/>
    <w:rsid w:val="00697E27"/>
    <w:rsid w:val="00697E4B"/>
    <w:rsid w:val="006A0008"/>
    <w:rsid w:val="006A012C"/>
    <w:rsid w:val="006A0181"/>
    <w:rsid w:val="006A0359"/>
    <w:rsid w:val="006A03B6"/>
    <w:rsid w:val="006A043B"/>
    <w:rsid w:val="006A04AD"/>
    <w:rsid w:val="006A053F"/>
    <w:rsid w:val="006A063C"/>
    <w:rsid w:val="006A0684"/>
    <w:rsid w:val="006A075A"/>
    <w:rsid w:val="006A07AD"/>
    <w:rsid w:val="006A0A26"/>
    <w:rsid w:val="006A0A6C"/>
    <w:rsid w:val="006A0B2F"/>
    <w:rsid w:val="006A0C25"/>
    <w:rsid w:val="006A0DD8"/>
    <w:rsid w:val="006A0E28"/>
    <w:rsid w:val="006A0F1C"/>
    <w:rsid w:val="006A1089"/>
    <w:rsid w:val="006A10C0"/>
    <w:rsid w:val="006A1274"/>
    <w:rsid w:val="006A1302"/>
    <w:rsid w:val="006A14DF"/>
    <w:rsid w:val="006A15E8"/>
    <w:rsid w:val="006A1613"/>
    <w:rsid w:val="006A161C"/>
    <w:rsid w:val="006A197D"/>
    <w:rsid w:val="006A1C06"/>
    <w:rsid w:val="006A1CA2"/>
    <w:rsid w:val="006A1D14"/>
    <w:rsid w:val="006A1DB7"/>
    <w:rsid w:val="006A1E2C"/>
    <w:rsid w:val="006A1EDF"/>
    <w:rsid w:val="006A1F93"/>
    <w:rsid w:val="006A2073"/>
    <w:rsid w:val="006A218A"/>
    <w:rsid w:val="006A23BC"/>
    <w:rsid w:val="006A25E2"/>
    <w:rsid w:val="006A25E3"/>
    <w:rsid w:val="006A2652"/>
    <w:rsid w:val="006A2665"/>
    <w:rsid w:val="006A269E"/>
    <w:rsid w:val="006A26B2"/>
    <w:rsid w:val="006A26CB"/>
    <w:rsid w:val="006A2731"/>
    <w:rsid w:val="006A2770"/>
    <w:rsid w:val="006A2936"/>
    <w:rsid w:val="006A2946"/>
    <w:rsid w:val="006A29D2"/>
    <w:rsid w:val="006A2B52"/>
    <w:rsid w:val="006A2BA3"/>
    <w:rsid w:val="006A2C24"/>
    <w:rsid w:val="006A2CE2"/>
    <w:rsid w:val="006A2CEE"/>
    <w:rsid w:val="006A2DF1"/>
    <w:rsid w:val="006A2F47"/>
    <w:rsid w:val="006A3155"/>
    <w:rsid w:val="006A31D7"/>
    <w:rsid w:val="006A3216"/>
    <w:rsid w:val="006A3280"/>
    <w:rsid w:val="006A3546"/>
    <w:rsid w:val="006A3643"/>
    <w:rsid w:val="006A3666"/>
    <w:rsid w:val="006A3815"/>
    <w:rsid w:val="006A3936"/>
    <w:rsid w:val="006A395D"/>
    <w:rsid w:val="006A395E"/>
    <w:rsid w:val="006A398B"/>
    <w:rsid w:val="006A39D3"/>
    <w:rsid w:val="006A3AD7"/>
    <w:rsid w:val="006A3BB0"/>
    <w:rsid w:val="006A3BFD"/>
    <w:rsid w:val="006A3CC1"/>
    <w:rsid w:val="006A3CE6"/>
    <w:rsid w:val="006A3DE2"/>
    <w:rsid w:val="006A3EAE"/>
    <w:rsid w:val="006A3FA4"/>
    <w:rsid w:val="006A3FEE"/>
    <w:rsid w:val="006A3FFC"/>
    <w:rsid w:val="006A406C"/>
    <w:rsid w:val="006A408F"/>
    <w:rsid w:val="006A40AA"/>
    <w:rsid w:val="006A4211"/>
    <w:rsid w:val="006A4293"/>
    <w:rsid w:val="006A42C5"/>
    <w:rsid w:val="006A42CE"/>
    <w:rsid w:val="006A42EA"/>
    <w:rsid w:val="006A4417"/>
    <w:rsid w:val="006A4471"/>
    <w:rsid w:val="006A44D9"/>
    <w:rsid w:val="006A45CA"/>
    <w:rsid w:val="006A45FD"/>
    <w:rsid w:val="006A46C7"/>
    <w:rsid w:val="006A470A"/>
    <w:rsid w:val="006A4793"/>
    <w:rsid w:val="006A4849"/>
    <w:rsid w:val="006A488A"/>
    <w:rsid w:val="006A4928"/>
    <w:rsid w:val="006A4B12"/>
    <w:rsid w:val="006A4B32"/>
    <w:rsid w:val="006A4C60"/>
    <w:rsid w:val="006A4F20"/>
    <w:rsid w:val="006A4FE9"/>
    <w:rsid w:val="006A5079"/>
    <w:rsid w:val="006A532E"/>
    <w:rsid w:val="006A53F1"/>
    <w:rsid w:val="006A5513"/>
    <w:rsid w:val="006A556B"/>
    <w:rsid w:val="006A5758"/>
    <w:rsid w:val="006A5844"/>
    <w:rsid w:val="006A58D2"/>
    <w:rsid w:val="006A5A0B"/>
    <w:rsid w:val="006A5A2C"/>
    <w:rsid w:val="006A5A36"/>
    <w:rsid w:val="006A5E4A"/>
    <w:rsid w:val="006A5E5B"/>
    <w:rsid w:val="006A5EE5"/>
    <w:rsid w:val="006A5EF1"/>
    <w:rsid w:val="006A5F54"/>
    <w:rsid w:val="006A605B"/>
    <w:rsid w:val="006A6203"/>
    <w:rsid w:val="006A62C6"/>
    <w:rsid w:val="006A655B"/>
    <w:rsid w:val="006A6567"/>
    <w:rsid w:val="006A65CE"/>
    <w:rsid w:val="006A662C"/>
    <w:rsid w:val="006A6737"/>
    <w:rsid w:val="006A69E4"/>
    <w:rsid w:val="006A6C33"/>
    <w:rsid w:val="006A6C3A"/>
    <w:rsid w:val="006A6C8C"/>
    <w:rsid w:val="006A6D4F"/>
    <w:rsid w:val="006A6DB8"/>
    <w:rsid w:val="006A6E4D"/>
    <w:rsid w:val="006A6E8E"/>
    <w:rsid w:val="006A6ED5"/>
    <w:rsid w:val="006A71A5"/>
    <w:rsid w:val="006A71E4"/>
    <w:rsid w:val="006A7340"/>
    <w:rsid w:val="006A734F"/>
    <w:rsid w:val="006A737F"/>
    <w:rsid w:val="006A739B"/>
    <w:rsid w:val="006A73B7"/>
    <w:rsid w:val="006A74DE"/>
    <w:rsid w:val="006A75FB"/>
    <w:rsid w:val="006A77A0"/>
    <w:rsid w:val="006A792C"/>
    <w:rsid w:val="006A797C"/>
    <w:rsid w:val="006A7984"/>
    <w:rsid w:val="006A79AF"/>
    <w:rsid w:val="006A79CB"/>
    <w:rsid w:val="006A7A19"/>
    <w:rsid w:val="006A7A5B"/>
    <w:rsid w:val="006A7B47"/>
    <w:rsid w:val="006A7BB8"/>
    <w:rsid w:val="006A7C74"/>
    <w:rsid w:val="006A7CE3"/>
    <w:rsid w:val="006A7D8D"/>
    <w:rsid w:val="006A7FC3"/>
    <w:rsid w:val="006B009A"/>
    <w:rsid w:val="006B00B0"/>
    <w:rsid w:val="006B015E"/>
    <w:rsid w:val="006B0416"/>
    <w:rsid w:val="006B04CD"/>
    <w:rsid w:val="006B0656"/>
    <w:rsid w:val="006B095A"/>
    <w:rsid w:val="006B09D2"/>
    <w:rsid w:val="006B0A16"/>
    <w:rsid w:val="006B0A38"/>
    <w:rsid w:val="006B0C1E"/>
    <w:rsid w:val="006B0C5F"/>
    <w:rsid w:val="006B0CD2"/>
    <w:rsid w:val="006B0DB5"/>
    <w:rsid w:val="006B0EAE"/>
    <w:rsid w:val="006B0EE6"/>
    <w:rsid w:val="006B12C5"/>
    <w:rsid w:val="006B14B9"/>
    <w:rsid w:val="006B150F"/>
    <w:rsid w:val="006B15AA"/>
    <w:rsid w:val="006B1798"/>
    <w:rsid w:val="006B18D1"/>
    <w:rsid w:val="006B1936"/>
    <w:rsid w:val="006B1B28"/>
    <w:rsid w:val="006B1CB0"/>
    <w:rsid w:val="006B1E88"/>
    <w:rsid w:val="006B1F7B"/>
    <w:rsid w:val="006B1FB3"/>
    <w:rsid w:val="006B20C7"/>
    <w:rsid w:val="006B20E8"/>
    <w:rsid w:val="006B22B8"/>
    <w:rsid w:val="006B2423"/>
    <w:rsid w:val="006B2473"/>
    <w:rsid w:val="006B25C6"/>
    <w:rsid w:val="006B271B"/>
    <w:rsid w:val="006B279D"/>
    <w:rsid w:val="006B27B6"/>
    <w:rsid w:val="006B28B7"/>
    <w:rsid w:val="006B29A1"/>
    <w:rsid w:val="006B2B19"/>
    <w:rsid w:val="006B2B7A"/>
    <w:rsid w:val="006B2BDC"/>
    <w:rsid w:val="006B2C59"/>
    <w:rsid w:val="006B2DF7"/>
    <w:rsid w:val="006B2DFB"/>
    <w:rsid w:val="006B2E65"/>
    <w:rsid w:val="006B2F3D"/>
    <w:rsid w:val="006B3047"/>
    <w:rsid w:val="006B30A3"/>
    <w:rsid w:val="006B3104"/>
    <w:rsid w:val="006B3207"/>
    <w:rsid w:val="006B328D"/>
    <w:rsid w:val="006B32A8"/>
    <w:rsid w:val="006B32D1"/>
    <w:rsid w:val="006B34A0"/>
    <w:rsid w:val="006B3626"/>
    <w:rsid w:val="006B36B1"/>
    <w:rsid w:val="006B389D"/>
    <w:rsid w:val="006B38C9"/>
    <w:rsid w:val="006B38D1"/>
    <w:rsid w:val="006B3A8F"/>
    <w:rsid w:val="006B3B9D"/>
    <w:rsid w:val="006B3C78"/>
    <w:rsid w:val="006B3E8B"/>
    <w:rsid w:val="006B3EAF"/>
    <w:rsid w:val="006B3F23"/>
    <w:rsid w:val="006B419D"/>
    <w:rsid w:val="006B4309"/>
    <w:rsid w:val="006B4448"/>
    <w:rsid w:val="006B4504"/>
    <w:rsid w:val="006B4629"/>
    <w:rsid w:val="006B48A6"/>
    <w:rsid w:val="006B4989"/>
    <w:rsid w:val="006B4B9C"/>
    <w:rsid w:val="006B4C5A"/>
    <w:rsid w:val="006B4CA3"/>
    <w:rsid w:val="006B4E38"/>
    <w:rsid w:val="006B4E4A"/>
    <w:rsid w:val="006B4E64"/>
    <w:rsid w:val="006B4F69"/>
    <w:rsid w:val="006B51EA"/>
    <w:rsid w:val="006B528F"/>
    <w:rsid w:val="006B52EE"/>
    <w:rsid w:val="006B54D3"/>
    <w:rsid w:val="006B5530"/>
    <w:rsid w:val="006B566F"/>
    <w:rsid w:val="006B56D7"/>
    <w:rsid w:val="006B5816"/>
    <w:rsid w:val="006B5849"/>
    <w:rsid w:val="006B584D"/>
    <w:rsid w:val="006B591D"/>
    <w:rsid w:val="006B5988"/>
    <w:rsid w:val="006B5A14"/>
    <w:rsid w:val="006B5C18"/>
    <w:rsid w:val="006B5C5D"/>
    <w:rsid w:val="006B5F64"/>
    <w:rsid w:val="006B6015"/>
    <w:rsid w:val="006B60C6"/>
    <w:rsid w:val="006B61C7"/>
    <w:rsid w:val="006B64B6"/>
    <w:rsid w:val="006B6694"/>
    <w:rsid w:val="006B66E3"/>
    <w:rsid w:val="006B6749"/>
    <w:rsid w:val="006B6814"/>
    <w:rsid w:val="006B6847"/>
    <w:rsid w:val="006B689E"/>
    <w:rsid w:val="006B6977"/>
    <w:rsid w:val="006B6A20"/>
    <w:rsid w:val="006B6ABE"/>
    <w:rsid w:val="006B6B23"/>
    <w:rsid w:val="006B6BB3"/>
    <w:rsid w:val="006B6E49"/>
    <w:rsid w:val="006B6EC7"/>
    <w:rsid w:val="006B7011"/>
    <w:rsid w:val="006B7061"/>
    <w:rsid w:val="006B710B"/>
    <w:rsid w:val="006B713C"/>
    <w:rsid w:val="006B7300"/>
    <w:rsid w:val="006B7308"/>
    <w:rsid w:val="006B73EE"/>
    <w:rsid w:val="006B7446"/>
    <w:rsid w:val="006B747A"/>
    <w:rsid w:val="006B74C2"/>
    <w:rsid w:val="006B7582"/>
    <w:rsid w:val="006B758E"/>
    <w:rsid w:val="006B7653"/>
    <w:rsid w:val="006B76CE"/>
    <w:rsid w:val="006B7810"/>
    <w:rsid w:val="006B78E1"/>
    <w:rsid w:val="006B7907"/>
    <w:rsid w:val="006B7960"/>
    <w:rsid w:val="006B79CA"/>
    <w:rsid w:val="006B79D0"/>
    <w:rsid w:val="006B7B85"/>
    <w:rsid w:val="006B7B98"/>
    <w:rsid w:val="006B7D5E"/>
    <w:rsid w:val="006B7D7F"/>
    <w:rsid w:val="006B7F04"/>
    <w:rsid w:val="006C02DE"/>
    <w:rsid w:val="006C04AF"/>
    <w:rsid w:val="006C0627"/>
    <w:rsid w:val="006C07E7"/>
    <w:rsid w:val="006C08CC"/>
    <w:rsid w:val="006C09A4"/>
    <w:rsid w:val="006C09EC"/>
    <w:rsid w:val="006C0A9F"/>
    <w:rsid w:val="006C0CC1"/>
    <w:rsid w:val="006C0DDF"/>
    <w:rsid w:val="006C0E28"/>
    <w:rsid w:val="006C0E50"/>
    <w:rsid w:val="006C0ED7"/>
    <w:rsid w:val="006C1068"/>
    <w:rsid w:val="006C12D4"/>
    <w:rsid w:val="006C1328"/>
    <w:rsid w:val="006C1364"/>
    <w:rsid w:val="006C1381"/>
    <w:rsid w:val="006C1589"/>
    <w:rsid w:val="006C1837"/>
    <w:rsid w:val="006C18AF"/>
    <w:rsid w:val="006C18F3"/>
    <w:rsid w:val="006C1A44"/>
    <w:rsid w:val="006C1B85"/>
    <w:rsid w:val="006C1B89"/>
    <w:rsid w:val="006C1BBB"/>
    <w:rsid w:val="006C1C0A"/>
    <w:rsid w:val="006C1EB9"/>
    <w:rsid w:val="006C20BD"/>
    <w:rsid w:val="006C20C6"/>
    <w:rsid w:val="006C20FB"/>
    <w:rsid w:val="006C215E"/>
    <w:rsid w:val="006C2265"/>
    <w:rsid w:val="006C23D2"/>
    <w:rsid w:val="006C2438"/>
    <w:rsid w:val="006C249C"/>
    <w:rsid w:val="006C2533"/>
    <w:rsid w:val="006C25E5"/>
    <w:rsid w:val="006C2718"/>
    <w:rsid w:val="006C2744"/>
    <w:rsid w:val="006C274C"/>
    <w:rsid w:val="006C291D"/>
    <w:rsid w:val="006C2A97"/>
    <w:rsid w:val="006C2AEA"/>
    <w:rsid w:val="006C2C07"/>
    <w:rsid w:val="006C2CFC"/>
    <w:rsid w:val="006C2DE2"/>
    <w:rsid w:val="006C2ECE"/>
    <w:rsid w:val="006C303F"/>
    <w:rsid w:val="006C3321"/>
    <w:rsid w:val="006C3484"/>
    <w:rsid w:val="006C34BF"/>
    <w:rsid w:val="006C354D"/>
    <w:rsid w:val="006C363B"/>
    <w:rsid w:val="006C38AF"/>
    <w:rsid w:val="006C3902"/>
    <w:rsid w:val="006C39AB"/>
    <w:rsid w:val="006C3A82"/>
    <w:rsid w:val="006C3B78"/>
    <w:rsid w:val="006C3E59"/>
    <w:rsid w:val="006C3E9D"/>
    <w:rsid w:val="006C3F2F"/>
    <w:rsid w:val="006C4006"/>
    <w:rsid w:val="006C40B3"/>
    <w:rsid w:val="006C420E"/>
    <w:rsid w:val="006C4271"/>
    <w:rsid w:val="006C4293"/>
    <w:rsid w:val="006C4552"/>
    <w:rsid w:val="006C459A"/>
    <w:rsid w:val="006C45F6"/>
    <w:rsid w:val="006C465B"/>
    <w:rsid w:val="006C4932"/>
    <w:rsid w:val="006C493A"/>
    <w:rsid w:val="006C49D8"/>
    <w:rsid w:val="006C4EA1"/>
    <w:rsid w:val="006C5075"/>
    <w:rsid w:val="006C5139"/>
    <w:rsid w:val="006C51BC"/>
    <w:rsid w:val="006C5206"/>
    <w:rsid w:val="006C53C5"/>
    <w:rsid w:val="006C549B"/>
    <w:rsid w:val="006C58BC"/>
    <w:rsid w:val="006C5909"/>
    <w:rsid w:val="006C5A34"/>
    <w:rsid w:val="006C5A9F"/>
    <w:rsid w:val="006C5AC6"/>
    <w:rsid w:val="006C5B51"/>
    <w:rsid w:val="006C5BD5"/>
    <w:rsid w:val="006C5D6E"/>
    <w:rsid w:val="006C5D87"/>
    <w:rsid w:val="006C5DD0"/>
    <w:rsid w:val="006C5F3D"/>
    <w:rsid w:val="006C5FBE"/>
    <w:rsid w:val="006C6115"/>
    <w:rsid w:val="006C6126"/>
    <w:rsid w:val="006C61E4"/>
    <w:rsid w:val="006C6385"/>
    <w:rsid w:val="006C6423"/>
    <w:rsid w:val="006C6579"/>
    <w:rsid w:val="006C665A"/>
    <w:rsid w:val="006C6693"/>
    <w:rsid w:val="006C673D"/>
    <w:rsid w:val="006C67F0"/>
    <w:rsid w:val="006C690C"/>
    <w:rsid w:val="006C6A60"/>
    <w:rsid w:val="006C6A6E"/>
    <w:rsid w:val="006C6AA2"/>
    <w:rsid w:val="006C6BBE"/>
    <w:rsid w:val="006C6CFB"/>
    <w:rsid w:val="006C6D34"/>
    <w:rsid w:val="006C6D46"/>
    <w:rsid w:val="006C6F04"/>
    <w:rsid w:val="006C6F23"/>
    <w:rsid w:val="006C71EC"/>
    <w:rsid w:val="006C72C7"/>
    <w:rsid w:val="006C7353"/>
    <w:rsid w:val="006C738B"/>
    <w:rsid w:val="006C74A0"/>
    <w:rsid w:val="006C76AF"/>
    <w:rsid w:val="006C785F"/>
    <w:rsid w:val="006C7B20"/>
    <w:rsid w:val="006C7BFB"/>
    <w:rsid w:val="006C7D27"/>
    <w:rsid w:val="006C7DF9"/>
    <w:rsid w:val="006C7E02"/>
    <w:rsid w:val="006C7FBD"/>
    <w:rsid w:val="006D0000"/>
    <w:rsid w:val="006D0567"/>
    <w:rsid w:val="006D06CC"/>
    <w:rsid w:val="006D079E"/>
    <w:rsid w:val="006D086D"/>
    <w:rsid w:val="006D08A5"/>
    <w:rsid w:val="006D0AD2"/>
    <w:rsid w:val="006D0BF6"/>
    <w:rsid w:val="006D0E2D"/>
    <w:rsid w:val="006D0E91"/>
    <w:rsid w:val="006D0EDF"/>
    <w:rsid w:val="006D10B1"/>
    <w:rsid w:val="006D1138"/>
    <w:rsid w:val="006D119E"/>
    <w:rsid w:val="006D11C7"/>
    <w:rsid w:val="006D11D7"/>
    <w:rsid w:val="006D128F"/>
    <w:rsid w:val="006D133C"/>
    <w:rsid w:val="006D136D"/>
    <w:rsid w:val="006D13C5"/>
    <w:rsid w:val="006D14A5"/>
    <w:rsid w:val="006D14C5"/>
    <w:rsid w:val="006D14E4"/>
    <w:rsid w:val="006D162C"/>
    <w:rsid w:val="006D1892"/>
    <w:rsid w:val="006D18AA"/>
    <w:rsid w:val="006D19B9"/>
    <w:rsid w:val="006D1CC9"/>
    <w:rsid w:val="006D202B"/>
    <w:rsid w:val="006D2035"/>
    <w:rsid w:val="006D2092"/>
    <w:rsid w:val="006D20AD"/>
    <w:rsid w:val="006D20E1"/>
    <w:rsid w:val="006D213A"/>
    <w:rsid w:val="006D2174"/>
    <w:rsid w:val="006D21C4"/>
    <w:rsid w:val="006D2281"/>
    <w:rsid w:val="006D22DA"/>
    <w:rsid w:val="006D2338"/>
    <w:rsid w:val="006D24DF"/>
    <w:rsid w:val="006D2526"/>
    <w:rsid w:val="006D26C4"/>
    <w:rsid w:val="006D26D9"/>
    <w:rsid w:val="006D27AF"/>
    <w:rsid w:val="006D29BF"/>
    <w:rsid w:val="006D2C2A"/>
    <w:rsid w:val="006D2E0D"/>
    <w:rsid w:val="006D2E4C"/>
    <w:rsid w:val="006D2EEE"/>
    <w:rsid w:val="006D2EF6"/>
    <w:rsid w:val="006D2FB8"/>
    <w:rsid w:val="006D3015"/>
    <w:rsid w:val="006D303E"/>
    <w:rsid w:val="006D3317"/>
    <w:rsid w:val="006D3499"/>
    <w:rsid w:val="006D34B2"/>
    <w:rsid w:val="006D3596"/>
    <w:rsid w:val="006D35EF"/>
    <w:rsid w:val="006D3A34"/>
    <w:rsid w:val="006D3D67"/>
    <w:rsid w:val="006D3E63"/>
    <w:rsid w:val="006D3E92"/>
    <w:rsid w:val="006D4012"/>
    <w:rsid w:val="006D402C"/>
    <w:rsid w:val="006D403B"/>
    <w:rsid w:val="006D40F9"/>
    <w:rsid w:val="006D41CF"/>
    <w:rsid w:val="006D41D6"/>
    <w:rsid w:val="006D42D1"/>
    <w:rsid w:val="006D4320"/>
    <w:rsid w:val="006D4323"/>
    <w:rsid w:val="006D4416"/>
    <w:rsid w:val="006D4471"/>
    <w:rsid w:val="006D44B8"/>
    <w:rsid w:val="006D44FD"/>
    <w:rsid w:val="006D45B2"/>
    <w:rsid w:val="006D4622"/>
    <w:rsid w:val="006D462D"/>
    <w:rsid w:val="006D471F"/>
    <w:rsid w:val="006D478E"/>
    <w:rsid w:val="006D4842"/>
    <w:rsid w:val="006D488E"/>
    <w:rsid w:val="006D4901"/>
    <w:rsid w:val="006D490F"/>
    <w:rsid w:val="006D4918"/>
    <w:rsid w:val="006D4A76"/>
    <w:rsid w:val="006D4B44"/>
    <w:rsid w:val="006D4BD9"/>
    <w:rsid w:val="006D4CAA"/>
    <w:rsid w:val="006D4CEA"/>
    <w:rsid w:val="006D4D05"/>
    <w:rsid w:val="006D4DD8"/>
    <w:rsid w:val="006D4DFF"/>
    <w:rsid w:val="006D4E60"/>
    <w:rsid w:val="006D4E85"/>
    <w:rsid w:val="006D4F0F"/>
    <w:rsid w:val="006D4F19"/>
    <w:rsid w:val="006D505F"/>
    <w:rsid w:val="006D50C4"/>
    <w:rsid w:val="006D5121"/>
    <w:rsid w:val="006D518B"/>
    <w:rsid w:val="006D51FA"/>
    <w:rsid w:val="006D539A"/>
    <w:rsid w:val="006D5556"/>
    <w:rsid w:val="006D5596"/>
    <w:rsid w:val="006D5732"/>
    <w:rsid w:val="006D5845"/>
    <w:rsid w:val="006D5A4D"/>
    <w:rsid w:val="006D5AEA"/>
    <w:rsid w:val="006D5B16"/>
    <w:rsid w:val="006D5BCB"/>
    <w:rsid w:val="006D5C1B"/>
    <w:rsid w:val="006D5F26"/>
    <w:rsid w:val="006D6111"/>
    <w:rsid w:val="006D615D"/>
    <w:rsid w:val="006D6230"/>
    <w:rsid w:val="006D6232"/>
    <w:rsid w:val="006D63FD"/>
    <w:rsid w:val="006D6426"/>
    <w:rsid w:val="006D6448"/>
    <w:rsid w:val="006D64D3"/>
    <w:rsid w:val="006D64E6"/>
    <w:rsid w:val="006D64F9"/>
    <w:rsid w:val="006D66DA"/>
    <w:rsid w:val="006D6C17"/>
    <w:rsid w:val="006D6D6F"/>
    <w:rsid w:val="006D6EB4"/>
    <w:rsid w:val="006D6ED3"/>
    <w:rsid w:val="006D704A"/>
    <w:rsid w:val="006D710D"/>
    <w:rsid w:val="006D71C0"/>
    <w:rsid w:val="006D72A7"/>
    <w:rsid w:val="006D74C2"/>
    <w:rsid w:val="006D7531"/>
    <w:rsid w:val="006D7701"/>
    <w:rsid w:val="006D7894"/>
    <w:rsid w:val="006D78B0"/>
    <w:rsid w:val="006D78E9"/>
    <w:rsid w:val="006D79EE"/>
    <w:rsid w:val="006D7A19"/>
    <w:rsid w:val="006D7D6B"/>
    <w:rsid w:val="006D7D7E"/>
    <w:rsid w:val="006D7F1A"/>
    <w:rsid w:val="006D7F4E"/>
    <w:rsid w:val="006D7FF9"/>
    <w:rsid w:val="006E004B"/>
    <w:rsid w:val="006E00D2"/>
    <w:rsid w:val="006E02DF"/>
    <w:rsid w:val="006E03BC"/>
    <w:rsid w:val="006E03DF"/>
    <w:rsid w:val="006E0404"/>
    <w:rsid w:val="006E0416"/>
    <w:rsid w:val="006E0562"/>
    <w:rsid w:val="006E0653"/>
    <w:rsid w:val="006E06A2"/>
    <w:rsid w:val="006E0769"/>
    <w:rsid w:val="006E0775"/>
    <w:rsid w:val="006E07E5"/>
    <w:rsid w:val="006E07E9"/>
    <w:rsid w:val="006E0824"/>
    <w:rsid w:val="006E08DB"/>
    <w:rsid w:val="006E09A9"/>
    <w:rsid w:val="006E0AEA"/>
    <w:rsid w:val="006E0B45"/>
    <w:rsid w:val="006E0C8D"/>
    <w:rsid w:val="006E0CC3"/>
    <w:rsid w:val="006E0E8C"/>
    <w:rsid w:val="006E0EB1"/>
    <w:rsid w:val="006E0EDE"/>
    <w:rsid w:val="006E0F2C"/>
    <w:rsid w:val="006E0F51"/>
    <w:rsid w:val="006E10FB"/>
    <w:rsid w:val="006E1131"/>
    <w:rsid w:val="006E11F5"/>
    <w:rsid w:val="006E1237"/>
    <w:rsid w:val="006E12F6"/>
    <w:rsid w:val="006E13A4"/>
    <w:rsid w:val="006E1511"/>
    <w:rsid w:val="006E15B1"/>
    <w:rsid w:val="006E16AA"/>
    <w:rsid w:val="006E16BF"/>
    <w:rsid w:val="006E18BB"/>
    <w:rsid w:val="006E1904"/>
    <w:rsid w:val="006E191B"/>
    <w:rsid w:val="006E1924"/>
    <w:rsid w:val="006E19E6"/>
    <w:rsid w:val="006E1B2D"/>
    <w:rsid w:val="006E1BDD"/>
    <w:rsid w:val="006E1C09"/>
    <w:rsid w:val="006E1D49"/>
    <w:rsid w:val="006E210C"/>
    <w:rsid w:val="006E219C"/>
    <w:rsid w:val="006E220D"/>
    <w:rsid w:val="006E25FC"/>
    <w:rsid w:val="006E26B5"/>
    <w:rsid w:val="006E272C"/>
    <w:rsid w:val="006E279C"/>
    <w:rsid w:val="006E27FB"/>
    <w:rsid w:val="006E2800"/>
    <w:rsid w:val="006E2892"/>
    <w:rsid w:val="006E28C4"/>
    <w:rsid w:val="006E29B3"/>
    <w:rsid w:val="006E2C78"/>
    <w:rsid w:val="006E2D0E"/>
    <w:rsid w:val="006E2D9C"/>
    <w:rsid w:val="006E2DDA"/>
    <w:rsid w:val="006E2F05"/>
    <w:rsid w:val="006E33A8"/>
    <w:rsid w:val="006E33FA"/>
    <w:rsid w:val="006E36D3"/>
    <w:rsid w:val="006E36F7"/>
    <w:rsid w:val="006E3770"/>
    <w:rsid w:val="006E37E7"/>
    <w:rsid w:val="006E3AAA"/>
    <w:rsid w:val="006E3B80"/>
    <w:rsid w:val="006E3E0A"/>
    <w:rsid w:val="006E3E73"/>
    <w:rsid w:val="006E406D"/>
    <w:rsid w:val="006E40A6"/>
    <w:rsid w:val="006E41CB"/>
    <w:rsid w:val="006E42A3"/>
    <w:rsid w:val="006E438A"/>
    <w:rsid w:val="006E4511"/>
    <w:rsid w:val="006E4531"/>
    <w:rsid w:val="006E4585"/>
    <w:rsid w:val="006E46CE"/>
    <w:rsid w:val="006E473C"/>
    <w:rsid w:val="006E480E"/>
    <w:rsid w:val="006E4866"/>
    <w:rsid w:val="006E4AB9"/>
    <w:rsid w:val="006E4B08"/>
    <w:rsid w:val="006E4BBC"/>
    <w:rsid w:val="006E4CA5"/>
    <w:rsid w:val="006E4CDF"/>
    <w:rsid w:val="006E4D3B"/>
    <w:rsid w:val="006E5062"/>
    <w:rsid w:val="006E50F2"/>
    <w:rsid w:val="006E518C"/>
    <w:rsid w:val="006E5235"/>
    <w:rsid w:val="006E524D"/>
    <w:rsid w:val="006E534D"/>
    <w:rsid w:val="006E535C"/>
    <w:rsid w:val="006E5374"/>
    <w:rsid w:val="006E54E3"/>
    <w:rsid w:val="006E5542"/>
    <w:rsid w:val="006E56D8"/>
    <w:rsid w:val="006E5763"/>
    <w:rsid w:val="006E5798"/>
    <w:rsid w:val="006E57E3"/>
    <w:rsid w:val="006E57FA"/>
    <w:rsid w:val="006E58B9"/>
    <w:rsid w:val="006E59F0"/>
    <w:rsid w:val="006E5A06"/>
    <w:rsid w:val="006E5BF1"/>
    <w:rsid w:val="006E5C4D"/>
    <w:rsid w:val="006E5C8F"/>
    <w:rsid w:val="006E5EA0"/>
    <w:rsid w:val="006E6037"/>
    <w:rsid w:val="006E6116"/>
    <w:rsid w:val="006E61D9"/>
    <w:rsid w:val="006E61F7"/>
    <w:rsid w:val="006E64BA"/>
    <w:rsid w:val="006E656C"/>
    <w:rsid w:val="006E6645"/>
    <w:rsid w:val="006E66FF"/>
    <w:rsid w:val="006E6713"/>
    <w:rsid w:val="006E6764"/>
    <w:rsid w:val="006E6803"/>
    <w:rsid w:val="006E69E2"/>
    <w:rsid w:val="006E6A01"/>
    <w:rsid w:val="006E6A63"/>
    <w:rsid w:val="006E6AFD"/>
    <w:rsid w:val="006E6C60"/>
    <w:rsid w:val="006E6CBF"/>
    <w:rsid w:val="006E6E81"/>
    <w:rsid w:val="006E6E8D"/>
    <w:rsid w:val="006E6EA8"/>
    <w:rsid w:val="006E703F"/>
    <w:rsid w:val="006E70FD"/>
    <w:rsid w:val="006E718D"/>
    <w:rsid w:val="006E72EE"/>
    <w:rsid w:val="006E73B0"/>
    <w:rsid w:val="006E7433"/>
    <w:rsid w:val="006E7496"/>
    <w:rsid w:val="006E7672"/>
    <w:rsid w:val="006E77D4"/>
    <w:rsid w:val="006E7943"/>
    <w:rsid w:val="006E799F"/>
    <w:rsid w:val="006E7BD0"/>
    <w:rsid w:val="006E7C0B"/>
    <w:rsid w:val="006E7D75"/>
    <w:rsid w:val="006E7DA7"/>
    <w:rsid w:val="006E7F18"/>
    <w:rsid w:val="006E7F44"/>
    <w:rsid w:val="006F00EE"/>
    <w:rsid w:val="006F01FD"/>
    <w:rsid w:val="006F022B"/>
    <w:rsid w:val="006F0272"/>
    <w:rsid w:val="006F02EA"/>
    <w:rsid w:val="006F02EF"/>
    <w:rsid w:val="006F0432"/>
    <w:rsid w:val="006F0672"/>
    <w:rsid w:val="006F071C"/>
    <w:rsid w:val="006F0800"/>
    <w:rsid w:val="006F0940"/>
    <w:rsid w:val="006F0989"/>
    <w:rsid w:val="006F0998"/>
    <w:rsid w:val="006F0A1A"/>
    <w:rsid w:val="006F0AE7"/>
    <w:rsid w:val="006F0CC4"/>
    <w:rsid w:val="006F0FCE"/>
    <w:rsid w:val="006F13F2"/>
    <w:rsid w:val="006F14D3"/>
    <w:rsid w:val="006F14DE"/>
    <w:rsid w:val="006F14EC"/>
    <w:rsid w:val="006F1565"/>
    <w:rsid w:val="006F1580"/>
    <w:rsid w:val="006F15E2"/>
    <w:rsid w:val="006F166A"/>
    <w:rsid w:val="006F16FF"/>
    <w:rsid w:val="006F1815"/>
    <w:rsid w:val="006F1821"/>
    <w:rsid w:val="006F18AA"/>
    <w:rsid w:val="006F1911"/>
    <w:rsid w:val="006F1920"/>
    <w:rsid w:val="006F1973"/>
    <w:rsid w:val="006F1A39"/>
    <w:rsid w:val="006F1B26"/>
    <w:rsid w:val="006F1B34"/>
    <w:rsid w:val="006F1BD0"/>
    <w:rsid w:val="006F1C8C"/>
    <w:rsid w:val="006F1D4D"/>
    <w:rsid w:val="006F1D57"/>
    <w:rsid w:val="006F1D91"/>
    <w:rsid w:val="006F1F88"/>
    <w:rsid w:val="006F20CD"/>
    <w:rsid w:val="006F21A4"/>
    <w:rsid w:val="006F21CD"/>
    <w:rsid w:val="006F21FF"/>
    <w:rsid w:val="006F2266"/>
    <w:rsid w:val="006F23C0"/>
    <w:rsid w:val="006F23F3"/>
    <w:rsid w:val="006F2565"/>
    <w:rsid w:val="006F25E1"/>
    <w:rsid w:val="006F2688"/>
    <w:rsid w:val="006F26A1"/>
    <w:rsid w:val="006F2715"/>
    <w:rsid w:val="006F2794"/>
    <w:rsid w:val="006F279E"/>
    <w:rsid w:val="006F27A9"/>
    <w:rsid w:val="006F281B"/>
    <w:rsid w:val="006F283D"/>
    <w:rsid w:val="006F284B"/>
    <w:rsid w:val="006F2934"/>
    <w:rsid w:val="006F2B2D"/>
    <w:rsid w:val="006F2B52"/>
    <w:rsid w:val="006F2BCD"/>
    <w:rsid w:val="006F2BD9"/>
    <w:rsid w:val="006F2C2C"/>
    <w:rsid w:val="006F2D75"/>
    <w:rsid w:val="006F2DCF"/>
    <w:rsid w:val="006F30E6"/>
    <w:rsid w:val="006F3190"/>
    <w:rsid w:val="006F3194"/>
    <w:rsid w:val="006F321D"/>
    <w:rsid w:val="006F329D"/>
    <w:rsid w:val="006F3371"/>
    <w:rsid w:val="006F337E"/>
    <w:rsid w:val="006F33C9"/>
    <w:rsid w:val="006F3470"/>
    <w:rsid w:val="006F34AD"/>
    <w:rsid w:val="006F35A1"/>
    <w:rsid w:val="006F35E4"/>
    <w:rsid w:val="006F36D6"/>
    <w:rsid w:val="006F37C8"/>
    <w:rsid w:val="006F39C7"/>
    <w:rsid w:val="006F39C9"/>
    <w:rsid w:val="006F39FB"/>
    <w:rsid w:val="006F3A95"/>
    <w:rsid w:val="006F3B30"/>
    <w:rsid w:val="006F3C2C"/>
    <w:rsid w:val="006F3C45"/>
    <w:rsid w:val="006F3C53"/>
    <w:rsid w:val="006F3C76"/>
    <w:rsid w:val="006F3E84"/>
    <w:rsid w:val="006F3EE3"/>
    <w:rsid w:val="006F3F4B"/>
    <w:rsid w:val="006F3F7C"/>
    <w:rsid w:val="006F3FBB"/>
    <w:rsid w:val="006F3FFC"/>
    <w:rsid w:val="006F4079"/>
    <w:rsid w:val="006F4110"/>
    <w:rsid w:val="006F41E1"/>
    <w:rsid w:val="006F41E6"/>
    <w:rsid w:val="006F4273"/>
    <w:rsid w:val="006F42A0"/>
    <w:rsid w:val="006F42CF"/>
    <w:rsid w:val="006F4361"/>
    <w:rsid w:val="006F442A"/>
    <w:rsid w:val="006F4432"/>
    <w:rsid w:val="006F444B"/>
    <w:rsid w:val="006F4517"/>
    <w:rsid w:val="006F454A"/>
    <w:rsid w:val="006F4634"/>
    <w:rsid w:val="006F46AF"/>
    <w:rsid w:val="006F4747"/>
    <w:rsid w:val="006F47E1"/>
    <w:rsid w:val="006F47E4"/>
    <w:rsid w:val="006F4971"/>
    <w:rsid w:val="006F49F6"/>
    <w:rsid w:val="006F4A2B"/>
    <w:rsid w:val="006F4A95"/>
    <w:rsid w:val="006F4AC3"/>
    <w:rsid w:val="006F4AE7"/>
    <w:rsid w:val="006F4B8A"/>
    <w:rsid w:val="006F4C85"/>
    <w:rsid w:val="006F4E41"/>
    <w:rsid w:val="006F4F78"/>
    <w:rsid w:val="006F4F83"/>
    <w:rsid w:val="006F504D"/>
    <w:rsid w:val="006F50B3"/>
    <w:rsid w:val="006F5224"/>
    <w:rsid w:val="006F52CB"/>
    <w:rsid w:val="006F52E5"/>
    <w:rsid w:val="006F56CD"/>
    <w:rsid w:val="006F5743"/>
    <w:rsid w:val="006F59D0"/>
    <w:rsid w:val="006F5A98"/>
    <w:rsid w:val="006F5A9E"/>
    <w:rsid w:val="006F5AB7"/>
    <w:rsid w:val="006F5F5B"/>
    <w:rsid w:val="006F6016"/>
    <w:rsid w:val="006F6152"/>
    <w:rsid w:val="006F6364"/>
    <w:rsid w:val="006F6371"/>
    <w:rsid w:val="006F640E"/>
    <w:rsid w:val="006F64D2"/>
    <w:rsid w:val="006F6573"/>
    <w:rsid w:val="006F65C5"/>
    <w:rsid w:val="006F669C"/>
    <w:rsid w:val="006F683E"/>
    <w:rsid w:val="006F68FE"/>
    <w:rsid w:val="006F6932"/>
    <w:rsid w:val="006F6AA9"/>
    <w:rsid w:val="006F6AE7"/>
    <w:rsid w:val="006F6B49"/>
    <w:rsid w:val="006F6BA0"/>
    <w:rsid w:val="006F6BB6"/>
    <w:rsid w:val="006F6DDD"/>
    <w:rsid w:val="006F6EC1"/>
    <w:rsid w:val="006F6F32"/>
    <w:rsid w:val="006F6F70"/>
    <w:rsid w:val="006F7010"/>
    <w:rsid w:val="006F70CC"/>
    <w:rsid w:val="006F714A"/>
    <w:rsid w:val="006F715C"/>
    <w:rsid w:val="006F7161"/>
    <w:rsid w:val="006F71C8"/>
    <w:rsid w:val="006F71F5"/>
    <w:rsid w:val="006F72E3"/>
    <w:rsid w:val="006F7462"/>
    <w:rsid w:val="006F7559"/>
    <w:rsid w:val="006F75BB"/>
    <w:rsid w:val="006F76E9"/>
    <w:rsid w:val="006F7772"/>
    <w:rsid w:val="006F7B5D"/>
    <w:rsid w:val="006F7C2F"/>
    <w:rsid w:val="006F7C85"/>
    <w:rsid w:val="006F7D10"/>
    <w:rsid w:val="006F7DB6"/>
    <w:rsid w:val="006F7E06"/>
    <w:rsid w:val="006F7E77"/>
    <w:rsid w:val="006F7EC9"/>
    <w:rsid w:val="006F7F20"/>
    <w:rsid w:val="006F7FDF"/>
    <w:rsid w:val="006F7FE1"/>
    <w:rsid w:val="00700011"/>
    <w:rsid w:val="0070005C"/>
    <w:rsid w:val="00700478"/>
    <w:rsid w:val="0070047A"/>
    <w:rsid w:val="00700509"/>
    <w:rsid w:val="00700528"/>
    <w:rsid w:val="0070063E"/>
    <w:rsid w:val="00700692"/>
    <w:rsid w:val="0070079A"/>
    <w:rsid w:val="00700916"/>
    <w:rsid w:val="00700A21"/>
    <w:rsid w:val="00700C77"/>
    <w:rsid w:val="00700CF5"/>
    <w:rsid w:val="00700E29"/>
    <w:rsid w:val="00700E63"/>
    <w:rsid w:val="00700FB1"/>
    <w:rsid w:val="007011A9"/>
    <w:rsid w:val="007011C7"/>
    <w:rsid w:val="007011ED"/>
    <w:rsid w:val="00701256"/>
    <w:rsid w:val="00701348"/>
    <w:rsid w:val="00701388"/>
    <w:rsid w:val="00701407"/>
    <w:rsid w:val="00701413"/>
    <w:rsid w:val="007014EB"/>
    <w:rsid w:val="007017EC"/>
    <w:rsid w:val="0070180A"/>
    <w:rsid w:val="00701ADC"/>
    <w:rsid w:val="00701B34"/>
    <w:rsid w:val="00701CA4"/>
    <w:rsid w:val="00701CD5"/>
    <w:rsid w:val="00701DA7"/>
    <w:rsid w:val="00701E0C"/>
    <w:rsid w:val="00702108"/>
    <w:rsid w:val="0070238E"/>
    <w:rsid w:val="00702523"/>
    <w:rsid w:val="00702550"/>
    <w:rsid w:val="00702687"/>
    <w:rsid w:val="007026FB"/>
    <w:rsid w:val="00702881"/>
    <w:rsid w:val="007028D7"/>
    <w:rsid w:val="007028F6"/>
    <w:rsid w:val="00702B12"/>
    <w:rsid w:val="00702B81"/>
    <w:rsid w:val="00702D9C"/>
    <w:rsid w:val="00702DA3"/>
    <w:rsid w:val="00702E5D"/>
    <w:rsid w:val="00703303"/>
    <w:rsid w:val="0070349B"/>
    <w:rsid w:val="00703568"/>
    <w:rsid w:val="007035B7"/>
    <w:rsid w:val="00703656"/>
    <w:rsid w:val="00703725"/>
    <w:rsid w:val="007038D3"/>
    <w:rsid w:val="0070391A"/>
    <w:rsid w:val="00703A26"/>
    <w:rsid w:val="00703B02"/>
    <w:rsid w:val="00703B44"/>
    <w:rsid w:val="00703B82"/>
    <w:rsid w:val="00703B9F"/>
    <w:rsid w:val="00703D94"/>
    <w:rsid w:val="00703E51"/>
    <w:rsid w:val="00703E88"/>
    <w:rsid w:val="00703F1C"/>
    <w:rsid w:val="00703F3F"/>
    <w:rsid w:val="00703F83"/>
    <w:rsid w:val="00704154"/>
    <w:rsid w:val="00704298"/>
    <w:rsid w:val="0070429B"/>
    <w:rsid w:val="007042DF"/>
    <w:rsid w:val="007042E3"/>
    <w:rsid w:val="0070445C"/>
    <w:rsid w:val="0070459D"/>
    <w:rsid w:val="00704615"/>
    <w:rsid w:val="00704637"/>
    <w:rsid w:val="007047E0"/>
    <w:rsid w:val="00704BBB"/>
    <w:rsid w:val="00704D45"/>
    <w:rsid w:val="00704DE8"/>
    <w:rsid w:val="00704E42"/>
    <w:rsid w:val="0070500F"/>
    <w:rsid w:val="0070506D"/>
    <w:rsid w:val="00705318"/>
    <w:rsid w:val="00705362"/>
    <w:rsid w:val="00705398"/>
    <w:rsid w:val="007053F4"/>
    <w:rsid w:val="00705430"/>
    <w:rsid w:val="007054B7"/>
    <w:rsid w:val="007054E0"/>
    <w:rsid w:val="0070554E"/>
    <w:rsid w:val="00705575"/>
    <w:rsid w:val="007058F1"/>
    <w:rsid w:val="00705966"/>
    <w:rsid w:val="0070596B"/>
    <w:rsid w:val="0070597A"/>
    <w:rsid w:val="007059CD"/>
    <w:rsid w:val="00705AAF"/>
    <w:rsid w:val="00705B0D"/>
    <w:rsid w:val="00705B6F"/>
    <w:rsid w:val="00705C2E"/>
    <w:rsid w:val="00705C82"/>
    <w:rsid w:val="00705D3C"/>
    <w:rsid w:val="00705F9C"/>
    <w:rsid w:val="00705FAE"/>
    <w:rsid w:val="00705FD1"/>
    <w:rsid w:val="00706125"/>
    <w:rsid w:val="007062BC"/>
    <w:rsid w:val="007062F9"/>
    <w:rsid w:val="00706338"/>
    <w:rsid w:val="00706492"/>
    <w:rsid w:val="007065B4"/>
    <w:rsid w:val="0070664E"/>
    <w:rsid w:val="00706694"/>
    <w:rsid w:val="007066CE"/>
    <w:rsid w:val="00706A0F"/>
    <w:rsid w:val="00706BD4"/>
    <w:rsid w:val="00706BEA"/>
    <w:rsid w:val="00706C89"/>
    <w:rsid w:val="00706D08"/>
    <w:rsid w:val="00706E54"/>
    <w:rsid w:val="0070728E"/>
    <w:rsid w:val="00707444"/>
    <w:rsid w:val="007074C2"/>
    <w:rsid w:val="0070769F"/>
    <w:rsid w:val="007076B1"/>
    <w:rsid w:val="00707764"/>
    <w:rsid w:val="00707798"/>
    <w:rsid w:val="007078CB"/>
    <w:rsid w:val="00707A2F"/>
    <w:rsid w:val="00707A5B"/>
    <w:rsid w:val="00707CED"/>
    <w:rsid w:val="00707D27"/>
    <w:rsid w:val="00707D31"/>
    <w:rsid w:val="00707D97"/>
    <w:rsid w:val="00707DC2"/>
    <w:rsid w:val="0071009D"/>
    <w:rsid w:val="007100F1"/>
    <w:rsid w:val="007101A7"/>
    <w:rsid w:val="007101EE"/>
    <w:rsid w:val="00710275"/>
    <w:rsid w:val="007102FE"/>
    <w:rsid w:val="007103A2"/>
    <w:rsid w:val="0071049F"/>
    <w:rsid w:val="007106B4"/>
    <w:rsid w:val="007106F9"/>
    <w:rsid w:val="00710709"/>
    <w:rsid w:val="0071070B"/>
    <w:rsid w:val="007107F3"/>
    <w:rsid w:val="007108B4"/>
    <w:rsid w:val="007108FD"/>
    <w:rsid w:val="00710966"/>
    <w:rsid w:val="00710B8A"/>
    <w:rsid w:val="00710BA5"/>
    <w:rsid w:val="00710BE1"/>
    <w:rsid w:val="00710C07"/>
    <w:rsid w:val="00710D19"/>
    <w:rsid w:val="00710DCB"/>
    <w:rsid w:val="00710E50"/>
    <w:rsid w:val="00710EAA"/>
    <w:rsid w:val="0071100D"/>
    <w:rsid w:val="00711087"/>
    <w:rsid w:val="00711162"/>
    <w:rsid w:val="0071121A"/>
    <w:rsid w:val="00711461"/>
    <w:rsid w:val="00711462"/>
    <w:rsid w:val="007114F6"/>
    <w:rsid w:val="00711757"/>
    <w:rsid w:val="0071181B"/>
    <w:rsid w:val="00711861"/>
    <w:rsid w:val="00711A1D"/>
    <w:rsid w:val="00711A34"/>
    <w:rsid w:val="00711B5B"/>
    <w:rsid w:val="00711BD7"/>
    <w:rsid w:val="00711C04"/>
    <w:rsid w:val="00711EC8"/>
    <w:rsid w:val="00711EEB"/>
    <w:rsid w:val="00711EF2"/>
    <w:rsid w:val="00711F62"/>
    <w:rsid w:val="00711FEC"/>
    <w:rsid w:val="007120B4"/>
    <w:rsid w:val="00712145"/>
    <w:rsid w:val="0071216B"/>
    <w:rsid w:val="0071220C"/>
    <w:rsid w:val="00712213"/>
    <w:rsid w:val="00712271"/>
    <w:rsid w:val="00712294"/>
    <w:rsid w:val="0071245B"/>
    <w:rsid w:val="007124D8"/>
    <w:rsid w:val="00712657"/>
    <w:rsid w:val="00712710"/>
    <w:rsid w:val="00712759"/>
    <w:rsid w:val="00712866"/>
    <w:rsid w:val="007128F2"/>
    <w:rsid w:val="00712A67"/>
    <w:rsid w:val="00712B76"/>
    <w:rsid w:val="00712BA7"/>
    <w:rsid w:val="00712BF9"/>
    <w:rsid w:val="00712C74"/>
    <w:rsid w:val="00712CB6"/>
    <w:rsid w:val="00712D69"/>
    <w:rsid w:val="00712E5B"/>
    <w:rsid w:val="00713142"/>
    <w:rsid w:val="007131D2"/>
    <w:rsid w:val="00713294"/>
    <w:rsid w:val="00713374"/>
    <w:rsid w:val="0071338E"/>
    <w:rsid w:val="007134A3"/>
    <w:rsid w:val="007135F0"/>
    <w:rsid w:val="00713703"/>
    <w:rsid w:val="00713770"/>
    <w:rsid w:val="00713849"/>
    <w:rsid w:val="007138EE"/>
    <w:rsid w:val="00713A14"/>
    <w:rsid w:val="00713AD8"/>
    <w:rsid w:val="00713B30"/>
    <w:rsid w:val="00713B56"/>
    <w:rsid w:val="00713C88"/>
    <w:rsid w:val="00713E7B"/>
    <w:rsid w:val="00713EEA"/>
    <w:rsid w:val="00713F06"/>
    <w:rsid w:val="007141AA"/>
    <w:rsid w:val="00714305"/>
    <w:rsid w:val="00714321"/>
    <w:rsid w:val="00714411"/>
    <w:rsid w:val="00714469"/>
    <w:rsid w:val="0071465C"/>
    <w:rsid w:val="0071469E"/>
    <w:rsid w:val="00714730"/>
    <w:rsid w:val="00714964"/>
    <w:rsid w:val="007149E7"/>
    <w:rsid w:val="00714AD6"/>
    <w:rsid w:val="00714B21"/>
    <w:rsid w:val="00714B4F"/>
    <w:rsid w:val="00714BBF"/>
    <w:rsid w:val="00714C8A"/>
    <w:rsid w:val="00714D2C"/>
    <w:rsid w:val="00714D9C"/>
    <w:rsid w:val="0071529A"/>
    <w:rsid w:val="00715522"/>
    <w:rsid w:val="007155D0"/>
    <w:rsid w:val="0071597D"/>
    <w:rsid w:val="007159C7"/>
    <w:rsid w:val="007159D5"/>
    <w:rsid w:val="00715AAD"/>
    <w:rsid w:val="00715C36"/>
    <w:rsid w:val="00715CA0"/>
    <w:rsid w:val="00715D22"/>
    <w:rsid w:val="00715D50"/>
    <w:rsid w:val="00715DF1"/>
    <w:rsid w:val="00716059"/>
    <w:rsid w:val="007160AF"/>
    <w:rsid w:val="00716272"/>
    <w:rsid w:val="00716355"/>
    <w:rsid w:val="007163FD"/>
    <w:rsid w:val="007165A2"/>
    <w:rsid w:val="007165B1"/>
    <w:rsid w:val="00716618"/>
    <w:rsid w:val="007167EB"/>
    <w:rsid w:val="007168DF"/>
    <w:rsid w:val="00716C26"/>
    <w:rsid w:val="00716C8C"/>
    <w:rsid w:val="00716D11"/>
    <w:rsid w:val="00716DF9"/>
    <w:rsid w:val="00716DFF"/>
    <w:rsid w:val="00716E85"/>
    <w:rsid w:val="00716EE7"/>
    <w:rsid w:val="00716F44"/>
    <w:rsid w:val="0071716A"/>
    <w:rsid w:val="007171E7"/>
    <w:rsid w:val="00717203"/>
    <w:rsid w:val="007173B2"/>
    <w:rsid w:val="0071740C"/>
    <w:rsid w:val="0071741A"/>
    <w:rsid w:val="0071747D"/>
    <w:rsid w:val="007174F2"/>
    <w:rsid w:val="00717579"/>
    <w:rsid w:val="00717592"/>
    <w:rsid w:val="007175EF"/>
    <w:rsid w:val="00717672"/>
    <w:rsid w:val="007176D3"/>
    <w:rsid w:val="00717731"/>
    <w:rsid w:val="00717752"/>
    <w:rsid w:val="007178DF"/>
    <w:rsid w:val="0071791C"/>
    <w:rsid w:val="00717C0D"/>
    <w:rsid w:val="00717C92"/>
    <w:rsid w:val="00717CDB"/>
    <w:rsid w:val="00717D12"/>
    <w:rsid w:val="00720197"/>
    <w:rsid w:val="007201C6"/>
    <w:rsid w:val="00720226"/>
    <w:rsid w:val="0072049D"/>
    <w:rsid w:val="007204F7"/>
    <w:rsid w:val="007208B8"/>
    <w:rsid w:val="00720936"/>
    <w:rsid w:val="0072093B"/>
    <w:rsid w:val="00720B0B"/>
    <w:rsid w:val="00720BCE"/>
    <w:rsid w:val="00720C51"/>
    <w:rsid w:val="00720C69"/>
    <w:rsid w:val="00720E41"/>
    <w:rsid w:val="00721094"/>
    <w:rsid w:val="0072109B"/>
    <w:rsid w:val="007211B7"/>
    <w:rsid w:val="007213E4"/>
    <w:rsid w:val="00721575"/>
    <w:rsid w:val="00721580"/>
    <w:rsid w:val="00721723"/>
    <w:rsid w:val="00721742"/>
    <w:rsid w:val="00721771"/>
    <w:rsid w:val="0072198C"/>
    <w:rsid w:val="00721A45"/>
    <w:rsid w:val="00721BAE"/>
    <w:rsid w:val="00721C70"/>
    <w:rsid w:val="00721D9A"/>
    <w:rsid w:val="00721E51"/>
    <w:rsid w:val="00721F5F"/>
    <w:rsid w:val="00721FE2"/>
    <w:rsid w:val="00721FE7"/>
    <w:rsid w:val="007220C4"/>
    <w:rsid w:val="0072222B"/>
    <w:rsid w:val="007223F4"/>
    <w:rsid w:val="00722694"/>
    <w:rsid w:val="00722752"/>
    <w:rsid w:val="007227C9"/>
    <w:rsid w:val="007227D2"/>
    <w:rsid w:val="007227D9"/>
    <w:rsid w:val="00722862"/>
    <w:rsid w:val="0072296B"/>
    <w:rsid w:val="007229EE"/>
    <w:rsid w:val="00722B9E"/>
    <w:rsid w:val="00722C7D"/>
    <w:rsid w:val="00722EBE"/>
    <w:rsid w:val="00722F23"/>
    <w:rsid w:val="00722F5F"/>
    <w:rsid w:val="00722FA3"/>
    <w:rsid w:val="007230AE"/>
    <w:rsid w:val="00723131"/>
    <w:rsid w:val="0072316F"/>
    <w:rsid w:val="0072340F"/>
    <w:rsid w:val="00723548"/>
    <w:rsid w:val="0072354D"/>
    <w:rsid w:val="007235E8"/>
    <w:rsid w:val="0072378A"/>
    <w:rsid w:val="007237F6"/>
    <w:rsid w:val="007237FC"/>
    <w:rsid w:val="0072387B"/>
    <w:rsid w:val="00723929"/>
    <w:rsid w:val="00723954"/>
    <w:rsid w:val="007239D0"/>
    <w:rsid w:val="00723A36"/>
    <w:rsid w:val="00723C2A"/>
    <w:rsid w:val="00723D74"/>
    <w:rsid w:val="00723ED0"/>
    <w:rsid w:val="00723F60"/>
    <w:rsid w:val="007241A8"/>
    <w:rsid w:val="00724208"/>
    <w:rsid w:val="007243A8"/>
    <w:rsid w:val="007243F2"/>
    <w:rsid w:val="00724410"/>
    <w:rsid w:val="007244C2"/>
    <w:rsid w:val="007245ED"/>
    <w:rsid w:val="007246A9"/>
    <w:rsid w:val="007246EF"/>
    <w:rsid w:val="0072486D"/>
    <w:rsid w:val="00724A62"/>
    <w:rsid w:val="00724A6A"/>
    <w:rsid w:val="00724D27"/>
    <w:rsid w:val="00724D5D"/>
    <w:rsid w:val="00724E02"/>
    <w:rsid w:val="00724EC1"/>
    <w:rsid w:val="00724F38"/>
    <w:rsid w:val="00724F3C"/>
    <w:rsid w:val="00724F54"/>
    <w:rsid w:val="00725116"/>
    <w:rsid w:val="007252AF"/>
    <w:rsid w:val="0072536F"/>
    <w:rsid w:val="00725389"/>
    <w:rsid w:val="00725411"/>
    <w:rsid w:val="00725432"/>
    <w:rsid w:val="0072546B"/>
    <w:rsid w:val="007255B1"/>
    <w:rsid w:val="007255D0"/>
    <w:rsid w:val="00725640"/>
    <w:rsid w:val="0072587E"/>
    <w:rsid w:val="00725A60"/>
    <w:rsid w:val="00725AAB"/>
    <w:rsid w:val="00725B0A"/>
    <w:rsid w:val="00725C1A"/>
    <w:rsid w:val="00725CE8"/>
    <w:rsid w:val="00725DFF"/>
    <w:rsid w:val="00725E71"/>
    <w:rsid w:val="00725EBC"/>
    <w:rsid w:val="0072603E"/>
    <w:rsid w:val="007260DD"/>
    <w:rsid w:val="007260FE"/>
    <w:rsid w:val="0072616D"/>
    <w:rsid w:val="00726190"/>
    <w:rsid w:val="00726240"/>
    <w:rsid w:val="007262C7"/>
    <w:rsid w:val="0072653B"/>
    <w:rsid w:val="007266C3"/>
    <w:rsid w:val="007267C9"/>
    <w:rsid w:val="00726822"/>
    <w:rsid w:val="00726928"/>
    <w:rsid w:val="007269CC"/>
    <w:rsid w:val="00726ABA"/>
    <w:rsid w:val="00726C2E"/>
    <w:rsid w:val="00726C93"/>
    <w:rsid w:val="00726D0E"/>
    <w:rsid w:val="00726F61"/>
    <w:rsid w:val="00726FF9"/>
    <w:rsid w:val="00727068"/>
    <w:rsid w:val="0072708B"/>
    <w:rsid w:val="00727122"/>
    <w:rsid w:val="00727175"/>
    <w:rsid w:val="007271EB"/>
    <w:rsid w:val="0072731A"/>
    <w:rsid w:val="0072735D"/>
    <w:rsid w:val="00727364"/>
    <w:rsid w:val="007273D3"/>
    <w:rsid w:val="007274AA"/>
    <w:rsid w:val="007274CD"/>
    <w:rsid w:val="007274F9"/>
    <w:rsid w:val="00727665"/>
    <w:rsid w:val="00727692"/>
    <w:rsid w:val="007276B6"/>
    <w:rsid w:val="007277AD"/>
    <w:rsid w:val="00727B22"/>
    <w:rsid w:val="00727B79"/>
    <w:rsid w:val="00727BF1"/>
    <w:rsid w:val="00727C47"/>
    <w:rsid w:val="00727E05"/>
    <w:rsid w:val="00727F91"/>
    <w:rsid w:val="0073006C"/>
    <w:rsid w:val="00730191"/>
    <w:rsid w:val="00730320"/>
    <w:rsid w:val="0073039B"/>
    <w:rsid w:val="007303F7"/>
    <w:rsid w:val="00730468"/>
    <w:rsid w:val="0073046B"/>
    <w:rsid w:val="007304CE"/>
    <w:rsid w:val="007304F4"/>
    <w:rsid w:val="007306AA"/>
    <w:rsid w:val="007306C6"/>
    <w:rsid w:val="007306FC"/>
    <w:rsid w:val="007307A6"/>
    <w:rsid w:val="0073086C"/>
    <w:rsid w:val="00730A5C"/>
    <w:rsid w:val="00730D68"/>
    <w:rsid w:val="00730E00"/>
    <w:rsid w:val="00730ED0"/>
    <w:rsid w:val="007310C5"/>
    <w:rsid w:val="00731129"/>
    <w:rsid w:val="007311C7"/>
    <w:rsid w:val="007311D6"/>
    <w:rsid w:val="0073128E"/>
    <w:rsid w:val="00731482"/>
    <w:rsid w:val="00731620"/>
    <w:rsid w:val="0073163A"/>
    <w:rsid w:val="0073168F"/>
    <w:rsid w:val="007316A3"/>
    <w:rsid w:val="007317E4"/>
    <w:rsid w:val="00731826"/>
    <w:rsid w:val="00731829"/>
    <w:rsid w:val="0073186E"/>
    <w:rsid w:val="00731924"/>
    <w:rsid w:val="00731AD9"/>
    <w:rsid w:val="00731ADA"/>
    <w:rsid w:val="00731C72"/>
    <w:rsid w:val="00731D33"/>
    <w:rsid w:val="00731EE1"/>
    <w:rsid w:val="00732042"/>
    <w:rsid w:val="0073207A"/>
    <w:rsid w:val="007320D2"/>
    <w:rsid w:val="00732335"/>
    <w:rsid w:val="00732426"/>
    <w:rsid w:val="007326AF"/>
    <w:rsid w:val="007326F9"/>
    <w:rsid w:val="00732860"/>
    <w:rsid w:val="00732AB3"/>
    <w:rsid w:val="00732B3A"/>
    <w:rsid w:val="00732DE3"/>
    <w:rsid w:val="00732E52"/>
    <w:rsid w:val="00732F58"/>
    <w:rsid w:val="00732F67"/>
    <w:rsid w:val="00732F9A"/>
    <w:rsid w:val="007331B7"/>
    <w:rsid w:val="00733559"/>
    <w:rsid w:val="007335D8"/>
    <w:rsid w:val="00733951"/>
    <w:rsid w:val="00733975"/>
    <w:rsid w:val="0073399D"/>
    <w:rsid w:val="00733A1B"/>
    <w:rsid w:val="00733B47"/>
    <w:rsid w:val="00733D7F"/>
    <w:rsid w:val="00733E4D"/>
    <w:rsid w:val="00733F5F"/>
    <w:rsid w:val="007340D7"/>
    <w:rsid w:val="00734153"/>
    <w:rsid w:val="00734335"/>
    <w:rsid w:val="007343C8"/>
    <w:rsid w:val="007345A7"/>
    <w:rsid w:val="007347D6"/>
    <w:rsid w:val="007347FA"/>
    <w:rsid w:val="00734866"/>
    <w:rsid w:val="00734899"/>
    <w:rsid w:val="007348F8"/>
    <w:rsid w:val="00734B69"/>
    <w:rsid w:val="007350B0"/>
    <w:rsid w:val="007350DD"/>
    <w:rsid w:val="00735157"/>
    <w:rsid w:val="0073527B"/>
    <w:rsid w:val="00735467"/>
    <w:rsid w:val="00735766"/>
    <w:rsid w:val="007357F4"/>
    <w:rsid w:val="007358C2"/>
    <w:rsid w:val="007359BB"/>
    <w:rsid w:val="007359C8"/>
    <w:rsid w:val="007359E1"/>
    <w:rsid w:val="00735AE8"/>
    <w:rsid w:val="00735B82"/>
    <w:rsid w:val="00735BF8"/>
    <w:rsid w:val="00735C70"/>
    <w:rsid w:val="00735D01"/>
    <w:rsid w:val="00735D57"/>
    <w:rsid w:val="00735EA3"/>
    <w:rsid w:val="0073607D"/>
    <w:rsid w:val="0073615E"/>
    <w:rsid w:val="00736210"/>
    <w:rsid w:val="0073632E"/>
    <w:rsid w:val="00736386"/>
    <w:rsid w:val="007363FC"/>
    <w:rsid w:val="00736486"/>
    <w:rsid w:val="007364BF"/>
    <w:rsid w:val="007364D2"/>
    <w:rsid w:val="00736511"/>
    <w:rsid w:val="0073651A"/>
    <w:rsid w:val="00736529"/>
    <w:rsid w:val="007365D5"/>
    <w:rsid w:val="007366D6"/>
    <w:rsid w:val="0073682C"/>
    <w:rsid w:val="00736836"/>
    <w:rsid w:val="007368B5"/>
    <w:rsid w:val="00736949"/>
    <w:rsid w:val="00736AA4"/>
    <w:rsid w:val="00736C3D"/>
    <w:rsid w:val="00736C6D"/>
    <w:rsid w:val="00736C76"/>
    <w:rsid w:val="00736DF5"/>
    <w:rsid w:val="00736E18"/>
    <w:rsid w:val="00736F37"/>
    <w:rsid w:val="00736F82"/>
    <w:rsid w:val="00736FA3"/>
    <w:rsid w:val="0073718B"/>
    <w:rsid w:val="007371D0"/>
    <w:rsid w:val="00737212"/>
    <w:rsid w:val="007373CD"/>
    <w:rsid w:val="0073746E"/>
    <w:rsid w:val="00737493"/>
    <w:rsid w:val="00737506"/>
    <w:rsid w:val="007375DF"/>
    <w:rsid w:val="00737755"/>
    <w:rsid w:val="00737A62"/>
    <w:rsid w:val="00737B4F"/>
    <w:rsid w:val="00737BF4"/>
    <w:rsid w:val="00737C01"/>
    <w:rsid w:val="00737C02"/>
    <w:rsid w:val="00737C9F"/>
    <w:rsid w:val="00737D19"/>
    <w:rsid w:val="00737D2B"/>
    <w:rsid w:val="00737D32"/>
    <w:rsid w:val="00737E6E"/>
    <w:rsid w:val="00737E88"/>
    <w:rsid w:val="00737E91"/>
    <w:rsid w:val="00737EFD"/>
    <w:rsid w:val="00737FB3"/>
    <w:rsid w:val="00740180"/>
    <w:rsid w:val="00740216"/>
    <w:rsid w:val="007403B2"/>
    <w:rsid w:val="007404D7"/>
    <w:rsid w:val="007404ED"/>
    <w:rsid w:val="007405CC"/>
    <w:rsid w:val="00740622"/>
    <w:rsid w:val="00740772"/>
    <w:rsid w:val="00740A08"/>
    <w:rsid w:val="00740B0C"/>
    <w:rsid w:val="00740B19"/>
    <w:rsid w:val="00740CCF"/>
    <w:rsid w:val="00740E47"/>
    <w:rsid w:val="00740EB3"/>
    <w:rsid w:val="00740FA0"/>
    <w:rsid w:val="00740FBB"/>
    <w:rsid w:val="0074101C"/>
    <w:rsid w:val="0074115B"/>
    <w:rsid w:val="007411A1"/>
    <w:rsid w:val="00741220"/>
    <w:rsid w:val="00741303"/>
    <w:rsid w:val="00741365"/>
    <w:rsid w:val="0074144F"/>
    <w:rsid w:val="00741531"/>
    <w:rsid w:val="007415C7"/>
    <w:rsid w:val="00741767"/>
    <w:rsid w:val="007417D7"/>
    <w:rsid w:val="00741846"/>
    <w:rsid w:val="0074196D"/>
    <w:rsid w:val="00741BF6"/>
    <w:rsid w:val="00741D4D"/>
    <w:rsid w:val="00741F46"/>
    <w:rsid w:val="00741FCC"/>
    <w:rsid w:val="0074235D"/>
    <w:rsid w:val="0074253C"/>
    <w:rsid w:val="007425D4"/>
    <w:rsid w:val="00742647"/>
    <w:rsid w:val="00742745"/>
    <w:rsid w:val="00742786"/>
    <w:rsid w:val="0074284E"/>
    <w:rsid w:val="0074288F"/>
    <w:rsid w:val="00742976"/>
    <w:rsid w:val="00742A0D"/>
    <w:rsid w:val="00742BB0"/>
    <w:rsid w:val="00742C35"/>
    <w:rsid w:val="00742C8F"/>
    <w:rsid w:val="00742D69"/>
    <w:rsid w:val="00742E6E"/>
    <w:rsid w:val="0074319E"/>
    <w:rsid w:val="007431EE"/>
    <w:rsid w:val="0074331E"/>
    <w:rsid w:val="00743496"/>
    <w:rsid w:val="00743548"/>
    <w:rsid w:val="007437B9"/>
    <w:rsid w:val="007437E0"/>
    <w:rsid w:val="00743847"/>
    <w:rsid w:val="007439BD"/>
    <w:rsid w:val="00743A72"/>
    <w:rsid w:val="00743A79"/>
    <w:rsid w:val="00743B87"/>
    <w:rsid w:val="00743C73"/>
    <w:rsid w:val="00743FC8"/>
    <w:rsid w:val="00744185"/>
    <w:rsid w:val="0074433A"/>
    <w:rsid w:val="00744696"/>
    <w:rsid w:val="0074470D"/>
    <w:rsid w:val="007447AE"/>
    <w:rsid w:val="007447F9"/>
    <w:rsid w:val="00744A75"/>
    <w:rsid w:val="00744AD4"/>
    <w:rsid w:val="00744BA3"/>
    <w:rsid w:val="00744BFE"/>
    <w:rsid w:val="00744D28"/>
    <w:rsid w:val="00744F34"/>
    <w:rsid w:val="00744F6B"/>
    <w:rsid w:val="00744FDC"/>
    <w:rsid w:val="007450C3"/>
    <w:rsid w:val="00745148"/>
    <w:rsid w:val="0074524B"/>
    <w:rsid w:val="00745258"/>
    <w:rsid w:val="00745327"/>
    <w:rsid w:val="007453F2"/>
    <w:rsid w:val="00745443"/>
    <w:rsid w:val="00745478"/>
    <w:rsid w:val="0074548A"/>
    <w:rsid w:val="007454BE"/>
    <w:rsid w:val="007454D8"/>
    <w:rsid w:val="00745580"/>
    <w:rsid w:val="0074558A"/>
    <w:rsid w:val="007455AC"/>
    <w:rsid w:val="00745627"/>
    <w:rsid w:val="0074566B"/>
    <w:rsid w:val="007456D0"/>
    <w:rsid w:val="007456F7"/>
    <w:rsid w:val="0074572E"/>
    <w:rsid w:val="00745844"/>
    <w:rsid w:val="00745904"/>
    <w:rsid w:val="0074591A"/>
    <w:rsid w:val="00745950"/>
    <w:rsid w:val="00745A02"/>
    <w:rsid w:val="00745B76"/>
    <w:rsid w:val="00745BC8"/>
    <w:rsid w:val="00745C69"/>
    <w:rsid w:val="00745DF2"/>
    <w:rsid w:val="00745E06"/>
    <w:rsid w:val="00745E32"/>
    <w:rsid w:val="00745EE4"/>
    <w:rsid w:val="00745FAD"/>
    <w:rsid w:val="00745FCC"/>
    <w:rsid w:val="00745FED"/>
    <w:rsid w:val="007461BD"/>
    <w:rsid w:val="0074624D"/>
    <w:rsid w:val="0074626B"/>
    <w:rsid w:val="00746272"/>
    <w:rsid w:val="0074631F"/>
    <w:rsid w:val="00746490"/>
    <w:rsid w:val="007464C5"/>
    <w:rsid w:val="007465B5"/>
    <w:rsid w:val="007465F4"/>
    <w:rsid w:val="0074664B"/>
    <w:rsid w:val="007467E2"/>
    <w:rsid w:val="00746B3C"/>
    <w:rsid w:val="00746D28"/>
    <w:rsid w:val="00746E30"/>
    <w:rsid w:val="00746EEC"/>
    <w:rsid w:val="007470AA"/>
    <w:rsid w:val="00747240"/>
    <w:rsid w:val="00747382"/>
    <w:rsid w:val="007475C6"/>
    <w:rsid w:val="007476C7"/>
    <w:rsid w:val="007476E7"/>
    <w:rsid w:val="007476EF"/>
    <w:rsid w:val="0074776F"/>
    <w:rsid w:val="007479F5"/>
    <w:rsid w:val="00747AE5"/>
    <w:rsid w:val="00747AF9"/>
    <w:rsid w:val="00747B10"/>
    <w:rsid w:val="00747B4C"/>
    <w:rsid w:val="00747B5B"/>
    <w:rsid w:val="00747C73"/>
    <w:rsid w:val="00747E26"/>
    <w:rsid w:val="00747F58"/>
    <w:rsid w:val="00747F61"/>
    <w:rsid w:val="0075002E"/>
    <w:rsid w:val="007500EA"/>
    <w:rsid w:val="00750112"/>
    <w:rsid w:val="007501B6"/>
    <w:rsid w:val="0075020C"/>
    <w:rsid w:val="00750218"/>
    <w:rsid w:val="007502C7"/>
    <w:rsid w:val="0075037F"/>
    <w:rsid w:val="00750443"/>
    <w:rsid w:val="007506FA"/>
    <w:rsid w:val="00750813"/>
    <w:rsid w:val="007509A0"/>
    <w:rsid w:val="00750AB1"/>
    <w:rsid w:val="00750C09"/>
    <w:rsid w:val="00750C58"/>
    <w:rsid w:val="00750C8F"/>
    <w:rsid w:val="00750E11"/>
    <w:rsid w:val="00750EDE"/>
    <w:rsid w:val="00751142"/>
    <w:rsid w:val="007511D3"/>
    <w:rsid w:val="0075135C"/>
    <w:rsid w:val="0075157D"/>
    <w:rsid w:val="0075159E"/>
    <w:rsid w:val="00751636"/>
    <w:rsid w:val="007517DD"/>
    <w:rsid w:val="0075184C"/>
    <w:rsid w:val="00751863"/>
    <w:rsid w:val="00751A89"/>
    <w:rsid w:val="00751AC1"/>
    <w:rsid w:val="00751B1C"/>
    <w:rsid w:val="00751C65"/>
    <w:rsid w:val="00751CA6"/>
    <w:rsid w:val="00751D29"/>
    <w:rsid w:val="00751E4B"/>
    <w:rsid w:val="00751F95"/>
    <w:rsid w:val="00751FF2"/>
    <w:rsid w:val="0075207B"/>
    <w:rsid w:val="00752091"/>
    <w:rsid w:val="00752111"/>
    <w:rsid w:val="007523A1"/>
    <w:rsid w:val="007523DA"/>
    <w:rsid w:val="0075247E"/>
    <w:rsid w:val="007525ED"/>
    <w:rsid w:val="00752ABE"/>
    <w:rsid w:val="00752AEB"/>
    <w:rsid w:val="00752AEC"/>
    <w:rsid w:val="00752D0A"/>
    <w:rsid w:val="00752D6C"/>
    <w:rsid w:val="00752DAC"/>
    <w:rsid w:val="00752DC4"/>
    <w:rsid w:val="00752DF2"/>
    <w:rsid w:val="00752E28"/>
    <w:rsid w:val="00752FD3"/>
    <w:rsid w:val="007531A1"/>
    <w:rsid w:val="007531F1"/>
    <w:rsid w:val="0075337A"/>
    <w:rsid w:val="007533B8"/>
    <w:rsid w:val="007534DE"/>
    <w:rsid w:val="00753543"/>
    <w:rsid w:val="00753595"/>
    <w:rsid w:val="0075365A"/>
    <w:rsid w:val="0075366D"/>
    <w:rsid w:val="007537AA"/>
    <w:rsid w:val="0075380A"/>
    <w:rsid w:val="0075391A"/>
    <w:rsid w:val="007539A9"/>
    <w:rsid w:val="00753A24"/>
    <w:rsid w:val="00753BA0"/>
    <w:rsid w:val="00753C1E"/>
    <w:rsid w:val="00753C37"/>
    <w:rsid w:val="00753D12"/>
    <w:rsid w:val="00753D36"/>
    <w:rsid w:val="0075409C"/>
    <w:rsid w:val="007540A2"/>
    <w:rsid w:val="007540EB"/>
    <w:rsid w:val="00754127"/>
    <w:rsid w:val="0075414A"/>
    <w:rsid w:val="00754160"/>
    <w:rsid w:val="007541C8"/>
    <w:rsid w:val="007542F4"/>
    <w:rsid w:val="007543FD"/>
    <w:rsid w:val="0075459C"/>
    <w:rsid w:val="007545B3"/>
    <w:rsid w:val="00754676"/>
    <w:rsid w:val="0075488E"/>
    <w:rsid w:val="00754966"/>
    <w:rsid w:val="007549C0"/>
    <w:rsid w:val="00754A37"/>
    <w:rsid w:val="00754C78"/>
    <w:rsid w:val="00754CBD"/>
    <w:rsid w:val="00754D26"/>
    <w:rsid w:val="00754D4C"/>
    <w:rsid w:val="007550CC"/>
    <w:rsid w:val="00755232"/>
    <w:rsid w:val="007552BC"/>
    <w:rsid w:val="007552C5"/>
    <w:rsid w:val="0075547A"/>
    <w:rsid w:val="007554A3"/>
    <w:rsid w:val="007554F9"/>
    <w:rsid w:val="0075564B"/>
    <w:rsid w:val="007556BA"/>
    <w:rsid w:val="007556F3"/>
    <w:rsid w:val="007557EC"/>
    <w:rsid w:val="0075588B"/>
    <w:rsid w:val="0075592A"/>
    <w:rsid w:val="0075599A"/>
    <w:rsid w:val="00755BE4"/>
    <w:rsid w:val="00755CDE"/>
    <w:rsid w:val="00755D0F"/>
    <w:rsid w:val="00755E0A"/>
    <w:rsid w:val="00755F03"/>
    <w:rsid w:val="0075632C"/>
    <w:rsid w:val="007563B0"/>
    <w:rsid w:val="0075658A"/>
    <w:rsid w:val="00756758"/>
    <w:rsid w:val="007567AC"/>
    <w:rsid w:val="00756889"/>
    <w:rsid w:val="007569D0"/>
    <w:rsid w:val="00756A9E"/>
    <w:rsid w:val="00756CAC"/>
    <w:rsid w:val="00756D31"/>
    <w:rsid w:val="00756D5D"/>
    <w:rsid w:val="00756DE5"/>
    <w:rsid w:val="0075708B"/>
    <w:rsid w:val="0075720E"/>
    <w:rsid w:val="007574C8"/>
    <w:rsid w:val="00757541"/>
    <w:rsid w:val="00757547"/>
    <w:rsid w:val="007576AE"/>
    <w:rsid w:val="00757820"/>
    <w:rsid w:val="0075794E"/>
    <w:rsid w:val="0075797C"/>
    <w:rsid w:val="007579F3"/>
    <w:rsid w:val="00757AAE"/>
    <w:rsid w:val="00757AB0"/>
    <w:rsid w:val="00757CC4"/>
    <w:rsid w:val="00757D19"/>
    <w:rsid w:val="00757F71"/>
    <w:rsid w:val="00757FB0"/>
    <w:rsid w:val="00757FFA"/>
    <w:rsid w:val="0076013E"/>
    <w:rsid w:val="007601B1"/>
    <w:rsid w:val="007601FB"/>
    <w:rsid w:val="00760203"/>
    <w:rsid w:val="00760226"/>
    <w:rsid w:val="00760241"/>
    <w:rsid w:val="0076034C"/>
    <w:rsid w:val="0076038C"/>
    <w:rsid w:val="00760521"/>
    <w:rsid w:val="00760540"/>
    <w:rsid w:val="0076057D"/>
    <w:rsid w:val="0076065B"/>
    <w:rsid w:val="00760730"/>
    <w:rsid w:val="0076081C"/>
    <w:rsid w:val="0076081D"/>
    <w:rsid w:val="00760951"/>
    <w:rsid w:val="00760A06"/>
    <w:rsid w:val="00760A64"/>
    <w:rsid w:val="00760BE7"/>
    <w:rsid w:val="00760EFA"/>
    <w:rsid w:val="00760FD2"/>
    <w:rsid w:val="00761128"/>
    <w:rsid w:val="007611A4"/>
    <w:rsid w:val="007611A5"/>
    <w:rsid w:val="00761267"/>
    <w:rsid w:val="0076126B"/>
    <w:rsid w:val="007612A8"/>
    <w:rsid w:val="007612B5"/>
    <w:rsid w:val="00761303"/>
    <w:rsid w:val="00761347"/>
    <w:rsid w:val="007614A0"/>
    <w:rsid w:val="007616B5"/>
    <w:rsid w:val="00761705"/>
    <w:rsid w:val="0076196C"/>
    <w:rsid w:val="00761B2A"/>
    <w:rsid w:val="00761D1E"/>
    <w:rsid w:val="00761E4B"/>
    <w:rsid w:val="00761E4F"/>
    <w:rsid w:val="00761F5D"/>
    <w:rsid w:val="00761FD7"/>
    <w:rsid w:val="00762145"/>
    <w:rsid w:val="00762328"/>
    <w:rsid w:val="00762357"/>
    <w:rsid w:val="00762389"/>
    <w:rsid w:val="00762467"/>
    <w:rsid w:val="0076259A"/>
    <w:rsid w:val="0076270D"/>
    <w:rsid w:val="0076273F"/>
    <w:rsid w:val="007627C2"/>
    <w:rsid w:val="007627C4"/>
    <w:rsid w:val="00762873"/>
    <w:rsid w:val="00762A33"/>
    <w:rsid w:val="00762AAC"/>
    <w:rsid w:val="00762C53"/>
    <w:rsid w:val="00762D00"/>
    <w:rsid w:val="00762D3D"/>
    <w:rsid w:val="00762E6D"/>
    <w:rsid w:val="00762EF6"/>
    <w:rsid w:val="00762F94"/>
    <w:rsid w:val="00762FA6"/>
    <w:rsid w:val="00762FCB"/>
    <w:rsid w:val="0076301E"/>
    <w:rsid w:val="00763178"/>
    <w:rsid w:val="0076317E"/>
    <w:rsid w:val="00763242"/>
    <w:rsid w:val="0076324B"/>
    <w:rsid w:val="007633CA"/>
    <w:rsid w:val="00763439"/>
    <w:rsid w:val="007634BC"/>
    <w:rsid w:val="007634C2"/>
    <w:rsid w:val="007634E6"/>
    <w:rsid w:val="007636FF"/>
    <w:rsid w:val="0076377A"/>
    <w:rsid w:val="00763807"/>
    <w:rsid w:val="0076380A"/>
    <w:rsid w:val="00763822"/>
    <w:rsid w:val="0076387F"/>
    <w:rsid w:val="00763997"/>
    <w:rsid w:val="007639B2"/>
    <w:rsid w:val="00763A04"/>
    <w:rsid w:val="00763B50"/>
    <w:rsid w:val="00763B79"/>
    <w:rsid w:val="00763BC9"/>
    <w:rsid w:val="00763C74"/>
    <w:rsid w:val="00763DDB"/>
    <w:rsid w:val="00763ED3"/>
    <w:rsid w:val="007640A1"/>
    <w:rsid w:val="00764187"/>
    <w:rsid w:val="00764340"/>
    <w:rsid w:val="007643B4"/>
    <w:rsid w:val="007643CB"/>
    <w:rsid w:val="0076454B"/>
    <w:rsid w:val="0076457A"/>
    <w:rsid w:val="0076466A"/>
    <w:rsid w:val="007646D1"/>
    <w:rsid w:val="00764755"/>
    <w:rsid w:val="007647B0"/>
    <w:rsid w:val="00764801"/>
    <w:rsid w:val="00764917"/>
    <w:rsid w:val="00764A2C"/>
    <w:rsid w:val="00764AA9"/>
    <w:rsid w:val="00764CA1"/>
    <w:rsid w:val="00764EA1"/>
    <w:rsid w:val="00765035"/>
    <w:rsid w:val="00765078"/>
    <w:rsid w:val="007650C3"/>
    <w:rsid w:val="00765124"/>
    <w:rsid w:val="00765186"/>
    <w:rsid w:val="00765280"/>
    <w:rsid w:val="0076539F"/>
    <w:rsid w:val="007653E5"/>
    <w:rsid w:val="007654EF"/>
    <w:rsid w:val="007655F2"/>
    <w:rsid w:val="00765618"/>
    <w:rsid w:val="00765630"/>
    <w:rsid w:val="0076569B"/>
    <w:rsid w:val="007658FB"/>
    <w:rsid w:val="007659AF"/>
    <w:rsid w:val="00765B87"/>
    <w:rsid w:val="00765C63"/>
    <w:rsid w:val="00765E6D"/>
    <w:rsid w:val="00765EBE"/>
    <w:rsid w:val="00765FC4"/>
    <w:rsid w:val="00766072"/>
    <w:rsid w:val="00766080"/>
    <w:rsid w:val="00766084"/>
    <w:rsid w:val="0076623E"/>
    <w:rsid w:val="00766309"/>
    <w:rsid w:val="0076643E"/>
    <w:rsid w:val="007664BB"/>
    <w:rsid w:val="007664D3"/>
    <w:rsid w:val="007665A5"/>
    <w:rsid w:val="0076666D"/>
    <w:rsid w:val="00766788"/>
    <w:rsid w:val="007667BD"/>
    <w:rsid w:val="007668AD"/>
    <w:rsid w:val="007668E3"/>
    <w:rsid w:val="00766D9E"/>
    <w:rsid w:val="00766DD9"/>
    <w:rsid w:val="00766DF9"/>
    <w:rsid w:val="00766EA2"/>
    <w:rsid w:val="00766ED3"/>
    <w:rsid w:val="00767005"/>
    <w:rsid w:val="007673BE"/>
    <w:rsid w:val="007674A0"/>
    <w:rsid w:val="00767609"/>
    <w:rsid w:val="00767711"/>
    <w:rsid w:val="00767741"/>
    <w:rsid w:val="00767930"/>
    <w:rsid w:val="00767BCA"/>
    <w:rsid w:val="00767C26"/>
    <w:rsid w:val="00767C54"/>
    <w:rsid w:val="00767CB1"/>
    <w:rsid w:val="00767D25"/>
    <w:rsid w:val="00767DA6"/>
    <w:rsid w:val="00767E31"/>
    <w:rsid w:val="00767E8A"/>
    <w:rsid w:val="00770081"/>
    <w:rsid w:val="00770158"/>
    <w:rsid w:val="0077017A"/>
    <w:rsid w:val="007702DF"/>
    <w:rsid w:val="007702F5"/>
    <w:rsid w:val="0077074B"/>
    <w:rsid w:val="007707C9"/>
    <w:rsid w:val="00770847"/>
    <w:rsid w:val="007708F5"/>
    <w:rsid w:val="00770934"/>
    <w:rsid w:val="00770CEB"/>
    <w:rsid w:val="00770D07"/>
    <w:rsid w:val="0077102D"/>
    <w:rsid w:val="007710C2"/>
    <w:rsid w:val="0077121A"/>
    <w:rsid w:val="007712B6"/>
    <w:rsid w:val="007712F4"/>
    <w:rsid w:val="00771453"/>
    <w:rsid w:val="00771594"/>
    <w:rsid w:val="007717B5"/>
    <w:rsid w:val="007718E1"/>
    <w:rsid w:val="00771948"/>
    <w:rsid w:val="0077197E"/>
    <w:rsid w:val="00771A91"/>
    <w:rsid w:val="00771ADF"/>
    <w:rsid w:val="00771B4B"/>
    <w:rsid w:val="00771C9C"/>
    <w:rsid w:val="00771C9E"/>
    <w:rsid w:val="00771D63"/>
    <w:rsid w:val="00772188"/>
    <w:rsid w:val="007722ED"/>
    <w:rsid w:val="00772371"/>
    <w:rsid w:val="00772420"/>
    <w:rsid w:val="00772424"/>
    <w:rsid w:val="0077242D"/>
    <w:rsid w:val="00772489"/>
    <w:rsid w:val="007724B3"/>
    <w:rsid w:val="007724EC"/>
    <w:rsid w:val="0077252E"/>
    <w:rsid w:val="0077273A"/>
    <w:rsid w:val="007728FD"/>
    <w:rsid w:val="00772912"/>
    <w:rsid w:val="007729DF"/>
    <w:rsid w:val="00772A86"/>
    <w:rsid w:val="00772A99"/>
    <w:rsid w:val="00772B00"/>
    <w:rsid w:val="00772E4F"/>
    <w:rsid w:val="00772E5B"/>
    <w:rsid w:val="00772ECC"/>
    <w:rsid w:val="00772F76"/>
    <w:rsid w:val="00772F7D"/>
    <w:rsid w:val="00772FC5"/>
    <w:rsid w:val="00772FF3"/>
    <w:rsid w:val="00773081"/>
    <w:rsid w:val="007730F8"/>
    <w:rsid w:val="0077311A"/>
    <w:rsid w:val="007731F1"/>
    <w:rsid w:val="007732EE"/>
    <w:rsid w:val="0077336B"/>
    <w:rsid w:val="007734A8"/>
    <w:rsid w:val="007735FF"/>
    <w:rsid w:val="00773644"/>
    <w:rsid w:val="007737A3"/>
    <w:rsid w:val="0077382F"/>
    <w:rsid w:val="00773AFF"/>
    <w:rsid w:val="00773B8E"/>
    <w:rsid w:val="00773C4F"/>
    <w:rsid w:val="00773C9E"/>
    <w:rsid w:val="00773E40"/>
    <w:rsid w:val="00773EC6"/>
    <w:rsid w:val="00773F2E"/>
    <w:rsid w:val="00773FB5"/>
    <w:rsid w:val="00773FBB"/>
    <w:rsid w:val="00773FE6"/>
    <w:rsid w:val="0077418C"/>
    <w:rsid w:val="007741CF"/>
    <w:rsid w:val="007744B2"/>
    <w:rsid w:val="007745A5"/>
    <w:rsid w:val="007745BC"/>
    <w:rsid w:val="00774635"/>
    <w:rsid w:val="00774732"/>
    <w:rsid w:val="00774788"/>
    <w:rsid w:val="00774804"/>
    <w:rsid w:val="00774868"/>
    <w:rsid w:val="0077486D"/>
    <w:rsid w:val="00774915"/>
    <w:rsid w:val="00774C29"/>
    <w:rsid w:val="00774D86"/>
    <w:rsid w:val="00774E11"/>
    <w:rsid w:val="00774E17"/>
    <w:rsid w:val="00774F3C"/>
    <w:rsid w:val="007750AA"/>
    <w:rsid w:val="00775389"/>
    <w:rsid w:val="007753E9"/>
    <w:rsid w:val="007753F5"/>
    <w:rsid w:val="007754C8"/>
    <w:rsid w:val="00775556"/>
    <w:rsid w:val="0077558F"/>
    <w:rsid w:val="007755C9"/>
    <w:rsid w:val="00775629"/>
    <w:rsid w:val="0077571E"/>
    <w:rsid w:val="007757BA"/>
    <w:rsid w:val="0077588B"/>
    <w:rsid w:val="00775AEC"/>
    <w:rsid w:val="00775D52"/>
    <w:rsid w:val="00775DD4"/>
    <w:rsid w:val="00775F00"/>
    <w:rsid w:val="007761E5"/>
    <w:rsid w:val="007762B4"/>
    <w:rsid w:val="00776338"/>
    <w:rsid w:val="00776783"/>
    <w:rsid w:val="007767AF"/>
    <w:rsid w:val="007767C1"/>
    <w:rsid w:val="00776885"/>
    <w:rsid w:val="0077691B"/>
    <w:rsid w:val="0077693B"/>
    <w:rsid w:val="007769BF"/>
    <w:rsid w:val="00776B84"/>
    <w:rsid w:val="00776CA8"/>
    <w:rsid w:val="00776D58"/>
    <w:rsid w:val="00776DAE"/>
    <w:rsid w:val="00776E66"/>
    <w:rsid w:val="00777083"/>
    <w:rsid w:val="007770F3"/>
    <w:rsid w:val="007770FE"/>
    <w:rsid w:val="00777246"/>
    <w:rsid w:val="00777250"/>
    <w:rsid w:val="007772A5"/>
    <w:rsid w:val="007773D0"/>
    <w:rsid w:val="00777643"/>
    <w:rsid w:val="00777694"/>
    <w:rsid w:val="0077783F"/>
    <w:rsid w:val="007778A5"/>
    <w:rsid w:val="00777913"/>
    <w:rsid w:val="00777A68"/>
    <w:rsid w:val="00777AE6"/>
    <w:rsid w:val="00777B38"/>
    <w:rsid w:val="00777BAF"/>
    <w:rsid w:val="00777E44"/>
    <w:rsid w:val="00777E88"/>
    <w:rsid w:val="00777EF6"/>
    <w:rsid w:val="00777F42"/>
    <w:rsid w:val="007800C6"/>
    <w:rsid w:val="00780101"/>
    <w:rsid w:val="00780270"/>
    <w:rsid w:val="00780302"/>
    <w:rsid w:val="00780311"/>
    <w:rsid w:val="007804A3"/>
    <w:rsid w:val="0078060B"/>
    <w:rsid w:val="00780720"/>
    <w:rsid w:val="00780814"/>
    <w:rsid w:val="007808AA"/>
    <w:rsid w:val="0078097B"/>
    <w:rsid w:val="007809A2"/>
    <w:rsid w:val="00780A8C"/>
    <w:rsid w:val="00780C79"/>
    <w:rsid w:val="00781073"/>
    <w:rsid w:val="00781161"/>
    <w:rsid w:val="00781405"/>
    <w:rsid w:val="0078141D"/>
    <w:rsid w:val="007814CE"/>
    <w:rsid w:val="007814E7"/>
    <w:rsid w:val="00781646"/>
    <w:rsid w:val="0078172A"/>
    <w:rsid w:val="007817B1"/>
    <w:rsid w:val="007817ED"/>
    <w:rsid w:val="00781824"/>
    <w:rsid w:val="007818FA"/>
    <w:rsid w:val="00781A09"/>
    <w:rsid w:val="00781A80"/>
    <w:rsid w:val="00781B78"/>
    <w:rsid w:val="00781C63"/>
    <w:rsid w:val="00781CB3"/>
    <w:rsid w:val="00781CBA"/>
    <w:rsid w:val="00781CBB"/>
    <w:rsid w:val="00781D78"/>
    <w:rsid w:val="00781DF6"/>
    <w:rsid w:val="00781E7D"/>
    <w:rsid w:val="00781F28"/>
    <w:rsid w:val="00781FB9"/>
    <w:rsid w:val="00781FE6"/>
    <w:rsid w:val="0078200B"/>
    <w:rsid w:val="0078202A"/>
    <w:rsid w:val="00782090"/>
    <w:rsid w:val="00782139"/>
    <w:rsid w:val="00782151"/>
    <w:rsid w:val="00782153"/>
    <w:rsid w:val="0078232D"/>
    <w:rsid w:val="0078233B"/>
    <w:rsid w:val="00782399"/>
    <w:rsid w:val="007823FA"/>
    <w:rsid w:val="007824E8"/>
    <w:rsid w:val="007827A0"/>
    <w:rsid w:val="007827ED"/>
    <w:rsid w:val="00782955"/>
    <w:rsid w:val="00782A45"/>
    <w:rsid w:val="00782C17"/>
    <w:rsid w:val="00782DE6"/>
    <w:rsid w:val="00782E00"/>
    <w:rsid w:val="00782ECD"/>
    <w:rsid w:val="00782EF7"/>
    <w:rsid w:val="007830B9"/>
    <w:rsid w:val="00783161"/>
    <w:rsid w:val="007831B8"/>
    <w:rsid w:val="007831DE"/>
    <w:rsid w:val="0078333C"/>
    <w:rsid w:val="007833D3"/>
    <w:rsid w:val="00783413"/>
    <w:rsid w:val="00783443"/>
    <w:rsid w:val="007836C3"/>
    <w:rsid w:val="007836E5"/>
    <w:rsid w:val="00783706"/>
    <w:rsid w:val="00783851"/>
    <w:rsid w:val="00783A1E"/>
    <w:rsid w:val="00783A57"/>
    <w:rsid w:val="00783D15"/>
    <w:rsid w:val="00783DCA"/>
    <w:rsid w:val="00783ECE"/>
    <w:rsid w:val="00783F2A"/>
    <w:rsid w:val="0078413F"/>
    <w:rsid w:val="007843D4"/>
    <w:rsid w:val="007844D9"/>
    <w:rsid w:val="00784572"/>
    <w:rsid w:val="007846D7"/>
    <w:rsid w:val="0078470A"/>
    <w:rsid w:val="0078477F"/>
    <w:rsid w:val="007847C8"/>
    <w:rsid w:val="00784930"/>
    <w:rsid w:val="007849DE"/>
    <w:rsid w:val="00784C77"/>
    <w:rsid w:val="00784D11"/>
    <w:rsid w:val="00784D12"/>
    <w:rsid w:val="00784E0C"/>
    <w:rsid w:val="00784E3A"/>
    <w:rsid w:val="00784ECC"/>
    <w:rsid w:val="00784EE6"/>
    <w:rsid w:val="00785328"/>
    <w:rsid w:val="00785347"/>
    <w:rsid w:val="00785381"/>
    <w:rsid w:val="0078546F"/>
    <w:rsid w:val="00785529"/>
    <w:rsid w:val="00785577"/>
    <w:rsid w:val="007857A0"/>
    <w:rsid w:val="00785840"/>
    <w:rsid w:val="007858BE"/>
    <w:rsid w:val="00785B93"/>
    <w:rsid w:val="00785D6A"/>
    <w:rsid w:val="00785ED8"/>
    <w:rsid w:val="00785F07"/>
    <w:rsid w:val="00785FAA"/>
    <w:rsid w:val="00785FAF"/>
    <w:rsid w:val="00785FC8"/>
    <w:rsid w:val="0078613B"/>
    <w:rsid w:val="007861CF"/>
    <w:rsid w:val="0078639A"/>
    <w:rsid w:val="007864A1"/>
    <w:rsid w:val="00786551"/>
    <w:rsid w:val="0078678B"/>
    <w:rsid w:val="00786869"/>
    <w:rsid w:val="0078687B"/>
    <w:rsid w:val="00786A27"/>
    <w:rsid w:val="00786BE0"/>
    <w:rsid w:val="00786C8F"/>
    <w:rsid w:val="00786E37"/>
    <w:rsid w:val="00786F57"/>
    <w:rsid w:val="00787157"/>
    <w:rsid w:val="007873CE"/>
    <w:rsid w:val="00787454"/>
    <w:rsid w:val="00787529"/>
    <w:rsid w:val="007876CB"/>
    <w:rsid w:val="007876E7"/>
    <w:rsid w:val="0078779B"/>
    <w:rsid w:val="007877D2"/>
    <w:rsid w:val="007877FD"/>
    <w:rsid w:val="00787843"/>
    <w:rsid w:val="007878D1"/>
    <w:rsid w:val="00787959"/>
    <w:rsid w:val="00787A88"/>
    <w:rsid w:val="00787B31"/>
    <w:rsid w:val="00787C60"/>
    <w:rsid w:val="00787C93"/>
    <w:rsid w:val="00787D15"/>
    <w:rsid w:val="00787D84"/>
    <w:rsid w:val="00787DB3"/>
    <w:rsid w:val="00787F3C"/>
    <w:rsid w:val="00787FA4"/>
    <w:rsid w:val="00787FA7"/>
    <w:rsid w:val="00787FB6"/>
    <w:rsid w:val="007900A8"/>
    <w:rsid w:val="007900E3"/>
    <w:rsid w:val="007902AF"/>
    <w:rsid w:val="00790517"/>
    <w:rsid w:val="007905DD"/>
    <w:rsid w:val="007905ED"/>
    <w:rsid w:val="00790695"/>
    <w:rsid w:val="0079082D"/>
    <w:rsid w:val="007908C6"/>
    <w:rsid w:val="007909B9"/>
    <w:rsid w:val="00790A6D"/>
    <w:rsid w:val="00790B68"/>
    <w:rsid w:val="00790CC5"/>
    <w:rsid w:val="00790D2D"/>
    <w:rsid w:val="00790D58"/>
    <w:rsid w:val="00790FD0"/>
    <w:rsid w:val="0079105F"/>
    <w:rsid w:val="007910B1"/>
    <w:rsid w:val="007910CD"/>
    <w:rsid w:val="00791376"/>
    <w:rsid w:val="00791740"/>
    <w:rsid w:val="007918B9"/>
    <w:rsid w:val="00791A73"/>
    <w:rsid w:val="00791B9C"/>
    <w:rsid w:val="00791E79"/>
    <w:rsid w:val="00791FF8"/>
    <w:rsid w:val="00792047"/>
    <w:rsid w:val="007920A2"/>
    <w:rsid w:val="0079214F"/>
    <w:rsid w:val="00792159"/>
    <w:rsid w:val="0079227D"/>
    <w:rsid w:val="00792377"/>
    <w:rsid w:val="00792452"/>
    <w:rsid w:val="007924DE"/>
    <w:rsid w:val="007926F4"/>
    <w:rsid w:val="007929B4"/>
    <w:rsid w:val="00792A35"/>
    <w:rsid w:val="00792BA4"/>
    <w:rsid w:val="00792D1A"/>
    <w:rsid w:val="00792D4D"/>
    <w:rsid w:val="00792E86"/>
    <w:rsid w:val="00792E88"/>
    <w:rsid w:val="00792F53"/>
    <w:rsid w:val="00793011"/>
    <w:rsid w:val="00793050"/>
    <w:rsid w:val="00793052"/>
    <w:rsid w:val="00793094"/>
    <w:rsid w:val="007931CD"/>
    <w:rsid w:val="007932C1"/>
    <w:rsid w:val="007932D8"/>
    <w:rsid w:val="007932F9"/>
    <w:rsid w:val="0079333F"/>
    <w:rsid w:val="00793341"/>
    <w:rsid w:val="00793386"/>
    <w:rsid w:val="0079341A"/>
    <w:rsid w:val="0079342B"/>
    <w:rsid w:val="0079345C"/>
    <w:rsid w:val="00793574"/>
    <w:rsid w:val="007936DF"/>
    <w:rsid w:val="007937E3"/>
    <w:rsid w:val="00793837"/>
    <w:rsid w:val="007938A6"/>
    <w:rsid w:val="0079397D"/>
    <w:rsid w:val="00793A1F"/>
    <w:rsid w:val="00793C9D"/>
    <w:rsid w:val="00793D6B"/>
    <w:rsid w:val="00793E06"/>
    <w:rsid w:val="00793E09"/>
    <w:rsid w:val="00793F50"/>
    <w:rsid w:val="00793FCF"/>
    <w:rsid w:val="00794009"/>
    <w:rsid w:val="0079402D"/>
    <w:rsid w:val="00794130"/>
    <w:rsid w:val="0079414D"/>
    <w:rsid w:val="0079456E"/>
    <w:rsid w:val="0079469B"/>
    <w:rsid w:val="007946FA"/>
    <w:rsid w:val="007949AB"/>
    <w:rsid w:val="00794A0C"/>
    <w:rsid w:val="00794AC8"/>
    <w:rsid w:val="00794B7F"/>
    <w:rsid w:val="00794CA2"/>
    <w:rsid w:val="00794DFA"/>
    <w:rsid w:val="00794F17"/>
    <w:rsid w:val="00795045"/>
    <w:rsid w:val="007950B3"/>
    <w:rsid w:val="007951FB"/>
    <w:rsid w:val="00795252"/>
    <w:rsid w:val="007953F5"/>
    <w:rsid w:val="00795496"/>
    <w:rsid w:val="007954A4"/>
    <w:rsid w:val="00795529"/>
    <w:rsid w:val="007955C7"/>
    <w:rsid w:val="007955D6"/>
    <w:rsid w:val="00795712"/>
    <w:rsid w:val="0079579C"/>
    <w:rsid w:val="007958DB"/>
    <w:rsid w:val="00795A05"/>
    <w:rsid w:val="00795A72"/>
    <w:rsid w:val="00795B2E"/>
    <w:rsid w:val="00795B44"/>
    <w:rsid w:val="00795BA4"/>
    <w:rsid w:val="00795BA9"/>
    <w:rsid w:val="00795CC6"/>
    <w:rsid w:val="00795CFE"/>
    <w:rsid w:val="00795EC9"/>
    <w:rsid w:val="00795F08"/>
    <w:rsid w:val="00795F1E"/>
    <w:rsid w:val="00795FF7"/>
    <w:rsid w:val="00796259"/>
    <w:rsid w:val="007962FB"/>
    <w:rsid w:val="007963E2"/>
    <w:rsid w:val="007965BD"/>
    <w:rsid w:val="00796608"/>
    <w:rsid w:val="007966C5"/>
    <w:rsid w:val="0079676C"/>
    <w:rsid w:val="00796770"/>
    <w:rsid w:val="0079678B"/>
    <w:rsid w:val="007967B1"/>
    <w:rsid w:val="00796817"/>
    <w:rsid w:val="00796851"/>
    <w:rsid w:val="00796946"/>
    <w:rsid w:val="00796A6D"/>
    <w:rsid w:val="00796B2F"/>
    <w:rsid w:val="00796CA6"/>
    <w:rsid w:val="00796F6C"/>
    <w:rsid w:val="0079708A"/>
    <w:rsid w:val="007972EC"/>
    <w:rsid w:val="00797304"/>
    <w:rsid w:val="007973B1"/>
    <w:rsid w:val="007973F9"/>
    <w:rsid w:val="007973FE"/>
    <w:rsid w:val="00797477"/>
    <w:rsid w:val="007974C6"/>
    <w:rsid w:val="00797537"/>
    <w:rsid w:val="007977EB"/>
    <w:rsid w:val="007979DB"/>
    <w:rsid w:val="007979FC"/>
    <w:rsid w:val="00797BFF"/>
    <w:rsid w:val="00797CD7"/>
    <w:rsid w:val="00797D33"/>
    <w:rsid w:val="00797D8F"/>
    <w:rsid w:val="00797F96"/>
    <w:rsid w:val="007A0086"/>
    <w:rsid w:val="007A0442"/>
    <w:rsid w:val="007A0633"/>
    <w:rsid w:val="007A0666"/>
    <w:rsid w:val="007A084F"/>
    <w:rsid w:val="007A08C2"/>
    <w:rsid w:val="007A08D9"/>
    <w:rsid w:val="007A08DF"/>
    <w:rsid w:val="007A0935"/>
    <w:rsid w:val="007A0A8B"/>
    <w:rsid w:val="007A0A8F"/>
    <w:rsid w:val="007A0ABA"/>
    <w:rsid w:val="007A0AD2"/>
    <w:rsid w:val="007A0AD4"/>
    <w:rsid w:val="007A0B7B"/>
    <w:rsid w:val="007A0B87"/>
    <w:rsid w:val="007A0BDC"/>
    <w:rsid w:val="007A0D0D"/>
    <w:rsid w:val="007A0E59"/>
    <w:rsid w:val="007A0F13"/>
    <w:rsid w:val="007A0F26"/>
    <w:rsid w:val="007A0F56"/>
    <w:rsid w:val="007A1165"/>
    <w:rsid w:val="007A11D0"/>
    <w:rsid w:val="007A12DE"/>
    <w:rsid w:val="007A12E8"/>
    <w:rsid w:val="007A1364"/>
    <w:rsid w:val="007A1395"/>
    <w:rsid w:val="007A13EB"/>
    <w:rsid w:val="007A159A"/>
    <w:rsid w:val="007A16DB"/>
    <w:rsid w:val="007A16E9"/>
    <w:rsid w:val="007A179B"/>
    <w:rsid w:val="007A17D5"/>
    <w:rsid w:val="007A1800"/>
    <w:rsid w:val="007A18D8"/>
    <w:rsid w:val="007A191C"/>
    <w:rsid w:val="007A1B2B"/>
    <w:rsid w:val="007A1C98"/>
    <w:rsid w:val="007A1CD2"/>
    <w:rsid w:val="007A1CDB"/>
    <w:rsid w:val="007A1D7E"/>
    <w:rsid w:val="007A1F4E"/>
    <w:rsid w:val="007A1F5D"/>
    <w:rsid w:val="007A21B0"/>
    <w:rsid w:val="007A21F5"/>
    <w:rsid w:val="007A2219"/>
    <w:rsid w:val="007A2251"/>
    <w:rsid w:val="007A2294"/>
    <w:rsid w:val="007A25C6"/>
    <w:rsid w:val="007A26D2"/>
    <w:rsid w:val="007A29BE"/>
    <w:rsid w:val="007A29C0"/>
    <w:rsid w:val="007A2A36"/>
    <w:rsid w:val="007A2B51"/>
    <w:rsid w:val="007A2D61"/>
    <w:rsid w:val="007A2DF5"/>
    <w:rsid w:val="007A2ECA"/>
    <w:rsid w:val="007A3010"/>
    <w:rsid w:val="007A3060"/>
    <w:rsid w:val="007A30EC"/>
    <w:rsid w:val="007A3121"/>
    <w:rsid w:val="007A3429"/>
    <w:rsid w:val="007A349E"/>
    <w:rsid w:val="007A3541"/>
    <w:rsid w:val="007A37AB"/>
    <w:rsid w:val="007A3896"/>
    <w:rsid w:val="007A390B"/>
    <w:rsid w:val="007A3950"/>
    <w:rsid w:val="007A3A2F"/>
    <w:rsid w:val="007A3AC9"/>
    <w:rsid w:val="007A3D87"/>
    <w:rsid w:val="007A3FBF"/>
    <w:rsid w:val="007A403C"/>
    <w:rsid w:val="007A4407"/>
    <w:rsid w:val="007A44DB"/>
    <w:rsid w:val="007A4515"/>
    <w:rsid w:val="007A4534"/>
    <w:rsid w:val="007A45E6"/>
    <w:rsid w:val="007A4682"/>
    <w:rsid w:val="007A4698"/>
    <w:rsid w:val="007A473B"/>
    <w:rsid w:val="007A47ED"/>
    <w:rsid w:val="007A4866"/>
    <w:rsid w:val="007A496B"/>
    <w:rsid w:val="007A4A4F"/>
    <w:rsid w:val="007A4BA0"/>
    <w:rsid w:val="007A4BEC"/>
    <w:rsid w:val="007A4DF6"/>
    <w:rsid w:val="007A4E7C"/>
    <w:rsid w:val="007A4F1F"/>
    <w:rsid w:val="007A4F2B"/>
    <w:rsid w:val="007A4F4F"/>
    <w:rsid w:val="007A5128"/>
    <w:rsid w:val="007A5178"/>
    <w:rsid w:val="007A5307"/>
    <w:rsid w:val="007A5390"/>
    <w:rsid w:val="007A53B4"/>
    <w:rsid w:val="007A541A"/>
    <w:rsid w:val="007A5602"/>
    <w:rsid w:val="007A56A5"/>
    <w:rsid w:val="007A5771"/>
    <w:rsid w:val="007A5861"/>
    <w:rsid w:val="007A599F"/>
    <w:rsid w:val="007A5A4F"/>
    <w:rsid w:val="007A5B99"/>
    <w:rsid w:val="007A5BB0"/>
    <w:rsid w:val="007A5C44"/>
    <w:rsid w:val="007A5C58"/>
    <w:rsid w:val="007A5D23"/>
    <w:rsid w:val="007A5D54"/>
    <w:rsid w:val="007A5E29"/>
    <w:rsid w:val="007A5E41"/>
    <w:rsid w:val="007A5EC5"/>
    <w:rsid w:val="007A5F2C"/>
    <w:rsid w:val="007A5FC1"/>
    <w:rsid w:val="007A60C9"/>
    <w:rsid w:val="007A6187"/>
    <w:rsid w:val="007A6340"/>
    <w:rsid w:val="007A6350"/>
    <w:rsid w:val="007A6363"/>
    <w:rsid w:val="007A63A7"/>
    <w:rsid w:val="007A65A9"/>
    <w:rsid w:val="007A6648"/>
    <w:rsid w:val="007A66C6"/>
    <w:rsid w:val="007A6740"/>
    <w:rsid w:val="007A6816"/>
    <w:rsid w:val="007A68B8"/>
    <w:rsid w:val="007A68E6"/>
    <w:rsid w:val="007A6953"/>
    <w:rsid w:val="007A696E"/>
    <w:rsid w:val="007A69BA"/>
    <w:rsid w:val="007A6A36"/>
    <w:rsid w:val="007A6A98"/>
    <w:rsid w:val="007A6B41"/>
    <w:rsid w:val="007A6B5D"/>
    <w:rsid w:val="007A6DA9"/>
    <w:rsid w:val="007A6E09"/>
    <w:rsid w:val="007A6F0E"/>
    <w:rsid w:val="007A6F2F"/>
    <w:rsid w:val="007A6F9E"/>
    <w:rsid w:val="007A70FD"/>
    <w:rsid w:val="007A7194"/>
    <w:rsid w:val="007A71D7"/>
    <w:rsid w:val="007A721A"/>
    <w:rsid w:val="007A73FD"/>
    <w:rsid w:val="007A7412"/>
    <w:rsid w:val="007A74B0"/>
    <w:rsid w:val="007A761B"/>
    <w:rsid w:val="007A7714"/>
    <w:rsid w:val="007A7804"/>
    <w:rsid w:val="007A7820"/>
    <w:rsid w:val="007A78BA"/>
    <w:rsid w:val="007A7961"/>
    <w:rsid w:val="007A7966"/>
    <w:rsid w:val="007A79ED"/>
    <w:rsid w:val="007A79F1"/>
    <w:rsid w:val="007A7AB9"/>
    <w:rsid w:val="007A7B27"/>
    <w:rsid w:val="007A7CEB"/>
    <w:rsid w:val="007A7D4F"/>
    <w:rsid w:val="007A7F0A"/>
    <w:rsid w:val="007B00A6"/>
    <w:rsid w:val="007B00E5"/>
    <w:rsid w:val="007B016D"/>
    <w:rsid w:val="007B01AE"/>
    <w:rsid w:val="007B020D"/>
    <w:rsid w:val="007B0211"/>
    <w:rsid w:val="007B023B"/>
    <w:rsid w:val="007B02C7"/>
    <w:rsid w:val="007B0342"/>
    <w:rsid w:val="007B03D9"/>
    <w:rsid w:val="007B04FA"/>
    <w:rsid w:val="007B053B"/>
    <w:rsid w:val="007B05CA"/>
    <w:rsid w:val="007B06C1"/>
    <w:rsid w:val="007B07D1"/>
    <w:rsid w:val="007B0B46"/>
    <w:rsid w:val="007B0BB6"/>
    <w:rsid w:val="007B0C51"/>
    <w:rsid w:val="007B0CD2"/>
    <w:rsid w:val="007B0CDE"/>
    <w:rsid w:val="007B0D04"/>
    <w:rsid w:val="007B0E18"/>
    <w:rsid w:val="007B0ED0"/>
    <w:rsid w:val="007B1131"/>
    <w:rsid w:val="007B13D9"/>
    <w:rsid w:val="007B13EA"/>
    <w:rsid w:val="007B1505"/>
    <w:rsid w:val="007B15CA"/>
    <w:rsid w:val="007B197F"/>
    <w:rsid w:val="007B19A7"/>
    <w:rsid w:val="007B1A5A"/>
    <w:rsid w:val="007B1AF0"/>
    <w:rsid w:val="007B1D0A"/>
    <w:rsid w:val="007B1D92"/>
    <w:rsid w:val="007B1DBA"/>
    <w:rsid w:val="007B1F2A"/>
    <w:rsid w:val="007B2028"/>
    <w:rsid w:val="007B2174"/>
    <w:rsid w:val="007B2208"/>
    <w:rsid w:val="007B2251"/>
    <w:rsid w:val="007B2544"/>
    <w:rsid w:val="007B2546"/>
    <w:rsid w:val="007B2597"/>
    <w:rsid w:val="007B2815"/>
    <w:rsid w:val="007B2848"/>
    <w:rsid w:val="007B291A"/>
    <w:rsid w:val="007B29AA"/>
    <w:rsid w:val="007B2A51"/>
    <w:rsid w:val="007B2B28"/>
    <w:rsid w:val="007B2B85"/>
    <w:rsid w:val="007B2C21"/>
    <w:rsid w:val="007B2E04"/>
    <w:rsid w:val="007B2EB9"/>
    <w:rsid w:val="007B2F9A"/>
    <w:rsid w:val="007B2FA6"/>
    <w:rsid w:val="007B3045"/>
    <w:rsid w:val="007B32FD"/>
    <w:rsid w:val="007B3453"/>
    <w:rsid w:val="007B3482"/>
    <w:rsid w:val="007B3655"/>
    <w:rsid w:val="007B3700"/>
    <w:rsid w:val="007B37AC"/>
    <w:rsid w:val="007B38D6"/>
    <w:rsid w:val="007B3B4D"/>
    <w:rsid w:val="007B3B8E"/>
    <w:rsid w:val="007B3C73"/>
    <w:rsid w:val="007B3CDB"/>
    <w:rsid w:val="007B4067"/>
    <w:rsid w:val="007B4171"/>
    <w:rsid w:val="007B4176"/>
    <w:rsid w:val="007B43C1"/>
    <w:rsid w:val="007B43EA"/>
    <w:rsid w:val="007B4494"/>
    <w:rsid w:val="007B4495"/>
    <w:rsid w:val="007B4506"/>
    <w:rsid w:val="007B4593"/>
    <w:rsid w:val="007B45A8"/>
    <w:rsid w:val="007B46B1"/>
    <w:rsid w:val="007B48A5"/>
    <w:rsid w:val="007B48A9"/>
    <w:rsid w:val="007B499C"/>
    <w:rsid w:val="007B49F8"/>
    <w:rsid w:val="007B4A37"/>
    <w:rsid w:val="007B4B75"/>
    <w:rsid w:val="007B4CB4"/>
    <w:rsid w:val="007B4E59"/>
    <w:rsid w:val="007B4E61"/>
    <w:rsid w:val="007B4EBE"/>
    <w:rsid w:val="007B4F04"/>
    <w:rsid w:val="007B4F15"/>
    <w:rsid w:val="007B4FBD"/>
    <w:rsid w:val="007B5025"/>
    <w:rsid w:val="007B5072"/>
    <w:rsid w:val="007B524C"/>
    <w:rsid w:val="007B52BF"/>
    <w:rsid w:val="007B5329"/>
    <w:rsid w:val="007B5352"/>
    <w:rsid w:val="007B54B7"/>
    <w:rsid w:val="007B56AA"/>
    <w:rsid w:val="007B56B0"/>
    <w:rsid w:val="007B5708"/>
    <w:rsid w:val="007B571D"/>
    <w:rsid w:val="007B573D"/>
    <w:rsid w:val="007B5858"/>
    <w:rsid w:val="007B5925"/>
    <w:rsid w:val="007B5B1B"/>
    <w:rsid w:val="007B5C74"/>
    <w:rsid w:val="007B5C8C"/>
    <w:rsid w:val="007B5CD4"/>
    <w:rsid w:val="007B5CE0"/>
    <w:rsid w:val="007B5D6C"/>
    <w:rsid w:val="007B5DED"/>
    <w:rsid w:val="007B5E7A"/>
    <w:rsid w:val="007B5FA4"/>
    <w:rsid w:val="007B6175"/>
    <w:rsid w:val="007B617C"/>
    <w:rsid w:val="007B61D3"/>
    <w:rsid w:val="007B6216"/>
    <w:rsid w:val="007B6248"/>
    <w:rsid w:val="007B6631"/>
    <w:rsid w:val="007B6746"/>
    <w:rsid w:val="007B67B1"/>
    <w:rsid w:val="007B67CC"/>
    <w:rsid w:val="007B6837"/>
    <w:rsid w:val="007B6850"/>
    <w:rsid w:val="007B68DB"/>
    <w:rsid w:val="007B6A57"/>
    <w:rsid w:val="007B6BD4"/>
    <w:rsid w:val="007B6D0F"/>
    <w:rsid w:val="007B6D74"/>
    <w:rsid w:val="007B7213"/>
    <w:rsid w:val="007B7218"/>
    <w:rsid w:val="007B72E0"/>
    <w:rsid w:val="007B730E"/>
    <w:rsid w:val="007B7369"/>
    <w:rsid w:val="007B73E3"/>
    <w:rsid w:val="007B75C0"/>
    <w:rsid w:val="007B7865"/>
    <w:rsid w:val="007B787A"/>
    <w:rsid w:val="007B78A8"/>
    <w:rsid w:val="007B78FC"/>
    <w:rsid w:val="007B7976"/>
    <w:rsid w:val="007B7AEA"/>
    <w:rsid w:val="007B7D05"/>
    <w:rsid w:val="007B7E81"/>
    <w:rsid w:val="007B7FC5"/>
    <w:rsid w:val="007B7FD8"/>
    <w:rsid w:val="007B7FF6"/>
    <w:rsid w:val="007BB278"/>
    <w:rsid w:val="007C00AC"/>
    <w:rsid w:val="007C018D"/>
    <w:rsid w:val="007C01FF"/>
    <w:rsid w:val="007C0201"/>
    <w:rsid w:val="007C03F7"/>
    <w:rsid w:val="007C051F"/>
    <w:rsid w:val="007C05E8"/>
    <w:rsid w:val="007C0622"/>
    <w:rsid w:val="007C064D"/>
    <w:rsid w:val="007C07B7"/>
    <w:rsid w:val="007C07C0"/>
    <w:rsid w:val="007C080D"/>
    <w:rsid w:val="007C08D0"/>
    <w:rsid w:val="007C08FB"/>
    <w:rsid w:val="007C09F5"/>
    <w:rsid w:val="007C0A44"/>
    <w:rsid w:val="007C0B4D"/>
    <w:rsid w:val="007C0C81"/>
    <w:rsid w:val="007C0DB3"/>
    <w:rsid w:val="007C0E0A"/>
    <w:rsid w:val="007C0E7F"/>
    <w:rsid w:val="007C101A"/>
    <w:rsid w:val="007C1090"/>
    <w:rsid w:val="007C110B"/>
    <w:rsid w:val="007C11D9"/>
    <w:rsid w:val="007C1222"/>
    <w:rsid w:val="007C131C"/>
    <w:rsid w:val="007C13D7"/>
    <w:rsid w:val="007C1477"/>
    <w:rsid w:val="007C14D1"/>
    <w:rsid w:val="007C14F1"/>
    <w:rsid w:val="007C16BC"/>
    <w:rsid w:val="007C181B"/>
    <w:rsid w:val="007C1874"/>
    <w:rsid w:val="007C19CB"/>
    <w:rsid w:val="007C19E1"/>
    <w:rsid w:val="007C1A77"/>
    <w:rsid w:val="007C1A93"/>
    <w:rsid w:val="007C1AB8"/>
    <w:rsid w:val="007C1BCA"/>
    <w:rsid w:val="007C1E42"/>
    <w:rsid w:val="007C1E9D"/>
    <w:rsid w:val="007C1EF2"/>
    <w:rsid w:val="007C1F06"/>
    <w:rsid w:val="007C1F49"/>
    <w:rsid w:val="007C205A"/>
    <w:rsid w:val="007C239D"/>
    <w:rsid w:val="007C23CF"/>
    <w:rsid w:val="007C24B1"/>
    <w:rsid w:val="007C25CE"/>
    <w:rsid w:val="007C2622"/>
    <w:rsid w:val="007C26A6"/>
    <w:rsid w:val="007C2700"/>
    <w:rsid w:val="007C27E2"/>
    <w:rsid w:val="007C28F2"/>
    <w:rsid w:val="007C29B3"/>
    <w:rsid w:val="007C2A9F"/>
    <w:rsid w:val="007C2AAD"/>
    <w:rsid w:val="007C2B1A"/>
    <w:rsid w:val="007C2B35"/>
    <w:rsid w:val="007C2B81"/>
    <w:rsid w:val="007C2BDE"/>
    <w:rsid w:val="007C2C89"/>
    <w:rsid w:val="007C2DD5"/>
    <w:rsid w:val="007C2F61"/>
    <w:rsid w:val="007C311A"/>
    <w:rsid w:val="007C313F"/>
    <w:rsid w:val="007C325A"/>
    <w:rsid w:val="007C33BA"/>
    <w:rsid w:val="007C33D9"/>
    <w:rsid w:val="007C3470"/>
    <w:rsid w:val="007C35C1"/>
    <w:rsid w:val="007C35D5"/>
    <w:rsid w:val="007C3673"/>
    <w:rsid w:val="007C36D8"/>
    <w:rsid w:val="007C386C"/>
    <w:rsid w:val="007C38BD"/>
    <w:rsid w:val="007C394A"/>
    <w:rsid w:val="007C39C1"/>
    <w:rsid w:val="007C3A3E"/>
    <w:rsid w:val="007C3A74"/>
    <w:rsid w:val="007C3CE8"/>
    <w:rsid w:val="007C3D53"/>
    <w:rsid w:val="007C3D5D"/>
    <w:rsid w:val="007C3D5F"/>
    <w:rsid w:val="007C3E8B"/>
    <w:rsid w:val="007C3F47"/>
    <w:rsid w:val="007C3FE5"/>
    <w:rsid w:val="007C40D2"/>
    <w:rsid w:val="007C4115"/>
    <w:rsid w:val="007C4137"/>
    <w:rsid w:val="007C41EA"/>
    <w:rsid w:val="007C41F7"/>
    <w:rsid w:val="007C42B3"/>
    <w:rsid w:val="007C42D1"/>
    <w:rsid w:val="007C471D"/>
    <w:rsid w:val="007C47ED"/>
    <w:rsid w:val="007C49A4"/>
    <w:rsid w:val="007C4ACE"/>
    <w:rsid w:val="007C4AF3"/>
    <w:rsid w:val="007C4CAC"/>
    <w:rsid w:val="007C4DAB"/>
    <w:rsid w:val="007C4FBC"/>
    <w:rsid w:val="007C503C"/>
    <w:rsid w:val="007C512F"/>
    <w:rsid w:val="007C51DF"/>
    <w:rsid w:val="007C52C3"/>
    <w:rsid w:val="007C5313"/>
    <w:rsid w:val="007C538B"/>
    <w:rsid w:val="007C579E"/>
    <w:rsid w:val="007C5990"/>
    <w:rsid w:val="007C5B80"/>
    <w:rsid w:val="007C5BEF"/>
    <w:rsid w:val="007C5BF3"/>
    <w:rsid w:val="007C5C25"/>
    <w:rsid w:val="007C5D16"/>
    <w:rsid w:val="007C5DAD"/>
    <w:rsid w:val="007C5F12"/>
    <w:rsid w:val="007C6062"/>
    <w:rsid w:val="007C606F"/>
    <w:rsid w:val="007C60A5"/>
    <w:rsid w:val="007C61F3"/>
    <w:rsid w:val="007C629A"/>
    <w:rsid w:val="007C6418"/>
    <w:rsid w:val="007C6420"/>
    <w:rsid w:val="007C6494"/>
    <w:rsid w:val="007C6542"/>
    <w:rsid w:val="007C6702"/>
    <w:rsid w:val="007C6706"/>
    <w:rsid w:val="007C67F2"/>
    <w:rsid w:val="007C680B"/>
    <w:rsid w:val="007C693A"/>
    <w:rsid w:val="007C69DD"/>
    <w:rsid w:val="007C6A32"/>
    <w:rsid w:val="007C6A5E"/>
    <w:rsid w:val="007C6B24"/>
    <w:rsid w:val="007C6B32"/>
    <w:rsid w:val="007C6BD9"/>
    <w:rsid w:val="007C6BE3"/>
    <w:rsid w:val="007C6C0E"/>
    <w:rsid w:val="007C6C37"/>
    <w:rsid w:val="007C6EA5"/>
    <w:rsid w:val="007C6F8E"/>
    <w:rsid w:val="007C708C"/>
    <w:rsid w:val="007C70D3"/>
    <w:rsid w:val="007C70EC"/>
    <w:rsid w:val="007C7235"/>
    <w:rsid w:val="007C72E6"/>
    <w:rsid w:val="007C7300"/>
    <w:rsid w:val="007C73D5"/>
    <w:rsid w:val="007C7530"/>
    <w:rsid w:val="007C7602"/>
    <w:rsid w:val="007C785E"/>
    <w:rsid w:val="007C7947"/>
    <w:rsid w:val="007C798B"/>
    <w:rsid w:val="007C79E6"/>
    <w:rsid w:val="007C7B0A"/>
    <w:rsid w:val="007C7C09"/>
    <w:rsid w:val="007C7C67"/>
    <w:rsid w:val="007C7E92"/>
    <w:rsid w:val="007C7EF0"/>
    <w:rsid w:val="007C7FE8"/>
    <w:rsid w:val="007D0066"/>
    <w:rsid w:val="007D008F"/>
    <w:rsid w:val="007D01CC"/>
    <w:rsid w:val="007D0256"/>
    <w:rsid w:val="007D0339"/>
    <w:rsid w:val="007D05E9"/>
    <w:rsid w:val="007D073C"/>
    <w:rsid w:val="007D0766"/>
    <w:rsid w:val="007D0792"/>
    <w:rsid w:val="007D07AB"/>
    <w:rsid w:val="007D0847"/>
    <w:rsid w:val="007D0899"/>
    <w:rsid w:val="007D09B4"/>
    <w:rsid w:val="007D0A25"/>
    <w:rsid w:val="007D0AA3"/>
    <w:rsid w:val="007D0C57"/>
    <w:rsid w:val="007D0D26"/>
    <w:rsid w:val="007D0D43"/>
    <w:rsid w:val="007D0D51"/>
    <w:rsid w:val="007D0EF4"/>
    <w:rsid w:val="007D0FC2"/>
    <w:rsid w:val="007D10EC"/>
    <w:rsid w:val="007D1114"/>
    <w:rsid w:val="007D11D0"/>
    <w:rsid w:val="007D1276"/>
    <w:rsid w:val="007D12C2"/>
    <w:rsid w:val="007D1597"/>
    <w:rsid w:val="007D16DB"/>
    <w:rsid w:val="007D1762"/>
    <w:rsid w:val="007D1783"/>
    <w:rsid w:val="007D192B"/>
    <w:rsid w:val="007D194C"/>
    <w:rsid w:val="007D1AF9"/>
    <w:rsid w:val="007D1CC3"/>
    <w:rsid w:val="007D1D17"/>
    <w:rsid w:val="007D1E3D"/>
    <w:rsid w:val="007D1EF3"/>
    <w:rsid w:val="007D2033"/>
    <w:rsid w:val="007D2076"/>
    <w:rsid w:val="007D2095"/>
    <w:rsid w:val="007D2257"/>
    <w:rsid w:val="007D23BE"/>
    <w:rsid w:val="007D2443"/>
    <w:rsid w:val="007D2634"/>
    <w:rsid w:val="007D26A5"/>
    <w:rsid w:val="007D26F4"/>
    <w:rsid w:val="007D2745"/>
    <w:rsid w:val="007D27D9"/>
    <w:rsid w:val="007D2832"/>
    <w:rsid w:val="007D286A"/>
    <w:rsid w:val="007D287A"/>
    <w:rsid w:val="007D2A0A"/>
    <w:rsid w:val="007D2A28"/>
    <w:rsid w:val="007D2B25"/>
    <w:rsid w:val="007D2B48"/>
    <w:rsid w:val="007D2B9A"/>
    <w:rsid w:val="007D2BCB"/>
    <w:rsid w:val="007D2C70"/>
    <w:rsid w:val="007D2E6C"/>
    <w:rsid w:val="007D2E7E"/>
    <w:rsid w:val="007D2EEA"/>
    <w:rsid w:val="007D2F0B"/>
    <w:rsid w:val="007D3050"/>
    <w:rsid w:val="007D3074"/>
    <w:rsid w:val="007D30CD"/>
    <w:rsid w:val="007D3382"/>
    <w:rsid w:val="007D33B3"/>
    <w:rsid w:val="007D33F6"/>
    <w:rsid w:val="007D3503"/>
    <w:rsid w:val="007D35D0"/>
    <w:rsid w:val="007D3640"/>
    <w:rsid w:val="007D36FC"/>
    <w:rsid w:val="007D3704"/>
    <w:rsid w:val="007D370D"/>
    <w:rsid w:val="007D3AF7"/>
    <w:rsid w:val="007D3B15"/>
    <w:rsid w:val="007D3B4D"/>
    <w:rsid w:val="007D3D4B"/>
    <w:rsid w:val="007D3D5D"/>
    <w:rsid w:val="007D3D67"/>
    <w:rsid w:val="007D3D7A"/>
    <w:rsid w:val="007D3D93"/>
    <w:rsid w:val="007D3DED"/>
    <w:rsid w:val="007D3DF7"/>
    <w:rsid w:val="007D3E4F"/>
    <w:rsid w:val="007D3EA7"/>
    <w:rsid w:val="007D3EE4"/>
    <w:rsid w:val="007D3F00"/>
    <w:rsid w:val="007D3F6A"/>
    <w:rsid w:val="007D3FB6"/>
    <w:rsid w:val="007D3FB7"/>
    <w:rsid w:val="007D4174"/>
    <w:rsid w:val="007D41AE"/>
    <w:rsid w:val="007D41DF"/>
    <w:rsid w:val="007D45B3"/>
    <w:rsid w:val="007D4624"/>
    <w:rsid w:val="007D4663"/>
    <w:rsid w:val="007D4676"/>
    <w:rsid w:val="007D46D3"/>
    <w:rsid w:val="007D4740"/>
    <w:rsid w:val="007D4817"/>
    <w:rsid w:val="007D48E0"/>
    <w:rsid w:val="007D48EE"/>
    <w:rsid w:val="007D48FC"/>
    <w:rsid w:val="007D48FF"/>
    <w:rsid w:val="007D4922"/>
    <w:rsid w:val="007D4A0E"/>
    <w:rsid w:val="007D4AA9"/>
    <w:rsid w:val="007D4B13"/>
    <w:rsid w:val="007D4BDD"/>
    <w:rsid w:val="007D4C06"/>
    <w:rsid w:val="007D4DAD"/>
    <w:rsid w:val="007D4DBE"/>
    <w:rsid w:val="007D5046"/>
    <w:rsid w:val="007D51B7"/>
    <w:rsid w:val="007D51C6"/>
    <w:rsid w:val="007D5304"/>
    <w:rsid w:val="007D546F"/>
    <w:rsid w:val="007D54F7"/>
    <w:rsid w:val="007D5524"/>
    <w:rsid w:val="007D564E"/>
    <w:rsid w:val="007D56CE"/>
    <w:rsid w:val="007D5740"/>
    <w:rsid w:val="007D5973"/>
    <w:rsid w:val="007D59A6"/>
    <w:rsid w:val="007D5A8B"/>
    <w:rsid w:val="007D5AD5"/>
    <w:rsid w:val="007D5C41"/>
    <w:rsid w:val="007D5C9E"/>
    <w:rsid w:val="007D5CE9"/>
    <w:rsid w:val="007D5D03"/>
    <w:rsid w:val="007D5D1B"/>
    <w:rsid w:val="007D5EF2"/>
    <w:rsid w:val="007D5F09"/>
    <w:rsid w:val="007D60F7"/>
    <w:rsid w:val="007D6223"/>
    <w:rsid w:val="007D6227"/>
    <w:rsid w:val="007D6394"/>
    <w:rsid w:val="007D6458"/>
    <w:rsid w:val="007D657A"/>
    <w:rsid w:val="007D658F"/>
    <w:rsid w:val="007D6592"/>
    <w:rsid w:val="007D65A5"/>
    <w:rsid w:val="007D6807"/>
    <w:rsid w:val="007D6913"/>
    <w:rsid w:val="007D6ADB"/>
    <w:rsid w:val="007D6BC7"/>
    <w:rsid w:val="007D6C1E"/>
    <w:rsid w:val="007D6CBA"/>
    <w:rsid w:val="007D6D9E"/>
    <w:rsid w:val="007D6E3F"/>
    <w:rsid w:val="007D6EFA"/>
    <w:rsid w:val="007D6F36"/>
    <w:rsid w:val="007D6F85"/>
    <w:rsid w:val="007D6FDD"/>
    <w:rsid w:val="007D718A"/>
    <w:rsid w:val="007D71C5"/>
    <w:rsid w:val="007D728F"/>
    <w:rsid w:val="007D74AE"/>
    <w:rsid w:val="007D758F"/>
    <w:rsid w:val="007D75FA"/>
    <w:rsid w:val="007D7611"/>
    <w:rsid w:val="007D76B2"/>
    <w:rsid w:val="007D7726"/>
    <w:rsid w:val="007D77E8"/>
    <w:rsid w:val="007D7872"/>
    <w:rsid w:val="007D7A71"/>
    <w:rsid w:val="007D7B5D"/>
    <w:rsid w:val="007D7BA8"/>
    <w:rsid w:val="007D7C7F"/>
    <w:rsid w:val="007D7CD5"/>
    <w:rsid w:val="007D7D03"/>
    <w:rsid w:val="007D7EBE"/>
    <w:rsid w:val="007D7F96"/>
    <w:rsid w:val="007D7FEA"/>
    <w:rsid w:val="007E0060"/>
    <w:rsid w:val="007E00DB"/>
    <w:rsid w:val="007E0277"/>
    <w:rsid w:val="007E0283"/>
    <w:rsid w:val="007E0351"/>
    <w:rsid w:val="007E039C"/>
    <w:rsid w:val="007E03D8"/>
    <w:rsid w:val="007E06A8"/>
    <w:rsid w:val="007E0713"/>
    <w:rsid w:val="007E081C"/>
    <w:rsid w:val="007E08EC"/>
    <w:rsid w:val="007E0B80"/>
    <w:rsid w:val="007E0D52"/>
    <w:rsid w:val="007E0D60"/>
    <w:rsid w:val="007E0DB2"/>
    <w:rsid w:val="007E0DC6"/>
    <w:rsid w:val="007E106B"/>
    <w:rsid w:val="007E10C2"/>
    <w:rsid w:val="007E11AE"/>
    <w:rsid w:val="007E1235"/>
    <w:rsid w:val="007E1262"/>
    <w:rsid w:val="007E1431"/>
    <w:rsid w:val="007E14E2"/>
    <w:rsid w:val="007E1612"/>
    <w:rsid w:val="007E1629"/>
    <w:rsid w:val="007E16CF"/>
    <w:rsid w:val="007E175B"/>
    <w:rsid w:val="007E1ADD"/>
    <w:rsid w:val="007E1B5F"/>
    <w:rsid w:val="007E1C47"/>
    <w:rsid w:val="007E1DD7"/>
    <w:rsid w:val="007E2115"/>
    <w:rsid w:val="007E212A"/>
    <w:rsid w:val="007E2179"/>
    <w:rsid w:val="007E218E"/>
    <w:rsid w:val="007E21AC"/>
    <w:rsid w:val="007E22C6"/>
    <w:rsid w:val="007E22DC"/>
    <w:rsid w:val="007E22F3"/>
    <w:rsid w:val="007E248B"/>
    <w:rsid w:val="007E25CF"/>
    <w:rsid w:val="007E25ED"/>
    <w:rsid w:val="007E275D"/>
    <w:rsid w:val="007E27A6"/>
    <w:rsid w:val="007E27CA"/>
    <w:rsid w:val="007E2D0C"/>
    <w:rsid w:val="007E2D73"/>
    <w:rsid w:val="007E2D88"/>
    <w:rsid w:val="007E2E97"/>
    <w:rsid w:val="007E2F45"/>
    <w:rsid w:val="007E2F48"/>
    <w:rsid w:val="007E2F63"/>
    <w:rsid w:val="007E2F82"/>
    <w:rsid w:val="007E2F9C"/>
    <w:rsid w:val="007E2FEF"/>
    <w:rsid w:val="007E3099"/>
    <w:rsid w:val="007E312F"/>
    <w:rsid w:val="007E319F"/>
    <w:rsid w:val="007E32F5"/>
    <w:rsid w:val="007E3368"/>
    <w:rsid w:val="007E33ED"/>
    <w:rsid w:val="007E3415"/>
    <w:rsid w:val="007E346C"/>
    <w:rsid w:val="007E3508"/>
    <w:rsid w:val="007E35A1"/>
    <w:rsid w:val="007E3616"/>
    <w:rsid w:val="007E3767"/>
    <w:rsid w:val="007E3776"/>
    <w:rsid w:val="007E3854"/>
    <w:rsid w:val="007E386E"/>
    <w:rsid w:val="007E3942"/>
    <w:rsid w:val="007E3A74"/>
    <w:rsid w:val="007E3AED"/>
    <w:rsid w:val="007E3B02"/>
    <w:rsid w:val="007E3B15"/>
    <w:rsid w:val="007E3B52"/>
    <w:rsid w:val="007E3B78"/>
    <w:rsid w:val="007E3BD1"/>
    <w:rsid w:val="007E3D11"/>
    <w:rsid w:val="007E3DC4"/>
    <w:rsid w:val="007E3DCD"/>
    <w:rsid w:val="007E3E7D"/>
    <w:rsid w:val="007E3F76"/>
    <w:rsid w:val="007E4000"/>
    <w:rsid w:val="007E4060"/>
    <w:rsid w:val="007E4123"/>
    <w:rsid w:val="007E4239"/>
    <w:rsid w:val="007E43C5"/>
    <w:rsid w:val="007E44D5"/>
    <w:rsid w:val="007E45D5"/>
    <w:rsid w:val="007E4732"/>
    <w:rsid w:val="007E481A"/>
    <w:rsid w:val="007E4951"/>
    <w:rsid w:val="007E4961"/>
    <w:rsid w:val="007E49F9"/>
    <w:rsid w:val="007E4B96"/>
    <w:rsid w:val="007E4CD3"/>
    <w:rsid w:val="007E4E04"/>
    <w:rsid w:val="007E4E60"/>
    <w:rsid w:val="007E4F73"/>
    <w:rsid w:val="007E50F6"/>
    <w:rsid w:val="007E532A"/>
    <w:rsid w:val="007E55B4"/>
    <w:rsid w:val="007E561D"/>
    <w:rsid w:val="007E580B"/>
    <w:rsid w:val="007E5903"/>
    <w:rsid w:val="007E59D6"/>
    <w:rsid w:val="007E5A1C"/>
    <w:rsid w:val="007E5A2A"/>
    <w:rsid w:val="007E5B9A"/>
    <w:rsid w:val="007E5BC4"/>
    <w:rsid w:val="007E5C10"/>
    <w:rsid w:val="007E5C38"/>
    <w:rsid w:val="007E5D03"/>
    <w:rsid w:val="007E5E19"/>
    <w:rsid w:val="007E6082"/>
    <w:rsid w:val="007E6123"/>
    <w:rsid w:val="007E6297"/>
    <w:rsid w:val="007E6337"/>
    <w:rsid w:val="007E633D"/>
    <w:rsid w:val="007E637B"/>
    <w:rsid w:val="007E63D8"/>
    <w:rsid w:val="007E63EE"/>
    <w:rsid w:val="007E6415"/>
    <w:rsid w:val="007E6463"/>
    <w:rsid w:val="007E6793"/>
    <w:rsid w:val="007E679B"/>
    <w:rsid w:val="007E692C"/>
    <w:rsid w:val="007E698F"/>
    <w:rsid w:val="007E6B0B"/>
    <w:rsid w:val="007E6DD5"/>
    <w:rsid w:val="007E6E5C"/>
    <w:rsid w:val="007E6F0A"/>
    <w:rsid w:val="007E712F"/>
    <w:rsid w:val="007E715C"/>
    <w:rsid w:val="007E725A"/>
    <w:rsid w:val="007E7304"/>
    <w:rsid w:val="007E73F4"/>
    <w:rsid w:val="007E74F6"/>
    <w:rsid w:val="007E775B"/>
    <w:rsid w:val="007E785F"/>
    <w:rsid w:val="007E79C8"/>
    <w:rsid w:val="007E7A9E"/>
    <w:rsid w:val="007E7CBE"/>
    <w:rsid w:val="007E7E1B"/>
    <w:rsid w:val="007E7EB6"/>
    <w:rsid w:val="007E7EF8"/>
    <w:rsid w:val="007E7F0B"/>
    <w:rsid w:val="007E7FA2"/>
    <w:rsid w:val="007F01C3"/>
    <w:rsid w:val="007F02A2"/>
    <w:rsid w:val="007F0360"/>
    <w:rsid w:val="007F03DC"/>
    <w:rsid w:val="007F0533"/>
    <w:rsid w:val="007F0543"/>
    <w:rsid w:val="007F067A"/>
    <w:rsid w:val="007F0796"/>
    <w:rsid w:val="007F07BD"/>
    <w:rsid w:val="007F088E"/>
    <w:rsid w:val="007F0A88"/>
    <w:rsid w:val="007F0A9C"/>
    <w:rsid w:val="007F0CE5"/>
    <w:rsid w:val="007F0E0D"/>
    <w:rsid w:val="007F0E52"/>
    <w:rsid w:val="007F0ED8"/>
    <w:rsid w:val="007F10D2"/>
    <w:rsid w:val="007F112C"/>
    <w:rsid w:val="007F115F"/>
    <w:rsid w:val="007F1226"/>
    <w:rsid w:val="007F12AB"/>
    <w:rsid w:val="007F1319"/>
    <w:rsid w:val="007F1343"/>
    <w:rsid w:val="007F1354"/>
    <w:rsid w:val="007F13D5"/>
    <w:rsid w:val="007F15B7"/>
    <w:rsid w:val="007F1664"/>
    <w:rsid w:val="007F17D5"/>
    <w:rsid w:val="007F1AAA"/>
    <w:rsid w:val="007F1C50"/>
    <w:rsid w:val="007F1CB1"/>
    <w:rsid w:val="007F1DCE"/>
    <w:rsid w:val="007F1E55"/>
    <w:rsid w:val="007F1E64"/>
    <w:rsid w:val="007F1F1F"/>
    <w:rsid w:val="007F1FB9"/>
    <w:rsid w:val="007F21D2"/>
    <w:rsid w:val="007F2222"/>
    <w:rsid w:val="007F2259"/>
    <w:rsid w:val="007F226A"/>
    <w:rsid w:val="007F2311"/>
    <w:rsid w:val="007F23C6"/>
    <w:rsid w:val="007F254C"/>
    <w:rsid w:val="007F2612"/>
    <w:rsid w:val="007F27F2"/>
    <w:rsid w:val="007F2863"/>
    <w:rsid w:val="007F28FF"/>
    <w:rsid w:val="007F2A81"/>
    <w:rsid w:val="007F2C8F"/>
    <w:rsid w:val="007F2C92"/>
    <w:rsid w:val="007F2CBC"/>
    <w:rsid w:val="007F2DA8"/>
    <w:rsid w:val="007F2E79"/>
    <w:rsid w:val="007F2EC0"/>
    <w:rsid w:val="007F2F6F"/>
    <w:rsid w:val="007F2FD0"/>
    <w:rsid w:val="007F3090"/>
    <w:rsid w:val="007F31DC"/>
    <w:rsid w:val="007F3253"/>
    <w:rsid w:val="007F353F"/>
    <w:rsid w:val="007F358E"/>
    <w:rsid w:val="007F3592"/>
    <w:rsid w:val="007F35DE"/>
    <w:rsid w:val="007F381D"/>
    <w:rsid w:val="007F3869"/>
    <w:rsid w:val="007F3873"/>
    <w:rsid w:val="007F387A"/>
    <w:rsid w:val="007F3B16"/>
    <w:rsid w:val="007F3B2E"/>
    <w:rsid w:val="007F3B40"/>
    <w:rsid w:val="007F3BA1"/>
    <w:rsid w:val="007F3C30"/>
    <w:rsid w:val="007F3CB3"/>
    <w:rsid w:val="007F3D86"/>
    <w:rsid w:val="007F3F40"/>
    <w:rsid w:val="007F40EE"/>
    <w:rsid w:val="007F4101"/>
    <w:rsid w:val="007F4331"/>
    <w:rsid w:val="007F4475"/>
    <w:rsid w:val="007F4641"/>
    <w:rsid w:val="007F477C"/>
    <w:rsid w:val="007F48A6"/>
    <w:rsid w:val="007F493F"/>
    <w:rsid w:val="007F4946"/>
    <w:rsid w:val="007F4999"/>
    <w:rsid w:val="007F49FF"/>
    <w:rsid w:val="007F4B11"/>
    <w:rsid w:val="007F4BC4"/>
    <w:rsid w:val="007F4C12"/>
    <w:rsid w:val="007F4D4D"/>
    <w:rsid w:val="007F4DAE"/>
    <w:rsid w:val="007F4DD6"/>
    <w:rsid w:val="007F4DF7"/>
    <w:rsid w:val="007F4E30"/>
    <w:rsid w:val="007F4E3E"/>
    <w:rsid w:val="007F4FE9"/>
    <w:rsid w:val="007F5215"/>
    <w:rsid w:val="007F5323"/>
    <w:rsid w:val="007F5426"/>
    <w:rsid w:val="007F5517"/>
    <w:rsid w:val="007F557D"/>
    <w:rsid w:val="007F573B"/>
    <w:rsid w:val="007F5763"/>
    <w:rsid w:val="007F583E"/>
    <w:rsid w:val="007F5885"/>
    <w:rsid w:val="007F58D9"/>
    <w:rsid w:val="007F58F7"/>
    <w:rsid w:val="007F5940"/>
    <w:rsid w:val="007F5B2B"/>
    <w:rsid w:val="007F5C0F"/>
    <w:rsid w:val="007F5CF4"/>
    <w:rsid w:val="007F6199"/>
    <w:rsid w:val="007F61E7"/>
    <w:rsid w:val="007F67CC"/>
    <w:rsid w:val="007F694F"/>
    <w:rsid w:val="007F6992"/>
    <w:rsid w:val="007F69F5"/>
    <w:rsid w:val="007F6A64"/>
    <w:rsid w:val="007F6A89"/>
    <w:rsid w:val="007F6BE1"/>
    <w:rsid w:val="007F6CA5"/>
    <w:rsid w:val="007F6CF5"/>
    <w:rsid w:val="007F6D48"/>
    <w:rsid w:val="007F6DA0"/>
    <w:rsid w:val="007F6DFA"/>
    <w:rsid w:val="007F6E2B"/>
    <w:rsid w:val="007F6F81"/>
    <w:rsid w:val="007F704F"/>
    <w:rsid w:val="007F7061"/>
    <w:rsid w:val="007F70A5"/>
    <w:rsid w:val="007F70B6"/>
    <w:rsid w:val="007F70BC"/>
    <w:rsid w:val="007F7289"/>
    <w:rsid w:val="007F72E9"/>
    <w:rsid w:val="007F733A"/>
    <w:rsid w:val="007F7486"/>
    <w:rsid w:val="007F7613"/>
    <w:rsid w:val="007F7664"/>
    <w:rsid w:val="007F76F4"/>
    <w:rsid w:val="007F77B0"/>
    <w:rsid w:val="007F77E8"/>
    <w:rsid w:val="007F78B2"/>
    <w:rsid w:val="007F78E3"/>
    <w:rsid w:val="007F79CF"/>
    <w:rsid w:val="007F7AE5"/>
    <w:rsid w:val="007F7C03"/>
    <w:rsid w:val="007F7C91"/>
    <w:rsid w:val="007F7E9A"/>
    <w:rsid w:val="007F7EC0"/>
    <w:rsid w:val="007F7F4C"/>
    <w:rsid w:val="00800040"/>
    <w:rsid w:val="0080030C"/>
    <w:rsid w:val="00800394"/>
    <w:rsid w:val="008004B4"/>
    <w:rsid w:val="008004B8"/>
    <w:rsid w:val="008004D3"/>
    <w:rsid w:val="0080054B"/>
    <w:rsid w:val="008007E0"/>
    <w:rsid w:val="00800BED"/>
    <w:rsid w:val="00800C34"/>
    <w:rsid w:val="00800CF2"/>
    <w:rsid w:val="00800D79"/>
    <w:rsid w:val="00800DB2"/>
    <w:rsid w:val="00800E7C"/>
    <w:rsid w:val="00800E83"/>
    <w:rsid w:val="00800EDA"/>
    <w:rsid w:val="00800EDD"/>
    <w:rsid w:val="008012E7"/>
    <w:rsid w:val="0080144B"/>
    <w:rsid w:val="00801470"/>
    <w:rsid w:val="008015D7"/>
    <w:rsid w:val="0080163E"/>
    <w:rsid w:val="00801692"/>
    <w:rsid w:val="008016D4"/>
    <w:rsid w:val="008016E1"/>
    <w:rsid w:val="0080170F"/>
    <w:rsid w:val="00801937"/>
    <w:rsid w:val="00801B69"/>
    <w:rsid w:val="00801C8B"/>
    <w:rsid w:val="00801EA2"/>
    <w:rsid w:val="00802059"/>
    <w:rsid w:val="0080205D"/>
    <w:rsid w:val="0080248C"/>
    <w:rsid w:val="00802658"/>
    <w:rsid w:val="008026F5"/>
    <w:rsid w:val="00802716"/>
    <w:rsid w:val="0080282C"/>
    <w:rsid w:val="008029DB"/>
    <w:rsid w:val="00802BD7"/>
    <w:rsid w:val="00802C29"/>
    <w:rsid w:val="00802D1C"/>
    <w:rsid w:val="00802D70"/>
    <w:rsid w:val="00802E0F"/>
    <w:rsid w:val="00802E11"/>
    <w:rsid w:val="00802EF1"/>
    <w:rsid w:val="00802F90"/>
    <w:rsid w:val="00803148"/>
    <w:rsid w:val="00803335"/>
    <w:rsid w:val="00803549"/>
    <w:rsid w:val="0080373B"/>
    <w:rsid w:val="0080377F"/>
    <w:rsid w:val="008037B4"/>
    <w:rsid w:val="008037C3"/>
    <w:rsid w:val="008038AF"/>
    <w:rsid w:val="0080392D"/>
    <w:rsid w:val="00803AF4"/>
    <w:rsid w:val="00803B8C"/>
    <w:rsid w:val="00803BAC"/>
    <w:rsid w:val="00803C78"/>
    <w:rsid w:val="00803C88"/>
    <w:rsid w:val="00803DA7"/>
    <w:rsid w:val="00803FE5"/>
    <w:rsid w:val="008040F8"/>
    <w:rsid w:val="008040FB"/>
    <w:rsid w:val="0080413D"/>
    <w:rsid w:val="00804160"/>
    <w:rsid w:val="0080429E"/>
    <w:rsid w:val="008042B1"/>
    <w:rsid w:val="00804383"/>
    <w:rsid w:val="00804658"/>
    <w:rsid w:val="008047B5"/>
    <w:rsid w:val="0080485C"/>
    <w:rsid w:val="008048D7"/>
    <w:rsid w:val="0080493B"/>
    <w:rsid w:val="00804BEC"/>
    <w:rsid w:val="00804D26"/>
    <w:rsid w:val="00804D4B"/>
    <w:rsid w:val="00804E7A"/>
    <w:rsid w:val="00804ECB"/>
    <w:rsid w:val="00804F85"/>
    <w:rsid w:val="00804F89"/>
    <w:rsid w:val="00805111"/>
    <w:rsid w:val="008051BD"/>
    <w:rsid w:val="008052C4"/>
    <w:rsid w:val="008053A9"/>
    <w:rsid w:val="008053CC"/>
    <w:rsid w:val="00805678"/>
    <w:rsid w:val="00805683"/>
    <w:rsid w:val="008056E4"/>
    <w:rsid w:val="0080570C"/>
    <w:rsid w:val="008057AA"/>
    <w:rsid w:val="00805818"/>
    <w:rsid w:val="00805988"/>
    <w:rsid w:val="008059DD"/>
    <w:rsid w:val="00805A10"/>
    <w:rsid w:val="00805B12"/>
    <w:rsid w:val="00805B95"/>
    <w:rsid w:val="00805BA8"/>
    <w:rsid w:val="00805F63"/>
    <w:rsid w:val="008060BD"/>
    <w:rsid w:val="008060DD"/>
    <w:rsid w:val="00806227"/>
    <w:rsid w:val="00806259"/>
    <w:rsid w:val="0080641B"/>
    <w:rsid w:val="00806464"/>
    <w:rsid w:val="008065D0"/>
    <w:rsid w:val="008066A8"/>
    <w:rsid w:val="008066E2"/>
    <w:rsid w:val="008067A1"/>
    <w:rsid w:val="008067A7"/>
    <w:rsid w:val="008067CE"/>
    <w:rsid w:val="0080682D"/>
    <w:rsid w:val="00806896"/>
    <w:rsid w:val="00806951"/>
    <w:rsid w:val="00806B04"/>
    <w:rsid w:val="00806BC5"/>
    <w:rsid w:val="00806BEF"/>
    <w:rsid w:val="00806C12"/>
    <w:rsid w:val="00806D55"/>
    <w:rsid w:val="00806DEE"/>
    <w:rsid w:val="00806FF3"/>
    <w:rsid w:val="00807118"/>
    <w:rsid w:val="008071E2"/>
    <w:rsid w:val="0080721F"/>
    <w:rsid w:val="008072E3"/>
    <w:rsid w:val="00807455"/>
    <w:rsid w:val="008074D2"/>
    <w:rsid w:val="00807626"/>
    <w:rsid w:val="00807647"/>
    <w:rsid w:val="008076B7"/>
    <w:rsid w:val="0080785B"/>
    <w:rsid w:val="00807B2C"/>
    <w:rsid w:val="00807B5C"/>
    <w:rsid w:val="00807CBD"/>
    <w:rsid w:val="00807D86"/>
    <w:rsid w:val="00807D9B"/>
    <w:rsid w:val="00807D9E"/>
    <w:rsid w:val="00807EA5"/>
    <w:rsid w:val="00807EC9"/>
    <w:rsid w:val="00810076"/>
    <w:rsid w:val="00810088"/>
    <w:rsid w:val="008100C9"/>
    <w:rsid w:val="008100D9"/>
    <w:rsid w:val="00810117"/>
    <w:rsid w:val="0081014B"/>
    <w:rsid w:val="008102BE"/>
    <w:rsid w:val="00810523"/>
    <w:rsid w:val="0081055F"/>
    <w:rsid w:val="00810656"/>
    <w:rsid w:val="0081080F"/>
    <w:rsid w:val="008108FA"/>
    <w:rsid w:val="0081091A"/>
    <w:rsid w:val="0081095F"/>
    <w:rsid w:val="00810B18"/>
    <w:rsid w:val="00810CBE"/>
    <w:rsid w:val="00810F41"/>
    <w:rsid w:val="008111FC"/>
    <w:rsid w:val="008112D4"/>
    <w:rsid w:val="008112D5"/>
    <w:rsid w:val="0081138F"/>
    <w:rsid w:val="00811588"/>
    <w:rsid w:val="008115A7"/>
    <w:rsid w:val="008115AD"/>
    <w:rsid w:val="008115D2"/>
    <w:rsid w:val="008115E6"/>
    <w:rsid w:val="00811656"/>
    <w:rsid w:val="0081166E"/>
    <w:rsid w:val="0081177C"/>
    <w:rsid w:val="008117F3"/>
    <w:rsid w:val="0081193C"/>
    <w:rsid w:val="00811AA6"/>
    <w:rsid w:val="00811AD7"/>
    <w:rsid w:val="00811D12"/>
    <w:rsid w:val="00811E12"/>
    <w:rsid w:val="0081204A"/>
    <w:rsid w:val="008123F6"/>
    <w:rsid w:val="008124B9"/>
    <w:rsid w:val="00812516"/>
    <w:rsid w:val="00812636"/>
    <w:rsid w:val="008126A2"/>
    <w:rsid w:val="008128A4"/>
    <w:rsid w:val="00812CC7"/>
    <w:rsid w:val="00812D19"/>
    <w:rsid w:val="00812DEF"/>
    <w:rsid w:val="00812E76"/>
    <w:rsid w:val="00812F26"/>
    <w:rsid w:val="00812FAF"/>
    <w:rsid w:val="00812FD0"/>
    <w:rsid w:val="008131AC"/>
    <w:rsid w:val="0081325E"/>
    <w:rsid w:val="008133C7"/>
    <w:rsid w:val="00813459"/>
    <w:rsid w:val="008134A8"/>
    <w:rsid w:val="00813523"/>
    <w:rsid w:val="0081368A"/>
    <w:rsid w:val="0081368D"/>
    <w:rsid w:val="0081370F"/>
    <w:rsid w:val="008138CE"/>
    <w:rsid w:val="00813978"/>
    <w:rsid w:val="008139C9"/>
    <w:rsid w:val="00813B6D"/>
    <w:rsid w:val="00813C10"/>
    <w:rsid w:val="00813C3B"/>
    <w:rsid w:val="00813CA2"/>
    <w:rsid w:val="00813D94"/>
    <w:rsid w:val="00813F6F"/>
    <w:rsid w:val="00813FDC"/>
    <w:rsid w:val="00814128"/>
    <w:rsid w:val="008141BE"/>
    <w:rsid w:val="00814346"/>
    <w:rsid w:val="00814425"/>
    <w:rsid w:val="00814551"/>
    <w:rsid w:val="00814661"/>
    <w:rsid w:val="008146C8"/>
    <w:rsid w:val="00814717"/>
    <w:rsid w:val="00814817"/>
    <w:rsid w:val="008148F1"/>
    <w:rsid w:val="008149FB"/>
    <w:rsid w:val="00814ABA"/>
    <w:rsid w:val="00814B0A"/>
    <w:rsid w:val="00814C1E"/>
    <w:rsid w:val="00814C7F"/>
    <w:rsid w:val="00814C97"/>
    <w:rsid w:val="00814CA7"/>
    <w:rsid w:val="0081503E"/>
    <w:rsid w:val="008150CB"/>
    <w:rsid w:val="008151AE"/>
    <w:rsid w:val="008151B7"/>
    <w:rsid w:val="0081521E"/>
    <w:rsid w:val="00815255"/>
    <w:rsid w:val="00815282"/>
    <w:rsid w:val="008152CF"/>
    <w:rsid w:val="008153EB"/>
    <w:rsid w:val="008153FB"/>
    <w:rsid w:val="0081540E"/>
    <w:rsid w:val="008154DE"/>
    <w:rsid w:val="00815538"/>
    <w:rsid w:val="008155BF"/>
    <w:rsid w:val="00815619"/>
    <w:rsid w:val="00815665"/>
    <w:rsid w:val="00815829"/>
    <w:rsid w:val="008159C8"/>
    <w:rsid w:val="008159D7"/>
    <w:rsid w:val="00815A72"/>
    <w:rsid w:val="00815A89"/>
    <w:rsid w:val="00815BC0"/>
    <w:rsid w:val="00815C0B"/>
    <w:rsid w:val="00815C23"/>
    <w:rsid w:val="00815E41"/>
    <w:rsid w:val="00815ED6"/>
    <w:rsid w:val="00815F4B"/>
    <w:rsid w:val="00815F5F"/>
    <w:rsid w:val="008160C9"/>
    <w:rsid w:val="0081614F"/>
    <w:rsid w:val="008161A8"/>
    <w:rsid w:val="00816201"/>
    <w:rsid w:val="00816235"/>
    <w:rsid w:val="00816362"/>
    <w:rsid w:val="008163FB"/>
    <w:rsid w:val="00816423"/>
    <w:rsid w:val="008164A6"/>
    <w:rsid w:val="008165CD"/>
    <w:rsid w:val="00816782"/>
    <w:rsid w:val="008167D6"/>
    <w:rsid w:val="008169D1"/>
    <w:rsid w:val="00816CDC"/>
    <w:rsid w:val="00816D41"/>
    <w:rsid w:val="00816D76"/>
    <w:rsid w:val="00816DA7"/>
    <w:rsid w:val="00816E31"/>
    <w:rsid w:val="00816EAE"/>
    <w:rsid w:val="00816EE9"/>
    <w:rsid w:val="00816EEE"/>
    <w:rsid w:val="00816F27"/>
    <w:rsid w:val="00816F4F"/>
    <w:rsid w:val="00816F8E"/>
    <w:rsid w:val="008171B6"/>
    <w:rsid w:val="008171C6"/>
    <w:rsid w:val="0081720C"/>
    <w:rsid w:val="0081723A"/>
    <w:rsid w:val="008174C1"/>
    <w:rsid w:val="008175FC"/>
    <w:rsid w:val="00817695"/>
    <w:rsid w:val="00817698"/>
    <w:rsid w:val="0081776F"/>
    <w:rsid w:val="00817780"/>
    <w:rsid w:val="008177CE"/>
    <w:rsid w:val="008177DD"/>
    <w:rsid w:val="0081780E"/>
    <w:rsid w:val="00817843"/>
    <w:rsid w:val="008178AF"/>
    <w:rsid w:val="00817901"/>
    <w:rsid w:val="00817958"/>
    <w:rsid w:val="00817AFC"/>
    <w:rsid w:val="00817B28"/>
    <w:rsid w:val="00817B73"/>
    <w:rsid w:val="00817C2D"/>
    <w:rsid w:val="00817C52"/>
    <w:rsid w:val="00817D25"/>
    <w:rsid w:val="00817D37"/>
    <w:rsid w:val="00820071"/>
    <w:rsid w:val="0082023A"/>
    <w:rsid w:val="00820272"/>
    <w:rsid w:val="0082040B"/>
    <w:rsid w:val="00820472"/>
    <w:rsid w:val="008204A5"/>
    <w:rsid w:val="00820615"/>
    <w:rsid w:val="00820699"/>
    <w:rsid w:val="0082073A"/>
    <w:rsid w:val="00820774"/>
    <w:rsid w:val="00820802"/>
    <w:rsid w:val="008208A1"/>
    <w:rsid w:val="008208AC"/>
    <w:rsid w:val="00820AB7"/>
    <w:rsid w:val="00820B2C"/>
    <w:rsid w:val="00820BBB"/>
    <w:rsid w:val="00820CDE"/>
    <w:rsid w:val="00820DAD"/>
    <w:rsid w:val="00820DE0"/>
    <w:rsid w:val="0082103C"/>
    <w:rsid w:val="00821098"/>
    <w:rsid w:val="008211DD"/>
    <w:rsid w:val="00821307"/>
    <w:rsid w:val="00821308"/>
    <w:rsid w:val="0082139E"/>
    <w:rsid w:val="0082155A"/>
    <w:rsid w:val="008216D4"/>
    <w:rsid w:val="008216F9"/>
    <w:rsid w:val="0082174C"/>
    <w:rsid w:val="0082177B"/>
    <w:rsid w:val="008218DD"/>
    <w:rsid w:val="00821AE5"/>
    <w:rsid w:val="00821AF1"/>
    <w:rsid w:val="00821B3B"/>
    <w:rsid w:val="00821C8A"/>
    <w:rsid w:val="00821CA7"/>
    <w:rsid w:val="00821D17"/>
    <w:rsid w:val="00821F74"/>
    <w:rsid w:val="0082209F"/>
    <w:rsid w:val="008220C9"/>
    <w:rsid w:val="00822116"/>
    <w:rsid w:val="00822146"/>
    <w:rsid w:val="008221AD"/>
    <w:rsid w:val="00822279"/>
    <w:rsid w:val="008222FC"/>
    <w:rsid w:val="00822526"/>
    <w:rsid w:val="008225E0"/>
    <w:rsid w:val="00822659"/>
    <w:rsid w:val="0082267A"/>
    <w:rsid w:val="0082268D"/>
    <w:rsid w:val="00822732"/>
    <w:rsid w:val="00822907"/>
    <w:rsid w:val="00822A50"/>
    <w:rsid w:val="00822BAA"/>
    <w:rsid w:val="00822D3D"/>
    <w:rsid w:val="00822EEB"/>
    <w:rsid w:val="00823080"/>
    <w:rsid w:val="008231C5"/>
    <w:rsid w:val="008231E1"/>
    <w:rsid w:val="0082324C"/>
    <w:rsid w:val="0082332B"/>
    <w:rsid w:val="0082345A"/>
    <w:rsid w:val="008234F3"/>
    <w:rsid w:val="008237A9"/>
    <w:rsid w:val="008237E6"/>
    <w:rsid w:val="00823810"/>
    <w:rsid w:val="0082383F"/>
    <w:rsid w:val="00823864"/>
    <w:rsid w:val="00823A23"/>
    <w:rsid w:val="00823B95"/>
    <w:rsid w:val="00823B9B"/>
    <w:rsid w:val="00823C2B"/>
    <w:rsid w:val="00823E33"/>
    <w:rsid w:val="00823F05"/>
    <w:rsid w:val="0082425E"/>
    <w:rsid w:val="0082436D"/>
    <w:rsid w:val="00824485"/>
    <w:rsid w:val="0082450D"/>
    <w:rsid w:val="00824518"/>
    <w:rsid w:val="008245A4"/>
    <w:rsid w:val="008245A8"/>
    <w:rsid w:val="008248A3"/>
    <w:rsid w:val="00824A46"/>
    <w:rsid w:val="00824AFD"/>
    <w:rsid w:val="00824AFF"/>
    <w:rsid w:val="00824B56"/>
    <w:rsid w:val="00824BD5"/>
    <w:rsid w:val="00824C96"/>
    <w:rsid w:val="00824D7A"/>
    <w:rsid w:val="00824DAD"/>
    <w:rsid w:val="00824E07"/>
    <w:rsid w:val="00825119"/>
    <w:rsid w:val="0082532C"/>
    <w:rsid w:val="008253BD"/>
    <w:rsid w:val="0082541F"/>
    <w:rsid w:val="00825462"/>
    <w:rsid w:val="0082550D"/>
    <w:rsid w:val="00825550"/>
    <w:rsid w:val="0082557F"/>
    <w:rsid w:val="00825614"/>
    <w:rsid w:val="0082592C"/>
    <w:rsid w:val="0082599E"/>
    <w:rsid w:val="00825BD9"/>
    <w:rsid w:val="00825CD3"/>
    <w:rsid w:val="00825D38"/>
    <w:rsid w:val="00825ECF"/>
    <w:rsid w:val="00825F38"/>
    <w:rsid w:val="008260E8"/>
    <w:rsid w:val="008262BB"/>
    <w:rsid w:val="008262D6"/>
    <w:rsid w:val="008262F6"/>
    <w:rsid w:val="00826342"/>
    <w:rsid w:val="00826461"/>
    <w:rsid w:val="008264F1"/>
    <w:rsid w:val="00826740"/>
    <w:rsid w:val="008267CE"/>
    <w:rsid w:val="00826A5B"/>
    <w:rsid w:val="00826AAC"/>
    <w:rsid w:val="00826AE9"/>
    <w:rsid w:val="00826B45"/>
    <w:rsid w:val="00826B4B"/>
    <w:rsid w:val="00826BB9"/>
    <w:rsid w:val="00826C38"/>
    <w:rsid w:val="00826C3D"/>
    <w:rsid w:val="00826DD0"/>
    <w:rsid w:val="00826DDE"/>
    <w:rsid w:val="00826E40"/>
    <w:rsid w:val="00826E4E"/>
    <w:rsid w:val="00827116"/>
    <w:rsid w:val="00827251"/>
    <w:rsid w:val="008272C8"/>
    <w:rsid w:val="008272D9"/>
    <w:rsid w:val="008272E6"/>
    <w:rsid w:val="008272E9"/>
    <w:rsid w:val="00827302"/>
    <w:rsid w:val="0082742E"/>
    <w:rsid w:val="00827471"/>
    <w:rsid w:val="00827672"/>
    <w:rsid w:val="008276F9"/>
    <w:rsid w:val="00827808"/>
    <w:rsid w:val="0082783F"/>
    <w:rsid w:val="00827848"/>
    <w:rsid w:val="00827880"/>
    <w:rsid w:val="0082788E"/>
    <w:rsid w:val="00827A42"/>
    <w:rsid w:val="00827C74"/>
    <w:rsid w:val="00827D2C"/>
    <w:rsid w:val="00827DE9"/>
    <w:rsid w:val="00827E07"/>
    <w:rsid w:val="00827E7B"/>
    <w:rsid w:val="00827F0C"/>
    <w:rsid w:val="00830026"/>
    <w:rsid w:val="00830090"/>
    <w:rsid w:val="008300C3"/>
    <w:rsid w:val="008302A4"/>
    <w:rsid w:val="008305A4"/>
    <w:rsid w:val="008305F5"/>
    <w:rsid w:val="00830662"/>
    <w:rsid w:val="00830999"/>
    <w:rsid w:val="008309CA"/>
    <w:rsid w:val="00830BF1"/>
    <w:rsid w:val="00830DB4"/>
    <w:rsid w:val="00830E87"/>
    <w:rsid w:val="00830FC6"/>
    <w:rsid w:val="00830FC9"/>
    <w:rsid w:val="0083100F"/>
    <w:rsid w:val="0083105F"/>
    <w:rsid w:val="008310E7"/>
    <w:rsid w:val="0083127B"/>
    <w:rsid w:val="0083130B"/>
    <w:rsid w:val="00831318"/>
    <w:rsid w:val="0083137D"/>
    <w:rsid w:val="008313E2"/>
    <w:rsid w:val="008314A8"/>
    <w:rsid w:val="00831579"/>
    <w:rsid w:val="00831690"/>
    <w:rsid w:val="008316B0"/>
    <w:rsid w:val="008317A0"/>
    <w:rsid w:val="00831A95"/>
    <w:rsid w:val="00831B05"/>
    <w:rsid w:val="00831C73"/>
    <w:rsid w:val="00831DCB"/>
    <w:rsid w:val="00831F31"/>
    <w:rsid w:val="00831F59"/>
    <w:rsid w:val="00832009"/>
    <w:rsid w:val="00832040"/>
    <w:rsid w:val="00832090"/>
    <w:rsid w:val="008321EF"/>
    <w:rsid w:val="00832329"/>
    <w:rsid w:val="00832530"/>
    <w:rsid w:val="008327BB"/>
    <w:rsid w:val="00832946"/>
    <w:rsid w:val="0083294B"/>
    <w:rsid w:val="00832CE5"/>
    <w:rsid w:val="00832D31"/>
    <w:rsid w:val="00832DB3"/>
    <w:rsid w:val="00832DD2"/>
    <w:rsid w:val="00832DFD"/>
    <w:rsid w:val="00832EE0"/>
    <w:rsid w:val="00833042"/>
    <w:rsid w:val="00833048"/>
    <w:rsid w:val="008330CF"/>
    <w:rsid w:val="008331EA"/>
    <w:rsid w:val="008334AF"/>
    <w:rsid w:val="00833539"/>
    <w:rsid w:val="008336C5"/>
    <w:rsid w:val="00833705"/>
    <w:rsid w:val="0083370C"/>
    <w:rsid w:val="008337AF"/>
    <w:rsid w:val="008337E5"/>
    <w:rsid w:val="008338DE"/>
    <w:rsid w:val="008339AE"/>
    <w:rsid w:val="008339EC"/>
    <w:rsid w:val="00833A29"/>
    <w:rsid w:val="00833CEE"/>
    <w:rsid w:val="00833D06"/>
    <w:rsid w:val="00833DD6"/>
    <w:rsid w:val="00833E52"/>
    <w:rsid w:val="00834053"/>
    <w:rsid w:val="008341DB"/>
    <w:rsid w:val="00834490"/>
    <w:rsid w:val="008344F8"/>
    <w:rsid w:val="008346F8"/>
    <w:rsid w:val="00834859"/>
    <w:rsid w:val="00834A55"/>
    <w:rsid w:val="00834A76"/>
    <w:rsid w:val="00834AAC"/>
    <w:rsid w:val="00834AD2"/>
    <w:rsid w:val="00834CEA"/>
    <w:rsid w:val="00834EE6"/>
    <w:rsid w:val="008350AE"/>
    <w:rsid w:val="00835122"/>
    <w:rsid w:val="0083512F"/>
    <w:rsid w:val="0083526D"/>
    <w:rsid w:val="008352AD"/>
    <w:rsid w:val="008353C3"/>
    <w:rsid w:val="008354B0"/>
    <w:rsid w:val="00835517"/>
    <w:rsid w:val="0083572C"/>
    <w:rsid w:val="00835778"/>
    <w:rsid w:val="0083580C"/>
    <w:rsid w:val="0083581D"/>
    <w:rsid w:val="00835882"/>
    <w:rsid w:val="008359FE"/>
    <w:rsid w:val="00835AC0"/>
    <w:rsid w:val="00835AE2"/>
    <w:rsid w:val="00835AF7"/>
    <w:rsid w:val="00835C2E"/>
    <w:rsid w:val="00835C97"/>
    <w:rsid w:val="00835C9D"/>
    <w:rsid w:val="00835D27"/>
    <w:rsid w:val="00835E6A"/>
    <w:rsid w:val="00835FB3"/>
    <w:rsid w:val="00835FC4"/>
    <w:rsid w:val="008361FE"/>
    <w:rsid w:val="0083621E"/>
    <w:rsid w:val="00836538"/>
    <w:rsid w:val="00836548"/>
    <w:rsid w:val="0083676F"/>
    <w:rsid w:val="0083689D"/>
    <w:rsid w:val="00836AF5"/>
    <w:rsid w:val="00836B53"/>
    <w:rsid w:val="00836BFA"/>
    <w:rsid w:val="00836C27"/>
    <w:rsid w:val="00836CA5"/>
    <w:rsid w:val="00836D8A"/>
    <w:rsid w:val="00836E5C"/>
    <w:rsid w:val="00836EB2"/>
    <w:rsid w:val="00836EBE"/>
    <w:rsid w:val="00836EF5"/>
    <w:rsid w:val="00837197"/>
    <w:rsid w:val="00837202"/>
    <w:rsid w:val="00837292"/>
    <w:rsid w:val="008373C5"/>
    <w:rsid w:val="008375A9"/>
    <w:rsid w:val="0083763A"/>
    <w:rsid w:val="008376C1"/>
    <w:rsid w:val="0083777E"/>
    <w:rsid w:val="008377BA"/>
    <w:rsid w:val="0083791E"/>
    <w:rsid w:val="008379D8"/>
    <w:rsid w:val="00837A24"/>
    <w:rsid w:val="00837A3A"/>
    <w:rsid w:val="00837C3E"/>
    <w:rsid w:val="00837D37"/>
    <w:rsid w:val="00837D86"/>
    <w:rsid w:val="00837E4B"/>
    <w:rsid w:val="00837F34"/>
    <w:rsid w:val="00837F3C"/>
    <w:rsid w:val="00840103"/>
    <w:rsid w:val="0084010B"/>
    <w:rsid w:val="008402E6"/>
    <w:rsid w:val="008404F3"/>
    <w:rsid w:val="008405D0"/>
    <w:rsid w:val="0084072B"/>
    <w:rsid w:val="008407D4"/>
    <w:rsid w:val="00840803"/>
    <w:rsid w:val="0084084D"/>
    <w:rsid w:val="00840937"/>
    <w:rsid w:val="00840981"/>
    <w:rsid w:val="00840A8F"/>
    <w:rsid w:val="00840AF6"/>
    <w:rsid w:val="00840B0D"/>
    <w:rsid w:val="00840B8F"/>
    <w:rsid w:val="00840F9C"/>
    <w:rsid w:val="00841090"/>
    <w:rsid w:val="008410E4"/>
    <w:rsid w:val="00841218"/>
    <w:rsid w:val="00841383"/>
    <w:rsid w:val="0084167E"/>
    <w:rsid w:val="008416AD"/>
    <w:rsid w:val="00841736"/>
    <w:rsid w:val="00841737"/>
    <w:rsid w:val="00841856"/>
    <w:rsid w:val="0084195C"/>
    <w:rsid w:val="008419A5"/>
    <w:rsid w:val="00841A99"/>
    <w:rsid w:val="00841B25"/>
    <w:rsid w:val="00841C64"/>
    <w:rsid w:val="00841C98"/>
    <w:rsid w:val="00841D59"/>
    <w:rsid w:val="00841E15"/>
    <w:rsid w:val="00841E68"/>
    <w:rsid w:val="00841E8C"/>
    <w:rsid w:val="008420B8"/>
    <w:rsid w:val="0084219E"/>
    <w:rsid w:val="008421FD"/>
    <w:rsid w:val="00842210"/>
    <w:rsid w:val="008422CF"/>
    <w:rsid w:val="008422D5"/>
    <w:rsid w:val="008422DB"/>
    <w:rsid w:val="00842382"/>
    <w:rsid w:val="00842411"/>
    <w:rsid w:val="00842678"/>
    <w:rsid w:val="0084269C"/>
    <w:rsid w:val="008429A3"/>
    <w:rsid w:val="008429BB"/>
    <w:rsid w:val="00843115"/>
    <w:rsid w:val="00843169"/>
    <w:rsid w:val="0084318E"/>
    <w:rsid w:val="00843258"/>
    <w:rsid w:val="008432AA"/>
    <w:rsid w:val="008437A0"/>
    <w:rsid w:val="008437BA"/>
    <w:rsid w:val="008437EE"/>
    <w:rsid w:val="00843831"/>
    <w:rsid w:val="00843A16"/>
    <w:rsid w:val="00843AAF"/>
    <w:rsid w:val="00843BBB"/>
    <w:rsid w:val="00843F51"/>
    <w:rsid w:val="00843F76"/>
    <w:rsid w:val="00844151"/>
    <w:rsid w:val="00844181"/>
    <w:rsid w:val="008441DE"/>
    <w:rsid w:val="008442C5"/>
    <w:rsid w:val="0084431F"/>
    <w:rsid w:val="0084439E"/>
    <w:rsid w:val="008445DE"/>
    <w:rsid w:val="008449E3"/>
    <w:rsid w:val="00844A1F"/>
    <w:rsid w:val="00844ABE"/>
    <w:rsid w:val="00844B0F"/>
    <w:rsid w:val="00844D1A"/>
    <w:rsid w:val="008450F8"/>
    <w:rsid w:val="008450FF"/>
    <w:rsid w:val="00845265"/>
    <w:rsid w:val="008452E6"/>
    <w:rsid w:val="0084538E"/>
    <w:rsid w:val="008453D9"/>
    <w:rsid w:val="00845465"/>
    <w:rsid w:val="008454D1"/>
    <w:rsid w:val="0084555F"/>
    <w:rsid w:val="008455DB"/>
    <w:rsid w:val="00845778"/>
    <w:rsid w:val="00845791"/>
    <w:rsid w:val="00845797"/>
    <w:rsid w:val="008458F2"/>
    <w:rsid w:val="008459A0"/>
    <w:rsid w:val="008459F9"/>
    <w:rsid w:val="00845CCB"/>
    <w:rsid w:val="00845D7F"/>
    <w:rsid w:val="00845E38"/>
    <w:rsid w:val="00845EC6"/>
    <w:rsid w:val="00845EE5"/>
    <w:rsid w:val="008460EF"/>
    <w:rsid w:val="0084610E"/>
    <w:rsid w:val="0084619F"/>
    <w:rsid w:val="0084622A"/>
    <w:rsid w:val="00846284"/>
    <w:rsid w:val="008462CB"/>
    <w:rsid w:val="008462CF"/>
    <w:rsid w:val="0084638F"/>
    <w:rsid w:val="0084651A"/>
    <w:rsid w:val="0084662F"/>
    <w:rsid w:val="00846646"/>
    <w:rsid w:val="008468DB"/>
    <w:rsid w:val="00846AD1"/>
    <w:rsid w:val="00846B08"/>
    <w:rsid w:val="00846B24"/>
    <w:rsid w:val="00846BDD"/>
    <w:rsid w:val="00846E66"/>
    <w:rsid w:val="00846E90"/>
    <w:rsid w:val="00846EFB"/>
    <w:rsid w:val="00846F43"/>
    <w:rsid w:val="00846F8D"/>
    <w:rsid w:val="00846FB6"/>
    <w:rsid w:val="0084712D"/>
    <w:rsid w:val="0084719D"/>
    <w:rsid w:val="0084722D"/>
    <w:rsid w:val="00847307"/>
    <w:rsid w:val="0084738D"/>
    <w:rsid w:val="008473FA"/>
    <w:rsid w:val="00847408"/>
    <w:rsid w:val="008474EC"/>
    <w:rsid w:val="00847522"/>
    <w:rsid w:val="00847600"/>
    <w:rsid w:val="00847683"/>
    <w:rsid w:val="00847800"/>
    <w:rsid w:val="0084799E"/>
    <w:rsid w:val="00847A35"/>
    <w:rsid w:val="00847AA6"/>
    <w:rsid w:val="00847B3F"/>
    <w:rsid w:val="00847B9D"/>
    <w:rsid w:val="00847C36"/>
    <w:rsid w:val="00847CC8"/>
    <w:rsid w:val="00847D2E"/>
    <w:rsid w:val="00847D48"/>
    <w:rsid w:val="00847E1B"/>
    <w:rsid w:val="00847EF0"/>
    <w:rsid w:val="00847FD2"/>
    <w:rsid w:val="0085003D"/>
    <w:rsid w:val="008500C8"/>
    <w:rsid w:val="008500CD"/>
    <w:rsid w:val="00850262"/>
    <w:rsid w:val="008502F2"/>
    <w:rsid w:val="0085033C"/>
    <w:rsid w:val="0085062D"/>
    <w:rsid w:val="0085071B"/>
    <w:rsid w:val="008507F8"/>
    <w:rsid w:val="00850990"/>
    <w:rsid w:val="00850A17"/>
    <w:rsid w:val="00850B6C"/>
    <w:rsid w:val="00850C07"/>
    <w:rsid w:val="00850CAA"/>
    <w:rsid w:val="00850CE4"/>
    <w:rsid w:val="00850DF6"/>
    <w:rsid w:val="008510AD"/>
    <w:rsid w:val="008511CF"/>
    <w:rsid w:val="008512A1"/>
    <w:rsid w:val="00851452"/>
    <w:rsid w:val="00851471"/>
    <w:rsid w:val="0085170B"/>
    <w:rsid w:val="00851934"/>
    <w:rsid w:val="00851A2A"/>
    <w:rsid w:val="00851B64"/>
    <w:rsid w:val="00851BEF"/>
    <w:rsid w:val="00851E1A"/>
    <w:rsid w:val="00851ECD"/>
    <w:rsid w:val="00851F0E"/>
    <w:rsid w:val="008520A5"/>
    <w:rsid w:val="00852254"/>
    <w:rsid w:val="0085226D"/>
    <w:rsid w:val="0085228F"/>
    <w:rsid w:val="008523A7"/>
    <w:rsid w:val="008525B3"/>
    <w:rsid w:val="008526A3"/>
    <w:rsid w:val="00852788"/>
    <w:rsid w:val="0085297F"/>
    <w:rsid w:val="00852E6B"/>
    <w:rsid w:val="00852ED3"/>
    <w:rsid w:val="008530AB"/>
    <w:rsid w:val="008531F7"/>
    <w:rsid w:val="008531FD"/>
    <w:rsid w:val="00853265"/>
    <w:rsid w:val="0085332A"/>
    <w:rsid w:val="0085339C"/>
    <w:rsid w:val="008533DA"/>
    <w:rsid w:val="00853661"/>
    <w:rsid w:val="00853689"/>
    <w:rsid w:val="00853716"/>
    <w:rsid w:val="0085372D"/>
    <w:rsid w:val="008537B3"/>
    <w:rsid w:val="00853925"/>
    <w:rsid w:val="00853984"/>
    <w:rsid w:val="00853FBE"/>
    <w:rsid w:val="0085425D"/>
    <w:rsid w:val="0085433D"/>
    <w:rsid w:val="008544D5"/>
    <w:rsid w:val="00854706"/>
    <w:rsid w:val="008547E5"/>
    <w:rsid w:val="0085489C"/>
    <w:rsid w:val="008549C7"/>
    <w:rsid w:val="00854AD2"/>
    <w:rsid w:val="00854B2C"/>
    <w:rsid w:val="00854BC3"/>
    <w:rsid w:val="00854DB3"/>
    <w:rsid w:val="00854E53"/>
    <w:rsid w:val="00854EB7"/>
    <w:rsid w:val="00854FA6"/>
    <w:rsid w:val="008550E0"/>
    <w:rsid w:val="00855288"/>
    <w:rsid w:val="008553D0"/>
    <w:rsid w:val="008553D5"/>
    <w:rsid w:val="00855668"/>
    <w:rsid w:val="008556B5"/>
    <w:rsid w:val="008556FF"/>
    <w:rsid w:val="0085585A"/>
    <w:rsid w:val="00855898"/>
    <w:rsid w:val="008558C8"/>
    <w:rsid w:val="008559DE"/>
    <w:rsid w:val="00855AD5"/>
    <w:rsid w:val="00855AEF"/>
    <w:rsid w:val="00855BC3"/>
    <w:rsid w:val="00855BFF"/>
    <w:rsid w:val="00855D24"/>
    <w:rsid w:val="00855D36"/>
    <w:rsid w:val="00855E41"/>
    <w:rsid w:val="00855F0B"/>
    <w:rsid w:val="00855FCA"/>
    <w:rsid w:val="00855FE3"/>
    <w:rsid w:val="00855FE9"/>
    <w:rsid w:val="0085601D"/>
    <w:rsid w:val="008560F8"/>
    <w:rsid w:val="00856121"/>
    <w:rsid w:val="00856308"/>
    <w:rsid w:val="00856386"/>
    <w:rsid w:val="008563D8"/>
    <w:rsid w:val="0085644D"/>
    <w:rsid w:val="00856646"/>
    <w:rsid w:val="0085666C"/>
    <w:rsid w:val="00856766"/>
    <w:rsid w:val="00856882"/>
    <w:rsid w:val="008568C8"/>
    <w:rsid w:val="00856940"/>
    <w:rsid w:val="00856A12"/>
    <w:rsid w:val="00856BD9"/>
    <w:rsid w:val="00856C15"/>
    <w:rsid w:val="00856DF2"/>
    <w:rsid w:val="00856E2B"/>
    <w:rsid w:val="008570E0"/>
    <w:rsid w:val="0085715E"/>
    <w:rsid w:val="00857176"/>
    <w:rsid w:val="00857186"/>
    <w:rsid w:val="00857331"/>
    <w:rsid w:val="0085757E"/>
    <w:rsid w:val="0085776A"/>
    <w:rsid w:val="0085782D"/>
    <w:rsid w:val="00857865"/>
    <w:rsid w:val="008578EE"/>
    <w:rsid w:val="008578F7"/>
    <w:rsid w:val="00857B18"/>
    <w:rsid w:val="00857C69"/>
    <w:rsid w:val="00857CD1"/>
    <w:rsid w:val="00857EA3"/>
    <w:rsid w:val="00857EB2"/>
    <w:rsid w:val="00857ED7"/>
    <w:rsid w:val="008601F3"/>
    <w:rsid w:val="00860212"/>
    <w:rsid w:val="008602AA"/>
    <w:rsid w:val="0086033D"/>
    <w:rsid w:val="0086035D"/>
    <w:rsid w:val="00860463"/>
    <w:rsid w:val="00860467"/>
    <w:rsid w:val="0086050F"/>
    <w:rsid w:val="00860659"/>
    <w:rsid w:val="0086065A"/>
    <w:rsid w:val="0086085D"/>
    <w:rsid w:val="008608FA"/>
    <w:rsid w:val="00860903"/>
    <w:rsid w:val="00860931"/>
    <w:rsid w:val="00860B9D"/>
    <w:rsid w:val="00860D4B"/>
    <w:rsid w:val="00860DFF"/>
    <w:rsid w:val="00860EC7"/>
    <w:rsid w:val="00860F3B"/>
    <w:rsid w:val="0086121A"/>
    <w:rsid w:val="0086149C"/>
    <w:rsid w:val="008616BC"/>
    <w:rsid w:val="0086173D"/>
    <w:rsid w:val="00861828"/>
    <w:rsid w:val="00861848"/>
    <w:rsid w:val="0086193E"/>
    <w:rsid w:val="00861AE5"/>
    <w:rsid w:val="00861B2B"/>
    <w:rsid w:val="00861B8E"/>
    <w:rsid w:val="00861B96"/>
    <w:rsid w:val="00861C85"/>
    <w:rsid w:val="00861CC4"/>
    <w:rsid w:val="00861E6E"/>
    <w:rsid w:val="00861F71"/>
    <w:rsid w:val="00861FBC"/>
    <w:rsid w:val="00862151"/>
    <w:rsid w:val="0086218A"/>
    <w:rsid w:val="00862249"/>
    <w:rsid w:val="00862281"/>
    <w:rsid w:val="00862296"/>
    <w:rsid w:val="00862382"/>
    <w:rsid w:val="008624A3"/>
    <w:rsid w:val="0086259C"/>
    <w:rsid w:val="008626C4"/>
    <w:rsid w:val="008626EA"/>
    <w:rsid w:val="00862710"/>
    <w:rsid w:val="008627DC"/>
    <w:rsid w:val="008628D3"/>
    <w:rsid w:val="0086291C"/>
    <w:rsid w:val="0086295F"/>
    <w:rsid w:val="00862A5E"/>
    <w:rsid w:val="00862AD0"/>
    <w:rsid w:val="00862EA4"/>
    <w:rsid w:val="00862EC1"/>
    <w:rsid w:val="00862F2E"/>
    <w:rsid w:val="00862F4E"/>
    <w:rsid w:val="00862F87"/>
    <w:rsid w:val="0086309B"/>
    <w:rsid w:val="008630BC"/>
    <w:rsid w:val="00863279"/>
    <w:rsid w:val="008634CF"/>
    <w:rsid w:val="0086364C"/>
    <w:rsid w:val="0086386D"/>
    <w:rsid w:val="0086390E"/>
    <w:rsid w:val="00863C12"/>
    <w:rsid w:val="00863DC4"/>
    <w:rsid w:val="00863DD4"/>
    <w:rsid w:val="00863FD3"/>
    <w:rsid w:val="00863FF8"/>
    <w:rsid w:val="0086412B"/>
    <w:rsid w:val="0086414B"/>
    <w:rsid w:val="0086425B"/>
    <w:rsid w:val="008642D2"/>
    <w:rsid w:val="00864335"/>
    <w:rsid w:val="008643D8"/>
    <w:rsid w:val="008645BA"/>
    <w:rsid w:val="00864623"/>
    <w:rsid w:val="008646F0"/>
    <w:rsid w:val="0086477E"/>
    <w:rsid w:val="00864798"/>
    <w:rsid w:val="00864A5F"/>
    <w:rsid w:val="00864C44"/>
    <w:rsid w:val="00864CED"/>
    <w:rsid w:val="00864EAA"/>
    <w:rsid w:val="00864EEF"/>
    <w:rsid w:val="00864FEA"/>
    <w:rsid w:val="00864FFD"/>
    <w:rsid w:val="00865006"/>
    <w:rsid w:val="00865148"/>
    <w:rsid w:val="00865203"/>
    <w:rsid w:val="00865206"/>
    <w:rsid w:val="0086535A"/>
    <w:rsid w:val="00865379"/>
    <w:rsid w:val="008653C4"/>
    <w:rsid w:val="00865492"/>
    <w:rsid w:val="008654D3"/>
    <w:rsid w:val="00865583"/>
    <w:rsid w:val="00865758"/>
    <w:rsid w:val="00865781"/>
    <w:rsid w:val="008657DF"/>
    <w:rsid w:val="0086582E"/>
    <w:rsid w:val="00865861"/>
    <w:rsid w:val="008659EE"/>
    <w:rsid w:val="00865A5C"/>
    <w:rsid w:val="00865B2C"/>
    <w:rsid w:val="00865C11"/>
    <w:rsid w:val="00865C17"/>
    <w:rsid w:val="00865C30"/>
    <w:rsid w:val="00865D01"/>
    <w:rsid w:val="00865F48"/>
    <w:rsid w:val="0086601C"/>
    <w:rsid w:val="00866218"/>
    <w:rsid w:val="0086628C"/>
    <w:rsid w:val="00866318"/>
    <w:rsid w:val="00866338"/>
    <w:rsid w:val="00866961"/>
    <w:rsid w:val="00866AD5"/>
    <w:rsid w:val="00866B31"/>
    <w:rsid w:val="00866D1C"/>
    <w:rsid w:val="00866E2D"/>
    <w:rsid w:val="00866E58"/>
    <w:rsid w:val="00866EB2"/>
    <w:rsid w:val="00866EC3"/>
    <w:rsid w:val="00867273"/>
    <w:rsid w:val="00867314"/>
    <w:rsid w:val="008673E4"/>
    <w:rsid w:val="00867541"/>
    <w:rsid w:val="0086758D"/>
    <w:rsid w:val="008675B4"/>
    <w:rsid w:val="00867692"/>
    <w:rsid w:val="008676B4"/>
    <w:rsid w:val="00867723"/>
    <w:rsid w:val="008677A7"/>
    <w:rsid w:val="008677E3"/>
    <w:rsid w:val="00867889"/>
    <w:rsid w:val="00867C3C"/>
    <w:rsid w:val="00867CDE"/>
    <w:rsid w:val="00867E5D"/>
    <w:rsid w:val="00867F1F"/>
    <w:rsid w:val="00867F8D"/>
    <w:rsid w:val="00870059"/>
    <w:rsid w:val="00870067"/>
    <w:rsid w:val="0087006F"/>
    <w:rsid w:val="008700AF"/>
    <w:rsid w:val="00870111"/>
    <w:rsid w:val="00870336"/>
    <w:rsid w:val="0087034A"/>
    <w:rsid w:val="0087037D"/>
    <w:rsid w:val="008703F5"/>
    <w:rsid w:val="008707D6"/>
    <w:rsid w:val="008707E9"/>
    <w:rsid w:val="0087080D"/>
    <w:rsid w:val="0087086F"/>
    <w:rsid w:val="008708ED"/>
    <w:rsid w:val="00870A13"/>
    <w:rsid w:val="00870A94"/>
    <w:rsid w:val="00870AD3"/>
    <w:rsid w:val="00870C13"/>
    <w:rsid w:val="00870CB8"/>
    <w:rsid w:val="00870D0B"/>
    <w:rsid w:val="00870E35"/>
    <w:rsid w:val="00870E95"/>
    <w:rsid w:val="00870F90"/>
    <w:rsid w:val="00871221"/>
    <w:rsid w:val="008712C1"/>
    <w:rsid w:val="00871333"/>
    <w:rsid w:val="008714E3"/>
    <w:rsid w:val="0087154F"/>
    <w:rsid w:val="008715A7"/>
    <w:rsid w:val="008717AD"/>
    <w:rsid w:val="008718E0"/>
    <w:rsid w:val="008719D5"/>
    <w:rsid w:val="00871D34"/>
    <w:rsid w:val="00871D52"/>
    <w:rsid w:val="00871E20"/>
    <w:rsid w:val="00871FA6"/>
    <w:rsid w:val="00871FBA"/>
    <w:rsid w:val="0087218D"/>
    <w:rsid w:val="008721D4"/>
    <w:rsid w:val="008721E2"/>
    <w:rsid w:val="00872286"/>
    <w:rsid w:val="008724AB"/>
    <w:rsid w:val="008724C4"/>
    <w:rsid w:val="008725FD"/>
    <w:rsid w:val="00872646"/>
    <w:rsid w:val="00872743"/>
    <w:rsid w:val="0087278D"/>
    <w:rsid w:val="008727B3"/>
    <w:rsid w:val="008727C4"/>
    <w:rsid w:val="0087288A"/>
    <w:rsid w:val="00872983"/>
    <w:rsid w:val="00872A01"/>
    <w:rsid w:val="00872D9D"/>
    <w:rsid w:val="00872DF8"/>
    <w:rsid w:val="00872ED4"/>
    <w:rsid w:val="0087307A"/>
    <w:rsid w:val="008733CE"/>
    <w:rsid w:val="008734ED"/>
    <w:rsid w:val="00873746"/>
    <w:rsid w:val="008737BA"/>
    <w:rsid w:val="008737D1"/>
    <w:rsid w:val="0087390C"/>
    <w:rsid w:val="0087398A"/>
    <w:rsid w:val="00873BD9"/>
    <w:rsid w:val="00873E48"/>
    <w:rsid w:val="00873EE3"/>
    <w:rsid w:val="008740E0"/>
    <w:rsid w:val="00874168"/>
    <w:rsid w:val="008744CC"/>
    <w:rsid w:val="008744E2"/>
    <w:rsid w:val="008744EE"/>
    <w:rsid w:val="00874552"/>
    <w:rsid w:val="008745BC"/>
    <w:rsid w:val="008745CF"/>
    <w:rsid w:val="0087466C"/>
    <w:rsid w:val="0087477A"/>
    <w:rsid w:val="00874A59"/>
    <w:rsid w:val="00874A98"/>
    <w:rsid w:val="00874B51"/>
    <w:rsid w:val="00874C8F"/>
    <w:rsid w:val="00874E61"/>
    <w:rsid w:val="008750C8"/>
    <w:rsid w:val="00875141"/>
    <w:rsid w:val="00875206"/>
    <w:rsid w:val="00875410"/>
    <w:rsid w:val="0087544F"/>
    <w:rsid w:val="00875484"/>
    <w:rsid w:val="00875506"/>
    <w:rsid w:val="008757B2"/>
    <w:rsid w:val="008757F0"/>
    <w:rsid w:val="0087580D"/>
    <w:rsid w:val="00875888"/>
    <w:rsid w:val="0087599F"/>
    <w:rsid w:val="00875A5F"/>
    <w:rsid w:val="00875BA6"/>
    <w:rsid w:val="00875D56"/>
    <w:rsid w:val="00875F31"/>
    <w:rsid w:val="00875FC3"/>
    <w:rsid w:val="00876153"/>
    <w:rsid w:val="008761EE"/>
    <w:rsid w:val="00876209"/>
    <w:rsid w:val="008763D8"/>
    <w:rsid w:val="0087649F"/>
    <w:rsid w:val="008764CA"/>
    <w:rsid w:val="0087652F"/>
    <w:rsid w:val="008765CA"/>
    <w:rsid w:val="008766C6"/>
    <w:rsid w:val="008766DE"/>
    <w:rsid w:val="00876723"/>
    <w:rsid w:val="008767DA"/>
    <w:rsid w:val="008768A1"/>
    <w:rsid w:val="008768A4"/>
    <w:rsid w:val="00876A62"/>
    <w:rsid w:val="00876AE7"/>
    <w:rsid w:val="00876D66"/>
    <w:rsid w:val="00876D9A"/>
    <w:rsid w:val="00876F15"/>
    <w:rsid w:val="00877100"/>
    <w:rsid w:val="00877201"/>
    <w:rsid w:val="0087722A"/>
    <w:rsid w:val="00877242"/>
    <w:rsid w:val="00877352"/>
    <w:rsid w:val="0087735F"/>
    <w:rsid w:val="0087737B"/>
    <w:rsid w:val="008773D9"/>
    <w:rsid w:val="008775BE"/>
    <w:rsid w:val="0087766D"/>
    <w:rsid w:val="008778A6"/>
    <w:rsid w:val="008778E0"/>
    <w:rsid w:val="0087790D"/>
    <w:rsid w:val="00877952"/>
    <w:rsid w:val="00877A59"/>
    <w:rsid w:val="00877B76"/>
    <w:rsid w:val="00877B98"/>
    <w:rsid w:val="00877C57"/>
    <w:rsid w:val="00877CF9"/>
    <w:rsid w:val="00877E5D"/>
    <w:rsid w:val="00877F4A"/>
    <w:rsid w:val="0088019B"/>
    <w:rsid w:val="00880206"/>
    <w:rsid w:val="00880263"/>
    <w:rsid w:val="00880298"/>
    <w:rsid w:val="0088041C"/>
    <w:rsid w:val="008804C5"/>
    <w:rsid w:val="00880667"/>
    <w:rsid w:val="0088071B"/>
    <w:rsid w:val="00880826"/>
    <w:rsid w:val="008808D9"/>
    <w:rsid w:val="00880931"/>
    <w:rsid w:val="008809B7"/>
    <w:rsid w:val="00880BAE"/>
    <w:rsid w:val="00880BC6"/>
    <w:rsid w:val="00880CA6"/>
    <w:rsid w:val="00880EFB"/>
    <w:rsid w:val="00880FA9"/>
    <w:rsid w:val="00880FC0"/>
    <w:rsid w:val="00881018"/>
    <w:rsid w:val="008811C0"/>
    <w:rsid w:val="008811E1"/>
    <w:rsid w:val="0088121F"/>
    <w:rsid w:val="00881307"/>
    <w:rsid w:val="008813D9"/>
    <w:rsid w:val="00881519"/>
    <w:rsid w:val="00881590"/>
    <w:rsid w:val="008815BD"/>
    <w:rsid w:val="008816CD"/>
    <w:rsid w:val="0088186A"/>
    <w:rsid w:val="0088195B"/>
    <w:rsid w:val="00881A09"/>
    <w:rsid w:val="00881A2F"/>
    <w:rsid w:val="00881A74"/>
    <w:rsid w:val="00881B4A"/>
    <w:rsid w:val="00881C5A"/>
    <w:rsid w:val="00881D85"/>
    <w:rsid w:val="00881E35"/>
    <w:rsid w:val="00881E7B"/>
    <w:rsid w:val="00881F11"/>
    <w:rsid w:val="008821BA"/>
    <w:rsid w:val="00882235"/>
    <w:rsid w:val="008822E0"/>
    <w:rsid w:val="00882353"/>
    <w:rsid w:val="0088254F"/>
    <w:rsid w:val="008826F3"/>
    <w:rsid w:val="0088287E"/>
    <w:rsid w:val="008828CF"/>
    <w:rsid w:val="00882A36"/>
    <w:rsid w:val="00882C26"/>
    <w:rsid w:val="00882CF5"/>
    <w:rsid w:val="00882F41"/>
    <w:rsid w:val="00883059"/>
    <w:rsid w:val="008830E7"/>
    <w:rsid w:val="008831A2"/>
    <w:rsid w:val="008831D1"/>
    <w:rsid w:val="0088349B"/>
    <w:rsid w:val="00883530"/>
    <w:rsid w:val="00883834"/>
    <w:rsid w:val="008838E2"/>
    <w:rsid w:val="008838EC"/>
    <w:rsid w:val="008839E5"/>
    <w:rsid w:val="00883ADB"/>
    <w:rsid w:val="00883B3F"/>
    <w:rsid w:val="00883C51"/>
    <w:rsid w:val="00883D6A"/>
    <w:rsid w:val="00883D90"/>
    <w:rsid w:val="00883DEB"/>
    <w:rsid w:val="00883E7B"/>
    <w:rsid w:val="00883EA2"/>
    <w:rsid w:val="00883EBB"/>
    <w:rsid w:val="00883EC8"/>
    <w:rsid w:val="00883F28"/>
    <w:rsid w:val="00883F59"/>
    <w:rsid w:val="00884055"/>
    <w:rsid w:val="00884169"/>
    <w:rsid w:val="008841A6"/>
    <w:rsid w:val="008841AF"/>
    <w:rsid w:val="00884280"/>
    <w:rsid w:val="008842A9"/>
    <w:rsid w:val="008842B7"/>
    <w:rsid w:val="0088433D"/>
    <w:rsid w:val="00884412"/>
    <w:rsid w:val="008844EC"/>
    <w:rsid w:val="00884638"/>
    <w:rsid w:val="00884835"/>
    <w:rsid w:val="0088484B"/>
    <w:rsid w:val="00884A17"/>
    <w:rsid w:val="00884BD7"/>
    <w:rsid w:val="00884C75"/>
    <w:rsid w:val="00884D04"/>
    <w:rsid w:val="00884D1E"/>
    <w:rsid w:val="00884DEF"/>
    <w:rsid w:val="00884FB4"/>
    <w:rsid w:val="00884FBC"/>
    <w:rsid w:val="00885249"/>
    <w:rsid w:val="00885259"/>
    <w:rsid w:val="00885360"/>
    <w:rsid w:val="00885671"/>
    <w:rsid w:val="008856B9"/>
    <w:rsid w:val="0088570C"/>
    <w:rsid w:val="00885725"/>
    <w:rsid w:val="00885742"/>
    <w:rsid w:val="008857C0"/>
    <w:rsid w:val="008858D9"/>
    <w:rsid w:val="00885AA6"/>
    <w:rsid w:val="00885ABB"/>
    <w:rsid w:val="00885AF7"/>
    <w:rsid w:val="00885C9D"/>
    <w:rsid w:val="00885E18"/>
    <w:rsid w:val="00885E33"/>
    <w:rsid w:val="00885F83"/>
    <w:rsid w:val="00886011"/>
    <w:rsid w:val="00886359"/>
    <w:rsid w:val="008865EF"/>
    <w:rsid w:val="00886632"/>
    <w:rsid w:val="00886697"/>
    <w:rsid w:val="0088670F"/>
    <w:rsid w:val="0088679F"/>
    <w:rsid w:val="008869A2"/>
    <w:rsid w:val="00886A00"/>
    <w:rsid w:val="00886B56"/>
    <w:rsid w:val="00886BBA"/>
    <w:rsid w:val="00886C28"/>
    <w:rsid w:val="00886CA5"/>
    <w:rsid w:val="00886CC2"/>
    <w:rsid w:val="00886CD7"/>
    <w:rsid w:val="00886D0E"/>
    <w:rsid w:val="00886EA4"/>
    <w:rsid w:val="00886EED"/>
    <w:rsid w:val="00886EFF"/>
    <w:rsid w:val="00886FA4"/>
    <w:rsid w:val="0088718E"/>
    <w:rsid w:val="008871BC"/>
    <w:rsid w:val="008873AC"/>
    <w:rsid w:val="0088745C"/>
    <w:rsid w:val="008877CB"/>
    <w:rsid w:val="008877EE"/>
    <w:rsid w:val="008878F1"/>
    <w:rsid w:val="00887913"/>
    <w:rsid w:val="00887929"/>
    <w:rsid w:val="00887985"/>
    <w:rsid w:val="008879D3"/>
    <w:rsid w:val="00887B4F"/>
    <w:rsid w:val="00887B77"/>
    <w:rsid w:val="00887D0C"/>
    <w:rsid w:val="00887D74"/>
    <w:rsid w:val="00887E57"/>
    <w:rsid w:val="008900D1"/>
    <w:rsid w:val="008900F4"/>
    <w:rsid w:val="008901CC"/>
    <w:rsid w:val="008901D6"/>
    <w:rsid w:val="00890279"/>
    <w:rsid w:val="00890293"/>
    <w:rsid w:val="00890308"/>
    <w:rsid w:val="0089030D"/>
    <w:rsid w:val="00890342"/>
    <w:rsid w:val="008904F5"/>
    <w:rsid w:val="00890759"/>
    <w:rsid w:val="008907EF"/>
    <w:rsid w:val="00890895"/>
    <w:rsid w:val="008908EE"/>
    <w:rsid w:val="00890B57"/>
    <w:rsid w:val="00890B87"/>
    <w:rsid w:val="00890D26"/>
    <w:rsid w:val="00890D6E"/>
    <w:rsid w:val="00890D8F"/>
    <w:rsid w:val="00890DDE"/>
    <w:rsid w:val="0089110B"/>
    <w:rsid w:val="008911C9"/>
    <w:rsid w:val="00891262"/>
    <w:rsid w:val="00891267"/>
    <w:rsid w:val="0089132B"/>
    <w:rsid w:val="0089137F"/>
    <w:rsid w:val="00891406"/>
    <w:rsid w:val="008916A3"/>
    <w:rsid w:val="008916D5"/>
    <w:rsid w:val="00891756"/>
    <w:rsid w:val="0089187A"/>
    <w:rsid w:val="00891950"/>
    <w:rsid w:val="00891974"/>
    <w:rsid w:val="008919FC"/>
    <w:rsid w:val="00891A0C"/>
    <w:rsid w:val="00891AF4"/>
    <w:rsid w:val="00891C0C"/>
    <w:rsid w:val="00891D10"/>
    <w:rsid w:val="00891D58"/>
    <w:rsid w:val="00891F3F"/>
    <w:rsid w:val="00892230"/>
    <w:rsid w:val="008923DF"/>
    <w:rsid w:val="008925D6"/>
    <w:rsid w:val="008925E5"/>
    <w:rsid w:val="008926CD"/>
    <w:rsid w:val="008928FB"/>
    <w:rsid w:val="00892C77"/>
    <w:rsid w:val="00892E02"/>
    <w:rsid w:val="00892E6C"/>
    <w:rsid w:val="00892EFB"/>
    <w:rsid w:val="00892FDC"/>
    <w:rsid w:val="0089317A"/>
    <w:rsid w:val="00893291"/>
    <w:rsid w:val="008932AC"/>
    <w:rsid w:val="00893447"/>
    <w:rsid w:val="00893634"/>
    <w:rsid w:val="008936CB"/>
    <w:rsid w:val="00893756"/>
    <w:rsid w:val="008938A9"/>
    <w:rsid w:val="008938AE"/>
    <w:rsid w:val="008938D1"/>
    <w:rsid w:val="0089393E"/>
    <w:rsid w:val="00893944"/>
    <w:rsid w:val="00893A19"/>
    <w:rsid w:val="00893AAF"/>
    <w:rsid w:val="00893B79"/>
    <w:rsid w:val="00893C16"/>
    <w:rsid w:val="00893C18"/>
    <w:rsid w:val="00893C58"/>
    <w:rsid w:val="00893CD6"/>
    <w:rsid w:val="00893E9A"/>
    <w:rsid w:val="00893EA8"/>
    <w:rsid w:val="008940A6"/>
    <w:rsid w:val="008940BF"/>
    <w:rsid w:val="008940DA"/>
    <w:rsid w:val="00894113"/>
    <w:rsid w:val="00894236"/>
    <w:rsid w:val="00894441"/>
    <w:rsid w:val="0089444F"/>
    <w:rsid w:val="008944D4"/>
    <w:rsid w:val="008944EA"/>
    <w:rsid w:val="00894524"/>
    <w:rsid w:val="00894823"/>
    <w:rsid w:val="00894891"/>
    <w:rsid w:val="00894B2F"/>
    <w:rsid w:val="00894BC4"/>
    <w:rsid w:val="00894E3F"/>
    <w:rsid w:val="00894FAD"/>
    <w:rsid w:val="00894FFD"/>
    <w:rsid w:val="00895026"/>
    <w:rsid w:val="0089502C"/>
    <w:rsid w:val="00895039"/>
    <w:rsid w:val="00895092"/>
    <w:rsid w:val="008950CF"/>
    <w:rsid w:val="00895148"/>
    <w:rsid w:val="0089518E"/>
    <w:rsid w:val="00895221"/>
    <w:rsid w:val="00895299"/>
    <w:rsid w:val="0089530E"/>
    <w:rsid w:val="00895322"/>
    <w:rsid w:val="00895356"/>
    <w:rsid w:val="00895359"/>
    <w:rsid w:val="00895426"/>
    <w:rsid w:val="008955A7"/>
    <w:rsid w:val="00895715"/>
    <w:rsid w:val="0089588B"/>
    <w:rsid w:val="008958CF"/>
    <w:rsid w:val="008959D1"/>
    <w:rsid w:val="00895AC6"/>
    <w:rsid w:val="00895C60"/>
    <w:rsid w:val="00895DA3"/>
    <w:rsid w:val="00895E1F"/>
    <w:rsid w:val="00895E24"/>
    <w:rsid w:val="00895F65"/>
    <w:rsid w:val="00896016"/>
    <w:rsid w:val="0089606D"/>
    <w:rsid w:val="00896077"/>
    <w:rsid w:val="00896198"/>
    <w:rsid w:val="008963FD"/>
    <w:rsid w:val="0089651B"/>
    <w:rsid w:val="0089682B"/>
    <w:rsid w:val="0089682E"/>
    <w:rsid w:val="008968C3"/>
    <w:rsid w:val="00896927"/>
    <w:rsid w:val="00896ABC"/>
    <w:rsid w:val="00896B16"/>
    <w:rsid w:val="00896C7F"/>
    <w:rsid w:val="00896CD6"/>
    <w:rsid w:val="00896DDA"/>
    <w:rsid w:val="00896E0A"/>
    <w:rsid w:val="00896E15"/>
    <w:rsid w:val="00896FFB"/>
    <w:rsid w:val="00897334"/>
    <w:rsid w:val="0089733F"/>
    <w:rsid w:val="0089738A"/>
    <w:rsid w:val="00897407"/>
    <w:rsid w:val="00897435"/>
    <w:rsid w:val="00897474"/>
    <w:rsid w:val="008974C6"/>
    <w:rsid w:val="00897545"/>
    <w:rsid w:val="0089779F"/>
    <w:rsid w:val="008977B9"/>
    <w:rsid w:val="008978FC"/>
    <w:rsid w:val="00897936"/>
    <w:rsid w:val="0089797B"/>
    <w:rsid w:val="008979BA"/>
    <w:rsid w:val="00897A19"/>
    <w:rsid w:val="00897D33"/>
    <w:rsid w:val="00897EC5"/>
    <w:rsid w:val="00897F88"/>
    <w:rsid w:val="00897FCE"/>
    <w:rsid w:val="00897FF4"/>
    <w:rsid w:val="008A00A1"/>
    <w:rsid w:val="008A00E4"/>
    <w:rsid w:val="008A0155"/>
    <w:rsid w:val="008A0199"/>
    <w:rsid w:val="008A0294"/>
    <w:rsid w:val="008A032E"/>
    <w:rsid w:val="008A03FE"/>
    <w:rsid w:val="008A05A5"/>
    <w:rsid w:val="008A0784"/>
    <w:rsid w:val="008A0922"/>
    <w:rsid w:val="008A0A54"/>
    <w:rsid w:val="008A0BD3"/>
    <w:rsid w:val="008A0C30"/>
    <w:rsid w:val="008A0C3C"/>
    <w:rsid w:val="008A0C46"/>
    <w:rsid w:val="008A0CD5"/>
    <w:rsid w:val="008A0D76"/>
    <w:rsid w:val="008A0EDC"/>
    <w:rsid w:val="008A1109"/>
    <w:rsid w:val="008A11B1"/>
    <w:rsid w:val="008A123F"/>
    <w:rsid w:val="008A15EB"/>
    <w:rsid w:val="008A1661"/>
    <w:rsid w:val="008A18CE"/>
    <w:rsid w:val="008A18FA"/>
    <w:rsid w:val="008A1A86"/>
    <w:rsid w:val="008A1B80"/>
    <w:rsid w:val="008A1C55"/>
    <w:rsid w:val="008A1DB4"/>
    <w:rsid w:val="008A2096"/>
    <w:rsid w:val="008A21F3"/>
    <w:rsid w:val="008A223E"/>
    <w:rsid w:val="008A22B8"/>
    <w:rsid w:val="008A2306"/>
    <w:rsid w:val="008A2394"/>
    <w:rsid w:val="008A23AE"/>
    <w:rsid w:val="008A23CA"/>
    <w:rsid w:val="008A26A1"/>
    <w:rsid w:val="008A26D2"/>
    <w:rsid w:val="008A27D9"/>
    <w:rsid w:val="008A2854"/>
    <w:rsid w:val="008A2B0B"/>
    <w:rsid w:val="008A2B16"/>
    <w:rsid w:val="008A2C63"/>
    <w:rsid w:val="008A2D73"/>
    <w:rsid w:val="008A2DCD"/>
    <w:rsid w:val="008A2DD6"/>
    <w:rsid w:val="008A2E79"/>
    <w:rsid w:val="008A2F60"/>
    <w:rsid w:val="008A3023"/>
    <w:rsid w:val="008A30CD"/>
    <w:rsid w:val="008A31DF"/>
    <w:rsid w:val="008A3398"/>
    <w:rsid w:val="008A344E"/>
    <w:rsid w:val="008A3468"/>
    <w:rsid w:val="008A3478"/>
    <w:rsid w:val="008A34AB"/>
    <w:rsid w:val="008A358A"/>
    <w:rsid w:val="008A361D"/>
    <w:rsid w:val="008A388B"/>
    <w:rsid w:val="008A39F0"/>
    <w:rsid w:val="008A3A14"/>
    <w:rsid w:val="008A3A41"/>
    <w:rsid w:val="008A3AAA"/>
    <w:rsid w:val="008A3B27"/>
    <w:rsid w:val="008A3BF0"/>
    <w:rsid w:val="008A3D73"/>
    <w:rsid w:val="008A3D93"/>
    <w:rsid w:val="008A3EE4"/>
    <w:rsid w:val="008A3FFF"/>
    <w:rsid w:val="008A4082"/>
    <w:rsid w:val="008A40FD"/>
    <w:rsid w:val="008A4126"/>
    <w:rsid w:val="008A426B"/>
    <w:rsid w:val="008A428F"/>
    <w:rsid w:val="008A4329"/>
    <w:rsid w:val="008A4331"/>
    <w:rsid w:val="008A45FF"/>
    <w:rsid w:val="008A4634"/>
    <w:rsid w:val="008A46A1"/>
    <w:rsid w:val="008A47A5"/>
    <w:rsid w:val="008A47C6"/>
    <w:rsid w:val="008A482B"/>
    <w:rsid w:val="008A4926"/>
    <w:rsid w:val="008A4984"/>
    <w:rsid w:val="008A499A"/>
    <w:rsid w:val="008A4B4E"/>
    <w:rsid w:val="008A4BFA"/>
    <w:rsid w:val="008A4E18"/>
    <w:rsid w:val="008A4ECE"/>
    <w:rsid w:val="008A4F46"/>
    <w:rsid w:val="008A5008"/>
    <w:rsid w:val="008A5078"/>
    <w:rsid w:val="008A50AD"/>
    <w:rsid w:val="008A51D8"/>
    <w:rsid w:val="008A5454"/>
    <w:rsid w:val="008A5673"/>
    <w:rsid w:val="008A56E7"/>
    <w:rsid w:val="008A5782"/>
    <w:rsid w:val="008A579D"/>
    <w:rsid w:val="008A59CE"/>
    <w:rsid w:val="008A5ACE"/>
    <w:rsid w:val="008A5B14"/>
    <w:rsid w:val="008A5B21"/>
    <w:rsid w:val="008A5B6B"/>
    <w:rsid w:val="008A5B91"/>
    <w:rsid w:val="008A5BFF"/>
    <w:rsid w:val="008A5C0E"/>
    <w:rsid w:val="008A5C15"/>
    <w:rsid w:val="008A5DBE"/>
    <w:rsid w:val="008A5E7A"/>
    <w:rsid w:val="008A5E95"/>
    <w:rsid w:val="008A5F62"/>
    <w:rsid w:val="008A5F74"/>
    <w:rsid w:val="008A5FEA"/>
    <w:rsid w:val="008A60C7"/>
    <w:rsid w:val="008A6154"/>
    <w:rsid w:val="008A62E8"/>
    <w:rsid w:val="008A6324"/>
    <w:rsid w:val="008A6363"/>
    <w:rsid w:val="008A63AB"/>
    <w:rsid w:val="008A63E2"/>
    <w:rsid w:val="008A64B0"/>
    <w:rsid w:val="008A64D6"/>
    <w:rsid w:val="008A65EA"/>
    <w:rsid w:val="008A668C"/>
    <w:rsid w:val="008A675E"/>
    <w:rsid w:val="008A699E"/>
    <w:rsid w:val="008A69FD"/>
    <w:rsid w:val="008A6B0F"/>
    <w:rsid w:val="008A6B30"/>
    <w:rsid w:val="008A6B74"/>
    <w:rsid w:val="008A6B8A"/>
    <w:rsid w:val="008A6C12"/>
    <w:rsid w:val="008A6DE8"/>
    <w:rsid w:val="008A6EE3"/>
    <w:rsid w:val="008A6F75"/>
    <w:rsid w:val="008A70F8"/>
    <w:rsid w:val="008A720C"/>
    <w:rsid w:val="008A723E"/>
    <w:rsid w:val="008A7299"/>
    <w:rsid w:val="008A73C8"/>
    <w:rsid w:val="008A73F9"/>
    <w:rsid w:val="008A765B"/>
    <w:rsid w:val="008A7849"/>
    <w:rsid w:val="008A79CB"/>
    <w:rsid w:val="008A79D4"/>
    <w:rsid w:val="008A7A1F"/>
    <w:rsid w:val="008A7A9C"/>
    <w:rsid w:val="008A7B1E"/>
    <w:rsid w:val="008A7B6C"/>
    <w:rsid w:val="008A7CDC"/>
    <w:rsid w:val="008A7E1D"/>
    <w:rsid w:val="008A7EDE"/>
    <w:rsid w:val="008A7F80"/>
    <w:rsid w:val="008A7FA5"/>
    <w:rsid w:val="008B0166"/>
    <w:rsid w:val="008B0269"/>
    <w:rsid w:val="008B02B3"/>
    <w:rsid w:val="008B02E9"/>
    <w:rsid w:val="008B045E"/>
    <w:rsid w:val="008B0514"/>
    <w:rsid w:val="008B06E9"/>
    <w:rsid w:val="008B07A8"/>
    <w:rsid w:val="008B091B"/>
    <w:rsid w:val="008B0C65"/>
    <w:rsid w:val="008B0E69"/>
    <w:rsid w:val="008B0F51"/>
    <w:rsid w:val="008B0F6B"/>
    <w:rsid w:val="008B1043"/>
    <w:rsid w:val="008B1150"/>
    <w:rsid w:val="008B1180"/>
    <w:rsid w:val="008B118B"/>
    <w:rsid w:val="008B14A4"/>
    <w:rsid w:val="008B1840"/>
    <w:rsid w:val="008B1971"/>
    <w:rsid w:val="008B1B23"/>
    <w:rsid w:val="008B1C4E"/>
    <w:rsid w:val="008B1CBD"/>
    <w:rsid w:val="008B1DBF"/>
    <w:rsid w:val="008B1DDF"/>
    <w:rsid w:val="008B1E82"/>
    <w:rsid w:val="008B1F99"/>
    <w:rsid w:val="008B2120"/>
    <w:rsid w:val="008B2133"/>
    <w:rsid w:val="008B21BC"/>
    <w:rsid w:val="008B21EB"/>
    <w:rsid w:val="008B2252"/>
    <w:rsid w:val="008B22D0"/>
    <w:rsid w:val="008B23A4"/>
    <w:rsid w:val="008B2480"/>
    <w:rsid w:val="008B25F7"/>
    <w:rsid w:val="008B26F4"/>
    <w:rsid w:val="008B2727"/>
    <w:rsid w:val="008B2731"/>
    <w:rsid w:val="008B2793"/>
    <w:rsid w:val="008B2824"/>
    <w:rsid w:val="008B2850"/>
    <w:rsid w:val="008B287D"/>
    <w:rsid w:val="008B2907"/>
    <w:rsid w:val="008B299A"/>
    <w:rsid w:val="008B29BD"/>
    <w:rsid w:val="008B2A25"/>
    <w:rsid w:val="008B2AD6"/>
    <w:rsid w:val="008B2B49"/>
    <w:rsid w:val="008B2B55"/>
    <w:rsid w:val="008B2E5E"/>
    <w:rsid w:val="008B2FB3"/>
    <w:rsid w:val="008B2FC8"/>
    <w:rsid w:val="008B301B"/>
    <w:rsid w:val="008B30CE"/>
    <w:rsid w:val="008B32B3"/>
    <w:rsid w:val="008B3346"/>
    <w:rsid w:val="008B3375"/>
    <w:rsid w:val="008B3774"/>
    <w:rsid w:val="008B385E"/>
    <w:rsid w:val="008B3869"/>
    <w:rsid w:val="008B3993"/>
    <w:rsid w:val="008B3A78"/>
    <w:rsid w:val="008B3AA3"/>
    <w:rsid w:val="008B3AD2"/>
    <w:rsid w:val="008B3CA2"/>
    <w:rsid w:val="008B3CC4"/>
    <w:rsid w:val="008B3CE1"/>
    <w:rsid w:val="008B3DE0"/>
    <w:rsid w:val="008B3F1A"/>
    <w:rsid w:val="008B407C"/>
    <w:rsid w:val="008B4111"/>
    <w:rsid w:val="008B41F6"/>
    <w:rsid w:val="008B426B"/>
    <w:rsid w:val="008B4302"/>
    <w:rsid w:val="008B4353"/>
    <w:rsid w:val="008B43BC"/>
    <w:rsid w:val="008B43C5"/>
    <w:rsid w:val="008B4433"/>
    <w:rsid w:val="008B4443"/>
    <w:rsid w:val="008B4487"/>
    <w:rsid w:val="008B460D"/>
    <w:rsid w:val="008B4621"/>
    <w:rsid w:val="008B4646"/>
    <w:rsid w:val="008B46C4"/>
    <w:rsid w:val="008B476F"/>
    <w:rsid w:val="008B490D"/>
    <w:rsid w:val="008B4A6B"/>
    <w:rsid w:val="008B4AB2"/>
    <w:rsid w:val="008B4BF3"/>
    <w:rsid w:val="008B4C24"/>
    <w:rsid w:val="008B4CB9"/>
    <w:rsid w:val="008B4D40"/>
    <w:rsid w:val="008B4E5F"/>
    <w:rsid w:val="008B4E7D"/>
    <w:rsid w:val="008B5034"/>
    <w:rsid w:val="008B51B5"/>
    <w:rsid w:val="008B51DF"/>
    <w:rsid w:val="008B5200"/>
    <w:rsid w:val="008B52FA"/>
    <w:rsid w:val="008B53BB"/>
    <w:rsid w:val="008B53F0"/>
    <w:rsid w:val="008B5400"/>
    <w:rsid w:val="008B5517"/>
    <w:rsid w:val="008B5546"/>
    <w:rsid w:val="008B5570"/>
    <w:rsid w:val="008B569E"/>
    <w:rsid w:val="008B5743"/>
    <w:rsid w:val="008B578F"/>
    <w:rsid w:val="008B5E4D"/>
    <w:rsid w:val="008B5F31"/>
    <w:rsid w:val="008B5F32"/>
    <w:rsid w:val="008B5FFD"/>
    <w:rsid w:val="008B6024"/>
    <w:rsid w:val="008B6028"/>
    <w:rsid w:val="008B6037"/>
    <w:rsid w:val="008B60A5"/>
    <w:rsid w:val="008B616E"/>
    <w:rsid w:val="008B625E"/>
    <w:rsid w:val="008B637D"/>
    <w:rsid w:val="008B6389"/>
    <w:rsid w:val="008B6475"/>
    <w:rsid w:val="008B6975"/>
    <w:rsid w:val="008B699F"/>
    <w:rsid w:val="008B6AF5"/>
    <w:rsid w:val="008B6BDA"/>
    <w:rsid w:val="008B6CA2"/>
    <w:rsid w:val="008B6D40"/>
    <w:rsid w:val="008B6DE4"/>
    <w:rsid w:val="008B6E32"/>
    <w:rsid w:val="008B6E99"/>
    <w:rsid w:val="008B6EC9"/>
    <w:rsid w:val="008B6F83"/>
    <w:rsid w:val="008B7137"/>
    <w:rsid w:val="008B719D"/>
    <w:rsid w:val="008B72AE"/>
    <w:rsid w:val="008B738A"/>
    <w:rsid w:val="008B74A2"/>
    <w:rsid w:val="008B7546"/>
    <w:rsid w:val="008B7763"/>
    <w:rsid w:val="008B787F"/>
    <w:rsid w:val="008B7A2E"/>
    <w:rsid w:val="008B7C32"/>
    <w:rsid w:val="008B7C65"/>
    <w:rsid w:val="008B7CC1"/>
    <w:rsid w:val="008B7D0E"/>
    <w:rsid w:val="008B7E07"/>
    <w:rsid w:val="008C0118"/>
    <w:rsid w:val="008C02A7"/>
    <w:rsid w:val="008C0331"/>
    <w:rsid w:val="008C0406"/>
    <w:rsid w:val="008C052E"/>
    <w:rsid w:val="008C0530"/>
    <w:rsid w:val="008C05C5"/>
    <w:rsid w:val="008C05CA"/>
    <w:rsid w:val="008C0625"/>
    <w:rsid w:val="008C063F"/>
    <w:rsid w:val="008C06A6"/>
    <w:rsid w:val="008C0826"/>
    <w:rsid w:val="008C0A97"/>
    <w:rsid w:val="008C0AC7"/>
    <w:rsid w:val="008C0AF9"/>
    <w:rsid w:val="008C0C18"/>
    <w:rsid w:val="008C0C28"/>
    <w:rsid w:val="008C0E7E"/>
    <w:rsid w:val="008C0F22"/>
    <w:rsid w:val="008C100E"/>
    <w:rsid w:val="008C1013"/>
    <w:rsid w:val="008C1073"/>
    <w:rsid w:val="008C1084"/>
    <w:rsid w:val="008C11CC"/>
    <w:rsid w:val="008C11F7"/>
    <w:rsid w:val="008C120E"/>
    <w:rsid w:val="008C122F"/>
    <w:rsid w:val="008C137B"/>
    <w:rsid w:val="008C16A9"/>
    <w:rsid w:val="008C1977"/>
    <w:rsid w:val="008C1F4B"/>
    <w:rsid w:val="008C20AD"/>
    <w:rsid w:val="008C2144"/>
    <w:rsid w:val="008C21CC"/>
    <w:rsid w:val="008C2216"/>
    <w:rsid w:val="008C2254"/>
    <w:rsid w:val="008C2285"/>
    <w:rsid w:val="008C22A4"/>
    <w:rsid w:val="008C2413"/>
    <w:rsid w:val="008C2454"/>
    <w:rsid w:val="008C24B4"/>
    <w:rsid w:val="008C250D"/>
    <w:rsid w:val="008C2581"/>
    <w:rsid w:val="008C2618"/>
    <w:rsid w:val="008C27BC"/>
    <w:rsid w:val="008C27EC"/>
    <w:rsid w:val="008C286F"/>
    <w:rsid w:val="008C2903"/>
    <w:rsid w:val="008C29A7"/>
    <w:rsid w:val="008C29D8"/>
    <w:rsid w:val="008C29DF"/>
    <w:rsid w:val="008C2A54"/>
    <w:rsid w:val="008C2A5F"/>
    <w:rsid w:val="008C2B47"/>
    <w:rsid w:val="008C2CAD"/>
    <w:rsid w:val="008C2DA9"/>
    <w:rsid w:val="008C2E55"/>
    <w:rsid w:val="008C30E2"/>
    <w:rsid w:val="008C3172"/>
    <w:rsid w:val="008C31A5"/>
    <w:rsid w:val="008C31B1"/>
    <w:rsid w:val="008C3366"/>
    <w:rsid w:val="008C3371"/>
    <w:rsid w:val="008C33E5"/>
    <w:rsid w:val="008C35C3"/>
    <w:rsid w:val="008C35DE"/>
    <w:rsid w:val="008C3727"/>
    <w:rsid w:val="008C3809"/>
    <w:rsid w:val="008C384F"/>
    <w:rsid w:val="008C39E3"/>
    <w:rsid w:val="008C3A03"/>
    <w:rsid w:val="008C3A35"/>
    <w:rsid w:val="008C3BE2"/>
    <w:rsid w:val="008C3C3D"/>
    <w:rsid w:val="008C3C7C"/>
    <w:rsid w:val="008C3CD5"/>
    <w:rsid w:val="008C3F99"/>
    <w:rsid w:val="008C40CB"/>
    <w:rsid w:val="008C4283"/>
    <w:rsid w:val="008C42FC"/>
    <w:rsid w:val="008C4372"/>
    <w:rsid w:val="008C43A3"/>
    <w:rsid w:val="008C44B1"/>
    <w:rsid w:val="008C472F"/>
    <w:rsid w:val="008C4831"/>
    <w:rsid w:val="008C48B1"/>
    <w:rsid w:val="008C494D"/>
    <w:rsid w:val="008C4C03"/>
    <w:rsid w:val="008C4C54"/>
    <w:rsid w:val="008C4D69"/>
    <w:rsid w:val="008C4E8E"/>
    <w:rsid w:val="008C4EB5"/>
    <w:rsid w:val="008C4EC7"/>
    <w:rsid w:val="008C4F28"/>
    <w:rsid w:val="008C5061"/>
    <w:rsid w:val="008C515A"/>
    <w:rsid w:val="008C52B4"/>
    <w:rsid w:val="008C52EA"/>
    <w:rsid w:val="008C5301"/>
    <w:rsid w:val="008C5594"/>
    <w:rsid w:val="008C56DD"/>
    <w:rsid w:val="008C57A9"/>
    <w:rsid w:val="008C57D5"/>
    <w:rsid w:val="008C57F3"/>
    <w:rsid w:val="008C59C6"/>
    <w:rsid w:val="008C59D7"/>
    <w:rsid w:val="008C5B18"/>
    <w:rsid w:val="008C5D86"/>
    <w:rsid w:val="008C5E5F"/>
    <w:rsid w:val="008C5F20"/>
    <w:rsid w:val="008C60EA"/>
    <w:rsid w:val="008C6102"/>
    <w:rsid w:val="008C621E"/>
    <w:rsid w:val="008C644A"/>
    <w:rsid w:val="008C647F"/>
    <w:rsid w:val="008C6606"/>
    <w:rsid w:val="008C67B8"/>
    <w:rsid w:val="008C6814"/>
    <w:rsid w:val="008C6A09"/>
    <w:rsid w:val="008C6A0D"/>
    <w:rsid w:val="008C6AAF"/>
    <w:rsid w:val="008C6B06"/>
    <w:rsid w:val="008C6B08"/>
    <w:rsid w:val="008C6C3B"/>
    <w:rsid w:val="008C6C49"/>
    <w:rsid w:val="008C6CE9"/>
    <w:rsid w:val="008C6EA2"/>
    <w:rsid w:val="008C704A"/>
    <w:rsid w:val="008C70A7"/>
    <w:rsid w:val="008C7155"/>
    <w:rsid w:val="008C71B6"/>
    <w:rsid w:val="008C7224"/>
    <w:rsid w:val="008C7310"/>
    <w:rsid w:val="008C7314"/>
    <w:rsid w:val="008C7398"/>
    <w:rsid w:val="008C743D"/>
    <w:rsid w:val="008C74A6"/>
    <w:rsid w:val="008C755F"/>
    <w:rsid w:val="008C7587"/>
    <w:rsid w:val="008C75F1"/>
    <w:rsid w:val="008C7734"/>
    <w:rsid w:val="008C7768"/>
    <w:rsid w:val="008C7912"/>
    <w:rsid w:val="008C7AED"/>
    <w:rsid w:val="008C7AFF"/>
    <w:rsid w:val="008C7EE9"/>
    <w:rsid w:val="008C7F64"/>
    <w:rsid w:val="008C7F91"/>
    <w:rsid w:val="008D001A"/>
    <w:rsid w:val="008D0026"/>
    <w:rsid w:val="008D011F"/>
    <w:rsid w:val="008D01D8"/>
    <w:rsid w:val="008D021E"/>
    <w:rsid w:val="008D029F"/>
    <w:rsid w:val="008D03A1"/>
    <w:rsid w:val="008D0461"/>
    <w:rsid w:val="008D06CA"/>
    <w:rsid w:val="008D0702"/>
    <w:rsid w:val="008D07CA"/>
    <w:rsid w:val="008D07DB"/>
    <w:rsid w:val="008D07EC"/>
    <w:rsid w:val="008D087D"/>
    <w:rsid w:val="008D087E"/>
    <w:rsid w:val="008D0943"/>
    <w:rsid w:val="008D09B4"/>
    <w:rsid w:val="008D09D8"/>
    <w:rsid w:val="008D0A86"/>
    <w:rsid w:val="008D0A92"/>
    <w:rsid w:val="008D0B2D"/>
    <w:rsid w:val="008D0BEE"/>
    <w:rsid w:val="008D0C3E"/>
    <w:rsid w:val="008D0E73"/>
    <w:rsid w:val="008D0ECF"/>
    <w:rsid w:val="008D0EE3"/>
    <w:rsid w:val="008D0F66"/>
    <w:rsid w:val="008D0F97"/>
    <w:rsid w:val="008D0FF9"/>
    <w:rsid w:val="008D11B4"/>
    <w:rsid w:val="008D131E"/>
    <w:rsid w:val="008D132E"/>
    <w:rsid w:val="008D14AB"/>
    <w:rsid w:val="008D1690"/>
    <w:rsid w:val="008D17DE"/>
    <w:rsid w:val="008D187E"/>
    <w:rsid w:val="008D1934"/>
    <w:rsid w:val="008D19DC"/>
    <w:rsid w:val="008D1A0B"/>
    <w:rsid w:val="008D1A8C"/>
    <w:rsid w:val="008D1A92"/>
    <w:rsid w:val="008D1BBD"/>
    <w:rsid w:val="008D1C3E"/>
    <w:rsid w:val="008D1D48"/>
    <w:rsid w:val="008D1DCE"/>
    <w:rsid w:val="008D1E31"/>
    <w:rsid w:val="008D1E80"/>
    <w:rsid w:val="008D1E82"/>
    <w:rsid w:val="008D1EA5"/>
    <w:rsid w:val="008D1F24"/>
    <w:rsid w:val="008D1FC2"/>
    <w:rsid w:val="008D208C"/>
    <w:rsid w:val="008D20BD"/>
    <w:rsid w:val="008D22F8"/>
    <w:rsid w:val="008D2313"/>
    <w:rsid w:val="008D23BA"/>
    <w:rsid w:val="008D2400"/>
    <w:rsid w:val="008D24E4"/>
    <w:rsid w:val="008D25A2"/>
    <w:rsid w:val="008D25F8"/>
    <w:rsid w:val="008D26C4"/>
    <w:rsid w:val="008D26E2"/>
    <w:rsid w:val="008D2757"/>
    <w:rsid w:val="008D289A"/>
    <w:rsid w:val="008D2A13"/>
    <w:rsid w:val="008D2BB1"/>
    <w:rsid w:val="008D2C30"/>
    <w:rsid w:val="008D2E83"/>
    <w:rsid w:val="008D2EFE"/>
    <w:rsid w:val="008D305E"/>
    <w:rsid w:val="008D30FC"/>
    <w:rsid w:val="008D3130"/>
    <w:rsid w:val="008D3152"/>
    <w:rsid w:val="008D32A2"/>
    <w:rsid w:val="008D33BC"/>
    <w:rsid w:val="008D346E"/>
    <w:rsid w:val="008D354D"/>
    <w:rsid w:val="008D35B1"/>
    <w:rsid w:val="008D37C8"/>
    <w:rsid w:val="008D380D"/>
    <w:rsid w:val="008D38D0"/>
    <w:rsid w:val="008D393D"/>
    <w:rsid w:val="008D39B3"/>
    <w:rsid w:val="008D3AAC"/>
    <w:rsid w:val="008D3B80"/>
    <w:rsid w:val="008D3C24"/>
    <w:rsid w:val="008D3C25"/>
    <w:rsid w:val="008D3E81"/>
    <w:rsid w:val="008D3E94"/>
    <w:rsid w:val="008D3F15"/>
    <w:rsid w:val="008D3F29"/>
    <w:rsid w:val="008D41DC"/>
    <w:rsid w:val="008D41FC"/>
    <w:rsid w:val="008D420E"/>
    <w:rsid w:val="008D43DA"/>
    <w:rsid w:val="008D43E5"/>
    <w:rsid w:val="008D4411"/>
    <w:rsid w:val="008D4584"/>
    <w:rsid w:val="008D45B6"/>
    <w:rsid w:val="008D4662"/>
    <w:rsid w:val="008D467A"/>
    <w:rsid w:val="008D4910"/>
    <w:rsid w:val="008D4953"/>
    <w:rsid w:val="008D49B8"/>
    <w:rsid w:val="008D4A09"/>
    <w:rsid w:val="008D4C67"/>
    <w:rsid w:val="008D4D88"/>
    <w:rsid w:val="008D4EAB"/>
    <w:rsid w:val="008D4F5D"/>
    <w:rsid w:val="008D4F84"/>
    <w:rsid w:val="008D4FFE"/>
    <w:rsid w:val="008D500F"/>
    <w:rsid w:val="008D5014"/>
    <w:rsid w:val="008D5115"/>
    <w:rsid w:val="008D51FB"/>
    <w:rsid w:val="008D5221"/>
    <w:rsid w:val="008D5236"/>
    <w:rsid w:val="008D52DA"/>
    <w:rsid w:val="008D5337"/>
    <w:rsid w:val="008D536E"/>
    <w:rsid w:val="008D5417"/>
    <w:rsid w:val="008D54F6"/>
    <w:rsid w:val="008D57FE"/>
    <w:rsid w:val="008D5824"/>
    <w:rsid w:val="008D582D"/>
    <w:rsid w:val="008D5BB5"/>
    <w:rsid w:val="008D5BE9"/>
    <w:rsid w:val="008D5DFF"/>
    <w:rsid w:val="008D5F70"/>
    <w:rsid w:val="008D5FDD"/>
    <w:rsid w:val="008D642D"/>
    <w:rsid w:val="008D6555"/>
    <w:rsid w:val="008D67A6"/>
    <w:rsid w:val="008D680D"/>
    <w:rsid w:val="008D687A"/>
    <w:rsid w:val="008D68E5"/>
    <w:rsid w:val="008D6A95"/>
    <w:rsid w:val="008D6CA5"/>
    <w:rsid w:val="008D6D7C"/>
    <w:rsid w:val="008D6D7D"/>
    <w:rsid w:val="008D6DA8"/>
    <w:rsid w:val="008D6E43"/>
    <w:rsid w:val="008D6EBE"/>
    <w:rsid w:val="008D70A1"/>
    <w:rsid w:val="008D7168"/>
    <w:rsid w:val="008D71AC"/>
    <w:rsid w:val="008D71D3"/>
    <w:rsid w:val="008D7219"/>
    <w:rsid w:val="008D728E"/>
    <w:rsid w:val="008D7410"/>
    <w:rsid w:val="008D7583"/>
    <w:rsid w:val="008D765D"/>
    <w:rsid w:val="008D77C0"/>
    <w:rsid w:val="008D7990"/>
    <w:rsid w:val="008D7C9B"/>
    <w:rsid w:val="008D7D8F"/>
    <w:rsid w:val="008D7F2D"/>
    <w:rsid w:val="008D7FCC"/>
    <w:rsid w:val="008D7FD5"/>
    <w:rsid w:val="008E0066"/>
    <w:rsid w:val="008E00DC"/>
    <w:rsid w:val="008E0180"/>
    <w:rsid w:val="008E01EF"/>
    <w:rsid w:val="008E02B0"/>
    <w:rsid w:val="008E03F4"/>
    <w:rsid w:val="008E0429"/>
    <w:rsid w:val="008E04CF"/>
    <w:rsid w:val="008E05B0"/>
    <w:rsid w:val="008E05F1"/>
    <w:rsid w:val="008E05F2"/>
    <w:rsid w:val="008E05FA"/>
    <w:rsid w:val="008E07A7"/>
    <w:rsid w:val="008E07BF"/>
    <w:rsid w:val="008E07C1"/>
    <w:rsid w:val="008E086E"/>
    <w:rsid w:val="008E089B"/>
    <w:rsid w:val="008E0BD8"/>
    <w:rsid w:val="008E0BEB"/>
    <w:rsid w:val="008E0C5C"/>
    <w:rsid w:val="008E0C62"/>
    <w:rsid w:val="008E0CC9"/>
    <w:rsid w:val="008E0E12"/>
    <w:rsid w:val="008E0F06"/>
    <w:rsid w:val="008E1225"/>
    <w:rsid w:val="008E125A"/>
    <w:rsid w:val="008E1276"/>
    <w:rsid w:val="008E12BD"/>
    <w:rsid w:val="008E1336"/>
    <w:rsid w:val="008E13E4"/>
    <w:rsid w:val="008E1417"/>
    <w:rsid w:val="008E153A"/>
    <w:rsid w:val="008E15D3"/>
    <w:rsid w:val="008E16EA"/>
    <w:rsid w:val="008E1720"/>
    <w:rsid w:val="008E178E"/>
    <w:rsid w:val="008E185E"/>
    <w:rsid w:val="008E187C"/>
    <w:rsid w:val="008E18EC"/>
    <w:rsid w:val="008E19FC"/>
    <w:rsid w:val="008E1AEA"/>
    <w:rsid w:val="008E1BC4"/>
    <w:rsid w:val="008E1C13"/>
    <w:rsid w:val="008E1C26"/>
    <w:rsid w:val="008E1E09"/>
    <w:rsid w:val="008E1E42"/>
    <w:rsid w:val="008E2068"/>
    <w:rsid w:val="008E209B"/>
    <w:rsid w:val="008E2121"/>
    <w:rsid w:val="008E2215"/>
    <w:rsid w:val="008E2307"/>
    <w:rsid w:val="008E23FC"/>
    <w:rsid w:val="008E24DD"/>
    <w:rsid w:val="008E24E1"/>
    <w:rsid w:val="008E2675"/>
    <w:rsid w:val="008E272D"/>
    <w:rsid w:val="008E2799"/>
    <w:rsid w:val="008E285C"/>
    <w:rsid w:val="008E2894"/>
    <w:rsid w:val="008E299C"/>
    <w:rsid w:val="008E2A02"/>
    <w:rsid w:val="008E2A98"/>
    <w:rsid w:val="008E2B69"/>
    <w:rsid w:val="008E2B92"/>
    <w:rsid w:val="008E2BA1"/>
    <w:rsid w:val="008E2C45"/>
    <w:rsid w:val="008E2D51"/>
    <w:rsid w:val="008E2D71"/>
    <w:rsid w:val="008E2E16"/>
    <w:rsid w:val="008E3015"/>
    <w:rsid w:val="008E312B"/>
    <w:rsid w:val="008E328C"/>
    <w:rsid w:val="008E32AD"/>
    <w:rsid w:val="008E367D"/>
    <w:rsid w:val="008E36CC"/>
    <w:rsid w:val="008E3788"/>
    <w:rsid w:val="008E38D3"/>
    <w:rsid w:val="008E3921"/>
    <w:rsid w:val="008E3929"/>
    <w:rsid w:val="008E3939"/>
    <w:rsid w:val="008E39A8"/>
    <w:rsid w:val="008E3D8D"/>
    <w:rsid w:val="008E3EE9"/>
    <w:rsid w:val="008E3EEF"/>
    <w:rsid w:val="008E404D"/>
    <w:rsid w:val="008E411A"/>
    <w:rsid w:val="008E418D"/>
    <w:rsid w:val="008E4285"/>
    <w:rsid w:val="008E428A"/>
    <w:rsid w:val="008E434F"/>
    <w:rsid w:val="008E4389"/>
    <w:rsid w:val="008E439D"/>
    <w:rsid w:val="008E440D"/>
    <w:rsid w:val="008E4430"/>
    <w:rsid w:val="008E45F4"/>
    <w:rsid w:val="008E4832"/>
    <w:rsid w:val="008E4909"/>
    <w:rsid w:val="008E49BC"/>
    <w:rsid w:val="008E4A49"/>
    <w:rsid w:val="008E4A5B"/>
    <w:rsid w:val="008E4C0B"/>
    <w:rsid w:val="008E4D5E"/>
    <w:rsid w:val="008E4D60"/>
    <w:rsid w:val="008E4FF0"/>
    <w:rsid w:val="008E5001"/>
    <w:rsid w:val="008E5078"/>
    <w:rsid w:val="008E50C6"/>
    <w:rsid w:val="008E50CC"/>
    <w:rsid w:val="008E5137"/>
    <w:rsid w:val="008E516F"/>
    <w:rsid w:val="008E5250"/>
    <w:rsid w:val="008E531B"/>
    <w:rsid w:val="008E55C7"/>
    <w:rsid w:val="008E5625"/>
    <w:rsid w:val="008E5635"/>
    <w:rsid w:val="008E5644"/>
    <w:rsid w:val="008E5670"/>
    <w:rsid w:val="008E5734"/>
    <w:rsid w:val="008E58A7"/>
    <w:rsid w:val="008E5915"/>
    <w:rsid w:val="008E596F"/>
    <w:rsid w:val="008E597B"/>
    <w:rsid w:val="008E5A30"/>
    <w:rsid w:val="008E5A47"/>
    <w:rsid w:val="008E5A4C"/>
    <w:rsid w:val="008E5B60"/>
    <w:rsid w:val="008E5B8E"/>
    <w:rsid w:val="008E5C14"/>
    <w:rsid w:val="008E5C4C"/>
    <w:rsid w:val="008E5D23"/>
    <w:rsid w:val="008E5E4B"/>
    <w:rsid w:val="008E619D"/>
    <w:rsid w:val="008E61C8"/>
    <w:rsid w:val="008E61EA"/>
    <w:rsid w:val="008E6244"/>
    <w:rsid w:val="008E62B5"/>
    <w:rsid w:val="008E644D"/>
    <w:rsid w:val="008E64C2"/>
    <w:rsid w:val="008E64ED"/>
    <w:rsid w:val="008E64F8"/>
    <w:rsid w:val="008E655E"/>
    <w:rsid w:val="008E65C2"/>
    <w:rsid w:val="008E661F"/>
    <w:rsid w:val="008E6715"/>
    <w:rsid w:val="008E67BA"/>
    <w:rsid w:val="008E6831"/>
    <w:rsid w:val="008E696B"/>
    <w:rsid w:val="008E69D5"/>
    <w:rsid w:val="008E6A5A"/>
    <w:rsid w:val="008E6A8D"/>
    <w:rsid w:val="008E6B44"/>
    <w:rsid w:val="008E6C60"/>
    <w:rsid w:val="008E6CAE"/>
    <w:rsid w:val="008E6E7A"/>
    <w:rsid w:val="008E6FDD"/>
    <w:rsid w:val="008E7116"/>
    <w:rsid w:val="008E7213"/>
    <w:rsid w:val="008E73F0"/>
    <w:rsid w:val="008E7406"/>
    <w:rsid w:val="008E7570"/>
    <w:rsid w:val="008E7573"/>
    <w:rsid w:val="008E7591"/>
    <w:rsid w:val="008E7768"/>
    <w:rsid w:val="008E776C"/>
    <w:rsid w:val="008E77B7"/>
    <w:rsid w:val="008E7AE0"/>
    <w:rsid w:val="008E7BAC"/>
    <w:rsid w:val="008E7C0A"/>
    <w:rsid w:val="008E7D2E"/>
    <w:rsid w:val="008E7DD9"/>
    <w:rsid w:val="008E7DDC"/>
    <w:rsid w:val="008E7FB3"/>
    <w:rsid w:val="008E7FD8"/>
    <w:rsid w:val="008F00DB"/>
    <w:rsid w:val="008F010E"/>
    <w:rsid w:val="008F0288"/>
    <w:rsid w:val="008F0354"/>
    <w:rsid w:val="008F03B0"/>
    <w:rsid w:val="008F04DA"/>
    <w:rsid w:val="008F0660"/>
    <w:rsid w:val="008F0693"/>
    <w:rsid w:val="008F08F6"/>
    <w:rsid w:val="008F094F"/>
    <w:rsid w:val="008F09FC"/>
    <w:rsid w:val="008F0B76"/>
    <w:rsid w:val="008F0B93"/>
    <w:rsid w:val="008F0B9D"/>
    <w:rsid w:val="008F0D2F"/>
    <w:rsid w:val="008F0ED0"/>
    <w:rsid w:val="008F0F0F"/>
    <w:rsid w:val="008F0F4E"/>
    <w:rsid w:val="008F0FAF"/>
    <w:rsid w:val="008F10CC"/>
    <w:rsid w:val="008F1162"/>
    <w:rsid w:val="008F1344"/>
    <w:rsid w:val="008F1353"/>
    <w:rsid w:val="008F13EE"/>
    <w:rsid w:val="008F14EB"/>
    <w:rsid w:val="008F15F1"/>
    <w:rsid w:val="008F16A8"/>
    <w:rsid w:val="008F16BA"/>
    <w:rsid w:val="008F17D1"/>
    <w:rsid w:val="008F180A"/>
    <w:rsid w:val="008F1892"/>
    <w:rsid w:val="008F189F"/>
    <w:rsid w:val="008F18CD"/>
    <w:rsid w:val="008F18DB"/>
    <w:rsid w:val="008F19BE"/>
    <w:rsid w:val="008F1AA4"/>
    <w:rsid w:val="008F1B60"/>
    <w:rsid w:val="008F1C52"/>
    <w:rsid w:val="008F1DF6"/>
    <w:rsid w:val="008F1EB3"/>
    <w:rsid w:val="008F1F63"/>
    <w:rsid w:val="008F1FAB"/>
    <w:rsid w:val="008F209E"/>
    <w:rsid w:val="008F2181"/>
    <w:rsid w:val="008F22D6"/>
    <w:rsid w:val="008F22F4"/>
    <w:rsid w:val="008F235E"/>
    <w:rsid w:val="008F24AF"/>
    <w:rsid w:val="008F265D"/>
    <w:rsid w:val="008F266E"/>
    <w:rsid w:val="008F2766"/>
    <w:rsid w:val="008F2791"/>
    <w:rsid w:val="008F27DE"/>
    <w:rsid w:val="008F28CF"/>
    <w:rsid w:val="008F292E"/>
    <w:rsid w:val="008F298B"/>
    <w:rsid w:val="008F2AB2"/>
    <w:rsid w:val="008F2C81"/>
    <w:rsid w:val="008F2CE4"/>
    <w:rsid w:val="008F2E31"/>
    <w:rsid w:val="008F2F49"/>
    <w:rsid w:val="008F2FDE"/>
    <w:rsid w:val="008F31BD"/>
    <w:rsid w:val="008F345D"/>
    <w:rsid w:val="008F34FC"/>
    <w:rsid w:val="008F36A5"/>
    <w:rsid w:val="008F3749"/>
    <w:rsid w:val="008F394C"/>
    <w:rsid w:val="008F3965"/>
    <w:rsid w:val="008F3A65"/>
    <w:rsid w:val="008F3B7A"/>
    <w:rsid w:val="008F3B7E"/>
    <w:rsid w:val="008F3BC8"/>
    <w:rsid w:val="008F3C0C"/>
    <w:rsid w:val="008F3C3A"/>
    <w:rsid w:val="008F400C"/>
    <w:rsid w:val="008F4253"/>
    <w:rsid w:val="008F425B"/>
    <w:rsid w:val="008F445D"/>
    <w:rsid w:val="008F462E"/>
    <w:rsid w:val="008F46FC"/>
    <w:rsid w:val="008F475E"/>
    <w:rsid w:val="008F4793"/>
    <w:rsid w:val="008F4996"/>
    <w:rsid w:val="008F4A4A"/>
    <w:rsid w:val="008F4AF6"/>
    <w:rsid w:val="008F4B52"/>
    <w:rsid w:val="008F4BA3"/>
    <w:rsid w:val="008F4C68"/>
    <w:rsid w:val="008F4D9C"/>
    <w:rsid w:val="008F4E39"/>
    <w:rsid w:val="008F4E5B"/>
    <w:rsid w:val="008F4E9C"/>
    <w:rsid w:val="008F4F3A"/>
    <w:rsid w:val="008F4F86"/>
    <w:rsid w:val="008F5006"/>
    <w:rsid w:val="008F50E8"/>
    <w:rsid w:val="008F5203"/>
    <w:rsid w:val="008F527E"/>
    <w:rsid w:val="008F53FE"/>
    <w:rsid w:val="008F5478"/>
    <w:rsid w:val="008F5483"/>
    <w:rsid w:val="008F54CA"/>
    <w:rsid w:val="008F5583"/>
    <w:rsid w:val="008F5618"/>
    <w:rsid w:val="008F57B7"/>
    <w:rsid w:val="008F588F"/>
    <w:rsid w:val="008F58AD"/>
    <w:rsid w:val="008F5AD3"/>
    <w:rsid w:val="008F5C4A"/>
    <w:rsid w:val="008F5DAC"/>
    <w:rsid w:val="008F5F13"/>
    <w:rsid w:val="008F5F4A"/>
    <w:rsid w:val="008F62F8"/>
    <w:rsid w:val="008F6341"/>
    <w:rsid w:val="008F637F"/>
    <w:rsid w:val="008F64FE"/>
    <w:rsid w:val="008F65EE"/>
    <w:rsid w:val="008F666B"/>
    <w:rsid w:val="008F66B3"/>
    <w:rsid w:val="008F6802"/>
    <w:rsid w:val="008F681C"/>
    <w:rsid w:val="008F6942"/>
    <w:rsid w:val="008F69B4"/>
    <w:rsid w:val="008F6A72"/>
    <w:rsid w:val="008F6BA2"/>
    <w:rsid w:val="008F6C62"/>
    <w:rsid w:val="008F6D5A"/>
    <w:rsid w:val="008F6FFC"/>
    <w:rsid w:val="008F703C"/>
    <w:rsid w:val="008F7127"/>
    <w:rsid w:val="008F72B5"/>
    <w:rsid w:val="008F73DD"/>
    <w:rsid w:val="008F73DE"/>
    <w:rsid w:val="008F7429"/>
    <w:rsid w:val="008F74D7"/>
    <w:rsid w:val="008F7529"/>
    <w:rsid w:val="008F753F"/>
    <w:rsid w:val="008F78A5"/>
    <w:rsid w:val="008F78CE"/>
    <w:rsid w:val="008F792C"/>
    <w:rsid w:val="008F7B63"/>
    <w:rsid w:val="008F7B9C"/>
    <w:rsid w:val="008F7D32"/>
    <w:rsid w:val="008F7D3B"/>
    <w:rsid w:val="008F7D59"/>
    <w:rsid w:val="008F7EB0"/>
    <w:rsid w:val="008F7F2B"/>
    <w:rsid w:val="008F7F7E"/>
    <w:rsid w:val="008F7FB3"/>
    <w:rsid w:val="00900066"/>
    <w:rsid w:val="00900153"/>
    <w:rsid w:val="009002E4"/>
    <w:rsid w:val="0090032A"/>
    <w:rsid w:val="009004A1"/>
    <w:rsid w:val="00900622"/>
    <w:rsid w:val="0090062C"/>
    <w:rsid w:val="00900728"/>
    <w:rsid w:val="0090076E"/>
    <w:rsid w:val="0090080E"/>
    <w:rsid w:val="0090085E"/>
    <w:rsid w:val="00900870"/>
    <w:rsid w:val="009008B2"/>
    <w:rsid w:val="009008F5"/>
    <w:rsid w:val="00900935"/>
    <w:rsid w:val="00900CF2"/>
    <w:rsid w:val="00900D33"/>
    <w:rsid w:val="0090101F"/>
    <w:rsid w:val="009011AF"/>
    <w:rsid w:val="009011CB"/>
    <w:rsid w:val="00901322"/>
    <w:rsid w:val="0090145B"/>
    <w:rsid w:val="009014CC"/>
    <w:rsid w:val="009015B0"/>
    <w:rsid w:val="009015F0"/>
    <w:rsid w:val="009016A9"/>
    <w:rsid w:val="009017D3"/>
    <w:rsid w:val="00901985"/>
    <w:rsid w:val="00901988"/>
    <w:rsid w:val="00901A96"/>
    <w:rsid w:val="00901CA7"/>
    <w:rsid w:val="00901CA9"/>
    <w:rsid w:val="00901D51"/>
    <w:rsid w:val="00901D64"/>
    <w:rsid w:val="00901D65"/>
    <w:rsid w:val="00901D8E"/>
    <w:rsid w:val="00901E1D"/>
    <w:rsid w:val="00901EF2"/>
    <w:rsid w:val="009020B7"/>
    <w:rsid w:val="009020F4"/>
    <w:rsid w:val="009021E1"/>
    <w:rsid w:val="00902265"/>
    <w:rsid w:val="0090243E"/>
    <w:rsid w:val="00902522"/>
    <w:rsid w:val="00902529"/>
    <w:rsid w:val="0090257F"/>
    <w:rsid w:val="009025FB"/>
    <w:rsid w:val="009026EA"/>
    <w:rsid w:val="009028C0"/>
    <w:rsid w:val="00902913"/>
    <w:rsid w:val="00902983"/>
    <w:rsid w:val="00902990"/>
    <w:rsid w:val="009029A2"/>
    <w:rsid w:val="00902AF3"/>
    <w:rsid w:val="00902B27"/>
    <w:rsid w:val="00902CD5"/>
    <w:rsid w:val="00902DC4"/>
    <w:rsid w:val="00902E57"/>
    <w:rsid w:val="00902F0C"/>
    <w:rsid w:val="00902F33"/>
    <w:rsid w:val="00903029"/>
    <w:rsid w:val="00903048"/>
    <w:rsid w:val="009032D2"/>
    <w:rsid w:val="00903314"/>
    <w:rsid w:val="00903339"/>
    <w:rsid w:val="00903381"/>
    <w:rsid w:val="00903604"/>
    <w:rsid w:val="009037ED"/>
    <w:rsid w:val="00903850"/>
    <w:rsid w:val="00903876"/>
    <w:rsid w:val="00903A23"/>
    <w:rsid w:val="00903A3B"/>
    <w:rsid w:val="00903B0B"/>
    <w:rsid w:val="00903BB2"/>
    <w:rsid w:val="00903C04"/>
    <w:rsid w:val="00903C0A"/>
    <w:rsid w:val="00903EE4"/>
    <w:rsid w:val="00903F41"/>
    <w:rsid w:val="00903FAF"/>
    <w:rsid w:val="0090406A"/>
    <w:rsid w:val="009040EB"/>
    <w:rsid w:val="009041DF"/>
    <w:rsid w:val="00904290"/>
    <w:rsid w:val="00904346"/>
    <w:rsid w:val="009043C7"/>
    <w:rsid w:val="009043CE"/>
    <w:rsid w:val="00904462"/>
    <w:rsid w:val="0090460D"/>
    <w:rsid w:val="00904714"/>
    <w:rsid w:val="0090488A"/>
    <w:rsid w:val="00904999"/>
    <w:rsid w:val="00904ACA"/>
    <w:rsid w:val="00904AD1"/>
    <w:rsid w:val="00904B74"/>
    <w:rsid w:val="00904CC6"/>
    <w:rsid w:val="00904E17"/>
    <w:rsid w:val="00904FD3"/>
    <w:rsid w:val="009051C7"/>
    <w:rsid w:val="00905295"/>
    <w:rsid w:val="00905389"/>
    <w:rsid w:val="009053B5"/>
    <w:rsid w:val="00905513"/>
    <w:rsid w:val="00905637"/>
    <w:rsid w:val="0090567B"/>
    <w:rsid w:val="00905843"/>
    <w:rsid w:val="0090592D"/>
    <w:rsid w:val="009059A2"/>
    <w:rsid w:val="009059BC"/>
    <w:rsid w:val="00905A36"/>
    <w:rsid w:val="00905AAF"/>
    <w:rsid w:val="00905B2F"/>
    <w:rsid w:val="00905C7D"/>
    <w:rsid w:val="00905D06"/>
    <w:rsid w:val="00905DC3"/>
    <w:rsid w:val="00905E67"/>
    <w:rsid w:val="00905F57"/>
    <w:rsid w:val="00905F8B"/>
    <w:rsid w:val="00905FDE"/>
    <w:rsid w:val="00906135"/>
    <w:rsid w:val="009061CD"/>
    <w:rsid w:val="0090620E"/>
    <w:rsid w:val="00906238"/>
    <w:rsid w:val="009062E2"/>
    <w:rsid w:val="00906455"/>
    <w:rsid w:val="009064F9"/>
    <w:rsid w:val="00906545"/>
    <w:rsid w:val="00906582"/>
    <w:rsid w:val="009067F3"/>
    <w:rsid w:val="0090680C"/>
    <w:rsid w:val="00906943"/>
    <w:rsid w:val="009069AC"/>
    <w:rsid w:val="00906A52"/>
    <w:rsid w:val="00906BB0"/>
    <w:rsid w:val="00906BDF"/>
    <w:rsid w:val="00906BEB"/>
    <w:rsid w:val="00906CDE"/>
    <w:rsid w:val="00906D15"/>
    <w:rsid w:val="00906FEB"/>
    <w:rsid w:val="0090701B"/>
    <w:rsid w:val="0090706A"/>
    <w:rsid w:val="00907140"/>
    <w:rsid w:val="00907279"/>
    <w:rsid w:val="00907532"/>
    <w:rsid w:val="00907573"/>
    <w:rsid w:val="009077DA"/>
    <w:rsid w:val="00907AF2"/>
    <w:rsid w:val="00907C78"/>
    <w:rsid w:val="00907E53"/>
    <w:rsid w:val="00907F1B"/>
    <w:rsid w:val="009100A4"/>
    <w:rsid w:val="009100E7"/>
    <w:rsid w:val="009102AE"/>
    <w:rsid w:val="009103A7"/>
    <w:rsid w:val="00910475"/>
    <w:rsid w:val="009104C1"/>
    <w:rsid w:val="0091064C"/>
    <w:rsid w:val="00910806"/>
    <w:rsid w:val="00910979"/>
    <w:rsid w:val="009109B3"/>
    <w:rsid w:val="00910A16"/>
    <w:rsid w:val="00910B99"/>
    <w:rsid w:val="00910D7E"/>
    <w:rsid w:val="00910D7F"/>
    <w:rsid w:val="00910E56"/>
    <w:rsid w:val="00910E64"/>
    <w:rsid w:val="00910E75"/>
    <w:rsid w:val="00910FFD"/>
    <w:rsid w:val="00911110"/>
    <w:rsid w:val="00911192"/>
    <w:rsid w:val="00911451"/>
    <w:rsid w:val="00911463"/>
    <w:rsid w:val="0091149A"/>
    <w:rsid w:val="009117A7"/>
    <w:rsid w:val="00911978"/>
    <w:rsid w:val="00911A3B"/>
    <w:rsid w:val="00911BEB"/>
    <w:rsid w:val="00911C33"/>
    <w:rsid w:val="00911CD3"/>
    <w:rsid w:val="00911DE7"/>
    <w:rsid w:val="00911E18"/>
    <w:rsid w:val="009120EE"/>
    <w:rsid w:val="00912130"/>
    <w:rsid w:val="0091214A"/>
    <w:rsid w:val="00912282"/>
    <w:rsid w:val="009122F6"/>
    <w:rsid w:val="009123BC"/>
    <w:rsid w:val="009123DA"/>
    <w:rsid w:val="009124BA"/>
    <w:rsid w:val="009124BF"/>
    <w:rsid w:val="009125BE"/>
    <w:rsid w:val="00912890"/>
    <w:rsid w:val="00912A4C"/>
    <w:rsid w:val="00912A68"/>
    <w:rsid w:val="00912BB1"/>
    <w:rsid w:val="00912BC4"/>
    <w:rsid w:val="00912C3B"/>
    <w:rsid w:val="00912D1D"/>
    <w:rsid w:val="00912DB3"/>
    <w:rsid w:val="00912E60"/>
    <w:rsid w:val="00913003"/>
    <w:rsid w:val="00913020"/>
    <w:rsid w:val="00913058"/>
    <w:rsid w:val="00913106"/>
    <w:rsid w:val="00913246"/>
    <w:rsid w:val="00913249"/>
    <w:rsid w:val="00913291"/>
    <w:rsid w:val="00913292"/>
    <w:rsid w:val="009133FD"/>
    <w:rsid w:val="009134FB"/>
    <w:rsid w:val="009134FD"/>
    <w:rsid w:val="00913540"/>
    <w:rsid w:val="009135A8"/>
    <w:rsid w:val="009135F7"/>
    <w:rsid w:val="009137B8"/>
    <w:rsid w:val="009137C1"/>
    <w:rsid w:val="009138F7"/>
    <w:rsid w:val="009138FE"/>
    <w:rsid w:val="00913904"/>
    <w:rsid w:val="009139B9"/>
    <w:rsid w:val="00913A15"/>
    <w:rsid w:val="00913A46"/>
    <w:rsid w:val="00913B07"/>
    <w:rsid w:val="00913B67"/>
    <w:rsid w:val="00913B70"/>
    <w:rsid w:val="00913BB7"/>
    <w:rsid w:val="00913F1E"/>
    <w:rsid w:val="00913F6F"/>
    <w:rsid w:val="00913FB0"/>
    <w:rsid w:val="00914009"/>
    <w:rsid w:val="0091417D"/>
    <w:rsid w:val="0091418B"/>
    <w:rsid w:val="009142E7"/>
    <w:rsid w:val="0091430E"/>
    <w:rsid w:val="009144C0"/>
    <w:rsid w:val="00914620"/>
    <w:rsid w:val="00914955"/>
    <w:rsid w:val="00914A3B"/>
    <w:rsid w:val="00914A94"/>
    <w:rsid w:val="00914B88"/>
    <w:rsid w:val="00914DA0"/>
    <w:rsid w:val="00914DDC"/>
    <w:rsid w:val="009150C5"/>
    <w:rsid w:val="009150FB"/>
    <w:rsid w:val="009152C7"/>
    <w:rsid w:val="009152E0"/>
    <w:rsid w:val="0091551E"/>
    <w:rsid w:val="009155EB"/>
    <w:rsid w:val="009155EC"/>
    <w:rsid w:val="009156B7"/>
    <w:rsid w:val="00915872"/>
    <w:rsid w:val="00915942"/>
    <w:rsid w:val="00915BC4"/>
    <w:rsid w:val="00915E54"/>
    <w:rsid w:val="00915F90"/>
    <w:rsid w:val="00915FC7"/>
    <w:rsid w:val="00916161"/>
    <w:rsid w:val="00916271"/>
    <w:rsid w:val="009162F2"/>
    <w:rsid w:val="00916367"/>
    <w:rsid w:val="009163E0"/>
    <w:rsid w:val="00916644"/>
    <w:rsid w:val="00916725"/>
    <w:rsid w:val="009167E5"/>
    <w:rsid w:val="0091680C"/>
    <w:rsid w:val="0091693A"/>
    <w:rsid w:val="00916954"/>
    <w:rsid w:val="00916994"/>
    <w:rsid w:val="009169D8"/>
    <w:rsid w:val="00916AB1"/>
    <w:rsid w:val="00916AEF"/>
    <w:rsid w:val="00916B36"/>
    <w:rsid w:val="00916B9C"/>
    <w:rsid w:val="00916CF8"/>
    <w:rsid w:val="00916D60"/>
    <w:rsid w:val="00916EAB"/>
    <w:rsid w:val="00916EE3"/>
    <w:rsid w:val="00916F4D"/>
    <w:rsid w:val="009170AD"/>
    <w:rsid w:val="00917131"/>
    <w:rsid w:val="00917155"/>
    <w:rsid w:val="009172E6"/>
    <w:rsid w:val="009172E8"/>
    <w:rsid w:val="00917301"/>
    <w:rsid w:val="00917350"/>
    <w:rsid w:val="0091738C"/>
    <w:rsid w:val="009173F1"/>
    <w:rsid w:val="00917549"/>
    <w:rsid w:val="0091767B"/>
    <w:rsid w:val="009176CC"/>
    <w:rsid w:val="009176D8"/>
    <w:rsid w:val="00917733"/>
    <w:rsid w:val="00917735"/>
    <w:rsid w:val="0091775F"/>
    <w:rsid w:val="009177A8"/>
    <w:rsid w:val="009177AB"/>
    <w:rsid w:val="009177D2"/>
    <w:rsid w:val="00917896"/>
    <w:rsid w:val="00917918"/>
    <w:rsid w:val="00917A3A"/>
    <w:rsid w:val="00917B5E"/>
    <w:rsid w:val="00917D91"/>
    <w:rsid w:val="00917DDC"/>
    <w:rsid w:val="00917F25"/>
    <w:rsid w:val="00917F32"/>
    <w:rsid w:val="00917F7A"/>
    <w:rsid w:val="00920026"/>
    <w:rsid w:val="00920161"/>
    <w:rsid w:val="00920425"/>
    <w:rsid w:val="00920495"/>
    <w:rsid w:val="009205D4"/>
    <w:rsid w:val="00920708"/>
    <w:rsid w:val="00920775"/>
    <w:rsid w:val="00920804"/>
    <w:rsid w:val="00920A26"/>
    <w:rsid w:val="00920B72"/>
    <w:rsid w:val="00920C3A"/>
    <w:rsid w:val="00920F0E"/>
    <w:rsid w:val="0092100D"/>
    <w:rsid w:val="0092102F"/>
    <w:rsid w:val="00921068"/>
    <w:rsid w:val="00921144"/>
    <w:rsid w:val="00921159"/>
    <w:rsid w:val="0092118E"/>
    <w:rsid w:val="009211DB"/>
    <w:rsid w:val="00921212"/>
    <w:rsid w:val="009212D5"/>
    <w:rsid w:val="00921338"/>
    <w:rsid w:val="0092135D"/>
    <w:rsid w:val="0092138E"/>
    <w:rsid w:val="009213A8"/>
    <w:rsid w:val="009214D0"/>
    <w:rsid w:val="009215BC"/>
    <w:rsid w:val="0092182E"/>
    <w:rsid w:val="00921969"/>
    <w:rsid w:val="00921B4B"/>
    <w:rsid w:val="00921C0A"/>
    <w:rsid w:val="00921D7F"/>
    <w:rsid w:val="00921DDF"/>
    <w:rsid w:val="00921EBB"/>
    <w:rsid w:val="00921EF4"/>
    <w:rsid w:val="00921FCA"/>
    <w:rsid w:val="00922063"/>
    <w:rsid w:val="0092229A"/>
    <w:rsid w:val="00922795"/>
    <w:rsid w:val="009228C1"/>
    <w:rsid w:val="00922B72"/>
    <w:rsid w:val="00922D2E"/>
    <w:rsid w:val="00922DC9"/>
    <w:rsid w:val="00922E26"/>
    <w:rsid w:val="00922F12"/>
    <w:rsid w:val="00923014"/>
    <w:rsid w:val="00923016"/>
    <w:rsid w:val="00923039"/>
    <w:rsid w:val="00923062"/>
    <w:rsid w:val="00923127"/>
    <w:rsid w:val="009231D3"/>
    <w:rsid w:val="00923393"/>
    <w:rsid w:val="00923397"/>
    <w:rsid w:val="009233FE"/>
    <w:rsid w:val="00923408"/>
    <w:rsid w:val="009234C3"/>
    <w:rsid w:val="00923554"/>
    <w:rsid w:val="009235AD"/>
    <w:rsid w:val="00923605"/>
    <w:rsid w:val="00923725"/>
    <w:rsid w:val="00923731"/>
    <w:rsid w:val="00923735"/>
    <w:rsid w:val="0092382D"/>
    <w:rsid w:val="009238B9"/>
    <w:rsid w:val="00923957"/>
    <w:rsid w:val="009239F7"/>
    <w:rsid w:val="00923A38"/>
    <w:rsid w:val="00923AC1"/>
    <w:rsid w:val="00923B2D"/>
    <w:rsid w:val="00923B72"/>
    <w:rsid w:val="00923CCF"/>
    <w:rsid w:val="00923E63"/>
    <w:rsid w:val="00923EB8"/>
    <w:rsid w:val="009241C7"/>
    <w:rsid w:val="00924354"/>
    <w:rsid w:val="009243A7"/>
    <w:rsid w:val="00924428"/>
    <w:rsid w:val="0092454B"/>
    <w:rsid w:val="009246CC"/>
    <w:rsid w:val="0092476A"/>
    <w:rsid w:val="0092485D"/>
    <w:rsid w:val="00924918"/>
    <w:rsid w:val="00924A9E"/>
    <w:rsid w:val="00924BB6"/>
    <w:rsid w:val="00924C22"/>
    <w:rsid w:val="00924D5E"/>
    <w:rsid w:val="00924D87"/>
    <w:rsid w:val="00924DB3"/>
    <w:rsid w:val="00924E9A"/>
    <w:rsid w:val="00924F11"/>
    <w:rsid w:val="00924F7F"/>
    <w:rsid w:val="00924FAB"/>
    <w:rsid w:val="009251C8"/>
    <w:rsid w:val="009251DA"/>
    <w:rsid w:val="009252EC"/>
    <w:rsid w:val="0092563B"/>
    <w:rsid w:val="009256ED"/>
    <w:rsid w:val="00925737"/>
    <w:rsid w:val="00925906"/>
    <w:rsid w:val="00925984"/>
    <w:rsid w:val="00925AD4"/>
    <w:rsid w:val="00925B43"/>
    <w:rsid w:val="00925B57"/>
    <w:rsid w:val="00926042"/>
    <w:rsid w:val="00926055"/>
    <w:rsid w:val="00926142"/>
    <w:rsid w:val="009261D9"/>
    <w:rsid w:val="009265D7"/>
    <w:rsid w:val="00926661"/>
    <w:rsid w:val="00926814"/>
    <w:rsid w:val="009269E2"/>
    <w:rsid w:val="00926B9E"/>
    <w:rsid w:val="00926BD6"/>
    <w:rsid w:val="00926D82"/>
    <w:rsid w:val="00926EE4"/>
    <w:rsid w:val="009271AD"/>
    <w:rsid w:val="009271F3"/>
    <w:rsid w:val="00927254"/>
    <w:rsid w:val="0092729E"/>
    <w:rsid w:val="009272E0"/>
    <w:rsid w:val="00927384"/>
    <w:rsid w:val="0092742A"/>
    <w:rsid w:val="009274B8"/>
    <w:rsid w:val="00927547"/>
    <w:rsid w:val="00927563"/>
    <w:rsid w:val="00927565"/>
    <w:rsid w:val="009276B3"/>
    <w:rsid w:val="0092775C"/>
    <w:rsid w:val="00927A34"/>
    <w:rsid w:val="00927A6D"/>
    <w:rsid w:val="00927AC7"/>
    <w:rsid w:val="00927B43"/>
    <w:rsid w:val="00927B66"/>
    <w:rsid w:val="00927BA4"/>
    <w:rsid w:val="00927C76"/>
    <w:rsid w:val="00927DA7"/>
    <w:rsid w:val="00927F46"/>
    <w:rsid w:val="00927FAA"/>
    <w:rsid w:val="00927FD6"/>
    <w:rsid w:val="009300FA"/>
    <w:rsid w:val="0093010F"/>
    <w:rsid w:val="009302E2"/>
    <w:rsid w:val="009302EE"/>
    <w:rsid w:val="009303F0"/>
    <w:rsid w:val="00930425"/>
    <w:rsid w:val="009307B4"/>
    <w:rsid w:val="00930815"/>
    <w:rsid w:val="0093093D"/>
    <w:rsid w:val="009309CC"/>
    <w:rsid w:val="00930AD7"/>
    <w:rsid w:val="00930AF0"/>
    <w:rsid w:val="00930B7E"/>
    <w:rsid w:val="00930C33"/>
    <w:rsid w:val="00930CAD"/>
    <w:rsid w:val="00930CBF"/>
    <w:rsid w:val="00930D22"/>
    <w:rsid w:val="00930EAA"/>
    <w:rsid w:val="00930F74"/>
    <w:rsid w:val="00931208"/>
    <w:rsid w:val="00931244"/>
    <w:rsid w:val="0093142A"/>
    <w:rsid w:val="009314FF"/>
    <w:rsid w:val="00931640"/>
    <w:rsid w:val="00931670"/>
    <w:rsid w:val="009319F1"/>
    <w:rsid w:val="00931A64"/>
    <w:rsid w:val="00931C65"/>
    <w:rsid w:val="00931E06"/>
    <w:rsid w:val="00931EC6"/>
    <w:rsid w:val="00931F81"/>
    <w:rsid w:val="00931FAB"/>
    <w:rsid w:val="009320F6"/>
    <w:rsid w:val="009321AD"/>
    <w:rsid w:val="00932490"/>
    <w:rsid w:val="009324ED"/>
    <w:rsid w:val="009325D9"/>
    <w:rsid w:val="00932748"/>
    <w:rsid w:val="009327DA"/>
    <w:rsid w:val="009328E7"/>
    <w:rsid w:val="00932AB5"/>
    <w:rsid w:val="00932C56"/>
    <w:rsid w:val="00932D0D"/>
    <w:rsid w:val="00932E86"/>
    <w:rsid w:val="00932F24"/>
    <w:rsid w:val="00932FC2"/>
    <w:rsid w:val="0093300B"/>
    <w:rsid w:val="00933058"/>
    <w:rsid w:val="00933061"/>
    <w:rsid w:val="009332F0"/>
    <w:rsid w:val="009333A7"/>
    <w:rsid w:val="009333BF"/>
    <w:rsid w:val="0093340C"/>
    <w:rsid w:val="00933472"/>
    <w:rsid w:val="00933498"/>
    <w:rsid w:val="009335C6"/>
    <w:rsid w:val="0093380F"/>
    <w:rsid w:val="00933AC6"/>
    <w:rsid w:val="00933AE8"/>
    <w:rsid w:val="00933DA9"/>
    <w:rsid w:val="0093405F"/>
    <w:rsid w:val="009340D7"/>
    <w:rsid w:val="009341D4"/>
    <w:rsid w:val="0093423E"/>
    <w:rsid w:val="00934259"/>
    <w:rsid w:val="0093425F"/>
    <w:rsid w:val="00934411"/>
    <w:rsid w:val="0093442A"/>
    <w:rsid w:val="00934445"/>
    <w:rsid w:val="0093449C"/>
    <w:rsid w:val="009344C1"/>
    <w:rsid w:val="00934507"/>
    <w:rsid w:val="0093453D"/>
    <w:rsid w:val="00934678"/>
    <w:rsid w:val="009347E2"/>
    <w:rsid w:val="009347E7"/>
    <w:rsid w:val="009348E3"/>
    <w:rsid w:val="00934A70"/>
    <w:rsid w:val="00934AF9"/>
    <w:rsid w:val="00934BD0"/>
    <w:rsid w:val="00934D24"/>
    <w:rsid w:val="00934D59"/>
    <w:rsid w:val="00934DAD"/>
    <w:rsid w:val="00934DF7"/>
    <w:rsid w:val="00934E9A"/>
    <w:rsid w:val="00934FEF"/>
    <w:rsid w:val="009350C8"/>
    <w:rsid w:val="00935151"/>
    <w:rsid w:val="0093536D"/>
    <w:rsid w:val="0093568E"/>
    <w:rsid w:val="009357C5"/>
    <w:rsid w:val="009357DE"/>
    <w:rsid w:val="009357F8"/>
    <w:rsid w:val="00935936"/>
    <w:rsid w:val="0093595F"/>
    <w:rsid w:val="00935987"/>
    <w:rsid w:val="00935AAC"/>
    <w:rsid w:val="00935AB2"/>
    <w:rsid w:val="00935AE3"/>
    <w:rsid w:val="00935B24"/>
    <w:rsid w:val="00935D24"/>
    <w:rsid w:val="00935D4C"/>
    <w:rsid w:val="00935DE6"/>
    <w:rsid w:val="00935E7F"/>
    <w:rsid w:val="00936205"/>
    <w:rsid w:val="0093623A"/>
    <w:rsid w:val="00936380"/>
    <w:rsid w:val="009363D5"/>
    <w:rsid w:val="009365F3"/>
    <w:rsid w:val="009368E6"/>
    <w:rsid w:val="00936977"/>
    <w:rsid w:val="00936ABF"/>
    <w:rsid w:val="00936AD0"/>
    <w:rsid w:val="00936B62"/>
    <w:rsid w:val="00936B77"/>
    <w:rsid w:val="00936B8D"/>
    <w:rsid w:val="0093705A"/>
    <w:rsid w:val="009373E2"/>
    <w:rsid w:val="00937484"/>
    <w:rsid w:val="00937502"/>
    <w:rsid w:val="00937581"/>
    <w:rsid w:val="0093758F"/>
    <w:rsid w:val="00937796"/>
    <w:rsid w:val="00937871"/>
    <w:rsid w:val="009378BA"/>
    <w:rsid w:val="009378BF"/>
    <w:rsid w:val="00937909"/>
    <w:rsid w:val="00937960"/>
    <w:rsid w:val="00937B63"/>
    <w:rsid w:val="00937C2C"/>
    <w:rsid w:val="00937C67"/>
    <w:rsid w:val="00937F5E"/>
    <w:rsid w:val="00940040"/>
    <w:rsid w:val="009401F1"/>
    <w:rsid w:val="0094024A"/>
    <w:rsid w:val="0094038E"/>
    <w:rsid w:val="009403D7"/>
    <w:rsid w:val="009404CD"/>
    <w:rsid w:val="00940596"/>
    <w:rsid w:val="009406AD"/>
    <w:rsid w:val="009406C2"/>
    <w:rsid w:val="009406E6"/>
    <w:rsid w:val="0094078E"/>
    <w:rsid w:val="00940836"/>
    <w:rsid w:val="00940A31"/>
    <w:rsid w:val="00940C05"/>
    <w:rsid w:val="00940C7D"/>
    <w:rsid w:val="00940C93"/>
    <w:rsid w:val="00940DCD"/>
    <w:rsid w:val="00940FCC"/>
    <w:rsid w:val="00941106"/>
    <w:rsid w:val="00941199"/>
    <w:rsid w:val="009412A8"/>
    <w:rsid w:val="0094130F"/>
    <w:rsid w:val="009414EA"/>
    <w:rsid w:val="0094153F"/>
    <w:rsid w:val="00941703"/>
    <w:rsid w:val="00941744"/>
    <w:rsid w:val="009417DA"/>
    <w:rsid w:val="00941836"/>
    <w:rsid w:val="00941BC2"/>
    <w:rsid w:val="00941D29"/>
    <w:rsid w:val="00941DE1"/>
    <w:rsid w:val="00941E0B"/>
    <w:rsid w:val="00941ECB"/>
    <w:rsid w:val="00942025"/>
    <w:rsid w:val="009424F0"/>
    <w:rsid w:val="00942503"/>
    <w:rsid w:val="00942740"/>
    <w:rsid w:val="009428D3"/>
    <w:rsid w:val="00942985"/>
    <w:rsid w:val="00942B14"/>
    <w:rsid w:val="00942BC3"/>
    <w:rsid w:val="00942BFF"/>
    <w:rsid w:val="00942CE2"/>
    <w:rsid w:val="00942D45"/>
    <w:rsid w:val="00942DCA"/>
    <w:rsid w:val="00942DF5"/>
    <w:rsid w:val="00942E76"/>
    <w:rsid w:val="00942EF7"/>
    <w:rsid w:val="00942F0A"/>
    <w:rsid w:val="00942F61"/>
    <w:rsid w:val="00942F90"/>
    <w:rsid w:val="0094303B"/>
    <w:rsid w:val="00943079"/>
    <w:rsid w:val="0094338E"/>
    <w:rsid w:val="00943399"/>
    <w:rsid w:val="009433AA"/>
    <w:rsid w:val="00943502"/>
    <w:rsid w:val="009436A5"/>
    <w:rsid w:val="00943894"/>
    <w:rsid w:val="00943B26"/>
    <w:rsid w:val="00943B49"/>
    <w:rsid w:val="00943D35"/>
    <w:rsid w:val="00943E02"/>
    <w:rsid w:val="00943E71"/>
    <w:rsid w:val="00943EC4"/>
    <w:rsid w:val="00943F82"/>
    <w:rsid w:val="00943FDA"/>
    <w:rsid w:val="009440DA"/>
    <w:rsid w:val="00944120"/>
    <w:rsid w:val="009444CC"/>
    <w:rsid w:val="00944501"/>
    <w:rsid w:val="009445A7"/>
    <w:rsid w:val="009445E3"/>
    <w:rsid w:val="00944751"/>
    <w:rsid w:val="009447FC"/>
    <w:rsid w:val="0094487E"/>
    <w:rsid w:val="00944A0E"/>
    <w:rsid w:val="00944AA2"/>
    <w:rsid w:val="00944CD3"/>
    <w:rsid w:val="00944DE1"/>
    <w:rsid w:val="00944E84"/>
    <w:rsid w:val="00945025"/>
    <w:rsid w:val="009451C2"/>
    <w:rsid w:val="009451DC"/>
    <w:rsid w:val="009451F0"/>
    <w:rsid w:val="0094527A"/>
    <w:rsid w:val="0094536B"/>
    <w:rsid w:val="0094539A"/>
    <w:rsid w:val="00945449"/>
    <w:rsid w:val="00945451"/>
    <w:rsid w:val="009454D0"/>
    <w:rsid w:val="009454EC"/>
    <w:rsid w:val="00945546"/>
    <w:rsid w:val="009456F6"/>
    <w:rsid w:val="0094588D"/>
    <w:rsid w:val="009458AA"/>
    <w:rsid w:val="00945A10"/>
    <w:rsid w:val="00945C3E"/>
    <w:rsid w:val="00945D38"/>
    <w:rsid w:val="00945EB6"/>
    <w:rsid w:val="00945ECD"/>
    <w:rsid w:val="00945F7B"/>
    <w:rsid w:val="009460E9"/>
    <w:rsid w:val="0094610D"/>
    <w:rsid w:val="0094613E"/>
    <w:rsid w:val="009461AB"/>
    <w:rsid w:val="00946496"/>
    <w:rsid w:val="009464D6"/>
    <w:rsid w:val="009464D9"/>
    <w:rsid w:val="00946692"/>
    <w:rsid w:val="009466A1"/>
    <w:rsid w:val="009466C0"/>
    <w:rsid w:val="009466D1"/>
    <w:rsid w:val="009466D2"/>
    <w:rsid w:val="00946A03"/>
    <w:rsid w:val="00946B98"/>
    <w:rsid w:val="00946C78"/>
    <w:rsid w:val="00946D27"/>
    <w:rsid w:val="00946DD6"/>
    <w:rsid w:val="00946EC1"/>
    <w:rsid w:val="00946ED8"/>
    <w:rsid w:val="00947001"/>
    <w:rsid w:val="0094701C"/>
    <w:rsid w:val="00947138"/>
    <w:rsid w:val="009471ED"/>
    <w:rsid w:val="00947398"/>
    <w:rsid w:val="009473A5"/>
    <w:rsid w:val="009473F1"/>
    <w:rsid w:val="00947461"/>
    <w:rsid w:val="00947549"/>
    <w:rsid w:val="0094769E"/>
    <w:rsid w:val="009476C1"/>
    <w:rsid w:val="009477CB"/>
    <w:rsid w:val="00947CE2"/>
    <w:rsid w:val="00947CF1"/>
    <w:rsid w:val="00947DF5"/>
    <w:rsid w:val="00947E3C"/>
    <w:rsid w:val="00947E93"/>
    <w:rsid w:val="00947F94"/>
    <w:rsid w:val="0095001A"/>
    <w:rsid w:val="0095003C"/>
    <w:rsid w:val="00950275"/>
    <w:rsid w:val="009502AF"/>
    <w:rsid w:val="0095038B"/>
    <w:rsid w:val="009504AF"/>
    <w:rsid w:val="009504B7"/>
    <w:rsid w:val="009506F4"/>
    <w:rsid w:val="0095078D"/>
    <w:rsid w:val="009507E2"/>
    <w:rsid w:val="0095099D"/>
    <w:rsid w:val="009509EF"/>
    <w:rsid w:val="00950A0E"/>
    <w:rsid w:val="00950B91"/>
    <w:rsid w:val="00950EA1"/>
    <w:rsid w:val="009510DA"/>
    <w:rsid w:val="00951149"/>
    <w:rsid w:val="009511A0"/>
    <w:rsid w:val="009511EB"/>
    <w:rsid w:val="0095123B"/>
    <w:rsid w:val="009512A1"/>
    <w:rsid w:val="009512E9"/>
    <w:rsid w:val="00951374"/>
    <w:rsid w:val="009514C3"/>
    <w:rsid w:val="009514CA"/>
    <w:rsid w:val="00951587"/>
    <w:rsid w:val="009516EA"/>
    <w:rsid w:val="00951736"/>
    <w:rsid w:val="0095186F"/>
    <w:rsid w:val="00951890"/>
    <w:rsid w:val="009518E8"/>
    <w:rsid w:val="00951B96"/>
    <w:rsid w:val="00951BBC"/>
    <w:rsid w:val="00951FF1"/>
    <w:rsid w:val="00952096"/>
    <w:rsid w:val="009522B6"/>
    <w:rsid w:val="00952373"/>
    <w:rsid w:val="00952389"/>
    <w:rsid w:val="00952391"/>
    <w:rsid w:val="00952505"/>
    <w:rsid w:val="00952654"/>
    <w:rsid w:val="009526F4"/>
    <w:rsid w:val="00952804"/>
    <w:rsid w:val="009529D3"/>
    <w:rsid w:val="00952EE3"/>
    <w:rsid w:val="00952F28"/>
    <w:rsid w:val="00952F9B"/>
    <w:rsid w:val="00952FE1"/>
    <w:rsid w:val="00953078"/>
    <w:rsid w:val="009530EA"/>
    <w:rsid w:val="00953201"/>
    <w:rsid w:val="00953342"/>
    <w:rsid w:val="00953398"/>
    <w:rsid w:val="009533CF"/>
    <w:rsid w:val="00953528"/>
    <w:rsid w:val="009536A0"/>
    <w:rsid w:val="009536A1"/>
    <w:rsid w:val="009536F8"/>
    <w:rsid w:val="009538DE"/>
    <w:rsid w:val="00953963"/>
    <w:rsid w:val="009539E2"/>
    <w:rsid w:val="00953A19"/>
    <w:rsid w:val="00953AE4"/>
    <w:rsid w:val="00953B04"/>
    <w:rsid w:val="00953B0C"/>
    <w:rsid w:val="00953B15"/>
    <w:rsid w:val="00953B1E"/>
    <w:rsid w:val="00953B22"/>
    <w:rsid w:val="00953CF8"/>
    <w:rsid w:val="00953D2B"/>
    <w:rsid w:val="00953DF8"/>
    <w:rsid w:val="00953E04"/>
    <w:rsid w:val="00953F44"/>
    <w:rsid w:val="00953F59"/>
    <w:rsid w:val="00953F80"/>
    <w:rsid w:val="0095406F"/>
    <w:rsid w:val="009541DE"/>
    <w:rsid w:val="00954314"/>
    <w:rsid w:val="00954539"/>
    <w:rsid w:val="00954562"/>
    <w:rsid w:val="009545FB"/>
    <w:rsid w:val="009546AF"/>
    <w:rsid w:val="009547C5"/>
    <w:rsid w:val="0095482F"/>
    <w:rsid w:val="0095497E"/>
    <w:rsid w:val="00954989"/>
    <w:rsid w:val="00954B10"/>
    <w:rsid w:val="00954C19"/>
    <w:rsid w:val="00954C36"/>
    <w:rsid w:val="00954C61"/>
    <w:rsid w:val="00954CF7"/>
    <w:rsid w:val="00954D05"/>
    <w:rsid w:val="00954D2E"/>
    <w:rsid w:val="00954EC6"/>
    <w:rsid w:val="00954ECA"/>
    <w:rsid w:val="00954ECE"/>
    <w:rsid w:val="00954F22"/>
    <w:rsid w:val="00954FF5"/>
    <w:rsid w:val="0095515F"/>
    <w:rsid w:val="009552DC"/>
    <w:rsid w:val="0095544A"/>
    <w:rsid w:val="00955467"/>
    <w:rsid w:val="00955593"/>
    <w:rsid w:val="00955720"/>
    <w:rsid w:val="009557BF"/>
    <w:rsid w:val="009557D4"/>
    <w:rsid w:val="009558FF"/>
    <w:rsid w:val="009559A7"/>
    <w:rsid w:val="009559A9"/>
    <w:rsid w:val="00955A11"/>
    <w:rsid w:val="00955A21"/>
    <w:rsid w:val="00955A36"/>
    <w:rsid w:val="00955A59"/>
    <w:rsid w:val="00955A8B"/>
    <w:rsid w:val="00955C32"/>
    <w:rsid w:val="00955CB6"/>
    <w:rsid w:val="0095632E"/>
    <w:rsid w:val="00956365"/>
    <w:rsid w:val="009563A1"/>
    <w:rsid w:val="0095646E"/>
    <w:rsid w:val="009564DA"/>
    <w:rsid w:val="00956548"/>
    <w:rsid w:val="00956549"/>
    <w:rsid w:val="00956675"/>
    <w:rsid w:val="00956697"/>
    <w:rsid w:val="00956990"/>
    <w:rsid w:val="00956A3F"/>
    <w:rsid w:val="00956B8B"/>
    <w:rsid w:val="00956B99"/>
    <w:rsid w:val="00956BCC"/>
    <w:rsid w:val="00956CC3"/>
    <w:rsid w:val="00956CE3"/>
    <w:rsid w:val="00956DA1"/>
    <w:rsid w:val="00956DDA"/>
    <w:rsid w:val="00956FE7"/>
    <w:rsid w:val="00957157"/>
    <w:rsid w:val="00957161"/>
    <w:rsid w:val="009571B8"/>
    <w:rsid w:val="00957261"/>
    <w:rsid w:val="00957486"/>
    <w:rsid w:val="0095748A"/>
    <w:rsid w:val="0095750E"/>
    <w:rsid w:val="009576B0"/>
    <w:rsid w:val="009577C2"/>
    <w:rsid w:val="00957818"/>
    <w:rsid w:val="0095796C"/>
    <w:rsid w:val="009579ED"/>
    <w:rsid w:val="00957CD6"/>
    <w:rsid w:val="00957E1A"/>
    <w:rsid w:val="00957E42"/>
    <w:rsid w:val="0096002D"/>
    <w:rsid w:val="0096017A"/>
    <w:rsid w:val="009601E7"/>
    <w:rsid w:val="009603C8"/>
    <w:rsid w:val="009603D0"/>
    <w:rsid w:val="00960413"/>
    <w:rsid w:val="0096047A"/>
    <w:rsid w:val="00960786"/>
    <w:rsid w:val="00960794"/>
    <w:rsid w:val="00960812"/>
    <w:rsid w:val="0096084A"/>
    <w:rsid w:val="009608B3"/>
    <w:rsid w:val="009608B7"/>
    <w:rsid w:val="009608E4"/>
    <w:rsid w:val="0096093F"/>
    <w:rsid w:val="00960AA9"/>
    <w:rsid w:val="00960B90"/>
    <w:rsid w:val="00960BD2"/>
    <w:rsid w:val="00960BE9"/>
    <w:rsid w:val="00960C96"/>
    <w:rsid w:val="00960CB7"/>
    <w:rsid w:val="00960DC3"/>
    <w:rsid w:val="00960DFA"/>
    <w:rsid w:val="00960E29"/>
    <w:rsid w:val="00961090"/>
    <w:rsid w:val="009610EE"/>
    <w:rsid w:val="009612A9"/>
    <w:rsid w:val="009612D1"/>
    <w:rsid w:val="00961351"/>
    <w:rsid w:val="0096137A"/>
    <w:rsid w:val="009613FC"/>
    <w:rsid w:val="0096147A"/>
    <w:rsid w:val="009614B1"/>
    <w:rsid w:val="009614B5"/>
    <w:rsid w:val="0096154A"/>
    <w:rsid w:val="00961671"/>
    <w:rsid w:val="009616F8"/>
    <w:rsid w:val="009617C8"/>
    <w:rsid w:val="009617E2"/>
    <w:rsid w:val="00961865"/>
    <w:rsid w:val="0096186A"/>
    <w:rsid w:val="00961CCA"/>
    <w:rsid w:val="00961E1F"/>
    <w:rsid w:val="0096203D"/>
    <w:rsid w:val="009620AA"/>
    <w:rsid w:val="00962117"/>
    <w:rsid w:val="0096218D"/>
    <w:rsid w:val="009621D9"/>
    <w:rsid w:val="00962206"/>
    <w:rsid w:val="00962296"/>
    <w:rsid w:val="00962297"/>
    <w:rsid w:val="009622FD"/>
    <w:rsid w:val="009623CA"/>
    <w:rsid w:val="0096245A"/>
    <w:rsid w:val="00962500"/>
    <w:rsid w:val="00962626"/>
    <w:rsid w:val="00962639"/>
    <w:rsid w:val="009627C4"/>
    <w:rsid w:val="00962891"/>
    <w:rsid w:val="009628FB"/>
    <w:rsid w:val="0096296A"/>
    <w:rsid w:val="00962A18"/>
    <w:rsid w:val="00962BB9"/>
    <w:rsid w:val="00962C2B"/>
    <w:rsid w:val="00962C89"/>
    <w:rsid w:val="00962DB5"/>
    <w:rsid w:val="00962DF6"/>
    <w:rsid w:val="0096300B"/>
    <w:rsid w:val="009630A0"/>
    <w:rsid w:val="009630C9"/>
    <w:rsid w:val="00963171"/>
    <w:rsid w:val="009631A6"/>
    <w:rsid w:val="009631EE"/>
    <w:rsid w:val="0096324C"/>
    <w:rsid w:val="0096348C"/>
    <w:rsid w:val="00963552"/>
    <w:rsid w:val="00963573"/>
    <w:rsid w:val="009635D4"/>
    <w:rsid w:val="00963745"/>
    <w:rsid w:val="009637D2"/>
    <w:rsid w:val="00963AD3"/>
    <w:rsid w:val="00963B59"/>
    <w:rsid w:val="00963BEF"/>
    <w:rsid w:val="00963D5C"/>
    <w:rsid w:val="00963D62"/>
    <w:rsid w:val="00963D9D"/>
    <w:rsid w:val="00963E10"/>
    <w:rsid w:val="00963F27"/>
    <w:rsid w:val="00963F64"/>
    <w:rsid w:val="00964109"/>
    <w:rsid w:val="009641FF"/>
    <w:rsid w:val="00964339"/>
    <w:rsid w:val="009643C8"/>
    <w:rsid w:val="00964404"/>
    <w:rsid w:val="00964488"/>
    <w:rsid w:val="009645E4"/>
    <w:rsid w:val="00964677"/>
    <w:rsid w:val="00964678"/>
    <w:rsid w:val="009646F6"/>
    <w:rsid w:val="009649FD"/>
    <w:rsid w:val="00964A10"/>
    <w:rsid w:val="00964A60"/>
    <w:rsid w:val="00964AAB"/>
    <w:rsid w:val="00964CC6"/>
    <w:rsid w:val="00964F9B"/>
    <w:rsid w:val="00964FA6"/>
    <w:rsid w:val="00965084"/>
    <w:rsid w:val="0096508B"/>
    <w:rsid w:val="00965319"/>
    <w:rsid w:val="0096567C"/>
    <w:rsid w:val="00965705"/>
    <w:rsid w:val="00965771"/>
    <w:rsid w:val="00965844"/>
    <w:rsid w:val="009658DA"/>
    <w:rsid w:val="00965910"/>
    <w:rsid w:val="00965932"/>
    <w:rsid w:val="00965B19"/>
    <w:rsid w:val="00965C6F"/>
    <w:rsid w:val="00965D26"/>
    <w:rsid w:val="00965E64"/>
    <w:rsid w:val="00965F0B"/>
    <w:rsid w:val="00965FB4"/>
    <w:rsid w:val="00966016"/>
    <w:rsid w:val="0096629F"/>
    <w:rsid w:val="00966409"/>
    <w:rsid w:val="0096646D"/>
    <w:rsid w:val="00966508"/>
    <w:rsid w:val="0096652E"/>
    <w:rsid w:val="0096676C"/>
    <w:rsid w:val="0096678A"/>
    <w:rsid w:val="0096680D"/>
    <w:rsid w:val="009669A6"/>
    <w:rsid w:val="00966A9D"/>
    <w:rsid w:val="00966ACB"/>
    <w:rsid w:val="00966C36"/>
    <w:rsid w:val="00966CC6"/>
    <w:rsid w:val="00966CF1"/>
    <w:rsid w:val="00966D0E"/>
    <w:rsid w:val="00966D41"/>
    <w:rsid w:val="00966DF1"/>
    <w:rsid w:val="00966E32"/>
    <w:rsid w:val="00966F60"/>
    <w:rsid w:val="00967081"/>
    <w:rsid w:val="009671EA"/>
    <w:rsid w:val="0096725D"/>
    <w:rsid w:val="0096731A"/>
    <w:rsid w:val="0096738D"/>
    <w:rsid w:val="009673C4"/>
    <w:rsid w:val="00967448"/>
    <w:rsid w:val="009675A1"/>
    <w:rsid w:val="009675AE"/>
    <w:rsid w:val="00967746"/>
    <w:rsid w:val="009678E2"/>
    <w:rsid w:val="009679F9"/>
    <w:rsid w:val="00967A75"/>
    <w:rsid w:val="00967A90"/>
    <w:rsid w:val="00967ABC"/>
    <w:rsid w:val="00967CCA"/>
    <w:rsid w:val="00967D34"/>
    <w:rsid w:val="00967DAE"/>
    <w:rsid w:val="00967EEE"/>
    <w:rsid w:val="0097029B"/>
    <w:rsid w:val="009702C4"/>
    <w:rsid w:val="009703A6"/>
    <w:rsid w:val="0097045B"/>
    <w:rsid w:val="009704D3"/>
    <w:rsid w:val="00970545"/>
    <w:rsid w:val="009705C8"/>
    <w:rsid w:val="009705D8"/>
    <w:rsid w:val="00970A53"/>
    <w:rsid w:val="00970C04"/>
    <w:rsid w:val="00970C18"/>
    <w:rsid w:val="00970C32"/>
    <w:rsid w:val="00970DBB"/>
    <w:rsid w:val="00970E87"/>
    <w:rsid w:val="00970EB1"/>
    <w:rsid w:val="00970F78"/>
    <w:rsid w:val="00971065"/>
    <w:rsid w:val="009710C2"/>
    <w:rsid w:val="0097112F"/>
    <w:rsid w:val="00971163"/>
    <w:rsid w:val="009711B6"/>
    <w:rsid w:val="0097126C"/>
    <w:rsid w:val="0097136C"/>
    <w:rsid w:val="0097155C"/>
    <w:rsid w:val="009716F7"/>
    <w:rsid w:val="0097193E"/>
    <w:rsid w:val="00971993"/>
    <w:rsid w:val="009719DB"/>
    <w:rsid w:val="00971A53"/>
    <w:rsid w:val="00971A65"/>
    <w:rsid w:val="00971A9E"/>
    <w:rsid w:val="00971AEE"/>
    <w:rsid w:val="00971C1D"/>
    <w:rsid w:val="00971C58"/>
    <w:rsid w:val="00971F2D"/>
    <w:rsid w:val="00971F82"/>
    <w:rsid w:val="00971FA4"/>
    <w:rsid w:val="00972087"/>
    <w:rsid w:val="00972155"/>
    <w:rsid w:val="00972180"/>
    <w:rsid w:val="0097241E"/>
    <w:rsid w:val="0097245D"/>
    <w:rsid w:val="009724DB"/>
    <w:rsid w:val="00972668"/>
    <w:rsid w:val="00972770"/>
    <w:rsid w:val="00972812"/>
    <w:rsid w:val="009728AF"/>
    <w:rsid w:val="0097292B"/>
    <w:rsid w:val="00972AFE"/>
    <w:rsid w:val="00972B0A"/>
    <w:rsid w:val="00972B27"/>
    <w:rsid w:val="00972C3E"/>
    <w:rsid w:val="00972C62"/>
    <w:rsid w:val="00972D6A"/>
    <w:rsid w:val="00972E58"/>
    <w:rsid w:val="00972E86"/>
    <w:rsid w:val="00972F7D"/>
    <w:rsid w:val="0097328E"/>
    <w:rsid w:val="00973290"/>
    <w:rsid w:val="009732B1"/>
    <w:rsid w:val="0097333C"/>
    <w:rsid w:val="00973488"/>
    <w:rsid w:val="0097372A"/>
    <w:rsid w:val="009737BA"/>
    <w:rsid w:val="009737F0"/>
    <w:rsid w:val="00973A91"/>
    <w:rsid w:val="00973B43"/>
    <w:rsid w:val="00973B48"/>
    <w:rsid w:val="00973BA8"/>
    <w:rsid w:val="00973BC8"/>
    <w:rsid w:val="00973BE1"/>
    <w:rsid w:val="00973C00"/>
    <w:rsid w:val="00973CD3"/>
    <w:rsid w:val="00973D5A"/>
    <w:rsid w:val="00973D7B"/>
    <w:rsid w:val="00973DC6"/>
    <w:rsid w:val="009740FF"/>
    <w:rsid w:val="009742E6"/>
    <w:rsid w:val="0097435F"/>
    <w:rsid w:val="009743D9"/>
    <w:rsid w:val="009745B1"/>
    <w:rsid w:val="0097467A"/>
    <w:rsid w:val="00974734"/>
    <w:rsid w:val="00974770"/>
    <w:rsid w:val="00974789"/>
    <w:rsid w:val="009747F8"/>
    <w:rsid w:val="00974B57"/>
    <w:rsid w:val="00974DCC"/>
    <w:rsid w:val="00974ED9"/>
    <w:rsid w:val="00975087"/>
    <w:rsid w:val="009750C2"/>
    <w:rsid w:val="00975286"/>
    <w:rsid w:val="00975399"/>
    <w:rsid w:val="0097553F"/>
    <w:rsid w:val="009755C6"/>
    <w:rsid w:val="009757A1"/>
    <w:rsid w:val="009757D1"/>
    <w:rsid w:val="0097588E"/>
    <w:rsid w:val="009758B2"/>
    <w:rsid w:val="009758F9"/>
    <w:rsid w:val="009759E3"/>
    <w:rsid w:val="00975AD1"/>
    <w:rsid w:val="00975B5E"/>
    <w:rsid w:val="00975B79"/>
    <w:rsid w:val="00975BCA"/>
    <w:rsid w:val="00975C47"/>
    <w:rsid w:val="00975CD8"/>
    <w:rsid w:val="00975D65"/>
    <w:rsid w:val="00975DBC"/>
    <w:rsid w:val="00975EAA"/>
    <w:rsid w:val="00975ED1"/>
    <w:rsid w:val="00976032"/>
    <w:rsid w:val="009762D5"/>
    <w:rsid w:val="009762EC"/>
    <w:rsid w:val="009763B8"/>
    <w:rsid w:val="00976456"/>
    <w:rsid w:val="00976475"/>
    <w:rsid w:val="009764C4"/>
    <w:rsid w:val="00976559"/>
    <w:rsid w:val="009766E8"/>
    <w:rsid w:val="009766F2"/>
    <w:rsid w:val="00976732"/>
    <w:rsid w:val="0097683E"/>
    <w:rsid w:val="00976A3E"/>
    <w:rsid w:val="00976A8E"/>
    <w:rsid w:val="00976BB7"/>
    <w:rsid w:val="00976CF9"/>
    <w:rsid w:val="00976D1C"/>
    <w:rsid w:val="00976DA2"/>
    <w:rsid w:val="00976DFF"/>
    <w:rsid w:val="009771DD"/>
    <w:rsid w:val="009773B6"/>
    <w:rsid w:val="00977574"/>
    <w:rsid w:val="0097765F"/>
    <w:rsid w:val="0097768E"/>
    <w:rsid w:val="00977792"/>
    <w:rsid w:val="009778F5"/>
    <w:rsid w:val="009779C5"/>
    <w:rsid w:val="00977A5F"/>
    <w:rsid w:val="00977ACC"/>
    <w:rsid w:val="00977B73"/>
    <w:rsid w:val="00977B8B"/>
    <w:rsid w:val="00977BAE"/>
    <w:rsid w:val="00977C55"/>
    <w:rsid w:val="00977C86"/>
    <w:rsid w:val="00977CFF"/>
    <w:rsid w:val="00977D44"/>
    <w:rsid w:val="00977D5C"/>
    <w:rsid w:val="00977DC4"/>
    <w:rsid w:val="00977DD1"/>
    <w:rsid w:val="00980012"/>
    <w:rsid w:val="0098009B"/>
    <w:rsid w:val="00980122"/>
    <w:rsid w:val="00980185"/>
    <w:rsid w:val="009801D6"/>
    <w:rsid w:val="009801EF"/>
    <w:rsid w:val="00980266"/>
    <w:rsid w:val="00980420"/>
    <w:rsid w:val="00980459"/>
    <w:rsid w:val="00980580"/>
    <w:rsid w:val="0098066B"/>
    <w:rsid w:val="009806FE"/>
    <w:rsid w:val="00980895"/>
    <w:rsid w:val="00980968"/>
    <w:rsid w:val="009809F6"/>
    <w:rsid w:val="00980A58"/>
    <w:rsid w:val="00980CB7"/>
    <w:rsid w:val="00980D17"/>
    <w:rsid w:val="00980DCD"/>
    <w:rsid w:val="00980E03"/>
    <w:rsid w:val="00980F94"/>
    <w:rsid w:val="00980FAD"/>
    <w:rsid w:val="0098103D"/>
    <w:rsid w:val="009810DD"/>
    <w:rsid w:val="0098115C"/>
    <w:rsid w:val="0098123D"/>
    <w:rsid w:val="00981315"/>
    <w:rsid w:val="0098157C"/>
    <w:rsid w:val="0098163E"/>
    <w:rsid w:val="0098173F"/>
    <w:rsid w:val="009817EA"/>
    <w:rsid w:val="0098180F"/>
    <w:rsid w:val="009818D9"/>
    <w:rsid w:val="009818DE"/>
    <w:rsid w:val="009819DA"/>
    <w:rsid w:val="009819EA"/>
    <w:rsid w:val="00981B54"/>
    <w:rsid w:val="00981C64"/>
    <w:rsid w:val="00981C78"/>
    <w:rsid w:val="00981E17"/>
    <w:rsid w:val="00981EDB"/>
    <w:rsid w:val="009820C0"/>
    <w:rsid w:val="00982109"/>
    <w:rsid w:val="0098230A"/>
    <w:rsid w:val="0098246E"/>
    <w:rsid w:val="009824C1"/>
    <w:rsid w:val="0098266C"/>
    <w:rsid w:val="009828F3"/>
    <w:rsid w:val="00982A19"/>
    <w:rsid w:val="00982A2E"/>
    <w:rsid w:val="00982AA0"/>
    <w:rsid w:val="00982B11"/>
    <w:rsid w:val="00982B4F"/>
    <w:rsid w:val="00982C6B"/>
    <w:rsid w:val="00982C77"/>
    <w:rsid w:val="00982D81"/>
    <w:rsid w:val="00982F52"/>
    <w:rsid w:val="0098301F"/>
    <w:rsid w:val="009830AD"/>
    <w:rsid w:val="00983109"/>
    <w:rsid w:val="009831EA"/>
    <w:rsid w:val="0098333C"/>
    <w:rsid w:val="00983373"/>
    <w:rsid w:val="009833AD"/>
    <w:rsid w:val="0098356B"/>
    <w:rsid w:val="00983573"/>
    <w:rsid w:val="00983587"/>
    <w:rsid w:val="009836F0"/>
    <w:rsid w:val="00983752"/>
    <w:rsid w:val="0098393A"/>
    <w:rsid w:val="009839C0"/>
    <w:rsid w:val="00983A23"/>
    <w:rsid w:val="00983AB9"/>
    <w:rsid w:val="00983AD1"/>
    <w:rsid w:val="00983B1B"/>
    <w:rsid w:val="00983BF9"/>
    <w:rsid w:val="00983CD5"/>
    <w:rsid w:val="00983E07"/>
    <w:rsid w:val="009840A8"/>
    <w:rsid w:val="00984251"/>
    <w:rsid w:val="009842C8"/>
    <w:rsid w:val="009842DC"/>
    <w:rsid w:val="00984339"/>
    <w:rsid w:val="009844E2"/>
    <w:rsid w:val="009844F4"/>
    <w:rsid w:val="009845D3"/>
    <w:rsid w:val="0098465D"/>
    <w:rsid w:val="0098470D"/>
    <w:rsid w:val="00984737"/>
    <w:rsid w:val="0098481F"/>
    <w:rsid w:val="00984833"/>
    <w:rsid w:val="00984915"/>
    <w:rsid w:val="0098492F"/>
    <w:rsid w:val="00984A1C"/>
    <w:rsid w:val="00984A75"/>
    <w:rsid w:val="00984B2B"/>
    <w:rsid w:val="00984BEB"/>
    <w:rsid w:val="00984CDE"/>
    <w:rsid w:val="00984D5C"/>
    <w:rsid w:val="00984E22"/>
    <w:rsid w:val="00984E27"/>
    <w:rsid w:val="00984E88"/>
    <w:rsid w:val="00984E94"/>
    <w:rsid w:val="00985102"/>
    <w:rsid w:val="00985199"/>
    <w:rsid w:val="009851E4"/>
    <w:rsid w:val="0098537B"/>
    <w:rsid w:val="009853EA"/>
    <w:rsid w:val="0098568A"/>
    <w:rsid w:val="00985848"/>
    <w:rsid w:val="00985892"/>
    <w:rsid w:val="009858A0"/>
    <w:rsid w:val="009859C7"/>
    <w:rsid w:val="00985BCA"/>
    <w:rsid w:val="00985C24"/>
    <w:rsid w:val="00985DA7"/>
    <w:rsid w:val="00985DF6"/>
    <w:rsid w:val="00985E32"/>
    <w:rsid w:val="00985F2C"/>
    <w:rsid w:val="0098605F"/>
    <w:rsid w:val="0098606B"/>
    <w:rsid w:val="009861B3"/>
    <w:rsid w:val="0098621C"/>
    <w:rsid w:val="0098635C"/>
    <w:rsid w:val="00986398"/>
    <w:rsid w:val="00986410"/>
    <w:rsid w:val="0098645C"/>
    <w:rsid w:val="0098675A"/>
    <w:rsid w:val="009869DF"/>
    <w:rsid w:val="00986A16"/>
    <w:rsid w:val="00986A70"/>
    <w:rsid w:val="00986B8B"/>
    <w:rsid w:val="00986BB1"/>
    <w:rsid w:val="00986BF7"/>
    <w:rsid w:val="00986C7E"/>
    <w:rsid w:val="00986D61"/>
    <w:rsid w:val="00986E8A"/>
    <w:rsid w:val="00986EC7"/>
    <w:rsid w:val="00986F1A"/>
    <w:rsid w:val="00986F5A"/>
    <w:rsid w:val="00986F78"/>
    <w:rsid w:val="00987054"/>
    <w:rsid w:val="00987260"/>
    <w:rsid w:val="00987270"/>
    <w:rsid w:val="009872AD"/>
    <w:rsid w:val="00987393"/>
    <w:rsid w:val="009873C7"/>
    <w:rsid w:val="00987738"/>
    <w:rsid w:val="0098777D"/>
    <w:rsid w:val="00987A24"/>
    <w:rsid w:val="00987AA9"/>
    <w:rsid w:val="00987B52"/>
    <w:rsid w:val="00987B78"/>
    <w:rsid w:val="00987BE8"/>
    <w:rsid w:val="00987BF9"/>
    <w:rsid w:val="00987BFD"/>
    <w:rsid w:val="00987D94"/>
    <w:rsid w:val="00987E03"/>
    <w:rsid w:val="00987E80"/>
    <w:rsid w:val="00990109"/>
    <w:rsid w:val="00990201"/>
    <w:rsid w:val="0099021D"/>
    <w:rsid w:val="009902FD"/>
    <w:rsid w:val="009904CD"/>
    <w:rsid w:val="00990530"/>
    <w:rsid w:val="009905BE"/>
    <w:rsid w:val="00990619"/>
    <w:rsid w:val="009906AE"/>
    <w:rsid w:val="0099070D"/>
    <w:rsid w:val="00990712"/>
    <w:rsid w:val="009907C4"/>
    <w:rsid w:val="0099085B"/>
    <w:rsid w:val="00990878"/>
    <w:rsid w:val="009908CF"/>
    <w:rsid w:val="009908EB"/>
    <w:rsid w:val="00990A78"/>
    <w:rsid w:val="00990B8A"/>
    <w:rsid w:val="00990C6F"/>
    <w:rsid w:val="00990CAC"/>
    <w:rsid w:val="00990D25"/>
    <w:rsid w:val="00990FA9"/>
    <w:rsid w:val="00990FB2"/>
    <w:rsid w:val="00991023"/>
    <w:rsid w:val="00991046"/>
    <w:rsid w:val="00991148"/>
    <w:rsid w:val="00991199"/>
    <w:rsid w:val="00991216"/>
    <w:rsid w:val="00991335"/>
    <w:rsid w:val="009913F9"/>
    <w:rsid w:val="009914AC"/>
    <w:rsid w:val="009914D2"/>
    <w:rsid w:val="00991548"/>
    <w:rsid w:val="00991559"/>
    <w:rsid w:val="009915E7"/>
    <w:rsid w:val="009917F5"/>
    <w:rsid w:val="0099198A"/>
    <w:rsid w:val="009919E4"/>
    <w:rsid w:val="00991A52"/>
    <w:rsid w:val="00991A81"/>
    <w:rsid w:val="00991DBC"/>
    <w:rsid w:val="00991DEC"/>
    <w:rsid w:val="00991E29"/>
    <w:rsid w:val="00991E3A"/>
    <w:rsid w:val="00992029"/>
    <w:rsid w:val="0099228F"/>
    <w:rsid w:val="00992314"/>
    <w:rsid w:val="0099239F"/>
    <w:rsid w:val="009923D3"/>
    <w:rsid w:val="00992422"/>
    <w:rsid w:val="0099245C"/>
    <w:rsid w:val="009924CA"/>
    <w:rsid w:val="009924FF"/>
    <w:rsid w:val="0099254A"/>
    <w:rsid w:val="009925E4"/>
    <w:rsid w:val="009925E5"/>
    <w:rsid w:val="00992707"/>
    <w:rsid w:val="00992721"/>
    <w:rsid w:val="00992740"/>
    <w:rsid w:val="009927B5"/>
    <w:rsid w:val="0099280E"/>
    <w:rsid w:val="0099281D"/>
    <w:rsid w:val="00992989"/>
    <w:rsid w:val="009929E5"/>
    <w:rsid w:val="009929F8"/>
    <w:rsid w:val="00992A8C"/>
    <w:rsid w:val="00992B27"/>
    <w:rsid w:val="00992C4F"/>
    <w:rsid w:val="00992D3B"/>
    <w:rsid w:val="00992E55"/>
    <w:rsid w:val="0099311C"/>
    <w:rsid w:val="009931E8"/>
    <w:rsid w:val="0099325D"/>
    <w:rsid w:val="00993277"/>
    <w:rsid w:val="009932EB"/>
    <w:rsid w:val="0099342E"/>
    <w:rsid w:val="009935E3"/>
    <w:rsid w:val="0099369E"/>
    <w:rsid w:val="009937F7"/>
    <w:rsid w:val="0099389E"/>
    <w:rsid w:val="009939C2"/>
    <w:rsid w:val="00993B3A"/>
    <w:rsid w:val="00993B80"/>
    <w:rsid w:val="00993BA4"/>
    <w:rsid w:val="00994047"/>
    <w:rsid w:val="00994069"/>
    <w:rsid w:val="009940C7"/>
    <w:rsid w:val="00994576"/>
    <w:rsid w:val="009947DE"/>
    <w:rsid w:val="0099485B"/>
    <w:rsid w:val="00994A6C"/>
    <w:rsid w:val="00994D32"/>
    <w:rsid w:val="00994DAE"/>
    <w:rsid w:val="00994EC3"/>
    <w:rsid w:val="00994F49"/>
    <w:rsid w:val="00994FB1"/>
    <w:rsid w:val="00994FF3"/>
    <w:rsid w:val="009950BD"/>
    <w:rsid w:val="0099532C"/>
    <w:rsid w:val="009953A4"/>
    <w:rsid w:val="009953D7"/>
    <w:rsid w:val="0099540E"/>
    <w:rsid w:val="0099541A"/>
    <w:rsid w:val="009954A2"/>
    <w:rsid w:val="0099580C"/>
    <w:rsid w:val="00995827"/>
    <w:rsid w:val="00995929"/>
    <w:rsid w:val="00995977"/>
    <w:rsid w:val="00995A44"/>
    <w:rsid w:val="00995A75"/>
    <w:rsid w:val="00995CB8"/>
    <w:rsid w:val="00995CCF"/>
    <w:rsid w:val="00995DDF"/>
    <w:rsid w:val="009960B0"/>
    <w:rsid w:val="0099610A"/>
    <w:rsid w:val="00996197"/>
    <w:rsid w:val="0099620E"/>
    <w:rsid w:val="009962E6"/>
    <w:rsid w:val="00996434"/>
    <w:rsid w:val="009964ED"/>
    <w:rsid w:val="0099653F"/>
    <w:rsid w:val="00996705"/>
    <w:rsid w:val="00996814"/>
    <w:rsid w:val="009968AD"/>
    <w:rsid w:val="00996989"/>
    <w:rsid w:val="009969C0"/>
    <w:rsid w:val="00996A02"/>
    <w:rsid w:val="00996A2F"/>
    <w:rsid w:val="00996B07"/>
    <w:rsid w:val="00996B98"/>
    <w:rsid w:val="00996D1B"/>
    <w:rsid w:val="00996DD7"/>
    <w:rsid w:val="00996DDB"/>
    <w:rsid w:val="00996F45"/>
    <w:rsid w:val="00996F4A"/>
    <w:rsid w:val="0099705C"/>
    <w:rsid w:val="009970D4"/>
    <w:rsid w:val="00997171"/>
    <w:rsid w:val="009972F1"/>
    <w:rsid w:val="00997356"/>
    <w:rsid w:val="009973EE"/>
    <w:rsid w:val="00997443"/>
    <w:rsid w:val="0099745C"/>
    <w:rsid w:val="00997543"/>
    <w:rsid w:val="009975AF"/>
    <w:rsid w:val="00997661"/>
    <w:rsid w:val="00997682"/>
    <w:rsid w:val="009977C1"/>
    <w:rsid w:val="009978C1"/>
    <w:rsid w:val="0099795C"/>
    <w:rsid w:val="00997992"/>
    <w:rsid w:val="009979D9"/>
    <w:rsid w:val="00997B10"/>
    <w:rsid w:val="00997BF1"/>
    <w:rsid w:val="00997CC1"/>
    <w:rsid w:val="00997E9B"/>
    <w:rsid w:val="00997EA2"/>
    <w:rsid w:val="00997FA2"/>
    <w:rsid w:val="009A008F"/>
    <w:rsid w:val="009A00A4"/>
    <w:rsid w:val="009A01E3"/>
    <w:rsid w:val="009A0312"/>
    <w:rsid w:val="009A0384"/>
    <w:rsid w:val="009A0522"/>
    <w:rsid w:val="009A05C7"/>
    <w:rsid w:val="009A0966"/>
    <w:rsid w:val="009A0976"/>
    <w:rsid w:val="009A0A01"/>
    <w:rsid w:val="009A0A0E"/>
    <w:rsid w:val="009A0B7A"/>
    <w:rsid w:val="009A0B7C"/>
    <w:rsid w:val="009A0C12"/>
    <w:rsid w:val="009A0D34"/>
    <w:rsid w:val="009A0D57"/>
    <w:rsid w:val="009A0DD1"/>
    <w:rsid w:val="009A0E1D"/>
    <w:rsid w:val="009A0E5B"/>
    <w:rsid w:val="009A0EFA"/>
    <w:rsid w:val="009A0F8D"/>
    <w:rsid w:val="009A1084"/>
    <w:rsid w:val="009A10C4"/>
    <w:rsid w:val="009A10D1"/>
    <w:rsid w:val="009A111D"/>
    <w:rsid w:val="009A1235"/>
    <w:rsid w:val="009A1372"/>
    <w:rsid w:val="009A15F6"/>
    <w:rsid w:val="009A1730"/>
    <w:rsid w:val="009A1AC6"/>
    <w:rsid w:val="009A1C96"/>
    <w:rsid w:val="009A1C9E"/>
    <w:rsid w:val="009A1D27"/>
    <w:rsid w:val="009A1D51"/>
    <w:rsid w:val="009A1DFD"/>
    <w:rsid w:val="009A1E18"/>
    <w:rsid w:val="009A1F43"/>
    <w:rsid w:val="009A2123"/>
    <w:rsid w:val="009A21A7"/>
    <w:rsid w:val="009A21BD"/>
    <w:rsid w:val="009A220C"/>
    <w:rsid w:val="009A2281"/>
    <w:rsid w:val="009A2421"/>
    <w:rsid w:val="009A2457"/>
    <w:rsid w:val="009A2489"/>
    <w:rsid w:val="009A252F"/>
    <w:rsid w:val="009A2608"/>
    <w:rsid w:val="009A26C8"/>
    <w:rsid w:val="009A26F9"/>
    <w:rsid w:val="009A279F"/>
    <w:rsid w:val="009A27EF"/>
    <w:rsid w:val="009A2984"/>
    <w:rsid w:val="009A2AF5"/>
    <w:rsid w:val="009A2B16"/>
    <w:rsid w:val="009A2D5F"/>
    <w:rsid w:val="009A2D8B"/>
    <w:rsid w:val="009A2EBE"/>
    <w:rsid w:val="009A2ED4"/>
    <w:rsid w:val="009A2FA8"/>
    <w:rsid w:val="009A2FF2"/>
    <w:rsid w:val="009A308D"/>
    <w:rsid w:val="009A32BA"/>
    <w:rsid w:val="009A331E"/>
    <w:rsid w:val="009A3322"/>
    <w:rsid w:val="009A3415"/>
    <w:rsid w:val="009A34DA"/>
    <w:rsid w:val="009A358A"/>
    <w:rsid w:val="009A35B3"/>
    <w:rsid w:val="009A360C"/>
    <w:rsid w:val="009A3673"/>
    <w:rsid w:val="009A3689"/>
    <w:rsid w:val="009A36A1"/>
    <w:rsid w:val="009A3883"/>
    <w:rsid w:val="009A38ED"/>
    <w:rsid w:val="009A390E"/>
    <w:rsid w:val="009A3ACC"/>
    <w:rsid w:val="009A3BEE"/>
    <w:rsid w:val="009A3C9B"/>
    <w:rsid w:val="009A3DD6"/>
    <w:rsid w:val="009A3F7F"/>
    <w:rsid w:val="009A3FEE"/>
    <w:rsid w:val="009A43A2"/>
    <w:rsid w:val="009A450E"/>
    <w:rsid w:val="009A467B"/>
    <w:rsid w:val="009A4899"/>
    <w:rsid w:val="009A48CC"/>
    <w:rsid w:val="009A48EC"/>
    <w:rsid w:val="009A4928"/>
    <w:rsid w:val="009A4A94"/>
    <w:rsid w:val="009A4BD2"/>
    <w:rsid w:val="009A4C81"/>
    <w:rsid w:val="009A4E96"/>
    <w:rsid w:val="009A4E9A"/>
    <w:rsid w:val="009A4FDE"/>
    <w:rsid w:val="009A50BB"/>
    <w:rsid w:val="009A50F6"/>
    <w:rsid w:val="009A516D"/>
    <w:rsid w:val="009A51DB"/>
    <w:rsid w:val="009A529E"/>
    <w:rsid w:val="009A53A3"/>
    <w:rsid w:val="009A541D"/>
    <w:rsid w:val="009A561A"/>
    <w:rsid w:val="009A56E9"/>
    <w:rsid w:val="009A57E4"/>
    <w:rsid w:val="009A5A2A"/>
    <w:rsid w:val="009A5D39"/>
    <w:rsid w:val="009A5E58"/>
    <w:rsid w:val="009A5EE8"/>
    <w:rsid w:val="009A604F"/>
    <w:rsid w:val="009A6153"/>
    <w:rsid w:val="009A6196"/>
    <w:rsid w:val="009A61AB"/>
    <w:rsid w:val="009A62AA"/>
    <w:rsid w:val="009A6496"/>
    <w:rsid w:val="009A64B1"/>
    <w:rsid w:val="009A6679"/>
    <w:rsid w:val="009A6686"/>
    <w:rsid w:val="009A66F9"/>
    <w:rsid w:val="009A6734"/>
    <w:rsid w:val="009A6736"/>
    <w:rsid w:val="009A69C5"/>
    <w:rsid w:val="009A69F7"/>
    <w:rsid w:val="009A6AAB"/>
    <w:rsid w:val="009A6B37"/>
    <w:rsid w:val="009A6B51"/>
    <w:rsid w:val="009A6BBD"/>
    <w:rsid w:val="009A6D95"/>
    <w:rsid w:val="009A6FCF"/>
    <w:rsid w:val="009A7097"/>
    <w:rsid w:val="009A70E4"/>
    <w:rsid w:val="009A7119"/>
    <w:rsid w:val="009A751C"/>
    <w:rsid w:val="009A760C"/>
    <w:rsid w:val="009A775B"/>
    <w:rsid w:val="009A787E"/>
    <w:rsid w:val="009A78CC"/>
    <w:rsid w:val="009A7A74"/>
    <w:rsid w:val="009A7AC4"/>
    <w:rsid w:val="009A7BA2"/>
    <w:rsid w:val="009A7BEE"/>
    <w:rsid w:val="009A7D94"/>
    <w:rsid w:val="009A7DA1"/>
    <w:rsid w:val="009A7E9B"/>
    <w:rsid w:val="009A7F48"/>
    <w:rsid w:val="009A7F78"/>
    <w:rsid w:val="009A7F84"/>
    <w:rsid w:val="009B0091"/>
    <w:rsid w:val="009B0496"/>
    <w:rsid w:val="009B0504"/>
    <w:rsid w:val="009B051D"/>
    <w:rsid w:val="009B06AC"/>
    <w:rsid w:val="009B075A"/>
    <w:rsid w:val="009B076E"/>
    <w:rsid w:val="009B0823"/>
    <w:rsid w:val="009B0883"/>
    <w:rsid w:val="009B08A4"/>
    <w:rsid w:val="009B09C0"/>
    <w:rsid w:val="009B09C6"/>
    <w:rsid w:val="009B0AF1"/>
    <w:rsid w:val="009B0BAE"/>
    <w:rsid w:val="009B0C46"/>
    <w:rsid w:val="009B0D14"/>
    <w:rsid w:val="009B0D40"/>
    <w:rsid w:val="009B1041"/>
    <w:rsid w:val="009B10C4"/>
    <w:rsid w:val="009B1143"/>
    <w:rsid w:val="009B1153"/>
    <w:rsid w:val="009B12E6"/>
    <w:rsid w:val="009B14E5"/>
    <w:rsid w:val="009B14ED"/>
    <w:rsid w:val="009B157F"/>
    <w:rsid w:val="009B1619"/>
    <w:rsid w:val="009B16F1"/>
    <w:rsid w:val="009B182E"/>
    <w:rsid w:val="009B1839"/>
    <w:rsid w:val="009B1DC7"/>
    <w:rsid w:val="009B1DC9"/>
    <w:rsid w:val="009B1DFE"/>
    <w:rsid w:val="009B2084"/>
    <w:rsid w:val="009B20BA"/>
    <w:rsid w:val="009B21CE"/>
    <w:rsid w:val="009B21FC"/>
    <w:rsid w:val="009B2651"/>
    <w:rsid w:val="009B26F7"/>
    <w:rsid w:val="009B2797"/>
    <w:rsid w:val="009B2865"/>
    <w:rsid w:val="009B28F5"/>
    <w:rsid w:val="009B2907"/>
    <w:rsid w:val="009B290C"/>
    <w:rsid w:val="009B2963"/>
    <w:rsid w:val="009B29F6"/>
    <w:rsid w:val="009B2B6B"/>
    <w:rsid w:val="009B2B9B"/>
    <w:rsid w:val="009B3014"/>
    <w:rsid w:val="009B311A"/>
    <w:rsid w:val="009B337F"/>
    <w:rsid w:val="009B33D3"/>
    <w:rsid w:val="009B3403"/>
    <w:rsid w:val="009B3408"/>
    <w:rsid w:val="009B34BB"/>
    <w:rsid w:val="009B3519"/>
    <w:rsid w:val="009B3598"/>
    <w:rsid w:val="009B365D"/>
    <w:rsid w:val="009B36EE"/>
    <w:rsid w:val="009B3798"/>
    <w:rsid w:val="009B389C"/>
    <w:rsid w:val="009B398C"/>
    <w:rsid w:val="009B3A49"/>
    <w:rsid w:val="009B3A4A"/>
    <w:rsid w:val="009B3A4D"/>
    <w:rsid w:val="009B3BC4"/>
    <w:rsid w:val="009B3BFC"/>
    <w:rsid w:val="009B3C13"/>
    <w:rsid w:val="009B3D16"/>
    <w:rsid w:val="009B3EFB"/>
    <w:rsid w:val="009B3F66"/>
    <w:rsid w:val="009B3F8C"/>
    <w:rsid w:val="009B406D"/>
    <w:rsid w:val="009B40AF"/>
    <w:rsid w:val="009B43F3"/>
    <w:rsid w:val="009B4478"/>
    <w:rsid w:val="009B4483"/>
    <w:rsid w:val="009B44D4"/>
    <w:rsid w:val="009B4639"/>
    <w:rsid w:val="009B467F"/>
    <w:rsid w:val="009B4889"/>
    <w:rsid w:val="009B4958"/>
    <w:rsid w:val="009B49A4"/>
    <w:rsid w:val="009B49E9"/>
    <w:rsid w:val="009B4A50"/>
    <w:rsid w:val="009B4CBE"/>
    <w:rsid w:val="009B4E14"/>
    <w:rsid w:val="009B4FC7"/>
    <w:rsid w:val="009B50E4"/>
    <w:rsid w:val="009B5120"/>
    <w:rsid w:val="009B52CB"/>
    <w:rsid w:val="009B53B7"/>
    <w:rsid w:val="009B53E1"/>
    <w:rsid w:val="009B546B"/>
    <w:rsid w:val="009B5517"/>
    <w:rsid w:val="009B56A4"/>
    <w:rsid w:val="009B56BC"/>
    <w:rsid w:val="009B5749"/>
    <w:rsid w:val="009B591D"/>
    <w:rsid w:val="009B5A73"/>
    <w:rsid w:val="009B5AD1"/>
    <w:rsid w:val="009B5AE1"/>
    <w:rsid w:val="009B5B83"/>
    <w:rsid w:val="009B5B93"/>
    <w:rsid w:val="009B5C20"/>
    <w:rsid w:val="009B5C52"/>
    <w:rsid w:val="009B5D02"/>
    <w:rsid w:val="009B5DE5"/>
    <w:rsid w:val="009B5E1C"/>
    <w:rsid w:val="009B5E36"/>
    <w:rsid w:val="009B5E81"/>
    <w:rsid w:val="009B5F48"/>
    <w:rsid w:val="009B605B"/>
    <w:rsid w:val="009B6314"/>
    <w:rsid w:val="009B64BF"/>
    <w:rsid w:val="009B6549"/>
    <w:rsid w:val="009B65A5"/>
    <w:rsid w:val="009B66E0"/>
    <w:rsid w:val="009B68AE"/>
    <w:rsid w:val="009B68D5"/>
    <w:rsid w:val="009B6939"/>
    <w:rsid w:val="009B69B7"/>
    <w:rsid w:val="009B69B9"/>
    <w:rsid w:val="009B6A9B"/>
    <w:rsid w:val="009B6AE6"/>
    <w:rsid w:val="009B6BF0"/>
    <w:rsid w:val="009B6C74"/>
    <w:rsid w:val="009B6CD3"/>
    <w:rsid w:val="009B6E15"/>
    <w:rsid w:val="009B6E39"/>
    <w:rsid w:val="009B6EC5"/>
    <w:rsid w:val="009B7001"/>
    <w:rsid w:val="009B713A"/>
    <w:rsid w:val="009B713F"/>
    <w:rsid w:val="009B7177"/>
    <w:rsid w:val="009B7189"/>
    <w:rsid w:val="009B71DF"/>
    <w:rsid w:val="009B722C"/>
    <w:rsid w:val="009B724B"/>
    <w:rsid w:val="009B7296"/>
    <w:rsid w:val="009B73FA"/>
    <w:rsid w:val="009B7423"/>
    <w:rsid w:val="009B7555"/>
    <w:rsid w:val="009B7855"/>
    <w:rsid w:val="009B7A3A"/>
    <w:rsid w:val="009B7AE1"/>
    <w:rsid w:val="009B7DE6"/>
    <w:rsid w:val="009B7FBE"/>
    <w:rsid w:val="009B7FF8"/>
    <w:rsid w:val="009C015D"/>
    <w:rsid w:val="009C017C"/>
    <w:rsid w:val="009C0180"/>
    <w:rsid w:val="009C048F"/>
    <w:rsid w:val="009C04F3"/>
    <w:rsid w:val="009C0513"/>
    <w:rsid w:val="009C051B"/>
    <w:rsid w:val="009C0533"/>
    <w:rsid w:val="009C0A3E"/>
    <w:rsid w:val="009C0A70"/>
    <w:rsid w:val="009C0A78"/>
    <w:rsid w:val="009C0AC7"/>
    <w:rsid w:val="009C0AF5"/>
    <w:rsid w:val="009C0C60"/>
    <w:rsid w:val="009C0D71"/>
    <w:rsid w:val="009C0E0B"/>
    <w:rsid w:val="009C0E85"/>
    <w:rsid w:val="009C1138"/>
    <w:rsid w:val="009C11CD"/>
    <w:rsid w:val="009C1513"/>
    <w:rsid w:val="009C1564"/>
    <w:rsid w:val="009C1637"/>
    <w:rsid w:val="009C1659"/>
    <w:rsid w:val="009C16C4"/>
    <w:rsid w:val="009C16DB"/>
    <w:rsid w:val="009C17F3"/>
    <w:rsid w:val="009C193A"/>
    <w:rsid w:val="009C19CA"/>
    <w:rsid w:val="009C1A4A"/>
    <w:rsid w:val="009C1A87"/>
    <w:rsid w:val="009C1BA9"/>
    <w:rsid w:val="009C1BBE"/>
    <w:rsid w:val="009C1C31"/>
    <w:rsid w:val="009C1C9F"/>
    <w:rsid w:val="009C1F77"/>
    <w:rsid w:val="009C203E"/>
    <w:rsid w:val="009C2064"/>
    <w:rsid w:val="009C216A"/>
    <w:rsid w:val="009C2180"/>
    <w:rsid w:val="009C2185"/>
    <w:rsid w:val="009C21ED"/>
    <w:rsid w:val="009C232A"/>
    <w:rsid w:val="009C23E7"/>
    <w:rsid w:val="009C2455"/>
    <w:rsid w:val="009C27BC"/>
    <w:rsid w:val="009C28A4"/>
    <w:rsid w:val="009C29BF"/>
    <w:rsid w:val="009C2C7A"/>
    <w:rsid w:val="009C2C91"/>
    <w:rsid w:val="009C2D43"/>
    <w:rsid w:val="009C2D95"/>
    <w:rsid w:val="009C2F5E"/>
    <w:rsid w:val="009C2F91"/>
    <w:rsid w:val="009C305F"/>
    <w:rsid w:val="009C32EE"/>
    <w:rsid w:val="009C3354"/>
    <w:rsid w:val="009C3435"/>
    <w:rsid w:val="009C34CA"/>
    <w:rsid w:val="009C3813"/>
    <w:rsid w:val="009C382F"/>
    <w:rsid w:val="009C3892"/>
    <w:rsid w:val="009C3895"/>
    <w:rsid w:val="009C393E"/>
    <w:rsid w:val="009C39F5"/>
    <w:rsid w:val="009C3A68"/>
    <w:rsid w:val="009C3AA5"/>
    <w:rsid w:val="009C3BCD"/>
    <w:rsid w:val="009C3D55"/>
    <w:rsid w:val="009C3E35"/>
    <w:rsid w:val="009C3E63"/>
    <w:rsid w:val="009C3F52"/>
    <w:rsid w:val="009C3FE1"/>
    <w:rsid w:val="009C3FFE"/>
    <w:rsid w:val="009C4036"/>
    <w:rsid w:val="009C40B4"/>
    <w:rsid w:val="009C4177"/>
    <w:rsid w:val="009C42B1"/>
    <w:rsid w:val="009C4384"/>
    <w:rsid w:val="009C43CB"/>
    <w:rsid w:val="009C4502"/>
    <w:rsid w:val="009C4658"/>
    <w:rsid w:val="009C4790"/>
    <w:rsid w:val="009C47E3"/>
    <w:rsid w:val="009C4813"/>
    <w:rsid w:val="009C4815"/>
    <w:rsid w:val="009C488A"/>
    <w:rsid w:val="009C492B"/>
    <w:rsid w:val="009C49FB"/>
    <w:rsid w:val="009C4A91"/>
    <w:rsid w:val="009C4BB3"/>
    <w:rsid w:val="009C4C5B"/>
    <w:rsid w:val="009C4E5A"/>
    <w:rsid w:val="009C4E76"/>
    <w:rsid w:val="009C4E81"/>
    <w:rsid w:val="009C4F4C"/>
    <w:rsid w:val="009C4F8B"/>
    <w:rsid w:val="009C51EC"/>
    <w:rsid w:val="009C5334"/>
    <w:rsid w:val="009C545D"/>
    <w:rsid w:val="009C5593"/>
    <w:rsid w:val="009C55F5"/>
    <w:rsid w:val="009C5650"/>
    <w:rsid w:val="009C56A2"/>
    <w:rsid w:val="009C5735"/>
    <w:rsid w:val="009C57B0"/>
    <w:rsid w:val="009C57F0"/>
    <w:rsid w:val="009C57FB"/>
    <w:rsid w:val="009C59F6"/>
    <w:rsid w:val="009C5B0E"/>
    <w:rsid w:val="009C5C63"/>
    <w:rsid w:val="009C5C6D"/>
    <w:rsid w:val="009C5D1E"/>
    <w:rsid w:val="009C5E8F"/>
    <w:rsid w:val="009C5F41"/>
    <w:rsid w:val="009C5FA3"/>
    <w:rsid w:val="009C5FC1"/>
    <w:rsid w:val="009C6153"/>
    <w:rsid w:val="009C62ED"/>
    <w:rsid w:val="009C6306"/>
    <w:rsid w:val="009C6453"/>
    <w:rsid w:val="009C6501"/>
    <w:rsid w:val="009C65EA"/>
    <w:rsid w:val="009C6699"/>
    <w:rsid w:val="009C66C9"/>
    <w:rsid w:val="009C671C"/>
    <w:rsid w:val="009C6789"/>
    <w:rsid w:val="009C67EB"/>
    <w:rsid w:val="009C6837"/>
    <w:rsid w:val="009C689C"/>
    <w:rsid w:val="009C690B"/>
    <w:rsid w:val="009C69A3"/>
    <w:rsid w:val="009C6A82"/>
    <w:rsid w:val="009C6C4E"/>
    <w:rsid w:val="009C6E65"/>
    <w:rsid w:val="009C7084"/>
    <w:rsid w:val="009C723A"/>
    <w:rsid w:val="009C7257"/>
    <w:rsid w:val="009C72C1"/>
    <w:rsid w:val="009C736F"/>
    <w:rsid w:val="009C73F4"/>
    <w:rsid w:val="009C74BC"/>
    <w:rsid w:val="009C77A8"/>
    <w:rsid w:val="009C7BAE"/>
    <w:rsid w:val="009C7BCD"/>
    <w:rsid w:val="009C7BF1"/>
    <w:rsid w:val="009C7C86"/>
    <w:rsid w:val="009C7CD5"/>
    <w:rsid w:val="009C7E1B"/>
    <w:rsid w:val="009C7E1C"/>
    <w:rsid w:val="009C7E79"/>
    <w:rsid w:val="009D0225"/>
    <w:rsid w:val="009D0422"/>
    <w:rsid w:val="009D0608"/>
    <w:rsid w:val="009D0643"/>
    <w:rsid w:val="009D0796"/>
    <w:rsid w:val="009D0804"/>
    <w:rsid w:val="009D0894"/>
    <w:rsid w:val="009D08B3"/>
    <w:rsid w:val="009D0923"/>
    <w:rsid w:val="009D0B37"/>
    <w:rsid w:val="009D0C58"/>
    <w:rsid w:val="009D0C86"/>
    <w:rsid w:val="009D0CDE"/>
    <w:rsid w:val="009D0DB8"/>
    <w:rsid w:val="009D0E02"/>
    <w:rsid w:val="009D0E33"/>
    <w:rsid w:val="009D10A7"/>
    <w:rsid w:val="009D1217"/>
    <w:rsid w:val="009D123D"/>
    <w:rsid w:val="009D12CF"/>
    <w:rsid w:val="009D1326"/>
    <w:rsid w:val="009D140C"/>
    <w:rsid w:val="009D1435"/>
    <w:rsid w:val="009D1599"/>
    <w:rsid w:val="009D15D2"/>
    <w:rsid w:val="009D175F"/>
    <w:rsid w:val="009D194C"/>
    <w:rsid w:val="009D199A"/>
    <w:rsid w:val="009D1B0D"/>
    <w:rsid w:val="009D1C39"/>
    <w:rsid w:val="009D1CBE"/>
    <w:rsid w:val="009D1DBB"/>
    <w:rsid w:val="009D1E3E"/>
    <w:rsid w:val="009D1F0B"/>
    <w:rsid w:val="009D2136"/>
    <w:rsid w:val="009D2445"/>
    <w:rsid w:val="009D2446"/>
    <w:rsid w:val="009D2486"/>
    <w:rsid w:val="009D25C4"/>
    <w:rsid w:val="009D27D9"/>
    <w:rsid w:val="009D27F8"/>
    <w:rsid w:val="009D284E"/>
    <w:rsid w:val="009D2854"/>
    <w:rsid w:val="009D28D7"/>
    <w:rsid w:val="009D294B"/>
    <w:rsid w:val="009D2A92"/>
    <w:rsid w:val="009D2AAA"/>
    <w:rsid w:val="009D2BE2"/>
    <w:rsid w:val="009D2E51"/>
    <w:rsid w:val="009D2FD2"/>
    <w:rsid w:val="009D3022"/>
    <w:rsid w:val="009D3078"/>
    <w:rsid w:val="009D30A9"/>
    <w:rsid w:val="009D30F9"/>
    <w:rsid w:val="009D317A"/>
    <w:rsid w:val="009D3271"/>
    <w:rsid w:val="009D329C"/>
    <w:rsid w:val="009D332D"/>
    <w:rsid w:val="009D337C"/>
    <w:rsid w:val="009D33A2"/>
    <w:rsid w:val="009D33F2"/>
    <w:rsid w:val="009D3490"/>
    <w:rsid w:val="009D3512"/>
    <w:rsid w:val="009D3545"/>
    <w:rsid w:val="009D35EC"/>
    <w:rsid w:val="009D35F6"/>
    <w:rsid w:val="009D3640"/>
    <w:rsid w:val="009D36F1"/>
    <w:rsid w:val="009D370A"/>
    <w:rsid w:val="009D374E"/>
    <w:rsid w:val="009D375A"/>
    <w:rsid w:val="009D3831"/>
    <w:rsid w:val="009D396D"/>
    <w:rsid w:val="009D396E"/>
    <w:rsid w:val="009D3A22"/>
    <w:rsid w:val="009D3A7B"/>
    <w:rsid w:val="009D3ACE"/>
    <w:rsid w:val="009D3C59"/>
    <w:rsid w:val="009D3C67"/>
    <w:rsid w:val="009D3CAF"/>
    <w:rsid w:val="009D3CD1"/>
    <w:rsid w:val="009D3DBB"/>
    <w:rsid w:val="009D3E11"/>
    <w:rsid w:val="009D3E7F"/>
    <w:rsid w:val="009D3F6A"/>
    <w:rsid w:val="009D3F8A"/>
    <w:rsid w:val="009D40E5"/>
    <w:rsid w:val="009D40F1"/>
    <w:rsid w:val="009D4112"/>
    <w:rsid w:val="009D4172"/>
    <w:rsid w:val="009D41E9"/>
    <w:rsid w:val="009D444E"/>
    <w:rsid w:val="009D44DC"/>
    <w:rsid w:val="009D45F3"/>
    <w:rsid w:val="009D469D"/>
    <w:rsid w:val="009D46AD"/>
    <w:rsid w:val="009D47D3"/>
    <w:rsid w:val="009D49C8"/>
    <w:rsid w:val="009D4A50"/>
    <w:rsid w:val="009D4CB7"/>
    <w:rsid w:val="009D4CEA"/>
    <w:rsid w:val="009D4F81"/>
    <w:rsid w:val="009D500B"/>
    <w:rsid w:val="009D5130"/>
    <w:rsid w:val="009D52A9"/>
    <w:rsid w:val="009D53FA"/>
    <w:rsid w:val="009D5499"/>
    <w:rsid w:val="009D5593"/>
    <w:rsid w:val="009D5607"/>
    <w:rsid w:val="009D56CE"/>
    <w:rsid w:val="009D572A"/>
    <w:rsid w:val="009D5744"/>
    <w:rsid w:val="009D5A42"/>
    <w:rsid w:val="009D5A5F"/>
    <w:rsid w:val="009D5AA3"/>
    <w:rsid w:val="009D5AD8"/>
    <w:rsid w:val="009D5B1E"/>
    <w:rsid w:val="009D5B87"/>
    <w:rsid w:val="009D5BAD"/>
    <w:rsid w:val="009D5C15"/>
    <w:rsid w:val="009D5C1F"/>
    <w:rsid w:val="009D5C28"/>
    <w:rsid w:val="009D5DD1"/>
    <w:rsid w:val="009D5F7B"/>
    <w:rsid w:val="009D6014"/>
    <w:rsid w:val="009D60F9"/>
    <w:rsid w:val="009D60FD"/>
    <w:rsid w:val="009D62A7"/>
    <w:rsid w:val="009D647A"/>
    <w:rsid w:val="009D6516"/>
    <w:rsid w:val="009D6699"/>
    <w:rsid w:val="009D6708"/>
    <w:rsid w:val="009D6799"/>
    <w:rsid w:val="009D6A38"/>
    <w:rsid w:val="009D6BA0"/>
    <w:rsid w:val="009D6BA5"/>
    <w:rsid w:val="009D6C15"/>
    <w:rsid w:val="009D6C79"/>
    <w:rsid w:val="009D6CE9"/>
    <w:rsid w:val="009D701C"/>
    <w:rsid w:val="009D704A"/>
    <w:rsid w:val="009D7201"/>
    <w:rsid w:val="009D7256"/>
    <w:rsid w:val="009D7325"/>
    <w:rsid w:val="009D7357"/>
    <w:rsid w:val="009D74E7"/>
    <w:rsid w:val="009D75C7"/>
    <w:rsid w:val="009D75E8"/>
    <w:rsid w:val="009D7894"/>
    <w:rsid w:val="009D7A96"/>
    <w:rsid w:val="009D7AB7"/>
    <w:rsid w:val="009D7AD2"/>
    <w:rsid w:val="009D7B15"/>
    <w:rsid w:val="009D7BDA"/>
    <w:rsid w:val="009D7CF7"/>
    <w:rsid w:val="009D7E67"/>
    <w:rsid w:val="009D7E8F"/>
    <w:rsid w:val="009D7EC2"/>
    <w:rsid w:val="009E0032"/>
    <w:rsid w:val="009E00F1"/>
    <w:rsid w:val="009E0108"/>
    <w:rsid w:val="009E01A5"/>
    <w:rsid w:val="009E033D"/>
    <w:rsid w:val="009E03A9"/>
    <w:rsid w:val="009E056D"/>
    <w:rsid w:val="009E0570"/>
    <w:rsid w:val="009E05D1"/>
    <w:rsid w:val="009E0638"/>
    <w:rsid w:val="009E069B"/>
    <w:rsid w:val="009E06DD"/>
    <w:rsid w:val="009E06FF"/>
    <w:rsid w:val="009E073E"/>
    <w:rsid w:val="009E0839"/>
    <w:rsid w:val="009E0848"/>
    <w:rsid w:val="009E0888"/>
    <w:rsid w:val="009E088B"/>
    <w:rsid w:val="009E08A7"/>
    <w:rsid w:val="009E0941"/>
    <w:rsid w:val="009E0A94"/>
    <w:rsid w:val="009E0C1A"/>
    <w:rsid w:val="009E0C8C"/>
    <w:rsid w:val="009E0D83"/>
    <w:rsid w:val="009E0E7E"/>
    <w:rsid w:val="009E0E7F"/>
    <w:rsid w:val="009E117E"/>
    <w:rsid w:val="009E1278"/>
    <w:rsid w:val="009E14E8"/>
    <w:rsid w:val="009E14F6"/>
    <w:rsid w:val="009E1533"/>
    <w:rsid w:val="009E1548"/>
    <w:rsid w:val="009E16F6"/>
    <w:rsid w:val="009E1796"/>
    <w:rsid w:val="009E18A0"/>
    <w:rsid w:val="009E18EA"/>
    <w:rsid w:val="009E1BEE"/>
    <w:rsid w:val="009E1C34"/>
    <w:rsid w:val="009E1C55"/>
    <w:rsid w:val="009E1C5A"/>
    <w:rsid w:val="009E1D65"/>
    <w:rsid w:val="009E1E2B"/>
    <w:rsid w:val="009E1ECF"/>
    <w:rsid w:val="009E1F4F"/>
    <w:rsid w:val="009E2099"/>
    <w:rsid w:val="009E20EC"/>
    <w:rsid w:val="009E2136"/>
    <w:rsid w:val="009E2241"/>
    <w:rsid w:val="009E2288"/>
    <w:rsid w:val="009E230C"/>
    <w:rsid w:val="009E242F"/>
    <w:rsid w:val="009E2540"/>
    <w:rsid w:val="009E259A"/>
    <w:rsid w:val="009E2632"/>
    <w:rsid w:val="009E2681"/>
    <w:rsid w:val="009E280B"/>
    <w:rsid w:val="009E29ED"/>
    <w:rsid w:val="009E2A1D"/>
    <w:rsid w:val="009E2BE4"/>
    <w:rsid w:val="009E2C8B"/>
    <w:rsid w:val="009E2D2E"/>
    <w:rsid w:val="009E2D5E"/>
    <w:rsid w:val="009E2F5F"/>
    <w:rsid w:val="009E3026"/>
    <w:rsid w:val="009E314D"/>
    <w:rsid w:val="009E316F"/>
    <w:rsid w:val="009E3173"/>
    <w:rsid w:val="009E3182"/>
    <w:rsid w:val="009E3252"/>
    <w:rsid w:val="009E32A8"/>
    <w:rsid w:val="009E32E2"/>
    <w:rsid w:val="009E3337"/>
    <w:rsid w:val="009E345E"/>
    <w:rsid w:val="009E346C"/>
    <w:rsid w:val="009E34F5"/>
    <w:rsid w:val="009E359F"/>
    <w:rsid w:val="009E35F9"/>
    <w:rsid w:val="009E36A6"/>
    <w:rsid w:val="009E3764"/>
    <w:rsid w:val="009E37CE"/>
    <w:rsid w:val="009E3981"/>
    <w:rsid w:val="009E3AF8"/>
    <w:rsid w:val="009E3B0A"/>
    <w:rsid w:val="009E3C49"/>
    <w:rsid w:val="009E3CA6"/>
    <w:rsid w:val="009E3D88"/>
    <w:rsid w:val="009E3DCA"/>
    <w:rsid w:val="009E3EFE"/>
    <w:rsid w:val="009E404D"/>
    <w:rsid w:val="009E409A"/>
    <w:rsid w:val="009E4192"/>
    <w:rsid w:val="009E4343"/>
    <w:rsid w:val="009E43F6"/>
    <w:rsid w:val="009E4469"/>
    <w:rsid w:val="009E45FF"/>
    <w:rsid w:val="009E46C2"/>
    <w:rsid w:val="009E46C6"/>
    <w:rsid w:val="009E47C9"/>
    <w:rsid w:val="009E4A0F"/>
    <w:rsid w:val="009E4A5D"/>
    <w:rsid w:val="009E4B6C"/>
    <w:rsid w:val="009E4BB4"/>
    <w:rsid w:val="009E4C8E"/>
    <w:rsid w:val="009E4CEA"/>
    <w:rsid w:val="009E4ED9"/>
    <w:rsid w:val="009E50D7"/>
    <w:rsid w:val="009E51FC"/>
    <w:rsid w:val="009E5245"/>
    <w:rsid w:val="009E565F"/>
    <w:rsid w:val="009E568F"/>
    <w:rsid w:val="009E5717"/>
    <w:rsid w:val="009E57B8"/>
    <w:rsid w:val="009E58F4"/>
    <w:rsid w:val="009E5954"/>
    <w:rsid w:val="009E5B36"/>
    <w:rsid w:val="009E5B4E"/>
    <w:rsid w:val="009E5CE6"/>
    <w:rsid w:val="009E5D56"/>
    <w:rsid w:val="009E5F43"/>
    <w:rsid w:val="009E5F6E"/>
    <w:rsid w:val="009E5FB9"/>
    <w:rsid w:val="009E60E5"/>
    <w:rsid w:val="009E6226"/>
    <w:rsid w:val="009E63DF"/>
    <w:rsid w:val="009E6420"/>
    <w:rsid w:val="009E6642"/>
    <w:rsid w:val="009E6861"/>
    <w:rsid w:val="009E697E"/>
    <w:rsid w:val="009E69EA"/>
    <w:rsid w:val="009E69FD"/>
    <w:rsid w:val="009E6A0B"/>
    <w:rsid w:val="009E6A23"/>
    <w:rsid w:val="009E6A46"/>
    <w:rsid w:val="009E6BE6"/>
    <w:rsid w:val="009E71BB"/>
    <w:rsid w:val="009E745D"/>
    <w:rsid w:val="009E764A"/>
    <w:rsid w:val="009E778F"/>
    <w:rsid w:val="009E7A26"/>
    <w:rsid w:val="009E7A68"/>
    <w:rsid w:val="009E7AE2"/>
    <w:rsid w:val="009E7BB9"/>
    <w:rsid w:val="009F0016"/>
    <w:rsid w:val="009F0076"/>
    <w:rsid w:val="009F0402"/>
    <w:rsid w:val="009F050F"/>
    <w:rsid w:val="009F053A"/>
    <w:rsid w:val="009F0607"/>
    <w:rsid w:val="009F060E"/>
    <w:rsid w:val="009F0646"/>
    <w:rsid w:val="009F0755"/>
    <w:rsid w:val="009F07BA"/>
    <w:rsid w:val="009F07DC"/>
    <w:rsid w:val="009F0AE2"/>
    <w:rsid w:val="009F0D36"/>
    <w:rsid w:val="009F0E4D"/>
    <w:rsid w:val="009F0EDF"/>
    <w:rsid w:val="009F0F60"/>
    <w:rsid w:val="009F0F7B"/>
    <w:rsid w:val="009F13BB"/>
    <w:rsid w:val="009F1474"/>
    <w:rsid w:val="009F158B"/>
    <w:rsid w:val="009F1753"/>
    <w:rsid w:val="009F1855"/>
    <w:rsid w:val="009F1873"/>
    <w:rsid w:val="009F1884"/>
    <w:rsid w:val="009F192A"/>
    <w:rsid w:val="009F1AE9"/>
    <w:rsid w:val="009F1B54"/>
    <w:rsid w:val="009F1B87"/>
    <w:rsid w:val="009F1C1B"/>
    <w:rsid w:val="009F1F2E"/>
    <w:rsid w:val="009F1FF4"/>
    <w:rsid w:val="009F201C"/>
    <w:rsid w:val="009F20E2"/>
    <w:rsid w:val="009F229C"/>
    <w:rsid w:val="009F2416"/>
    <w:rsid w:val="009F2499"/>
    <w:rsid w:val="009F2682"/>
    <w:rsid w:val="009F26B2"/>
    <w:rsid w:val="009F26D8"/>
    <w:rsid w:val="009F2A77"/>
    <w:rsid w:val="009F2B79"/>
    <w:rsid w:val="009F2BF1"/>
    <w:rsid w:val="009F2C38"/>
    <w:rsid w:val="009F2D0A"/>
    <w:rsid w:val="009F2DA3"/>
    <w:rsid w:val="009F3045"/>
    <w:rsid w:val="009F308D"/>
    <w:rsid w:val="009F3108"/>
    <w:rsid w:val="009F3577"/>
    <w:rsid w:val="009F35F2"/>
    <w:rsid w:val="009F3606"/>
    <w:rsid w:val="009F3634"/>
    <w:rsid w:val="009F371C"/>
    <w:rsid w:val="009F3761"/>
    <w:rsid w:val="009F37EB"/>
    <w:rsid w:val="009F3931"/>
    <w:rsid w:val="009F39AF"/>
    <w:rsid w:val="009F3B5F"/>
    <w:rsid w:val="009F3C00"/>
    <w:rsid w:val="009F3C8B"/>
    <w:rsid w:val="009F3CAB"/>
    <w:rsid w:val="009F3CB8"/>
    <w:rsid w:val="009F3D5F"/>
    <w:rsid w:val="009F3E39"/>
    <w:rsid w:val="009F3F7B"/>
    <w:rsid w:val="009F3FC4"/>
    <w:rsid w:val="009F4060"/>
    <w:rsid w:val="009F4168"/>
    <w:rsid w:val="009F416A"/>
    <w:rsid w:val="009F4199"/>
    <w:rsid w:val="009F426B"/>
    <w:rsid w:val="009F42A3"/>
    <w:rsid w:val="009F430D"/>
    <w:rsid w:val="009F4417"/>
    <w:rsid w:val="009F4474"/>
    <w:rsid w:val="009F44D3"/>
    <w:rsid w:val="009F454A"/>
    <w:rsid w:val="009F4627"/>
    <w:rsid w:val="009F4751"/>
    <w:rsid w:val="009F476F"/>
    <w:rsid w:val="009F4901"/>
    <w:rsid w:val="009F49E5"/>
    <w:rsid w:val="009F4BDB"/>
    <w:rsid w:val="009F4C78"/>
    <w:rsid w:val="009F4E39"/>
    <w:rsid w:val="009F4EE7"/>
    <w:rsid w:val="009F4F81"/>
    <w:rsid w:val="009F4FA1"/>
    <w:rsid w:val="009F4FB6"/>
    <w:rsid w:val="009F5025"/>
    <w:rsid w:val="009F50AB"/>
    <w:rsid w:val="009F5214"/>
    <w:rsid w:val="009F53E1"/>
    <w:rsid w:val="009F548A"/>
    <w:rsid w:val="009F5573"/>
    <w:rsid w:val="009F55D8"/>
    <w:rsid w:val="009F5684"/>
    <w:rsid w:val="009F56AD"/>
    <w:rsid w:val="009F5722"/>
    <w:rsid w:val="009F596A"/>
    <w:rsid w:val="009F5B7A"/>
    <w:rsid w:val="009F5B95"/>
    <w:rsid w:val="009F5C84"/>
    <w:rsid w:val="009F5D70"/>
    <w:rsid w:val="009F5E70"/>
    <w:rsid w:val="009F5E9D"/>
    <w:rsid w:val="009F5ED5"/>
    <w:rsid w:val="009F6078"/>
    <w:rsid w:val="009F630C"/>
    <w:rsid w:val="009F6317"/>
    <w:rsid w:val="009F6555"/>
    <w:rsid w:val="009F6588"/>
    <w:rsid w:val="009F6772"/>
    <w:rsid w:val="009F68D1"/>
    <w:rsid w:val="009F690A"/>
    <w:rsid w:val="009F6AE5"/>
    <w:rsid w:val="009F6CB0"/>
    <w:rsid w:val="009F6D31"/>
    <w:rsid w:val="009F6E27"/>
    <w:rsid w:val="009F6E54"/>
    <w:rsid w:val="009F6F60"/>
    <w:rsid w:val="009F709E"/>
    <w:rsid w:val="009F70D8"/>
    <w:rsid w:val="009F7287"/>
    <w:rsid w:val="009F72B0"/>
    <w:rsid w:val="009F72DA"/>
    <w:rsid w:val="009F737F"/>
    <w:rsid w:val="009F73D3"/>
    <w:rsid w:val="009F745C"/>
    <w:rsid w:val="009F7558"/>
    <w:rsid w:val="009F769C"/>
    <w:rsid w:val="009F7707"/>
    <w:rsid w:val="009F77D0"/>
    <w:rsid w:val="009F77DE"/>
    <w:rsid w:val="009F7844"/>
    <w:rsid w:val="009F786E"/>
    <w:rsid w:val="009F7914"/>
    <w:rsid w:val="009F7945"/>
    <w:rsid w:val="009F79DA"/>
    <w:rsid w:val="009F7D9E"/>
    <w:rsid w:val="009F7DF4"/>
    <w:rsid w:val="00A00022"/>
    <w:rsid w:val="00A00049"/>
    <w:rsid w:val="00A000AD"/>
    <w:rsid w:val="00A000B8"/>
    <w:rsid w:val="00A0016C"/>
    <w:rsid w:val="00A0026D"/>
    <w:rsid w:val="00A002DE"/>
    <w:rsid w:val="00A002EE"/>
    <w:rsid w:val="00A00362"/>
    <w:rsid w:val="00A00572"/>
    <w:rsid w:val="00A00644"/>
    <w:rsid w:val="00A008A2"/>
    <w:rsid w:val="00A0093C"/>
    <w:rsid w:val="00A00985"/>
    <w:rsid w:val="00A00B77"/>
    <w:rsid w:val="00A00BD6"/>
    <w:rsid w:val="00A00CC3"/>
    <w:rsid w:val="00A00CC8"/>
    <w:rsid w:val="00A00CF1"/>
    <w:rsid w:val="00A00D9C"/>
    <w:rsid w:val="00A00E53"/>
    <w:rsid w:val="00A00EC3"/>
    <w:rsid w:val="00A010A2"/>
    <w:rsid w:val="00A01249"/>
    <w:rsid w:val="00A012F3"/>
    <w:rsid w:val="00A01395"/>
    <w:rsid w:val="00A0139D"/>
    <w:rsid w:val="00A013E4"/>
    <w:rsid w:val="00A0140A"/>
    <w:rsid w:val="00A014AF"/>
    <w:rsid w:val="00A01558"/>
    <w:rsid w:val="00A01739"/>
    <w:rsid w:val="00A01782"/>
    <w:rsid w:val="00A0190B"/>
    <w:rsid w:val="00A0193C"/>
    <w:rsid w:val="00A0199F"/>
    <w:rsid w:val="00A01A78"/>
    <w:rsid w:val="00A01C2E"/>
    <w:rsid w:val="00A01D62"/>
    <w:rsid w:val="00A01E33"/>
    <w:rsid w:val="00A01FB4"/>
    <w:rsid w:val="00A01FD1"/>
    <w:rsid w:val="00A020AD"/>
    <w:rsid w:val="00A021FC"/>
    <w:rsid w:val="00A02220"/>
    <w:rsid w:val="00A02281"/>
    <w:rsid w:val="00A022B3"/>
    <w:rsid w:val="00A022DF"/>
    <w:rsid w:val="00A02457"/>
    <w:rsid w:val="00A02475"/>
    <w:rsid w:val="00A024A7"/>
    <w:rsid w:val="00A025D2"/>
    <w:rsid w:val="00A02634"/>
    <w:rsid w:val="00A02856"/>
    <w:rsid w:val="00A0289D"/>
    <w:rsid w:val="00A0289E"/>
    <w:rsid w:val="00A02A73"/>
    <w:rsid w:val="00A02C32"/>
    <w:rsid w:val="00A02DBB"/>
    <w:rsid w:val="00A02EC7"/>
    <w:rsid w:val="00A02F09"/>
    <w:rsid w:val="00A02F69"/>
    <w:rsid w:val="00A02F8C"/>
    <w:rsid w:val="00A0304F"/>
    <w:rsid w:val="00A031D2"/>
    <w:rsid w:val="00A03256"/>
    <w:rsid w:val="00A0332E"/>
    <w:rsid w:val="00A03499"/>
    <w:rsid w:val="00A0353C"/>
    <w:rsid w:val="00A03587"/>
    <w:rsid w:val="00A0362D"/>
    <w:rsid w:val="00A0383A"/>
    <w:rsid w:val="00A03853"/>
    <w:rsid w:val="00A0386E"/>
    <w:rsid w:val="00A038F3"/>
    <w:rsid w:val="00A03935"/>
    <w:rsid w:val="00A039CD"/>
    <w:rsid w:val="00A03BCF"/>
    <w:rsid w:val="00A03C45"/>
    <w:rsid w:val="00A03DA5"/>
    <w:rsid w:val="00A03F7E"/>
    <w:rsid w:val="00A04009"/>
    <w:rsid w:val="00A04028"/>
    <w:rsid w:val="00A04182"/>
    <w:rsid w:val="00A0423D"/>
    <w:rsid w:val="00A04246"/>
    <w:rsid w:val="00A042E5"/>
    <w:rsid w:val="00A043E5"/>
    <w:rsid w:val="00A043E9"/>
    <w:rsid w:val="00A04498"/>
    <w:rsid w:val="00A04577"/>
    <w:rsid w:val="00A0461C"/>
    <w:rsid w:val="00A0464B"/>
    <w:rsid w:val="00A0464C"/>
    <w:rsid w:val="00A04661"/>
    <w:rsid w:val="00A0467E"/>
    <w:rsid w:val="00A046B1"/>
    <w:rsid w:val="00A048D7"/>
    <w:rsid w:val="00A04B7D"/>
    <w:rsid w:val="00A04FF0"/>
    <w:rsid w:val="00A0506E"/>
    <w:rsid w:val="00A051AD"/>
    <w:rsid w:val="00A051C4"/>
    <w:rsid w:val="00A05363"/>
    <w:rsid w:val="00A0564A"/>
    <w:rsid w:val="00A0576B"/>
    <w:rsid w:val="00A05818"/>
    <w:rsid w:val="00A05A60"/>
    <w:rsid w:val="00A05AD5"/>
    <w:rsid w:val="00A05B1D"/>
    <w:rsid w:val="00A05BF3"/>
    <w:rsid w:val="00A05CAC"/>
    <w:rsid w:val="00A05EB3"/>
    <w:rsid w:val="00A05F1E"/>
    <w:rsid w:val="00A05FA9"/>
    <w:rsid w:val="00A06126"/>
    <w:rsid w:val="00A06135"/>
    <w:rsid w:val="00A061C9"/>
    <w:rsid w:val="00A063F5"/>
    <w:rsid w:val="00A0648B"/>
    <w:rsid w:val="00A064DC"/>
    <w:rsid w:val="00A066B9"/>
    <w:rsid w:val="00A06845"/>
    <w:rsid w:val="00A068CC"/>
    <w:rsid w:val="00A06946"/>
    <w:rsid w:val="00A06C5C"/>
    <w:rsid w:val="00A06CB2"/>
    <w:rsid w:val="00A06CBF"/>
    <w:rsid w:val="00A06CEB"/>
    <w:rsid w:val="00A06DAF"/>
    <w:rsid w:val="00A06E5D"/>
    <w:rsid w:val="00A06ECC"/>
    <w:rsid w:val="00A07086"/>
    <w:rsid w:val="00A070E6"/>
    <w:rsid w:val="00A0712B"/>
    <w:rsid w:val="00A07217"/>
    <w:rsid w:val="00A07230"/>
    <w:rsid w:val="00A07477"/>
    <w:rsid w:val="00A075BD"/>
    <w:rsid w:val="00A076E0"/>
    <w:rsid w:val="00A07735"/>
    <w:rsid w:val="00A07831"/>
    <w:rsid w:val="00A07AFE"/>
    <w:rsid w:val="00A07B80"/>
    <w:rsid w:val="00A07D1F"/>
    <w:rsid w:val="00A07DBE"/>
    <w:rsid w:val="00A07E94"/>
    <w:rsid w:val="00A07EEA"/>
    <w:rsid w:val="00A07FCF"/>
    <w:rsid w:val="00A10022"/>
    <w:rsid w:val="00A10082"/>
    <w:rsid w:val="00A100BE"/>
    <w:rsid w:val="00A102A6"/>
    <w:rsid w:val="00A10339"/>
    <w:rsid w:val="00A103CA"/>
    <w:rsid w:val="00A10436"/>
    <w:rsid w:val="00A10538"/>
    <w:rsid w:val="00A10568"/>
    <w:rsid w:val="00A10623"/>
    <w:rsid w:val="00A10769"/>
    <w:rsid w:val="00A107FB"/>
    <w:rsid w:val="00A109E0"/>
    <w:rsid w:val="00A10A1D"/>
    <w:rsid w:val="00A10B0D"/>
    <w:rsid w:val="00A10B44"/>
    <w:rsid w:val="00A10C14"/>
    <w:rsid w:val="00A10E2F"/>
    <w:rsid w:val="00A10F07"/>
    <w:rsid w:val="00A1107B"/>
    <w:rsid w:val="00A110D6"/>
    <w:rsid w:val="00A11164"/>
    <w:rsid w:val="00A1116A"/>
    <w:rsid w:val="00A111A8"/>
    <w:rsid w:val="00A1131C"/>
    <w:rsid w:val="00A1140B"/>
    <w:rsid w:val="00A114AB"/>
    <w:rsid w:val="00A114E9"/>
    <w:rsid w:val="00A1163E"/>
    <w:rsid w:val="00A116E4"/>
    <w:rsid w:val="00A11736"/>
    <w:rsid w:val="00A11815"/>
    <w:rsid w:val="00A1189D"/>
    <w:rsid w:val="00A118C5"/>
    <w:rsid w:val="00A1190E"/>
    <w:rsid w:val="00A11963"/>
    <w:rsid w:val="00A11A05"/>
    <w:rsid w:val="00A11A60"/>
    <w:rsid w:val="00A11BBD"/>
    <w:rsid w:val="00A11C3F"/>
    <w:rsid w:val="00A11C80"/>
    <w:rsid w:val="00A11CB0"/>
    <w:rsid w:val="00A11CD2"/>
    <w:rsid w:val="00A11F9A"/>
    <w:rsid w:val="00A11FF3"/>
    <w:rsid w:val="00A1202A"/>
    <w:rsid w:val="00A1204E"/>
    <w:rsid w:val="00A12056"/>
    <w:rsid w:val="00A120CC"/>
    <w:rsid w:val="00A124DB"/>
    <w:rsid w:val="00A12532"/>
    <w:rsid w:val="00A12694"/>
    <w:rsid w:val="00A12AA5"/>
    <w:rsid w:val="00A12C1D"/>
    <w:rsid w:val="00A12D30"/>
    <w:rsid w:val="00A12FDB"/>
    <w:rsid w:val="00A131EA"/>
    <w:rsid w:val="00A13321"/>
    <w:rsid w:val="00A13424"/>
    <w:rsid w:val="00A1345F"/>
    <w:rsid w:val="00A13564"/>
    <w:rsid w:val="00A135E6"/>
    <w:rsid w:val="00A136D9"/>
    <w:rsid w:val="00A13725"/>
    <w:rsid w:val="00A13735"/>
    <w:rsid w:val="00A13737"/>
    <w:rsid w:val="00A13861"/>
    <w:rsid w:val="00A13949"/>
    <w:rsid w:val="00A139C2"/>
    <w:rsid w:val="00A139DF"/>
    <w:rsid w:val="00A13A6F"/>
    <w:rsid w:val="00A13ABA"/>
    <w:rsid w:val="00A13C34"/>
    <w:rsid w:val="00A13F07"/>
    <w:rsid w:val="00A13F51"/>
    <w:rsid w:val="00A140C7"/>
    <w:rsid w:val="00A1413A"/>
    <w:rsid w:val="00A14280"/>
    <w:rsid w:val="00A14319"/>
    <w:rsid w:val="00A1435C"/>
    <w:rsid w:val="00A1449A"/>
    <w:rsid w:val="00A145BC"/>
    <w:rsid w:val="00A14673"/>
    <w:rsid w:val="00A1486B"/>
    <w:rsid w:val="00A14911"/>
    <w:rsid w:val="00A14B08"/>
    <w:rsid w:val="00A14B3E"/>
    <w:rsid w:val="00A14B4C"/>
    <w:rsid w:val="00A14BEB"/>
    <w:rsid w:val="00A14C8E"/>
    <w:rsid w:val="00A14EF7"/>
    <w:rsid w:val="00A15130"/>
    <w:rsid w:val="00A15189"/>
    <w:rsid w:val="00A15194"/>
    <w:rsid w:val="00A152C9"/>
    <w:rsid w:val="00A15304"/>
    <w:rsid w:val="00A15342"/>
    <w:rsid w:val="00A153C0"/>
    <w:rsid w:val="00A15594"/>
    <w:rsid w:val="00A155C9"/>
    <w:rsid w:val="00A15641"/>
    <w:rsid w:val="00A1569B"/>
    <w:rsid w:val="00A156C1"/>
    <w:rsid w:val="00A1576B"/>
    <w:rsid w:val="00A157ED"/>
    <w:rsid w:val="00A15859"/>
    <w:rsid w:val="00A158A8"/>
    <w:rsid w:val="00A158C0"/>
    <w:rsid w:val="00A15920"/>
    <w:rsid w:val="00A159AC"/>
    <w:rsid w:val="00A15A0A"/>
    <w:rsid w:val="00A15A84"/>
    <w:rsid w:val="00A15AB0"/>
    <w:rsid w:val="00A15D6D"/>
    <w:rsid w:val="00A15D87"/>
    <w:rsid w:val="00A15DE8"/>
    <w:rsid w:val="00A15E09"/>
    <w:rsid w:val="00A15EAC"/>
    <w:rsid w:val="00A15EF0"/>
    <w:rsid w:val="00A15F52"/>
    <w:rsid w:val="00A15FF8"/>
    <w:rsid w:val="00A1600D"/>
    <w:rsid w:val="00A16067"/>
    <w:rsid w:val="00A16076"/>
    <w:rsid w:val="00A16290"/>
    <w:rsid w:val="00A162F7"/>
    <w:rsid w:val="00A164E6"/>
    <w:rsid w:val="00A1650B"/>
    <w:rsid w:val="00A16516"/>
    <w:rsid w:val="00A166B5"/>
    <w:rsid w:val="00A166F6"/>
    <w:rsid w:val="00A16822"/>
    <w:rsid w:val="00A168A9"/>
    <w:rsid w:val="00A1694C"/>
    <w:rsid w:val="00A16965"/>
    <w:rsid w:val="00A16981"/>
    <w:rsid w:val="00A169E2"/>
    <w:rsid w:val="00A16A0D"/>
    <w:rsid w:val="00A16AAF"/>
    <w:rsid w:val="00A16C4A"/>
    <w:rsid w:val="00A16D42"/>
    <w:rsid w:val="00A16EDE"/>
    <w:rsid w:val="00A16F09"/>
    <w:rsid w:val="00A16F87"/>
    <w:rsid w:val="00A17258"/>
    <w:rsid w:val="00A175F6"/>
    <w:rsid w:val="00A1763A"/>
    <w:rsid w:val="00A17667"/>
    <w:rsid w:val="00A1766D"/>
    <w:rsid w:val="00A17746"/>
    <w:rsid w:val="00A177CB"/>
    <w:rsid w:val="00A177D0"/>
    <w:rsid w:val="00A179C7"/>
    <w:rsid w:val="00A179C8"/>
    <w:rsid w:val="00A17AB7"/>
    <w:rsid w:val="00A17C84"/>
    <w:rsid w:val="00A17C8C"/>
    <w:rsid w:val="00A17CEE"/>
    <w:rsid w:val="00A17DDA"/>
    <w:rsid w:val="00A17DE2"/>
    <w:rsid w:val="00A17E95"/>
    <w:rsid w:val="00A17F0D"/>
    <w:rsid w:val="00A17F80"/>
    <w:rsid w:val="00A17FBA"/>
    <w:rsid w:val="00A17FC5"/>
    <w:rsid w:val="00A201D0"/>
    <w:rsid w:val="00A203EA"/>
    <w:rsid w:val="00A203F3"/>
    <w:rsid w:val="00A20492"/>
    <w:rsid w:val="00A20559"/>
    <w:rsid w:val="00A20611"/>
    <w:rsid w:val="00A20635"/>
    <w:rsid w:val="00A20653"/>
    <w:rsid w:val="00A2069F"/>
    <w:rsid w:val="00A207D9"/>
    <w:rsid w:val="00A2095F"/>
    <w:rsid w:val="00A20A48"/>
    <w:rsid w:val="00A20B47"/>
    <w:rsid w:val="00A20BF4"/>
    <w:rsid w:val="00A20DBB"/>
    <w:rsid w:val="00A20E71"/>
    <w:rsid w:val="00A20FF2"/>
    <w:rsid w:val="00A210E4"/>
    <w:rsid w:val="00A21112"/>
    <w:rsid w:val="00A21145"/>
    <w:rsid w:val="00A2133F"/>
    <w:rsid w:val="00A21570"/>
    <w:rsid w:val="00A2161F"/>
    <w:rsid w:val="00A21647"/>
    <w:rsid w:val="00A2178D"/>
    <w:rsid w:val="00A217A6"/>
    <w:rsid w:val="00A21847"/>
    <w:rsid w:val="00A219A1"/>
    <w:rsid w:val="00A219D3"/>
    <w:rsid w:val="00A21ABE"/>
    <w:rsid w:val="00A21AF0"/>
    <w:rsid w:val="00A21C8E"/>
    <w:rsid w:val="00A21D47"/>
    <w:rsid w:val="00A21D85"/>
    <w:rsid w:val="00A21DAE"/>
    <w:rsid w:val="00A21DB7"/>
    <w:rsid w:val="00A2213B"/>
    <w:rsid w:val="00A222C4"/>
    <w:rsid w:val="00A22301"/>
    <w:rsid w:val="00A2238C"/>
    <w:rsid w:val="00A223BF"/>
    <w:rsid w:val="00A22427"/>
    <w:rsid w:val="00A22673"/>
    <w:rsid w:val="00A22699"/>
    <w:rsid w:val="00A2276F"/>
    <w:rsid w:val="00A227A1"/>
    <w:rsid w:val="00A229FA"/>
    <w:rsid w:val="00A22BAF"/>
    <w:rsid w:val="00A22BE7"/>
    <w:rsid w:val="00A22C5F"/>
    <w:rsid w:val="00A22C93"/>
    <w:rsid w:val="00A22D59"/>
    <w:rsid w:val="00A22F0F"/>
    <w:rsid w:val="00A22F47"/>
    <w:rsid w:val="00A22FE9"/>
    <w:rsid w:val="00A2336D"/>
    <w:rsid w:val="00A23466"/>
    <w:rsid w:val="00A236A2"/>
    <w:rsid w:val="00A236B6"/>
    <w:rsid w:val="00A237B4"/>
    <w:rsid w:val="00A237E6"/>
    <w:rsid w:val="00A2382C"/>
    <w:rsid w:val="00A23ABD"/>
    <w:rsid w:val="00A23BEE"/>
    <w:rsid w:val="00A23BF4"/>
    <w:rsid w:val="00A23CC6"/>
    <w:rsid w:val="00A23CDC"/>
    <w:rsid w:val="00A23D07"/>
    <w:rsid w:val="00A23D6B"/>
    <w:rsid w:val="00A23E03"/>
    <w:rsid w:val="00A23F3F"/>
    <w:rsid w:val="00A23FC3"/>
    <w:rsid w:val="00A2418D"/>
    <w:rsid w:val="00A241A0"/>
    <w:rsid w:val="00A241E1"/>
    <w:rsid w:val="00A243CE"/>
    <w:rsid w:val="00A24635"/>
    <w:rsid w:val="00A2469D"/>
    <w:rsid w:val="00A246CB"/>
    <w:rsid w:val="00A24788"/>
    <w:rsid w:val="00A248EB"/>
    <w:rsid w:val="00A24979"/>
    <w:rsid w:val="00A24B17"/>
    <w:rsid w:val="00A24B8A"/>
    <w:rsid w:val="00A24CDD"/>
    <w:rsid w:val="00A24D09"/>
    <w:rsid w:val="00A24FA0"/>
    <w:rsid w:val="00A24FBC"/>
    <w:rsid w:val="00A25044"/>
    <w:rsid w:val="00A25121"/>
    <w:rsid w:val="00A25171"/>
    <w:rsid w:val="00A253F2"/>
    <w:rsid w:val="00A2560B"/>
    <w:rsid w:val="00A257D8"/>
    <w:rsid w:val="00A25855"/>
    <w:rsid w:val="00A2586F"/>
    <w:rsid w:val="00A2590E"/>
    <w:rsid w:val="00A259C5"/>
    <w:rsid w:val="00A25B80"/>
    <w:rsid w:val="00A25C3E"/>
    <w:rsid w:val="00A25D53"/>
    <w:rsid w:val="00A25D5B"/>
    <w:rsid w:val="00A25E65"/>
    <w:rsid w:val="00A25EB2"/>
    <w:rsid w:val="00A25F80"/>
    <w:rsid w:val="00A260C1"/>
    <w:rsid w:val="00A26222"/>
    <w:rsid w:val="00A263C8"/>
    <w:rsid w:val="00A26486"/>
    <w:rsid w:val="00A2649D"/>
    <w:rsid w:val="00A2655D"/>
    <w:rsid w:val="00A26631"/>
    <w:rsid w:val="00A266E2"/>
    <w:rsid w:val="00A267B4"/>
    <w:rsid w:val="00A268FC"/>
    <w:rsid w:val="00A26AEA"/>
    <w:rsid w:val="00A26CC4"/>
    <w:rsid w:val="00A26F14"/>
    <w:rsid w:val="00A26F70"/>
    <w:rsid w:val="00A27014"/>
    <w:rsid w:val="00A270CD"/>
    <w:rsid w:val="00A270EB"/>
    <w:rsid w:val="00A27108"/>
    <w:rsid w:val="00A27222"/>
    <w:rsid w:val="00A27484"/>
    <w:rsid w:val="00A274FE"/>
    <w:rsid w:val="00A27532"/>
    <w:rsid w:val="00A27554"/>
    <w:rsid w:val="00A27575"/>
    <w:rsid w:val="00A2766E"/>
    <w:rsid w:val="00A276EF"/>
    <w:rsid w:val="00A2770A"/>
    <w:rsid w:val="00A27824"/>
    <w:rsid w:val="00A278D7"/>
    <w:rsid w:val="00A278DB"/>
    <w:rsid w:val="00A278F0"/>
    <w:rsid w:val="00A2794A"/>
    <w:rsid w:val="00A27BAB"/>
    <w:rsid w:val="00A27DC1"/>
    <w:rsid w:val="00A27DFD"/>
    <w:rsid w:val="00A27E0E"/>
    <w:rsid w:val="00A27E99"/>
    <w:rsid w:val="00A301A5"/>
    <w:rsid w:val="00A30290"/>
    <w:rsid w:val="00A3029E"/>
    <w:rsid w:val="00A3031E"/>
    <w:rsid w:val="00A3040F"/>
    <w:rsid w:val="00A3048D"/>
    <w:rsid w:val="00A306AE"/>
    <w:rsid w:val="00A306DA"/>
    <w:rsid w:val="00A30753"/>
    <w:rsid w:val="00A3084F"/>
    <w:rsid w:val="00A3088E"/>
    <w:rsid w:val="00A308E3"/>
    <w:rsid w:val="00A309C2"/>
    <w:rsid w:val="00A309CC"/>
    <w:rsid w:val="00A30A07"/>
    <w:rsid w:val="00A30A46"/>
    <w:rsid w:val="00A30BE6"/>
    <w:rsid w:val="00A30BF8"/>
    <w:rsid w:val="00A30F62"/>
    <w:rsid w:val="00A30F78"/>
    <w:rsid w:val="00A30FDA"/>
    <w:rsid w:val="00A31036"/>
    <w:rsid w:val="00A310C1"/>
    <w:rsid w:val="00A3145C"/>
    <w:rsid w:val="00A31622"/>
    <w:rsid w:val="00A31659"/>
    <w:rsid w:val="00A316CB"/>
    <w:rsid w:val="00A318A7"/>
    <w:rsid w:val="00A318E9"/>
    <w:rsid w:val="00A31B07"/>
    <w:rsid w:val="00A31B39"/>
    <w:rsid w:val="00A31C8B"/>
    <w:rsid w:val="00A31D04"/>
    <w:rsid w:val="00A31D5E"/>
    <w:rsid w:val="00A31EC3"/>
    <w:rsid w:val="00A31EEE"/>
    <w:rsid w:val="00A32090"/>
    <w:rsid w:val="00A320EE"/>
    <w:rsid w:val="00A320EF"/>
    <w:rsid w:val="00A3219D"/>
    <w:rsid w:val="00A32223"/>
    <w:rsid w:val="00A322C5"/>
    <w:rsid w:val="00A32397"/>
    <w:rsid w:val="00A32414"/>
    <w:rsid w:val="00A32507"/>
    <w:rsid w:val="00A32537"/>
    <w:rsid w:val="00A325AF"/>
    <w:rsid w:val="00A326AD"/>
    <w:rsid w:val="00A32784"/>
    <w:rsid w:val="00A32887"/>
    <w:rsid w:val="00A3298C"/>
    <w:rsid w:val="00A32A2E"/>
    <w:rsid w:val="00A32A2F"/>
    <w:rsid w:val="00A32A42"/>
    <w:rsid w:val="00A32CFF"/>
    <w:rsid w:val="00A32E49"/>
    <w:rsid w:val="00A32FBF"/>
    <w:rsid w:val="00A331BE"/>
    <w:rsid w:val="00A331EA"/>
    <w:rsid w:val="00A33266"/>
    <w:rsid w:val="00A3340D"/>
    <w:rsid w:val="00A334D0"/>
    <w:rsid w:val="00A3351C"/>
    <w:rsid w:val="00A336BE"/>
    <w:rsid w:val="00A3381D"/>
    <w:rsid w:val="00A3385C"/>
    <w:rsid w:val="00A3387E"/>
    <w:rsid w:val="00A33880"/>
    <w:rsid w:val="00A33B3F"/>
    <w:rsid w:val="00A33B74"/>
    <w:rsid w:val="00A33BBD"/>
    <w:rsid w:val="00A33D4E"/>
    <w:rsid w:val="00A34005"/>
    <w:rsid w:val="00A34063"/>
    <w:rsid w:val="00A34120"/>
    <w:rsid w:val="00A34160"/>
    <w:rsid w:val="00A3420B"/>
    <w:rsid w:val="00A34386"/>
    <w:rsid w:val="00A343BC"/>
    <w:rsid w:val="00A343E5"/>
    <w:rsid w:val="00A343F6"/>
    <w:rsid w:val="00A3445F"/>
    <w:rsid w:val="00A344AB"/>
    <w:rsid w:val="00A34541"/>
    <w:rsid w:val="00A345D7"/>
    <w:rsid w:val="00A346B3"/>
    <w:rsid w:val="00A347FC"/>
    <w:rsid w:val="00A349C3"/>
    <w:rsid w:val="00A349C4"/>
    <w:rsid w:val="00A349D0"/>
    <w:rsid w:val="00A34AFA"/>
    <w:rsid w:val="00A34AFF"/>
    <w:rsid w:val="00A34DD3"/>
    <w:rsid w:val="00A34EA7"/>
    <w:rsid w:val="00A34FB5"/>
    <w:rsid w:val="00A35095"/>
    <w:rsid w:val="00A3512B"/>
    <w:rsid w:val="00A354FC"/>
    <w:rsid w:val="00A35609"/>
    <w:rsid w:val="00A3561F"/>
    <w:rsid w:val="00A35840"/>
    <w:rsid w:val="00A3593A"/>
    <w:rsid w:val="00A35A02"/>
    <w:rsid w:val="00A35A0B"/>
    <w:rsid w:val="00A35CCD"/>
    <w:rsid w:val="00A35D0F"/>
    <w:rsid w:val="00A35D26"/>
    <w:rsid w:val="00A35E99"/>
    <w:rsid w:val="00A36045"/>
    <w:rsid w:val="00A36062"/>
    <w:rsid w:val="00A36118"/>
    <w:rsid w:val="00A3616C"/>
    <w:rsid w:val="00A36285"/>
    <w:rsid w:val="00A36381"/>
    <w:rsid w:val="00A363B0"/>
    <w:rsid w:val="00A36406"/>
    <w:rsid w:val="00A3642D"/>
    <w:rsid w:val="00A36439"/>
    <w:rsid w:val="00A364F2"/>
    <w:rsid w:val="00A365AD"/>
    <w:rsid w:val="00A367F2"/>
    <w:rsid w:val="00A3681A"/>
    <w:rsid w:val="00A368FC"/>
    <w:rsid w:val="00A36903"/>
    <w:rsid w:val="00A36ABC"/>
    <w:rsid w:val="00A36AE3"/>
    <w:rsid w:val="00A36C1B"/>
    <w:rsid w:val="00A36C58"/>
    <w:rsid w:val="00A36C8B"/>
    <w:rsid w:val="00A36F78"/>
    <w:rsid w:val="00A371C9"/>
    <w:rsid w:val="00A371EC"/>
    <w:rsid w:val="00A37325"/>
    <w:rsid w:val="00A37349"/>
    <w:rsid w:val="00A37409"/>
    <w:rsid w:val="00A37445"/>
    <w:rsid w:val="00A37520"/>
    <w:rsid w:val="00A37555"/>
    <w:rsid w:val="00A37787"/>
    <w:rsid w:val="00A377D5"/>
    <w:rsid w:val="00A37853"/>
    <w:rsid w:val="00A378BA"/>
    <w:rsid w:val="00A37962"/>
    <w:rsid w:val="00A37A37"/>
    <w:rsid w:val="00A37A79"/>
    <w:rsid w:val="00A37B64"/>
    <w:rsid w:val="00A37BD0"/>
    <w:rsid w:val="00A37CBE"/>
    <w:rsid w:val="00A37CE1"/>
    <w:rsid w:val="00A37D82"/>
    <w:rsid w:val="00A37F18"/>
    <w:rsid w:val="00A37F59"/>
    <w:rsid w:val="00A37F9E"/>
    <w:rsid w:val="00A402B6"/>
    <w:rsid w:val="00A405E5"/>
    <w:rsid w:val="00A40655"/>
    <w:rsid w:val="00A40735"/>
    <w:rsid w:val="00A407BF"/>
    <w:rsid w:val="00A40CE7"/>
    <w:rsid w:val="00A40D47"/>
    <w:rsid w:val="00A40DD8"/>
    <w:rsid w:val="00A41035"/>
    <w:rsid w:val="00A4109B"/>
    <w:rsid w:val="00A410E6"/>
    <w:rsid w:val="00A410FC"/>
    <w:rsid w:val="00A41178"/>
    <w:rsid w:val="00A41228"/>
    <w:rsid w:val="00A41249"/>
    <w:rsid w:val="00A412C2"/>
    <w:rsid w:val="00A41300"/>
    <w:rsid w:val="00A41396"/>
    <w:rsid w:val="00A41500"/>
    <w:rsid w:val="00A4154F"/>
    <w:rsid w:val="00A415C7"/>
    <w:rsid w:val="00A41922"/>
    <w:rsid w:val="00A41A6C"/>
    <w:rsid w:val="00A41AA1"/>
    <w:rsid w:val="00A41BB4"/>
    <w:rsid w:val="00A41D7A"/>
    <w:rsid w:val="00A41E67"/>
    <w:rsid w:val="00A41E93"/>
    <w:rsid w:val="00A41ED0"/>
    <w:rsid w:val="00A41EF7"/>
    <w:rsid w:val="00A41F38"/>
    <w:rsid w:val="00A4206D"/>
    <w:rsid w:val="00A42072"/>
    <w:rsid w:val="00A42138"/>
    <w:rsid w:val="00A421A9"/>
    <w:rsid w:val="00A422A9"/>
    <w:rsid w:val="00A42483"/>
    <w:rsid w:val="00A42591"/>
    <w:rsid w:val="00A425F5"/>
    <w:rsid w:val="00A42670"/>
    <w:rsid w:val="00A42677"/>
    <w:rsid w:val="00A4269E"/>
    <w:rsid w:val="00A4287F"/>
    <w:rsid w:val="00A428AD"/>
    <w:rsid w:val="00A42A3F"/>
    <w:rsid w:val="00A42D06"/>
    <w:rsid w:val="00A42D4C"/>
    <w:rsid w:val="00A42DB8"/>
    <w:rsid w:val="00A4303D"/>
    <w:rsid w:val="00A43177"/>
    <w:rsid w:val="00A432A6"/>
    <w:rsid w:val="00A432E0"/>
    <w:rsid w:val="00A4348F"/>
    <w:rsid w:val="00A4359B"/>
    <w:rsid w:val="00A4360E"/>
    <w:rsid w:val="00A43665"/>
    <w:rsid w:val="00A43738"/>
    <w:rsid w:val="00A43929"/>
    <w:rsid w:val="00A439D6"/>
    <w:rsid w:val="00A43A08"/>
    <w:rsid w:val="00A43A32"/>
    <w:rsid w:val="00A43B81"/>
    <w:rsid w:val="00A43CC0"/>
    <w:rsid w:val="00A43CD8"/>
    <w:rsid w:val="00A43D0A"/>
    <w:rsid w:val="00A43D1E"/>
    <w:rsid w:val="00A43DE3"/>
    <w:rsid w:val="00A43DED"/>
    <w:rsid w:val="00A43E04"/>
    <w:rsid w:val="00A43ED7"/>
    <w:rsid w:val="00A43F65"/>
    <w:rsid w:val="00A43FE0"/>
    <w:rsid w:val="00A441C6"/>
    <w:rsid w:val="00A441E6"/>
    <w:rsid w:val="00A443E2"/>
    <w:rsid w:val="00A4450E"/>
    <w:rsid w:val="00A44688"/>
    <w:rsid w:val="00A44795"/>
    <w:rsid w:val="00A449CC"/>
    <w:rsid w:val="00A44A69"/>
    <w:rsid w:val="00A44F32"/>
    <w:rsid w:val="00A450A6"/>
    <w:rsid w:val="00A451A1"/>
    <w:rsid w:val="00A4521D"/>
    <w:rsid w:val="00A453AD"/>
    <w:rsid w:val="00A4547E"/>
    <w:rsid w:val="00A454CB"/>
    <w:rsid w:val="00A454F1"/>
    <w:rsid w:val="00A454FC"/>
    <w:rsid w:val="00A45614"/>
    <w:rsid w:val="00A45623"/>
    <w:rsid w:val="00A45762"/>
    <w:rsid w:val="00A457B4"/>
    <w:rsid w:val="00A45841"/>
    <w:rsid w:val="00A4588D"/>
    <w:rsid w:val="00A45AC3"/>
    <w:rsid w:val="00A45B5C"/>
    <w:rsid w:val="00A45C10"/>
    <w:rsid w:val="00A45D47"/>
    <w:rsid w:val="00A45D99"/>
    <w:rsid w:val="00A45DEA"/>
    <w:rsid w:val="00A45E93"/>
    <w:rsid w:val="00A45EB6"/>
    <w:rsid w:val="00A4623F"/>
    <w:rsid w:val="00A4631E"/>
    <w:rsid w:val="00A4634E"/>
    <w:rsid w:val="00A4646C"/>
    <w:rsid w:val="00A465E1"/>
    <w:rsid w:val="00A466D1"/>
    <w:rsid w:val="00A466D4"/>
    <w:rsid w:val="00A46802"/>
    <w:rsid w:val="00A4687C"/>
    <w:rsid w:val="00A46A9C"/>
    <w:rsid w:val="00A46EE4"/>
    <w:rsid w:val="00A47005"/>
    <w:rsid w:val="00A471F4"/>
    <w:rsid w:val="00A4722F"/>
    <w:rsid w:val="00A47285"/>
    <w:rsid w:val="00A47318"/>
    <w:rsid w:val="00A473A2"/>
    <w:rsid w:val="00A4742A"/>
    <w:rsid w:val="00A474A4"/>
    <w:rsid w:val="00A47547"/>
    <w:rsid w:val="00A476CC"/>
    <w:rsid w:val="00A477D9"/>
    <w:rsid w:val="00A4791E"/>
    <w:rsid w:val="00A479B1"/>
    <w:rsid w:val="00A47B24"/>
    <w:rsid w:val="00A47BBC"/>
    <w:rsid w:val="00A47DDC"/>
    <w:rsid w:val="00A47ECD"/>
    <w:rsid w:val="00A47F85"/>
    <w:rsid w:val="00A47F8C"/>
    <w:rsid w:val="00A50017"/>
    <w:rsid w:val="00A502B2"/>
    <w:rsid w:val="00A502B8"/>
    <w:rsid w:val="00A50345"/>
    <w:rsid w:val="00A503CE"/>
    <w:rsid w:val="00A506DF"/>
    <w:rsid w:val="00A50749"/>
    <w:rsid w:val="00A508E1"/>
    <w:rsid w:val="00A50A4B"/>
    <w:rsid w:val="00A50A65"/>
    <w:rsid w:val="00A50A7F"/>
    <w:rsid w:val="00A50AA2"/>
    <w:rsid w:val="00A50ACD"/>
    <w:rsid w:val="00A50C7B"/>
    <w:rsid w:val="00A50C9C"/>
    <w:rsid w:val="00A50DE3"/>
    <w:rsid w:val="00A50F32"/>
    <w:rsid w:val="00A50FCC"/>
    <w:rsid w:val="00A5101E"/>
    <w:rsid w:val="00A5107E"/>
    <w:rsid w:val="00A51092"/>
    <w:rsid w:val="00A510A0"/>
    <w:rsid w:val="00A510B0"/>
    <w:rsid w:val="00A51157"/>
    <w:rsid w:val="00A511FD"/>
    <w:rsid w:val="00A51208"/>
    <w:rsid w:val="00A5134B"/>
    <w:rsid w:val="00A5142F"/>
    <w:rsid w:val="00A514DE"/>
    <w:rsid w:val="00A515B3"/>
    <w:rsid w:val="00A5160A"/>
    <w:rsid w:val="00A516A0"/>
    <w:rsid w:val="00A51719"/>
    <w:rsid w:val="00A51766"/>
    <w:rsid w:val="00A517F6"/>
    <w:rsid w:val="00A518A6"/>
    <w:rsid w:val="00A51935"/>
    <w:rsid w:val="00A519A5"/>
    <w:rsid w:val="00A51A02"/>
    <w:rsid w:val="00A51C9B"/>
    <w:rsid w:val="00A51E3A"/>
    <w:rsid w:val="00A51FF4"/>
    <w:rsid w:val="00A52017"/>
    <w:rsid w:val="00A5204F"/>
    <w:rsid w:val="00A521B8"/>
    <w:rsid w:val="00A52222"/>
    <w:rsid w:val="00A52268"/>
    <w:rsid w:val="00A522B4"/>
    <w:rsid w:val="00A523AD"/>
    <w:rsid w:val="00A523E2"/>
    <w:rsid w:val="00A5240D"/>
    <w:rsid w:val="00A52557"/>
    <w:rsid w:val="00A526D5"/>
    <w:rsid w:val="00A528CD"/>
    <w:rsid w:val="00A52A81"/>
    <w:rsid w:val="00A52AE1"/>
    <w:rsid w:val="00A52B9A"/>
    <w:rsid w:val="00A52CBE"/>
    <w:rsid w:val="00A52D25"/>
    <w:rsid w:val="00A52D68"/>
    <w:rsid w:val="00A52E1C"/>
    <w:rsid w:val="00A53024"/>
    <w:rsid w:val="00A53203"/>
    <w:rsid w:val="00A53251"/>
    <w:rsid w:val="00A532E6"/>
    <w:rsid w:val="00A53318"/>
    <w:rsid w:val="00A53382"/>
    <w:rsid w:val="00A53398"/>
    <w:rsid w:val="00A53480"/>
    <w:rsid w:val="00A53629"/>
    <w:rsid w:val="00A53728"/>
    <w:rsid w:val="00A53981"/>
    <w:rsid w:val="00A53A60"/>
    <w:rsid w:val="00A53B73"/>
    <w:rsid w:val="00A53CE0"/>
    <w:rsid w:val="00A53D24"/>
    <w:rsid w:val="00A53EDC"/>
    <w:rsid w:val="00A53F2D"/>
    <w:rsid w:val="00A53F54"/>
    <w:rsid w:val="00A53FAC"/>
    <w:rsid w:val="00A53FEB"/>
    <w:rsid w:val="00A53FFF"/>
    <w:rsid w:val="00A54061"/>
    <w:rsid w:val="00A54112"/>
    <w:rsid w:val="00A5416F"/>
    <w:rsid w:val="00A541A8"/>
    <w:rsid w:val="00A54240"/>
    <w:rsid w:val="00A5427A"/>
    <w:rsid w:val="00A54397"/>
    <w:rsid w:val="00A5442D"/>
    <w:rsid w:val="00A545F7"/>
    <w:rsid w:val="00A546DD"/>
    <w:rsid w:val="00A547B1"/>
    <w:rsid w:val="00A54A90"/>
    <w:rsid w:val="00A54D15"/>
    <w:rsid w:val="00A54EEE"/>
    <w:rsid w:val="00A54F00"/>
    <w:rsid w:val="00A54F50"/>
    <w:rsid w:val="00A55015"/>
    <w:rsid w:val="00A5503C"/>
    <w:rsid w:val="00A55049"/>
    <w:rsid w:val="00A55376"/>
    <w:rsid w:val="00A553BE"/>
    <w:rsid w:val="00A55549"/>
    <w:rsid w:val="00A5576B"/>
    <w:rsid w:val="00A558E4"/>
    <w:rsid w:val="00A55939"/>
    <w:rsid w:val="00A55947"/>
    <w:rsid w:val="00A559B8"/>
    <w:rsid w:val="00A55AB7"/>
    <w:rsid w:val="00A55B26"/>
    <w:rsid w:val="00A55C48"/>
    <w:rsid w:val="00A55C5B"/>
    <w:rsid w:val="00A55CDD"/>
    <w:rsid w:val="00A55D6A"/>
    <w:rsid w:val="00A55F00"/>
    <w:rsid w:val="00A55FF4"/>
    <w:rsid w:val="00A564C2"/>
    <w:rsid w:val="00A564E9"/>
    <w:rsid w:val="00A56520"/>
    <w:rsid w:val="00A56530"/>
    <w:rsid w:val="00A56631"/>
    <w:rsid w:val="00A56729"/>
    <w:rsid w:val="00A56745"/>
    <w:rsid w:val="00A567F7"/>
    <w:rsid w:val="00A56813"/>
    <w:rsid w:val="00A56846"/>
    <w:rsid w:val="00A56861"/>
    <w:rsid w:val="00A569B2"/>
    <w:rsid w:val="00A56A25"/>
    <w:rsid w:val="00A56AC6"/>
    <w:rsid w:val="00A56FA7"/>
    <w:rsid w:val="00A570F1"/>
    <w:rsid w:val="00A571C7"/>
    <w:rsid w:val="00A57225"/>
    <w:rsid w:val="00A57267"/>
    <w:rsid w:val="00A57542"/>
    <w:rsid w:val="00A57618"/>
    <w:rsid w:val="00A5762C"/>
    <w:rsid w:val="00A57651"/>
    <w:rsid w:val="00A57797"/>
    <w:rsid w:val="00A5780B"/>
    <w:rsid w:val="00A57827"/>
    <w:rsid w:val="00A57829"/>
    <w:rsid w:val="00A57884"/>
    <w:rsid w:val="00A57993"/>
    <w:rsid w:val="00A57B8B"/>
    <w:rsid w:val="00A57BE1"/>
    <w:rsid w:val="00A57E0B"/>
    <w:rsid w:val="00A57E78"/>
    <w:rsid w:val="00A57E90"/>
    <w:rsid w:val="00A6006D"/>
    <w:rsid w:val="00A600E9"/>
    <w:rsid w:val="00A601EA"/>
    <w:rsid w:val="00A602CA"/>
    <w:rsid w:val="00A6034D"/>
    <w:rsid w:val="00A60506"/>
    <w:rsid w:val="00A605E8"/>
    <w:rsid w:val="00A60665"/>
    <w:rsid w:val="00A607BA"/>
    <w:rsid w:val="00A6091F"/>
    <w:rsid w:val="00A60AF6"/>
    <w:rsid w:val="00A60AFE"/>
    <w:rsid w:val="00A60B3B"/>
    <w:rsid w:val="00A60C59"/>
    <w:rsid w:val="00A60CFE"/>
    <w:rsid w:val="00A60DAB"/>
    <w:rsid w:val="00A60EFC"/>
    <w:rsid w:val="00A60F24"/>
    <w:rsid w:val="00A60F43"/>
    <w:rsid w:val="00A60F4C"/>
    <w:rsid w:val="00A60F8D"/>
    <w:rsid w:val="00A60FCE"/>
    <w:rsid w:val="00A6118D"/>
    <w:rsid w:val="00A611CA"/>
    <w:rsid w:val="00A613B6"/>
    <w:rsid w:val="00A614BF"/>
    <w:rsid w:val="00A614DD"/>
    <w:rsid w:val="00A61550"/>
    <w:rsid w:val="00A6156E"/>
    <w:rsid w:val="00A6157D"/>
    <w:rsid w:val="00A61703"/>
    <w:rsid w:val="00A61722"/>
    <w:rsid w:val="00A61743"/>
    <w:rsid w:val="00A617F7"/>
    <w:rsid w:val="00A618D7"/>
    <w:rsid w:val="00A618E0"/>
    <w:rsid w:val="00A618E7"/>
    <w:rsid w:val="00A61965"/>
    <w:rsid w:val="00A619CD"/>
    <w:rsid w:val="00A61A4B"/>
    <w:rsid w:val="00A61C3A"/>
    <w:rsid w:val="00A61C3C"/>
    <w:rsid w:val="00A61DAF"/>
    <w:rsid w:val="00A61ED6"/>
    <w:rsid w:val="00A6201E"/>
    <w:rsid w:val="00A62184"/>
    <w:rsid w:val="00A621FF"/>
    <w:rsid w:val="00A62201"/>
    <w:rsid w:val="00A62596"/>
    <w:rsid w:val="00A626EF"/>
    <w:rsid w:val="00A6271A"/>
    <w:rsid w:val="00A627A9"/>
    <w:rsid w:val="00A627E3"/>
    <w:rsid w:val="00A6286C"/>
    <w:rsid w:val="00A62875"/>
    <w:rsid w:val="00A628CD"/>
    <w:rsid w:val="00A628CE"/>
    <w:rsid w:val="00A62FB3"/>
    <w:rsid w:val="00A63001"/>
    <w:rsid w:val="00A63009"/>
    <w:rsid w:val="00A630B9"/>
    <w:rsid w:val="00A630E3"/>
    <w:rsid w:val="00A63214"/>
    <w:rsid w:val="00A6345E"/>
    <w:rsid w:val="00A634AB"/>
    <w:rsid w:val="00A634FD"/>
    <w:rsid w:val="00A635D6"/>
    <w:rsid w:val="00A636CE"/>
    <w:rsid w:val="00A63779"/>
    <w:rsid w:val="00A63830"/>
    <w:rsid w:val="00A63857"/>
    <w:rsid w:val="00A63C90"/>
    <w:rsid w:val="00A63CD3"/>
    <w:rsid w:val="00A63D15"/>
    <w:rsid w:val="00A63D8B"/>
    <w:rsid w:val="00A63DCE"/>
    <w:rsid w:val="00A63DF3"/>
    <w:rsid w:val="00A63E9B"/>
    <w:rsid w:val="00A63FCE"/>
    <w:rsid w:val="00A63FE4"/>
    <w:rsid w:val="00A64367"/>
    <w:rsid w:val="00A644E8"/>
    <w:rsid w:val="00A644EB"/>
    <w:rsid w:val="00A64698"/>
    <w:rsid w:val="00A646E5"/>
    <w:rsid w:val="00A64882"/>
    <w:rsid w:val="00A6490E"/>
    <w:rsid w:val="00A6497A"/>
    <w:rsid w:val="00A649C6"/>
    <w:rsid w:val="00A64A47"/>
    <w:rsid w:val="00A64C17"/>
    <w:rsid w:val="00A64D32"/>
    <w:rsid w:val="00A64D6A"/>
    <w:rsid w:val="00A64D75"/>
    <w:rsid w:val="00A64E35"/>
    <w:rsid w:val="00A64F9F"/>
    <w:rsid w:val="00A65183"/>
    <w:rsid w:val="00A651D8"/>
    <w:rsid w:val="00A6520D"/>
    <w:rsid w:val="00A6530F"/>
    <w:rsid w:val="00A65326"/>
    <w:rsid w:val="00A65367"/>
    <w:rsid w:val="00A6536D"/>
    <w:rsid w:val="00A65384"/>
    <w:rsid w:val="00A653E3"/>
    <w:rsid w:val="00A65475"/>
    <w:rsid w:val="00A65515"/>
    <w:rsid w:val="00A6552F"/>
    <w:rsid w:val="00A6562E"/>
    <w:rsid w:val="00A656B6"/>
    <w:rsid w:val="00A65969"/>
    <w:rsid w:val="00A65BA5"/>
    <w:rsid w:val="00A65C80"/>
    <w:rsid w:val="00A65C87"/>
    <w:rsid w:val="00A65D1A"/>
    <w:rsid w:val="00A65D35"/>
    <w:rsid w:val="00A65D78"/>
    <w:rsid w:val="00A65D83"/>
    <w:rsid w:val="00A65D96"/>
    <w:rsid w:val="00A65D97"/>
    <w:rsid w:val="00A65DCA"/>
    <w:rsid w:val="00A65DFF"/>
    <w:rsid w:val="00A65E22"/>
    <w:rsid w:val="00A65E94"/>
    <w:rsid w:val="00A65EFD"/>
    <w:rsid w:val="00A65F22"/>
    <w:rsid w:val="00A65F29"/>
    <w:rsid w:val="00A65FCC"/>
    <w:rsid w:val="00A65FDD"/>
    <w:rsid w:val="00A66032"/>
    <w:rsid w:val="00A660AF"/>
    <w:rsid w:val="00A661BF"/>
    <w:rsid w:val="00A6630E"/>
    <w:rsid w:val="00A663C0"/>
    <w:rsid w:val="00A663DB"/>
    <w:rsid w:val="00A6641F"/>
    <w:rsid w:val="00A664F4"/>
    <w:rsid w:val="00A6665A"/>
    <w:rsid w:val="00A66776"/>
    <w:rsid w:val="00A66807"/>
    <w:rsid w:val="00A6687C"/>
    <w:rsid w:val="00A668F7"/>
    <w:rsid w:val="00A66926"/>
    <w:rsid w:val="00A6697D"/>
    <w:rsid w:val="00A66F7A"/>
    <w:rsid w:val="00A671CB"/>
    <w:rsid w:val="00A671E6"/>
    <w:rsid w:val="00A67314"/>
    <w:rsid w:val="00A6733F"/>
    <w:rsid w:val="00A67392"/>
    <w:rsid w:val="00A67464"/>
    <w:rsid w:val="00A674C3"/>
    <w:rsid w:val="00A67797"/>
    <w:rsid w:val="00A67A0F"/>
    <w:rsid w:val="00A67AED"/>
    <w:rsid w:val="00A67AFF"/>
    <w:rsid w:val="00A67B2E"/>
    <w:rsid w:val="00A67D61"/>
    <w:rsid w:val="00A67D97"/>
    <w:rsid w:val="00A67DE3"/>
    <w:rsid w:val="00A67E2A"/>
    <w:rsid w:val="00A67F08"/>
    <w:rsid w:val="00A70119"/>
    <w:rsid w:val="00A7012C"/>
    <w:rsid w:val="00A701CA"/>
    <w:rsid w:val="00A702BC"/>
    <w:rsid w:val="00A7047B"/>
    <w:rsid w:val="00A7047E"/>
    <w:rsid w:val="00A70504"/>
    <w:rsid w:val="00A70625"/>
    <w:rsid w:val="00A70709"/>
    <w:rsid w:val="00A707A2"/>
    <w:rsid w:val="00A709A5"/>
    <w:rsid w:val="00A70D05"/>
    <w:rsid w:val="00A710F0"/>
    <w:rsid w:val="00A71329"/>
    <w:rsid w:val="00A714C8"/>
    <w:rsid w:val="00A714D0"/>
    <w:rsid w:val="00A714E5"/>
    <w:rsid w:val="00A7156A"/>
    <w:rsid w:val="00A7165C"/>
    <w:rsid w:val="00A7167C"/>
    <w:rsid w:val="00A7181C"/>
    <w:rsid w:val="00A718A7"/>
    <w:rsid w:val="00A718E9"/>
    <w:rsid w:val="00A71A19"/>
    <w:rsid w:val="00A71A4D"/>
    <w:rsid w:val="00A71AA8"/>
    <w:rsid w:val="00A71AB4"/>
    <w:rsid w:val="00A71C88"/>
    <w:rsid w:val="00A71F46"/>
    <w:rsid w:val="00A71F5C"/>
    <w:rsid w:val="00A720F1"/>
    <w:rsid w:val="00A72188"/>
    <w:rsid w:val="00A7225E"/>
    <w:rsid w:val="00A72561"/>
    <w:rsid w:val="00A725FB"/>
    <w:rsid w:val="00A72672"/>
    <w:rsid w:val="00A726A2"/>
    <w:rsid w:val="00A72871"/>
    <w:rsid w:val="00A729D5"/>
    <w:rsid w:val="00A72AA8"/>
    <w:rsid w:val="00A72ABF"/>
    <w:rsid w:val="00A72AD7"/>
    <w:rsid w:val="00A72B27"/>
    <w:rsid w:val="00A72B79"/>
    <w:rsid w:val="00A72D6C"/>
    <w:rsid w:val="00A72F42"/>
    <w:rsid w:val="00A72F7B"/>
    <w:rsid w:val="00A72FBB"/>
    <w:rsid w:val="00A7303D"/>
    <w:rsid w:val="00A730D0"/>
    <w:rsid w:val="00A7312B"/>
    <w:rsid w:val="00A73247"/>
    <w:rsid w:val="00A73253"/>
    <w:rsid w:val="00A73333"/>
    <w:rsid w:val="00A733E9"/>
    <w:rsid w:val="00A73548"/>
    <w:rsid w:val="00A7355B"/>
    <w:rsid w:val="00A735BF"/>
    <w:rsid w:val="00A738BC"/>
    <w:rsid w:val="00A7391D"/>
    <w:rsid w:val="00A73962"/>
    <w:rsid w:val="00A739AE"/>
    <w:rsid w:val="00A73A5F"/>
    <w:rsid w:val="00A73A83"/>
    <w:rsid w:val="00A73AAD"/>
    <w:rsid w:val="00A73B30"/>
    <w:rsid w:val="00A73BA5"/>
    <w:rsid w:val="00A73BF8"/>
    <w:rsid w:val="00A73C65"/>
    <w:rsid w:val="00A73CF7"/>
    <w:rsid w:val="00A73E7A"/>
    <w:rsid w:val="00A73ED7"/>
    <w:rsid w:val="00A73F9D"/>
    <w:rsid w:val="00A73FD8"/>
    <w:rsid w:val="00A740D7"/>
    <w:rsid w:val="00A7417C"/>
    <w:rsid w:val="00A74183"/>
    <w:rsid w:val="00A74310"/>
    <w:rsid w:val="00A7436A"/>
    <w:rsid w:val="00A74438"/>
    <w:rsid w:val="00A74516"/>
    <w:rsid w:val="00A745D0"/>
    <w:rsid w:val="00A74644"/>
    <w:rsid w:val="00A746A2"/>
    <w:rsid w:val="00A7482A"/>
    <w:rsid w:val="00A74894"/>
    <w:rsid w:val="00A74946"/>
    <w:rsid w:val="00A749D6"/>
    <w:rsid w:val="00A74B30"/>
    <w:rsid w:val="00A74C0F"/>
    <w:rsid w:val="00A74C7A"/>
    <w:rsid w:val="00A74C7B"/>
    <w:rsid w:val="00A74D0F"/>
    <w:rsid w:val="00A74DA6"/>
    <w:rsid w:val="00A74DF0"/>
    <w:rsid w:val="00A75144"/>
    <w:rsid w:val="00A752F5"/>
    <w:rsid w:val="00A7530D"/>
    <w:rsid w:val="00A75314"/>
    <w:rsid w:val="00A753CF"/>
    <w:rsid w:val="00A75654"/>
    <w:rsid w:val="00A75710"/>
    <w:rsid w:val="00A75736"/>
    <w:rsid w:val="00A758C6"/>
    <w:rsid w:val="00A75A73"/>
    <w:rsid w:val="00A75A79"/>
    <w:rsid w:val="00A75B2E"/>
    <w:rsid w:val="00A75B40"/>
    <w:rsid w:val="00A75BBA"/>
    <w:rsid w:val="00A75C6A"/>
    <w:rsid w:val="00A75D92"/>
    <w:rsid w:val="00A75DD1"/>
    <w:rsid w:val="00A75E6C"/>
    <w:rsid w:val="00A75EAE"/>
    <w:rsid w:val="00A75F75"/>
    <w:rsid w:val="00A75F8D"/>
    <w:rsid w:val="00A75FB6"/>
    <w:rsid w:val="00A75FFF"/>
    <w:rsid w:val="00A7606C"/>
    <w:rsid w:val="00A76077"/>
    <w:rsid w:val="00A760D8"/>
    <w:rsid w:val="00A761AF"/>
    <w:rsid w:val="00A76265"/>
    <w:rsid w:val="00A7630C"/>
    <w:rsid w:val="00A7639C"/>
    <w:rsid w:val="00A76431"/>
    <w:rsid w:val="00A76506"/>
    <w:rsid w:val="00A766DB"/>
    <w:rsid w:val="00A7672F"/>
    <w:rsid w:val="00A767EB"/>
    <w:rsid w:val="00A7684D"/>
    <w:rsid w:val="00A76971"/>
    <w:rsid w:val="00A76B3F"/>
    <w:rsid w:val="00A76C7B"/>
    <w:rsid w:val="00A76CA6"/>
    <w:rsid w:val="00A76CAA"/>
    <w:rsid w:val="00A76CFB"/>
    <w:rsid w:val="00A76D64"/>
    <w:rsid w:val="00A76D9D"/>
    <w:rsid w:val="00A76DDC"/>
    <w:rsid w:val="00A76E3E"/>
    <w:rsid w:val="00A76F29"/>
    <w:rsid w:val="00A76F90"/>
    <w:rsid w:val="00A770FE"/>
    <w:rsid w:val="00A77179"/>
    <w:rsid w:val="00A77218"/>
    <w:rsid w:val="00A7728D"/>
    <w:rsid w:val="00A773B6"/>
    <w:rsid w:val="00A7743E"/>
    <w:rsid w:val="00A77601"/>
    <w:rsid w:val="00A7764C"/>
    <w:rsid w:val="00A77726"/>
    <w:rsid w:val="00A77775"/>
    <w:rsid w:val="00A77942"/>
    <w:rsid w:val="00A77964"/>
    <w:rsid w:val="00A7796B"/>
    <w:rsid w:val="00A779DA"/>
    <w:rsid w:val="00A77A4C"/>
    <w:rsid w:val="00A77B02"/>
    <w:rsid w:val="00A77B61"/>
    <w:rsid w:val="00A77C13"/>
    <w:rsid w:val="00A77D38"/>
    <w:rsid w:val="00A77FF4"/>
    <w:rsid w:val="00A80059"/>
    <w:rsid w:val="00A800FC"/>
    <w:rsid w:val="00A8021E"/>
    <w:rsid w:val="00A8026C"/>
    <w:rsid w:val="00A802E4"/>
    <w:rsid w:val="00A802F8"/>
    <w:rsid w:val="00A80379"/>
    <w:rsid w:val="00A803E8"/>
    <w:rsid w:val="00A80405"/>
    <w:rsid w:val="00A8051E"/>
    <w:rsid w:val="00A806CF"/>
    <w:rsid w:val="00A80804"/>
    <w:rsid w:val="00A80905"/>
    <w:rsid w:val="00A80926"/>
    <w:rsid w:val="00A809A5"/>
    <w:rsid w:val="00A809BF"/>
    <w:rsid w:val="00A80C34"/>
    <w:rsid w:val="00A80C8C"/>
    <w:rsid w:val="00A80CC0"/>
    <w:rsid w:val="00A80CEF"/>
    <w:rsid w:val="00A80EB5"/>
    <w:rsid w:val="00A80EDC"/>
    <w:rsid w:val="00A80EF0"/>
    <w:rsid w:val="00A80F85"/>
    <w:rsid w:val="00A80FEF"/>
    <w:rsid w:val="00A810F7"/>
    <w:rsid w:val="00A8114C"/>
    <w:rsid w:val="00A8121A"/>
    <w:rsid w:val="00A81275"/>
    <w:rsid w:val="00A8127D"/>
    <w:rsid w:val="00A813FC"/>
    <w:rsid w:val="00A81406"/>
    <w:rsid w:val="00A81429"/>
    <w:rsid w:val="00A814C8"/>
    <w:rsid w:val="00A8156B"/>
    <w:rsid w:val="00A815A3"/>
    <w:rsid w:val="00A81688"/>
    <w:rsid w:val="00A816E6"/>
    <w:rsid w:val="00A8170F"/>
    <w:rsid w:val="00A81759"/>
    <w:rsid w:val="00A817CC"/>
    <w:rsid w:val="00A8185E"/>
    <w:rsid w:val="00A81875"/>
    <w:rsid w:val="00A81907"/>
    <w:rsid w:val="00A81979"/>
    <w:rsid w:val="00A81AB9"/>
    <w:rsid w:val="00A81B0A"/>
    <w:rsid w:val="00A81BA5"/>
    <w:rsid w:val="00A81BE2"/>
    <w:rsid w:val="00A81C46"/>
    <w:rsid w:val="00A81CAD"/>
    <w:rsid w:val="00A81D16"/>
    <w:rsid w:val="00A81E4B"/>
    <w:rsid w:val="00A81F5C"/>
    <w:rsid w:val="00A82018"/>
    <w:rsid w:val="00A8208E"/>
    <w:rsid w:val="00A821F3"/>
    <w:rsid w:val="00A8231F"/>
    <w:rsid w:val="00A82360"/>
    <w:rsid w:val="00A82386"/>
    <w:rsid w:val="00A824C8"/>
    <w:rsid w:val="00A825CA"/>
    <w:rsid w:val="00A8290B"/>
    <w:rsid w:val="00A82A03"/>
    <w:rsid w:val="00A82A1C"/>
    <w:rsid w:val="00A82A5F"/>
    <w:rsid w:val="00A82A65"/>
    <w:rsid w:val="00A82B92"/>
    <w:rsid w:val="00A82BAC"/>
    <w:rsid w:val="00A82BBD"/>
    <w:rsid w:val="00A82BFA"/>
    <w:rsid w:val="00A82C1E"/>
    <w:rsid w:val="00A82C46"/>
    <w:rsid w:val="00A82DE5"/>
    <w:rsid w:val="00A82E09"/>
    <w:rsid w:val="00A82E8B"/>
    <w:rsid w:val="00A830B3"/>
    <w:rsid w:val="00A83177"/>
    <w:rsid w:val="00A831EF"/>
    <w:rsid w:val="00A831F6"/>
    <w:rsid w:val="00A83351"/>
    <w:rsid w:val="00A834FF"/>
    <w:rsid w:val="00A835EA"/>
    <w:rsid w:val="00A83798"/>
    <w:rsid w:val="00A83891"/>
    <w:rsid w:val="00A838BB"/>
    <w:rsid w:val="00A83AC5"/>
    <w:rsid w:val="00A83AEF"/>
    <w:rsid w:val="00A83C5F"/>
    <w:rsid w:val="00A83CB0"/>
    <w:rsid w:val="00A83CC3"/>
    <w:rsid w:val="00A83F1B"/>
    <w:rsid w:val="00A83F7E"/>
    <w:rsid w:val="00A83F9E"/>
    <w:rsid w:val="00A840E9"/>
    <w:rsid w:val="00A840F0"/>
    <w:rsid w:val="00A84103"/>
    <w:rsid w:val="00A84121"/>
    <w:rsid w:val="00A8412C"/>
    <w:rsid w:val="00A8421C"/>
    <w:rsid w:val="00A843E1"/>
    <w:rsid w:val="00A84431"/>
    <w:rsid w:val="00A844D7"/>
    <w:rsid w:val="00A8456E"/>
    <w:rsid w:val="00A84712"/>
    <w:rsid w:val="00A8496A"/>
    <w:rsid w:val="00A849C0"/>
    <w:rsid w:val="00A84AAA"/>
    <w:rsid w:val="00A84ABD"/>
    <w:rsid w:val="00A84B46"/>
    <w:rsid w:val="00A84D13"/>
    <w:rsid w:val="00A84E24"/>
    <w:rsid w:val="00A84E28"/>
    <w:rsid w:val="00A84EED"/>
    <w:rsid w:val="00A84F01"/>
    <w:rsid w:val="00A84F91"/>
    <w:rsid w:val="00A84FDC"/>
    <w:rsid w:val="00A8523D"/>
    <w:rsid w:val="00A852B1"/>
    <w:rsid w:val="00A85383"/>
    <w:rsid w:val="00A853A5"/>
    <w:rsid w:val="00A85443"/>
    <w:rsid w:val="00A85479"/>
    <w:rsid w:val="00A854B0"/>
    <w:rsid w:val="00A85552"/>
    <w:rsid w:val="00A856F0"/>
    <w:rsid w:val="00A858B2"/>
    <w:rsid w:val="00A85922"/>
    <w:rsid w:val="00A85A8B"/>
    <w:rsid w:val="00A85AFF"/>
    <w:rsid w:val="00A85B09"/>
    <w:rsid w:val="00A85C02"/>
    <w:rsid w:val="00A85CB2"/>
    <w:rsid w:val="00A85CF7"/>
    <w:rsid w:val="00A85DEA"/>
    <w:rsid w:val="00A85E2C"/>
    <w:rsid w:val="00A85F34"/>
    <w:rsid w:val="00A86095"/>
    <w:rsid w:val="00A860A7"/>
    <w:rsid w:val="00A86190"/>
    <w:rsid w:val="00A86193"/>
    <w:rsid w:val="00A8620A"/>
    <w:rsid w:val="00A86290"/>
    <w:rsid w:val="00A862C7"/>
    <w:rsid w:val="00A862E9"/>
    <w:rsid w:val="00A86313"/>
    <w:rsid w:val="00A864D9"/>
    <w:rsid w:val="00A86602"/>
    <w:rsid w:val="00A86649"/>
    <w:rsid w:val="00A86686"/>
    <w:rsid w:val="00A867AE"/>
    <w:rsid w:val="00A868EA"/>
    <w:rsid w:val="00A86ACD"/>
    <w:rsid w:val="00A86AEC"/>
    <w:rsid w:val="00A86CBF"/>
    <w:rsid w:val="00A86D56"/>
    <w:rsid w:val="00A86D83"/>
    <w:rsid w:val="00A86E9B"/>
    <w:rsid w:val="00A86F53"/>
    <w:rsid w:val="00A86F7B"/>
    <w:rsid w:val="00A86F80"/>
    <w:rsid w:val="00A870FD"/>
    <w:rsid w:val="00A87145"/>
    <w:rsid w:val="00A87322"/>
    <w:rsid w:val="00A873A4"/>
    <w:rsid w:val="00A873BA"/>
    <w:rsid w:val="00A873C7"/>
    <w:rsid w:val="00A87402"/>
    <w:rsid w:val="00A87495"/>
    <w:rsid w:val="00A874A3"/>
    <w:rsid w:val="00A875C8"/>
    <w:rsid w:val="00A87663"/>
    <w:rsid w:val="00A8787E"/>
    <w:rsid w:val="00A878FA"/>
    <w:rsid w:val="00A8795F"/>
    <w:rsid w:val="00A87A83"/>
    <w:rsid w:val="00A87C10"/>
    <w:rsid w:val="00A87C8A"/>
    <w:rsid w:val="00A87D57"/>
    <w:rsid w:val="00A9008A"/>
    <w:rsid w:val="00A90116"/>
    <w:rsid w:val="00A90142"/>
    <w:rsid w:val="00A901E3"/>
    <w:rsid w:val="00A90286"/>
    <w:rsid w:val="00A9029C"/>
    <w:rsid w:val="00A9040D"/>
    <w:rsid w:val="00A90534"/>
    <w:rsid w:val="00A905CA"/>
    <w:rsid w:val="00A9064A"/>
    <w:rsid w:val="00A906E9"/>
    <w:rsid w:val="00A9073B"/>
    <w:rsid w:val="00A907F1"/>
    <w:rsid w:val="00A9086A"/>
    <w:rsid w:val="00A90972"/>
    <w:rsid w:val="00A90A94"/>
    <w:rsid w:val="00A90AEA"/>
    <w:rsid w:val="00A90AF2"/>
    <w:rsid w:val="00A90B31"/>
    <w:rsid w:val="00A90B51"/>
    <w:rsid w:val="00A90C98"/>
    <w:rsid w:val="00A90D24"/>
    <w:rsid w:val="00A90FFF"/>
    <w:rsid w:val="00A91051"/>
    <w:rsid w:val="00A9108F"/>
    <w:rsid w:val="00A9110E"/>
    <w:rsid w:val="00A91252"/>
    <w:rsid w:val="00A912A9"/>
    <w:rsid w:val="00A913AE"/>
    <w:rsid w:val="00A91546"/>
    <w:rsid w:val="00A91579"/>
    <w:rsid w:val="00A915D7"/>
    <w:rsid w:val="00A91A31"/>
    <w:rsid w:val="00A91B3E"/>
    <w:rsid w:val="00A91C26"/>
    <w:rsid w:val="00A91C53"/>
    <w:rsid w:val="00A91C74"/>
    <w:rsid w:val="00A91D84"/>
    <w:rsid w:val="00A91EE5"/>
    <w:rsid w:val="00A91F0F"/>
    <w:rsid w:val="00A920D1"/>
    <w:rsid w:val="00A921BF"/>
    <w:rsid w:val="00A9231F"/>
    <w:rsid w:val="00A923B7"/>
    <w:rsid w:val="00A923CE"/>
    <w:rsid w:val="00A9242B"/>
    <w:rsid w:val="00A9254F"/>
    <w:rsid w:val="00A925C9"/>
    <w:rsid w:val="00A925E6"/>
    <w:rsid w:val="00A927DB"/>
    <w:rsid w:val="00A927E0"/>
    <w:rsid w:val="00A92A0D"/>
    <w:rsid w:val="00A92C1F"/>
    <w:rsid w:val="00A92C3E"/>
    <w:rsid w:val="00A92CF7"/>
    <w:rsid w:val="00A92E5B"/>
    <w:rsid w:val="00A92E64"/>
    <w:rsid w:val="00A92FC8"/>
    <w:rsid w:val="00A92FEE"/>
    <w:rsid w:val="00A93079"/>
    <w:rsid w:val="00A931C0"/>
    <w:rsid w:val="00A9324D"/>
    <w:rsid w:val="00A93557"/>
    <w:rsid w:val="00A93759"/>
    <w:rsid w:val="00A937FD"/>
    <w:rsid w:val="00A93891"/>
    <w:rsid w:val="00A9389C"/>
    <w:rsid w:val="00A938BF"/>
    <w:rsid w:val="00A93933"/>
    <w:rsid w:val="00A93940"/>
    <w:rsid w:val="00A93960"/>
    <w:rsid w:val="00A939AB"/>
    <w:rsid w:val="00A93B0E"/>
    <w:rsid w:val="00A93BC6"/>
    <w:rsid w:val="00A93EBC"/>
    <w:rsid w:val="00A93F95"/>
    <w:rsid w:val="00A94055"/>
    <w:rsid w:val="00A94125"/>
    <w:rsid w:val="00A94191"/>
    <w:rsid w:val="00A941B0"/>
    <w:rsid w:val="00A941F5"/>
    <w:rsid w:val="00A94285"/>
    <w:rsid w:val="00A942EC"/>
    <w:rsid w:val="00A94300"/>
    <w:rsid w:val="00A9448C"/>
    <w:rsid w:val="00A944B9"/>
    <w:rsid w:val="00A94760"/>
    <w:rsid w:val="00A949F6"/>
    <w:rsid w:val="00A94A39"/>
    <w:rsid w:val="00A94AF5"/>
    <w:rsid w:val="00A94B2D"/>
    <w:rsid w:val="00A94B59"/>
    <w:rsid w:val="00A94BA1"/>
    <w:rsid w:val="00A94C05"/>
    <w:rsid w:val="00A94D85"/>
    <w:rsid w:val="00A94E62"/>
    <w:rsid w:val="00A94E96"/>
    <w:rsid w:val="00A94F07"/>
    <w:rsid w:val="00A95005"/>
    <w:rsid w:val="00A951BA"/>
    <w:rsid w:val="00A951F7"/>
    <w:rsid w:val="00A9535A"/>
    <w:rsid w:val="00A955B7"/>
    <w:rsid w:val="00A955D7"/>
    <w:rsid w:val="00A9563D"/>
    <w:rsid w:val="00A95707"/>
    <w:rsid w:val="00A957A7"/>
    <w:rsid w:val="00A9589C"/>
    <w:rsid w:val="00A95912"/>
    <w:rsid w:val="00A95966"/>
    <w:rsid w:val="00A9596F"/>
    <w:rsid w:val="00A95A08"/>
    <w:rsid w:val="00A95B47"/>
    <w:rsid w:val="00A95B51"/>
    <w:rsid w:val="00A95B66"/>
    <w:rsid w:val="00A95F04"/>
    <w:rsid w:val="00A95F7C"/>
    <w:rsid w:val="00A95FB3"/>
    <w:rsid w:val="00A961CC"/>
    <w:rsid w:val="00A961DF"/>
    <w:rsid w:val="00A96293"/>
    <w:rsid w:val="00A963E8"/>
    <w:rsid w:val="00A96495"/>
    <w:rsid w:val="00A965FE"/>
    <w:rsid w:val="00A96602"/>
    <w:rsid w:val="00A9661B"/>
    <w:rsid w:val="00A966BE"/>
    <w:rsid w:val="00A966F6"/>
    <w:rsid w:val="00A96753"/>
    <w:rsid w:val="00A967D0"/>
    <w:rsid w:val="00A968A8"/>
    <w:rsid w:val="00A96912"/>
    <w:rsid w:val="00A96971"/>
    <w:rsid w:val="00A96989"/>
    <w:rsid w:val="00A969BD"/>
    <w:rsid w:val="00A969E7"/>
    <w:rsid w:val="00A96C8E"/>
    <w:rsid w:val="00A96D3C"/>
    <w:rsid w:val="00A96F4A"/>
    <w:rsid w:val="00A97059"/>
    <w:rsid w:val="00A970E7"/>
    <w:rsid w:val="00A971F0"/>
    <w:rsid w:val="00A97215"/>
    <w:rsid w:val="00A9727E"/>
    <w:rsid w:val="00A972B9"/>
    <w:rsid w:val="00A9738A"/>
    <w:rsid w:val="00A97394"/>
    <w:rsid w:val="00A97467"/>
    <w:rsid w:val="00A974A2"/>
    <w:rsid w:val="00A975B4"/>
    <w:rsid w:val="00A97625"/>
    <w:rsid w:val="00A9767F"/>
    <w:rsid w:val="00A9776C"/>
    <w:rsid w:val="00A97819"/>
    <w:rsid w:val="00A978D1"/>
    <w:rsid w:val="00A97957"/>
    <w:rsid w:val="00A979CE"/>
    <w:rsid w:val="00A979E3"/>
    <w:rsid w:val="00A97A11"/>
    <w:rsid w:val="00A97AC5"/>
    <w:rsid w:val="00A97B77"/>
    <w:rsid w:val="00A97D63"/>
    <w:rsid w:val="00A97FE1"/>
    <w:rsid w:val="00AA0016"/>
    <w:rsid w:val="00AA0030"/>
    <w:rsid w:val="00AA010E"/>
    <w:rsid w:val="00AA0131"/>
    <w:rsid w:val="00AA0346"/>
    <w:rsid w:val="00AA0391"/>
    <w:rsid w:val="00AA03A3"/>
    <w:rsid w:val="00AA0476"/>
    <w:rsid w:val="00AA04F6"/>
    <w:rsid w:val="00AA057A"/>
    <w:rsid w:val="00AA072B"/>
    <w:rsid w:val="00AA0772"/>
    <w:rsid w:val="00AA07C9"/>
    <w:rsid w:val="00AA0A08"/>
    <w:rsid w:val="00AA0A30"/>
    <w:rsid w:val="00AA0A38"/>
    <w:rsid w:val="00AA0A39"/>
    <w:rsid w:val="00AA0AC6"/>
    <w:rsid w:val="00AA0AF4"/>
    <w:rsid w:val="00AA0B50"/>
    <w:rsid w:val="00AA0C6F"/>
    <w:rsid w:val="00AA0CEC"/>
    <w:rsid w:val="00AA0D9D"/>
    <w:rsid w:val="00AA0DB9"/>
    <w:rsid w:val="00AA0EA3"/>
    <w:rsid w:val="00AA11B4"/>
    <w:rsid w:val="00AA1297"/>
    <w:rsid w:val="00AA1306"/>
    <w:rsid w:val="00AA148D"/>
    <w:rsid w:val="00AA14C2"/>
    <w:rsid w:val="00AA155C"/>
    <w:rsid w:val="00AA1560"/>
    <w:rsid w:val="00AA1669"/>
    <w:rsid w:val="00AA16EA"/>
    <w:rsid w:val="00AA17A8"/>
    <w:rsid w:val="00AA1887"/>
    <w:rsid w:val="00AA18B4"/>
    <w:rsid w:val="00AA19AE"/>
    <w:rsid w:val="00AA1BC2"/>
    <w:rsid w:val="00AA1CF3"/>
    <w:rsid w:val="00AA1D87"/>
    <w:rsid w:val="00AA1DAC"/>
    <w:rsid w:val="00AA1E3F"/>
    <w:rsid w:val="00AA1F33"/>
    <w:rsid w:val="00AA1F70"/>
    <w:rsid w:val="00AA1FAE"/>
    <w:rsid w:val="00AA201C"/>
    <w:rsid w:val="00AA203D"/>
    <w:rsid w:val="00AA2139"/>
    <w:rsid w:val="00AA214F"/>
    <w:rsid w:val="00AA219C"/>
    <w:rsid w:val="00AA21CD"/>
    <w:rsid w:val="00AA21F0"/>
    <w:rsid w:val="00AA2257"/>
    <w:rsid w:val="00AA2293"/>
    <w:rsid w:val="00AA2386"/>
    <w:rsid w:val="00AA23B2"/>
    <w:rsid w:val="00AA25BE"/>
    <w:rsid w:val="00AA26AC"/>
    <w:rsid w:val="00AA2815"/>
    <w:rsid w:val="00AA2925"/>
    <w:rsid w:val="00AA2A3E"/>
    <w:rsid w:val="00AA2A58"/>
    <w:rsid w:val="00AA2A92"/>
    <w:rsid w:val="00AA2B5A"/>
    <w:rsid w:val="00AA2B93"/>
    <w:rsid w:val="00AA2C83"/>
    <w:rsid w:val="00AA2D5D"/>
    <w:rsid w:val="00AA2E48"/>
    <w:rsid w:val="00AA3069"/>
    <w:rsid w:val="00AA3077"/>
    <w:rsid w:val="00AA30D3"/>
    <w:rsid w:val="00AA31AC"/>
    <w:rsid w:val="00AA31D2"/>
    <w:rsid w:val="00AA327F"/>
    <w:rsid w:val="00AA32A0"/>
    <w:rsid w:val="00AA32B1"/>
    <w:rsid w:val="00AA3427"/>
    <w:rsid w:val="00AA3474"/>
    <w:rsid w:val="00AA34EC"/>
    <w:rsid w:val="00AA3518"/>
    <w:rsid w:val="00AA3591"/>
    <w:rsid w:val="00AA35F4"/>
    <w:rsid w:val="00AA363A"/>
    <w:rsid w:val="00AA3867"/>
    <w:rsid w:val="00AA389A"/>
    <w:rsid w:val="00AA3AF3"/>
    <w:rsid w:val="00AA3BAA"/>
    <w:rsid w:val="00AA3D16"/>
    <w:rsid w:val="00AA3FD9"/>
    <w:rsid w:val="00AA4093"/>
    <w:rsid w:val="00AA411A"/>
    <w:rsid w:val="00AA4132"/>
    <w:rsid w:val="00AA41BC"/>
    <w:rsid w:val="00AA41E4"/>
    <w:rsid w:val="00AA42A2"/>
    <w:rsid w:val="00AA4413"/>
    <w:rsid w:val="00AA4575"/>
    <w:rsid w:val="00AA468A"/>
    <w:rsid w:val="00AA46C1"/>
    <w:rsid w:val="00AA47EA"/>
    <w:rsid w:val="00AA4886"/>
    <w:rsid w:val="00AA4A22"/>
    <w:rsid w:val="00AA4A95"/>
    <w:rsid w:val="00AA4AAB"/>
    <w:rsid w:val="00AA4D1E"/>
    <w:rsid w:val="00AA4D35"/>
    <w:rsid w:val="00AA4EE4"/>
    <w:rsid w:val="00AA4F95"/>
    <w:rsid w:val="00AA50F7"/>
    <w:rsid w:val="00AA5159"/>
    <w:rsid w:val="00AA5165"/>
    <w:rsid w:val="00AA52CA"/>
    <w:rsid w:val="00AA552B"/>
    <w:rsid w:val="00AA55F3"/>
    <w:rsid w:val="00AA579E"/>
    <w:rsid w:val="00AA5871"/>
    <w:rsid w:val="00AA58AD"/>
    <w:rsid w:val="00AA5986"/>
    <w:rsid w:val="00AA5992"/>
    <w:rsid w:val="00AA59A6"/>
    <w:rsid w:val="00AA5B0D"/>
    <w:rsid w:val="00AA5C54"/>
    <w:rsid w:val="00AA5CB1"/>
    <w:rsid w:val="00AA5D5D"/>
    <w:rsid w:val="00AA5DD3"/>
    <w:rsid w:val="00AA5FCE"/>
    <w:rsid w:val="00AA61E4"/>
    <w:rsid w:val="00AA62DF"/>
    <w:rsid w:val="00AA62F3"/>
    <w:rsid w:val="00AA6305"/>
    <w:rsid w:val="00AA636F"/>
    <w:rsid w:val="00AA6642"/>
    <w:rsid w:val="00AA665D"/>
    <w:rsid w:val="00AA66FB"/>
    <w:rsid w:val="00AA68C9"/>
    <w:rsid w:val="00AA6968"/>
    <w:rsid w:val="00AA69B8"/>
    <w:rsid w:val="00AA6E64"/>
    <w:rsid w:val="00AA6EAE"/>
    <w:rsid w:val="00AA7043"/>
    <w:rsid w:val="00AA727B"/>
    <w:rsid w:val="00AA745C"/>
    <w:rsid w:val="00AA7616"/>
    <w:rsid w:val="00AA77ED"/>
    <w:rsid w:val="00AA7B87"/>
    <w:rsid w:val="00AA7C2B"/>
    <w:rsid w:val="00AA7C3F"/>
    <w:rsid w:val="00AA7DD8"/>
    <w:rsid w:val="00AB011A"/>
    <w:rsid w:val="00AB0193"/>
    <w:rsid w:val="00AB01C5"/>
    <w:rsid w:val="00AB021D"/>
    <w:rsid w:val="00AB0220"/>
    <w:rsid w:val="00AB0422"/>
    <w:rsid w:val="00AB04F4"/>
    <w:rsid w:val="00AB0663"/>
    <w:rsid w:val="00AB0786"/>
    <w:rsid w:val="00AB0798"/>
    <w:rsid w:val="00AB087B"/>
    <w:rsid w:val="00AB0934"/>
    <w:rsid w:val="00AB09B1"/>
    <w:rsid w:val="00AB09C9"/>
    <w:rsid w:val="00AB0AAD"/>
    <w:rsid w:val="00AB0C24"/>
    <w:rsid w:val="00AB0C5D"/>
    <w:rsid w:val="00AB0CC8"/>
    <w:rsid w:val="00AB0DE6"/>
    <w:rsid w:val="00AB0E84"/>
    <w:rsid w:val="00AB0FF1"/>
    <w:rsid w:val="00AB1023"/>
    <w:rsid w:val="00AB104D"/>
    <w:rsid w:val="00AB105A"/>
    <w:rsid w:val="00AB1121"/>
    <w:rsid w:val="00AB1286"/>
    <w:rsid w:val="00AB12C5"/>
    <w:rsid w:val="00AB13A6"/>
    <w:rsid w:val="00AB14AF"/>
    <w:rsid w:val="00AB178A"/>
    <w:rsid w:val="00AB1825"/>
    <w:rsid w:val="00AB1851"/>
    <w:rsid w:val="00AB186A"/>
    <w:rsid w:val="00AB1A05"/>
    <w:rsid w:val="00AB1C21"/>
    <w:rsid w:val="00AB1C2C"/>
    <w:rsid w:val="00AB1CA0"/>
    <w:rsid w:val="00AB1D07"/>
    <w:rsid w:val="00AB1E50"/>
    <w:rsid w:val="00AB1FF9"/>
    <w:rsid w:val="00AB2049"/>
    <w:rsid w:val="00AB2080"/>
    <w:rsid w:val="00AB20BC"/>
    <w:rsid w:val="00AB210A"/>
    <w:rsid w:val="00AB22C4"/>
    <w:rsid w:val="00AB22E1"/>
    <w:rsid w:val="00AB23D2"/>
    <w:rsid w:val="00AB243D"/>
    <w:rsid w:val="00AB2450"/>
    <w:rsid w:val="00AB2524"/>
    <w:rsid w:val="00AB25EA"/>
    <w:rsid w:val="00AB2869"/>
    <w:rsid w:val="00AB2CAB"/>
    <w:rsid w:val="00AB2D30"/>
    <w:rsid w:val="00AB2E47"/>
    <w:rsid w:val="00AB2FA0"/>
    <w:rsid w:val="00AB32AF"/>
    <w:rsid w:val="00AB3423"/>
    <w:rsid w:val="00AB3483"/>
    <w:rsid w:val="00AB3510"/>
    <w:rsid w:val="00AB3554"/>
    <w:rsid w:val="00AB3579"/>
    <w:rsid w:val="00AB3596"/>
    <w:rsid w:val="00AB35DE"/>
    <w:rsid w:val="00AB362E"/>
    <w:rsid w:val="00AB3740"/>
    <w:rsid w:val="00AB3795"/>
    <w:rsid w:val="00AB383D"/>
    <w:rsid w:val="00AB38CF"/>
    <w:rsid w:val="00AB39E8"/>
    <w:rsid w:val="00AB3B15"/>
    <w:rsid w:val="00AB3C42"/>
    <w:rsid w:val="00AB3C6F"/>
    <w:rsid w:val="00AB3DB7"/>
    <w:rsid w:val="00AB3F3C"/>
    <w:rsid w:val="00AB3FAB"/>
    <w:rsid w:val="00AB4075"/>
    <w:rsid w:val="00AB409D"/>
    <w:rsid w:val="00AB4173"/>
    <w:rsid w:val="00AB42F0"/>
    <w:rsid w:val="00AB464B"/>
    <w:rsid w:val="00AB474A"/>
    <w:rsid w:val="00AB47BE"/>
    <w:rsid w:val="00AB485B"/>
    <w:rsid w:val="00AB4877"/>
    <w:rsid w:val="00AB487A"/>
    <w:rsid w:val="00AB48D2"/>
    <w:rsid w:val="00AB48F3"/>
    <w:rsid w:val="00AB49B2"/>
    <w:rsid w:val="00AB4A6A"/>
    <w:rsid w:val="00AB4AD4"/>
    <w:rsid w:val="00AB4BCA"/>
    <w:rsid w:val="00AB4FAE"/>
    <w:rsid w:val="00AB5020"/>
    <w:rsid w:val="00AB5089"/>
    <w:rsid w:val="00AB50A8"/>
    <w:rsid w:val="00AB50C1"/>
    <w:rsid w:val="00AB517D"/>
    <w:rsid w:val="00AB52BC"/>
    <w:rsid w:val="00AB540E"/>
    <w:rsid w:val="00AB54C6"/>
    <w:rsid w:val="00AB5538"/>
    <w:rsid w:val="00AB554C"/>
    <w:rsid w:val="00AB55B3"/>
    <w:rsid w:val="00AB5651"/>
    <w:rsid w:val="00AB5726"/>
    <w:rsid w:val="00AB577A"/>
    <w:rsid w:val="00AB5AEE"/>
    <w:rsid w:val="00AB5BFA"/>
    <w:rsid w:val="00AB5C7F"/>
    <w:rsid w:val="00AB5C97"/>
    <w:rsid w:val="00AB5D4C"/>
    <w:rsid w:val="00AB5DA6"/>
    <w:rsid w:val="00AB5EEC"/>
    <w:rsid w:val="00AB613B"/>
    <w:rsid w:val="00AB62A5"/>
    <w:rsid w:val="00AB63B4"/>
    <w:rsid w:val="00AB64AA"/>
    <w:rsid w:val="00AB6638"/>
    <w:rsid w:val="00AB6818"/>
    <w:rsid w:val="00AB68B8"/>
    <w:rsid w:val="00AB69EF"/>
    <w:rsid w:val="00AB6A06"/>
    <w:rsid w:val="00AB6BCB"/>
    <w:rsid w:val="00AB6CD3"/>
    <w:rsid w:val="00AB6CDA"/>
    <w:rsid w:val="00AB6E0B"/>
    <w:rsid w:val="00AB6F17"/>
    <w:rsid w:val="00AB6FA5"/>
    <w:rsid w:val="00AB7143"/>
    <w:rsid w:val="00AB7179"/>
    <w:rsid w:val="00AB71D5"/>
    <w:rsid w:val="00AB7475"/>
    <w:rsid w:val="00AB748B"/>
    <w:rsid w:val="00AB74B6"/>
    <w:rsid w:val="00AB74E9"/>
    <w:rsid w:val="00AB74ED"/>
    <w:rsid w:val="00AB7574"/>
    <w:rsid w:val="00AB75FF"/>
    <w:rsid w:val="00AB76A1"/>
    <w:rsid w:val="00AB7892"/>
    <w:rsid w:val="00AB78BE"/>
    <w:rsid w:val="00AB78F0"/>
    <w:rsid w:val="00AB7A6C"/>
    <w:rsid w:val="00AB7B2F"/>
    <w:rsid w:val="00AB7C27"/>
    <w:rsid w:val="00AB7C59"/>
    <w:rsid w:val="00AB7CFA"/>
    <w:rsid w:val="00AB7E03"/>
    <w:rsid w:val="00AB7F21"/>
    <w:rsid w:val="00AB7F96"/>
    <w:rsid w:val="00AC001F"/>
    <w:rsid w:val="00AC0051"/>
    <w:rsid w:val="00AC018F"/>
    <w:rsid w:val="00AC0286"/>
    <w:rsid w:val="00AC0342"/>
    <w:rsid w:val="00AC037D"/>
    <w:rsid w:val="00AC05B5"/>
    <w:rsid w:val="00AC070D"/>
    <w:rsid w:val="00AC073E"/>
    <w:rsid w:val="00AC0846"/>
    <w:rsid w:val="00AC0857"/>
    <w:rsid w:val="00AC08B7"/>
    <w:rsid w:val="00AC0986"/>
    <w:rsid w:val="00AC09A4"/>
    <w:rsid w:val="00AC0BDC"/>
    <w:rsid w:val="00AC0CC7"/>
    <w:rsid w:val="00AC0D4F"/>
    <w:rsid w:val="00AC0DD6"/>
    <w:rsid w:val="00AC0E35"/>
    <w:rsid w:val="00AC10FE"/>
    <w:rsid w:val="00AC113C"/>
    <w:rsid w:val="00AC1321"/>
    <w:rsid w:val="00AC1457"/>
    <w:rsid w:val="00AC1542"/>
    <w:rsid w:val="00AC15DC"/>
    <w:rsid w:val="00AC1611"/>
    <w:rsid w:val="00AC16F4"/>
    <w:rsid w:val="00AC1741"/>
    <w:rsid w:val="00AC1802"/>
    <w:rsid w:val="00AC182B"/>
    <w:rsid w:val="00AC182C"/>
    <w:rsid w:val="00AC185B"/>
    <w:rsid w:val="00AC197D"/>
    <w:rsid w:val="00AC1A0A"/>
    <w:rsid w:val="00AC1AA2"/>
    <w:rsid w:val="00AC1C3C"/>
    <w:rsid w:val="00AC1CCF"/>
    <w:rsid w:val="00AC1DCE"/>
    <w:rsid w:val="00AC1DE2"/>
    <w:rsid w:val="00AC1DFF"/>
    <w:rsid w:val="00AC1E70"/>
    <w:rsid w:val="00AC208D"/>
    <w:rsid w:val="00AC20F2"/>
    <w:rsid w:val="00AC213D"/>
    <w:rsid w:val="00AC2193"/>
    <w:rsid w:val="00AC2200"/>
    <w:rsid w:val="00AC2502"/>
    <w:rsid w:val="00AC25BD"/>
    <w:rsid w:val="00AC25D4"/>
    <w:rsid w:val="00AC25F5"/>
    <w:rsid w:val="00AC26A7"/>
    <w:rsid w:val="00AC26C0"/>
    <w:rsid w:val="00AC2741"/>
    <w:rsid w:val="00AC27CF"/>
    <w:rsid w:val="00AC2803"/>
    <w:rsid w:val="00AC2852"/>
    <w:rsid w:val="00AC2867"/>
    <w:rsid w:val="00AC2903"/>
    <w:rsid w:val="00AC2925"/>
    <w:rsid w:val="00AC297C"/>
    <w:rsid w:val="00AC2A01"/>
    <w:rsid w:val="00AC2A90"/>
    <w:rsid w:val="00AC2CDF"/>
    <w:rsid w:val="00AC2D62"/>
    <w:rsid w:val="00AC2DAC"/>
    <w:rsid w:val="00AC2EB7"/>
    <w:rsid w:val="00AC2FB2"/>
    <w:rsid w:val="00AC2FEC"/>
    <w:rsid w:val="00AC2FF7"/>
    <w:rsid w:val="00AC302F"/>
    <w:rsid w:val="00AC31D6"/>
    <w:rsid w:val="00AC349A"/>
    <w:rsid w:val="00AC361E"/>
    <w:rsid w:val="00AC3696"/>
    <w:rsid w:val="00AC36C2"/>
    <w:rsid w:val="00AC36CA"/>
    <w:rsid w:val="00AC36D7"/>
    <w:rsid w:val="00AC37A1"/>
    <w:rsid w:val="00AC38B6"/>
    <w:rsid w:val="00AC39CA"/>
    <w:rsid w:val="00AC3B2F"/>
    <w:rsid w:val="00AC3CE4"/>
    <w:rsid w:val="00AC3D3A"/>
    <w:rsid w:val="00AC3F5C"/>
    <w:rsid w:val="00AC3FDA"/>
    <w:rsid w:val="00AC406D"/>
    <w:rsid w:val="00AC4281"/>
    <w:rsid w:val="00AC4390"/>
    <w:rsid w:val="00AC445A"/>
    <w:rsid w:val="00AC448F"/>
    <w:rsid w:val="00AC4515"/>
    <w:rsid w:val="00AC470B"/>
    <w:rsid w:val="00AC475C"/>
    <w:rsid w:val="00AC4765"/>
    <w:rsid w:val="00AC4820"/>
    <w:rsid w:val="00AC48B7"/>
    <w:rsid w:val="00AC495E"/>
    <w:rsid w:val="00AC4B0D"/>
    <w:rsid w:val="00AC4BBF"/>
    <w:rsid w:val="00AC4BC6"/>
    <w:rsid w:val="00AC4BCD"/>
    <w:rsid w:val="00AC4D31"/>
    <w:rsid w:val="00AC4D54"/>
    <w:rsid w:val="00AC4D5E"/>
    <w:rsid w:val="00AC4D9C"/>
    <w:rsid w:val="00AC4DC6"/>
    <w:rsid w:val="00AC4F83"/>
    <w:rsid w:val="00AC4FF8"/>
    <w:rsid w:val="00AC5131"/>
    <w:rsid w:val="00AC51FF"/>
    <w:rsid w:val="00AC5375"/>
    <w:rsid w:val="00AC53E9"/>
    <w:rsid w:val="00AC5506"/>
    <w:rsid w:val="00AC56A3"/>
    <w:rsid w:val="00AC56BA"/>
    <w:rsid w:val="00AC56BE"/>
    <w:rsid w:val="00AC56F3"/>
    <w:rsid w:val="00AC574F"/>
    <w:rsid w:val="00AC5781"/>
    <w:rsid w:val="00AC58E5"/>
    <w:rsid w:val="00AC5969"/>
    <w:rsid w:val="00AC59B4"/>
    <w:rsid w:val="00AC5A7F"/>
    <w:rsid w:val="00AC5AA3"/>
    <w:rsid w:val="00AC5CA0"/>
    <w:rsid w:val="00AC5CC5"/>
    <w:rsid w:val="00AC5DDD"/>
    <w:rsid w:val="00AC5F61"/>
    <w:rsid w:val="00AC5FF9"/>
    <w:rsid w:val="00AC6027"/>
    <w:rsid w:val="00AC608C"/>
    <w:rsid w:val="00AC6305"/>
    <w:rsid w:val="00AC63FA"/>
    <w:rsid w:val="00AC651F"/>
    <w:rsid w:val="00AC6561"/>
    <w:rsid w:val="00AC667E"/>
    <w:rsid w:val="00AC68E7"/>
    <w:rsid w:val="00AC6912"/>
    <w:rsid w:val="00AC692F"/>
    <w:rsid w:val="00AC69B3"/>
    <w:rsid w:val="00AC6AAF"/>
    <w:rsid w:val="00AC6B84"/>
    <w:rsid w:val="00AC6BAA"/>
    <w:rsid w:val="00AC6BAB"/>
    <w:rsid w:val="00AC6E30"/>
    <w:rsid w:val="00AC7015"/>
    <w:rsid w:val="00AC70AB"/>
    <w:rsid w:val="00AC70B3"/>
    <w:rsid w:val="00AC7198"/>
    <w:rsid w:val="00AC71FF"/>
    <w:rsid w:val="00AC7244"/>
    <w:rsid w:val="00AC72E5"/>
    <w:rsid w:val="00AC732E"/>
    <w:rsid w:val="00AC74E4"/>
    <w:rsid w:val="00AC771B"/>
    <w:rsid w:val="00AC7723"/>
    <w:rsid w:val="00AC7790"/>
    <w:rsid w:val="00AC7793"/>
    <w:rsid w:val="00AC77DB"/>
    <w:rsid w:val="00AC77E0"/>
    <w:rsid w:val="00AC77F9"/>
    <w:rsid w:val="00AC786F"/>
    <w:rsid w:val="00AC7878"/>
    <w:rsid w:val="00AC7915"/>
    <w:rsid w:val="00AC7B12"/>
    <w:rsid w:val="00AC7CA5"/>
    <w:rsid w:val="00AC7D92"/>
    <w:rsid w:val="00AC7E76"/>
    <w:rsid w:val="00AD0099"/>
    <w:rsid w:val="00AD013D"/>
    <w:rsid w:val="00AD0209"/>
    <w:rsid w:val="00AD027E"/>
    <w:rsid w:val="00AD0844"/>
    <w:rsid w:val="00AD08E4"/>
    <w:rsid w:val="00AD0A4A"/>
    <w:rsid w:val="00AD0A82"/>
    <w:rsid w:val="00AD0B09"/>
    <w:rsid w:val="00AD0E2D"/>
    <w:rsid w:val="00AD0E42"/>
    <w:rsid w:val="00AD0EAC"/>
    <w:rsid w:val="00AD0EB9"/>
    <w:rsid w:val="00AD104A"/>
    <w:rsid w:val="00AD123A"/>
    <w:rsid w:val="00AD1276"/>
    <w:rsid w:val="00AD12DD"/>
    <w:rsid w:val="00AD1306"/>
    <w:rsid w:val="00AD140B"/>
    <w:rsid w:val="00AD184C"/>
    <w:rsid w:val="00AD1907"/>
    <w:rsid w:val="00AD1A5D"/>
    <w:rsid w:val="00AD1AD9"/>
    <w:rsid w:val="00AD1E6E"/>
    <w:rsid w:val="00AD2127"/>
    <w:rsid w:val="00AD212A"/>
    <w:rsid w:val="00AD2178"/>
    <w:rsid w:val="00AD23C7"/>
    <w:rsid w:val="00AD250A"/>
    <w:rsid w:val="00AD2570"/>
    <w:rsid w:val="00AD2637"/>
    <w:rsid w:val="00AD26D1"/>
    <w:rsid w:val="00AD27E5"/>
    <w:rsid w:val="00AD285C"/>
    <w:rsid w:val="00AD287E"/>
    <w:rsid w:val="00AD28B3"/>
    <w:rsid w:val="00AD29BC"/>
    <w:rsid w:val="00AD29C8"/>
    <w:rsid w:val="00AD2A2F"/>
    <w:rsid w:val="00AD2B8E"/>
    <w:rsid w:val="00AD2C61"/>
    <w:rsid w:val="00AD2C70"/>
    <w:rsid w:val="00AD2DA6"/>
    <w:rsid w:val="00AD2DEF"/>
    <w:rsid w:val="00AD2F43"/>
    <w:rsid w:val="00AD2FFD"/>
    <w:rsid w:val="00AD304A"/>
    <w:rsid w:val="00AD307A"/>
    <w:rsid w:val="00AD32D4"/>
    <w:rsid w:val="00AD33E7"/>
    <w:rsid w:val="00AD34F9"/>
    <w:rsid w:val="00AD3566"/>
    <w:rsid w:val="00AD358A"/>
    <w:rsid w:val="00AD35B0"/>
    <w:rsid w:val="00AD3729"/>
    <w:rsid w:val="00AD37B0"/>
    <w:rsid w:val="00AD3812"/>
    <w:rsid w:val="00AD3827"/>
    <w:rsid w:val="00AD391E"/>
    <w:rsid w:val="00AD394B"/>
    <w:rsid w:val="00AD3967"/>
    <w:rsid w:val="00AD3BC4"/>
    <w:rsid w:val="00AD3C31"/>
    <w:rsid w:val="00AD3C33"/>
    <w:rsid w:val="00AD3C59"/>
    <w:rsid w:val="00AD3F35"/>
    <w:rsid w:val="00AD3F7C"/>
    <w:rsid w:val="00AD4017"/>
    <w:rsid w:val="00AD4028"/>
    <w:rsid w:val="00AD4135"/>
    <w:rsid w:val="00AD4159"/>
    <w:rsid w:val="00AD42D8"/>
    <w:rsid w:val="00AD4301"/>
    <w:rsid w:val="00AD4309"/>
    <w:rsid w:val="00AD43B7"/>
    <w:rsid w:val="00AD44FD"/>
    <w:rsid w:val="00AD4507"/>
    <w:rsid w:val="00AD45BE"/>
    <w:rsid w:val="00AD460D"/>
    <w:rsid w:val="00AD462F"/>
    <w:rsid w:val="00AD46D1"/>
    <w:rsid w:val="00AD47A7"/>
    <w:rsid w:val="00AD4A56"/>
    <w:rsid w:val="00AD4AC1"/>
    <w:rsid w:val="00AD4B3F"/>
    <w:rsid w:val="00AD4BE9"/>
    <w:rsid w:val="00AD4C9D"/>
    <w:rsid w:val="00AD4CA2"/>
    <w:rsid w:val="00AD4EA8"/>
    <w:rsid w:val="00AD4EB6"/>
    <w:rsid w:val="00AD4F22"/>
    <w:rsid w:val="00AD5085"/>
    <w:rsid w:val="00AD51EF"/>
    <w:rsid w:val="00AD5215"/>
    <w:rsid w:val="00AD540A"/>
    <w:rsid w:val="00AD5445"/>
    <w:rsid w:val="00AD553F"/>
    <w:rsid w:val="00AD561C"/>
    <w:rsid w:val="00AD57EA"/>
    <w:rsid w:val="00AD58AA"/>
    <w:rsid w:val="00AD5A3D"/>
    <w:rsid w:val="00AD5AF6"/>
    <w:rsid w:val="00AD5BFD"/>
    <w:rsid w:val="00AD5D07"/>
    <w:rsid w:val="00AD5DAC"/>
    <w:rsid w:val="00AD5E34"/>
    <w:rsid w:val="00AD5F7E"/>
    <w:rsid w:val="00AD6199"/>
    <w:rsid w:val="00AD61F2"/>
    <w:rsid w:val="00AD6371"/>
    <w:rsid w:val="00AD6386"/>
    <w:rsid w:val="00AD673D"/>
    <w:rsid w:val="00AD699B"/>
    <w:rsid w:val="00AD69EA"/>
    <w:rsid w:val="00AD6A6E"/>
    <w:rsid w:val="00AD6B8A"/>
    <w:rsid w:val="00AD6BB7"/>
    <w:rsid w:val="00AD6FBA"/>
    <w:rsid w:val="00AD70A3"/>
    <w:rsid w:val="00AD7122"/>
    <w:rsid w:val="00AD7140"/>
    <w:rsid w:val="00AD7145"/>
    <w:rsid w:val="00AD721D"/>
    <w:rsid w:val="00AD7324"/>
    <w:rsid w:val="00AD7379"/>
    <w:rsid w:val="00AD7530"/>
    <w:rsid w:val="00AD76FE"/>
    <w:rsid w:val="00AD7728"/>
    <w:rsid w:val="00AD78E5"/>
    <w:rsid w:val="00AD791B"/>
    <w:rsid w:val="00AD7D97"/>
    <w:rsid w:val="00AD7E18"/>
    <w:rsid w:val="00AD7E5E"/>
    <w:rsid w:val="00AD7ED3"/>
    <w:rsid w:val="00AD7F47"/>
    <w:rsid w:val="00AD7FFE"/>
    <w:rsid w:val="00AE00CE"/>
    <w:rsid w:val="00AE01FF"/>
    <w:rsid w:val="00AE02A2"/>
    <w:rsid w:val="00AE02B0"/>
    <w:rsid w:val="00AE02FD"/>
    <w:rsid w:val="00AE03B5"/>
    <w:rsid w:val="00AE0407"/>
    <w:rsid w:val="00AE062B"/>
    <w:rsid w:val="00AE0718"/>
    <w:rsid w:val="00AE08EA"/>
    <w:rsid w:val="00AE0A72"/>
    <w:rsid w:val="00AE0A79"/>
    <w:rsid w:val="00AE0A94"/>
    <w:rsid w:val="00AE0AD1"/>
    <w:rsid w:val="00AE0BA2"/>
    <w:rsid w:val="00AE0BB3"/>
    <w:rsid w:val="00AE0BD9"/>
    <w:rsid w:val="00AE0C8B"/>
    <w:rsid w:val="00AE0CBB"/>
    <w:rsid w:val="00AE0CED"/>
    <w:rsid w:val="00AE0D07"/>
    <w:rsid w:val="00AE0D68"/>
    <w:rsid w:val="00AE0D7C"/>
    <w:rsid w:val="00AE0D85"/>
    <w:rsid w:val="00AE0D9D"/>
    <w:rsid w:val="00AE0DBE"/>
    <w:rsid w:val="00AE0DC7"/>
    <w:rsid w:val="00AE0ECB"/>
    <w:rsid w:val="00AE0F19"/>
    <w:rsid w:val="00AE0F1E"/>
    <w:rsid w:val="00AE0F3F"/>
    <w:rsid w:val="00AE0FA1"/>
    <w:rsid w:val="00AE1046"/>
    <w:rsid w:val="00AE1080"/>
    <w:rsid w:val="00AE1105"/>
    <w:rsid w:val="00AE12E1"/>
    <w:rsid w:val="00AE1402"/>
    <w:rsid w:val="00AE1641"/>
    <w:rsid w:val="00AE16C7"/>
    <w:rsid w:val="00AE1809"/>
    <w:rsid w:val="00AE1814"/>
    <w:rsid w:val="00AE184E"/>
    <w:rsid w:val="00AE191E"/>
    <w:rsid w:val="00AE19F1"/>
    <w:rsid w:val="00AE1B02"/>
    <w:rsid w:val="00AE1E33"/>
    <w:rsid w:val="00AE200E"/>
    <w:rsid w:val="00AE2107"/>
    <w:rsid w:val="00AE2110"/>
    <w:rsid w:val="00AE22DD"/>
    <w:rsid w:val="00AE230E"/>
    <w:rsid w:val="00AE261C"/>
    <w:rsid w:val="00AE2625"/>
    <w:rsid w:val="00AE269C"/>
    <w:rsid w:val="00AE26F4"/>
    <w:rsid w:val="00AE2711"/>
    <w:rsid w:val="00AE2762"/>
    <w:rsid w:val="00AE28FF"/>
    <w:rsid w:val="00AE2995"/>
    <w:rsid w:val="00AE29D7"/>
    <w:rsid w:val="00AE29E5"/>
    <w:rsid w:val="00AE2B6E"/>
    <w:rsid w:val="00AE2BEA"/>
    <w:rsid w:val="00AE2D03"/>
    <w:rsid w:val="00AE34F1"/>
    <w:rsid w:val="00AE36E9"/>
    <w:rsid w:val="00AE3749"/>
    <w:rsid w:val="00AE382F"/>
    <w:rsid w:val="00AE38E2"/>
    <w:rsid w:val="00AE3971"/>
    <w:rsid w:val="00AE3A3C"/>
    <w:rsid w:val="00AE3AB1"/>
    <w:rsid w:val="00AE3AC5"/>
    <w:rsid w:val="00AE3B1A"/>
    <w:rsid w:val="00AE3B2B"/>
    <w:rsid w:val="00AE3C28"/>
    <w:rsid w:val="00AE3CC0"/>
    <w:rsid w:val="00AE3EFA"/>
    <w:rsid w:val="00AE4456"/>
    <w:rsid w:val="00AE44FC"/>
    <w:rsid w:val="00AE4504"/>
    <w:rsid w:val="00AE4550"/>
    <w:rsid w:val="00AE462D"/>
    <w:rsid w:val="00AE4633"/>
    <w:rsid w:val="00AE473D"/>
    <w:rsid w:val="00AE478B"/>
    <w:rsid w:val="00AE48BF"/>
    <w:rsid w:val="00AE4AB9"/>
    <w:rsid w:val="00AE4B15"/>
    <w:rsid w:val="00AE4B19"/>
    <w:rsid w:val="00AE4B4D"/>
    <w:rsid w:val="00AE4C8B"/>
    <w:rsid w:val="00AE4CFB"/>
    <w:rsid w:val="00AE4E74"/>
    <w:rsid w:val="00AE5027"/>
    <w:rsid w:val="00AE50AF"/>
    <w:rsid w:val="00AE51A9"/>
    <w:rsid w:val="00AE51CE"/>
    <w:rsid w:val="00AE5253"/>
    <w:rsid w:val="00AE5362"/>
    <w:rsid w:val="00AE53EA"/>
    <w:rsid w:val="00AE5471"/>
    <w:rsid w:val="00AE54E1"/>
    <w:rsid w:val="00AE5722"/>
    <w:rsid w:val="00AE5740"/>
    <w:rsid w:val="00AE5762"/>
    <w:rsid w:val="00AE5877"/>
    <w:rsid w:val="00AE588A"/>
    <w:rsid w:val="00AE58CD"/>
    <w:rsid w:val="00AE590B"/>
    <w:rsid w:val="00AE5969"/>
    <w:rsid w:val="00AE5ACC"/>
    <w:rsid w:val="00AE5D00"/>
    <w:rsid w:val="00AE5DA8"/>
    <w:rsid w:val="00AE5E6B"/>
    <w:rsid w:val="00AE6009"/>
    <w:rsid w:val="00AE6114"/>
    <w:rsid w:val="00AE6126"/>
    <w:rsid w:val="00AE620A"/>
    <w:rsid w:val="00AE62F2"/>
    <w:rsid w:val="00AE63F7"/>
    <w:rsid w:val="00AE664B"/>
    <w:rsid w:val="00AE66B4"/>
    <w:rsid w:val="00AE67E9"/>
    <w:rsid w:val="00AE680B"/>
    <w:rsid w:val="00AE6821"/>
    <w:rsid w:val="00AE69B9"/>
    <w:rsid w:val="00AE69E5"/>
    <w:rsid w:val="00AE69F0"/>
    <w:rsid w:val="00AE6A26"/>
    <w:rsid w:val="00AE6A2B"/>
    <w:rsid w:val="00AE6FD8"/>
    <w:rsid w:val="00AE717E"/>
    <w:rsid w:val="00AE71AC"/>
    <w:rsid w:val="00AE71AE"/>
    <w:rsid w:val="00AE72B5"/>
    <w:rsid w:val="00AE7362"/>
    <w:rsid w:val="00AE7384"/>
    <w:rsid w:val="00AE7406"/>
    <w:rsid w:val="00AE7495"/>
    <w:rsid w:val="00AE74C9"/>
    <w:rsid w:val="00AE75DA"/>
    <w:rsid w:val="00AE7634"/>
    <w:rsid w:val="00AE76DF"/>
    <w:rsid w:val="00AE7842"/>
    <w:rsid w:val="00AE7855"/>
    <w:rsid w:val="00AE7964"/>
    <w:rsid w:val="00AE7A24"/>
    <w:rsid w:val="00AE7AA1"/>
    <w:rsid w:val="00AE7B99"/>
    <w:rsid w:val="00AE7BCF"/>
    <w:rsid w:val="00AE7C4D"/>
    <w:rsid w:val="00AE7C71"/>
    <w:rsid w:val="00AF0072"/>
    <w:rsid w:val="00AF0115"/>
    <w:rsid w:val="00AF0122"/>
    <w:rsid w:val="00AF01F0"/>
    <w:rsid w:val="00AF0262"/>
    <w:rsid w:val="00AF0517"/>
    <w:rsid w:val="00AF06B2"/>
    <w:rsid w:val="00AF06B7"/>
    <w:rsid w:val="00AF06BD"/>
    <w:rsid w:val="00AF06DC"/>
    <w:rsid w:val="00AF0757"/>
    <w:rsid w:val="00AF077A"/>
    <w:rsid w:val="00AF0838"/>
    <w:rsid w:val="00AF0A2F"/>
    <w:rsid w:val="00AF0BE5"/>
    <w:rsid w:val="00AF0C12"/>
    <w:rsid w:val="00AF0E17"/>
    <w:rsid w:val="00AF1021"/>
    <w:rsid w:val="00AF1060"/>
    <w:rsid w:val="00AF119C"/>
    <w:rsid w:val="00AF1239"/>
    <w:rsid w:val="00AF1469"/>
    <w:rsid w:val="00AF1595"/>
    <w:rsid w:val="00AF15DA"/>
    <w:rsid w:val="00AF1707"/>
    <w:rsid w:val="00AF1785"/>
    <w:rsid w:val="00AF187F"/>
    <w:rsid w:val="00AF1ADF"/>
    <w:rsid w:val="00AF1AFA"/>
    <w:rsid w:val="00AF1B81"/>
    <w:rsid w:val="00AF1BEB"/>
    <w:rsid w:val="00AF1D98"/>
    <w:rsid w:val="00AF1E58"/>
    <w:rsid w:val="00AF2179"/>
    <w:rsid w:val="00AF217E"/>
    <w:rsid w:val="00AF2204"/>
    <w:rsid w:val="00AF221C"/>
    <w:rsid w:val="00AF2264"/>
    <w:rsid w:val="00AF227F"/>
    <w:rsid w:val="00AF22E2"/>
    <w:rsid w:val="00AF22EB"/>
    <w:rsid w:val="00AF2472"/>
    <w:rsid w:val="00AF24FE"/>
    <w:rsid w:val="00AF26D6"/>
    <w:rsid w:val="00AF2776"/>
    <w:rsid w:val="00AF2814"/>
    <w:rsid w:val="00AF286A"/>
    <w:rsid w:val="00AF287C"/>
    <w:rsid w:val="00AF28E4"/>
    <w:rsid w:val="00AF2937"/>
    <w:rsid w:val="00AF294B"/>
    <w:rsid w:val="00AF2A97"/>
    <w:rsid w:val="00AF2B50"/>
    <w:rsid w:val="00AF2C62"/>
    <w:rsid w:val="00AF2F19"/>
    <w:rsid w:val="00AF2F72"/>
    <w:rsid w:val="00AF2FB0"/>
    <w:rsid w:val="00AF300D"/>
    <w:rsid w:val="00AF3233"/>
    <w:rsid w:val="00AF3377"/>
    <w:rsid w:val="00AF338D"/>
    <w:rsid w:val="00AF343E"/>
    <w:rsid w:val="00AF3737"/>
    <w:rsid w:val="00AF373F"/>
    <w:rsid w:val="00AF377D"/>
    <w:rsid w:val="00AF37F1"/>
    <w:rsid w:val="00AF3800"/>
    <w:rsid w:val="00AF38CA"/>
    <w:rsid w:val="00AF39BA"/>
    <w:rsid w:val="00AF3A11"/>
    <w:rsid w:val="00AF3B6C"/>
    <w:rsid w:val="00AF3B76"/>
    <w:rsid w:val="00AF3B95"/>
    <w:rsid w:val="00AF3D48"/>
    <w:rsid w:val="00AF3EAF"/>
    <w:rsid w:val="00AF3F64"/>
    <w:rsid w:val="00AF4043"/>
    <w:rsid w:val="00AF43A6"/>
    <w:rsid w:val="00AF4416"/>
    <w:rsid w:val="00AF443C"/>
    <w:rsid w:val="00AF4621"/>
    <w:rsid w:val="00AF4789"/>
    <w:rsid w:val="00AF4BC2"/>
    <w:rsid w:val="00AF4CDD"/>
    <w:rsid w:val="00AF4E5A"/>
    <w:rsid w:val="00AF4FC6"/>
    <w:rsid w:val="00AF51DF"/>
    <w:rsid w:val="00AF52D4"/>
    <w:rsid w:val="00AF54F8"/>
    <w:rsid w:val="00AF54F9"/>
    <w:rsid w:val="00AF55BF"/>
    <w:rsid w:val="00AF560E"/>
    <w:rsid w:val="00AF56B3"/>
    <w:rsid w:val="00AF56BE"/>
    <w:rsid w:val="00AF572C"/>
    <w:rsid w:val="00AF5781"/>
    <w:rsid w:val="00AF58FF"/>
    <w:rsid w:val="00AF5977"/>
    <w:rsid w:val="00AF59E6"/>
    <w:rsid w:val="00AF5A30"/>
    <w:rsid w:val="00AF5AC5"/>
    <w:rsid w:val="00AF5BD8"/>
    <w:rsid w:val="00AF5D1F"/>
    <w:rsid w:val="00AF5EFE"/>
    <w:rsid w:val="00AF5FC2"/>
    <w:rsid w:val="00AF60B7"/>
    <w:rsid w:val="00AF617C"/>
    <w:rsid w:val="00AF62B8"/>
    <w:rsid w:val="00AF6302"/>
    <w:rsid w:val="00AF63BB"/>
    <w:rsid w:val="00AF63BC"/>
    <w:rsid w:val="00AF6463"/>
    <w:rsid w:val="00AF6478"/>
    <w:rsid w:val="00AF6670"/>
    <w:rsid w:val="00AF6725"/>
    <w:rsid w:val="00AF69CD"/>
    <w:rsid w:val="00AF6A74"/>
    <w:rsid w:val="00AF6A95"/>
    <w:rsid w:val="00AF6AC8"/>
    <w:rsid w:val="00AF6CAE"/>
    <w:rsid w:val="00AF6D35"/>
    <w:rsid w:val="00AF6D7E"/>
    <w:rsid w:val="00AF6DBC"/>
    <w:rsid w:val="00AF6F12"/>
    <w:rsid w:val="00AF6FA4"/>
    <w:rsid w:val="00AF6FC7"/>
    <w:rsid w:val="00AF7083"/>
    <w:rsid w:val="00AF710B"/>
    <w:rsid w:val="00AF7349"/>
    <w:rsid w:val="00AF740E"/>
    <w:rsid w:val="00AF7450"/>
    <w:rsid w:val="00AF752B"/>
    <w:rsid w:val="00AF75FE"/>
    <w:rsid w:val="00AF7615"/>
    <w:rsid w:val="00AF77B1"/>
    <w:rsid w:val="00AF77D5"/>
    <w:rsid w:val="00AF78D2"/>
    <w:rsid w:val="00AF78F5"/>
    <w:rsid w:val="00AF79B0"/>
    <w:rsid w:val="00AF79E6"/>
    <w:rsid w:val="00AF79F2"/>
    <w:rsid w:val="00AF7A0E"/>
    <w:rsid w:val="00AF7A7C"/>
    <w:rsid w:val="00AF7B75"/>
    <w:rsid w:val="00AF7B87"/>
    <w:rsid w:val="00AF7BC5"/>
    <w:rsid w:val="00AF7C84"/>
    <w:rsid w:val="00AF7CF8"/>
    <w:rsid w:val="00AF7E4F"/>
    <w:rsid w:val="00AF7F06"/>
    <w:rsid w:val="00B00121"/>
    <w:rsid w:val="00B00171"/>
    <w:rsid w:val="00B002D2"/>
    <w:rsid w:val="00B003E2"/>
    <w:rsid w:val="00B00479"/>
    <w:rsid w:val="00B00510"/>
    <w:rsid w:val="00B00536"/>
    <w:rsid w:val="00B0065D"/>
    <w:rsid w:val="00B00691"/>
    <w:rsid w:val="00B00710"/>
    <w:rsid w:val="00B00752"/>
    <w:rsid w:val="00B0075B"/>
    <w:rsid w:val="00B008AF"/>
    <w:rsid w:val="00B00A5A"/>
    <w:rsid w:val="00B00AEC"/>
    <w:rsid w:val="00B00D7E"/>
    <w:rsid w:val="00B00E3C"/>
    <w:rsid w:val="00B00FC4"/>
    <w:rsid w:val="00B011D3"/>
    <w:rsid w:val="00B01296"/>
    <w:rsid w:val="00B01386"/>
    <w:rsid w:val="00B0139C"/>
    <w:rsid w:val="00B013EA"/>
    <w:rsid w:val="00B01433"/>
    <w:rsid w:val="00B0146E"/>
    <w:rsid w:val="00B01589"/>
    <w:rsid w:val="00B0160A"/>
    <w:rsid w:val="00B0169C"/>
    <w:rsid w:val="00B0170E"/>
    <w:rsid w:val="00B017B8"/>
    <w:rsid w:val="00B01862"/>
    <w:rsid w:val="00B018A7"/>
    <w:rsid w:val="00B01931"/>
    <w:rsid w:val="00B01C0A"/>
    <w:rsid w:val="00B01D05"/>
    <w:rsid w:val="00B01D89"/>
    <w:rsid w:val="00B01D9A"/>
    <w:rsid w:val="00B01FB2"/>
    <w:rsid w:val="00B020EC"/>
    <w:rsid w:val="00B0214F"/>
    <w:rsid w:val="00B02253"/>
    <w:rsid w:val="00B0230A"/>
    <w:rsid w:val="00B0240A"/>
    <w:rsid w:val="00B024D0"/>
    <w:rsid w:val="00B026F3"/>
    <w:rsid w:val="00B02729"/>
    <w:rsid w:val="00B028F8"/>
    <w:rsid w:val="00B029CB"/>
    <w:rsid w:val="00B02A5A"/>
    <w:rsid w:val="00B02A5E"/>
    <w:rsid w:val="00B02A65"/>
    <w:rsid w:val="00B02B61"/>
    <w:rsid w:val="00B02B82"/>
    <w:rsid w:val="00B02D03"/>
    <w:rsid w:val="00B02D79"/>
    <w:rsid w:val="00B02D82"/>
    <w:rsid w:val="00B02F2C"/>
    <w:rsid w:val="00B0302A"/>
    <w:rsid w:val="00B03049"/>
    <w:rsid w:val="00B030BD"/>
    <w:rsid w:val="00B03103"/>
    <w:rsid w:val="00B0321C"/>
    <w:rsid w:val="00B03230"/>
    <w:rsid w:val="00B032CD"/>
    <w:rsid w:val="00B0343F"/>
    <w:rsid w:val="00B0353C"/>
    <w:rsid w:val="00B03564"/>
    <w:rsid w:val="00B03569"/>
    <w:rsid w:val="00B03603"/>
    <w:rsid w:val="00B0376B"/>
    <w:rsid w:val="00B037DF"/>
    <w:rsid w:val="00B0390F"/>
    <w:rsid w:val="00B03940"/>
    <w:rsid w:val="00B0395E"/>
    <w:rsid w:val="00B03AD1"/>
    <w:rsid w:val="00B03AE8"/>
    <w:rsid w:val="00B03AF8"/>
    <w:rsid w:val="00B03B1F"/>
    <w:rsid w:val="00B03C4A"/>
    <w:rsid w:val="00B03D25"/>
    <w:rsid w:val="00B03E01"/>
    <w:rsid w:val="00B03E6C"/>
    <w:rsid w:val="00B03F25"/>
    <w:rsid w:val="00B03F8C"/>
    <w:rsid w:val="00B03FE0"/>
    <w:rsid w:val="00B04090"/>
    <w:rsid w:val="00B0413F"/>
    <w:rsid w:val="00B042A9"/>
    <w:rsid w:val="00B042B1"/>
    <w:rsid w:val="00B042CB"/>
    <w:rsid w:val="00B04394"/>
    <w:rsid w:val="00B043E8"/>
    <w:rsid w:val="00B04537"/>
    <w:rsid w:val="00B04562"/>
    <w:rsid w:val="00B0463E"/>
    <w:rsid w:val="00B04644"/>
    <w:rsid w:val="00B04680"/>
    <w:rsid w:val="00B0490F"/>
    <w:rsid w:val="00B04A64"/>
    <w:rsid w:val="00B04B5C"/>
    <w:rsid w:val="00B04B8F"/>
    <w:rsid w:val="00B04BB1"/>
    <w:rsid w:val="00B04DE3"/>
    <w:rsid w:val="00B04E70"/>
    <w:rsid w:val="00B04F98"/>
    <w:rsid w:val="00B0502A"/>
    <w:rsid w:val="00B0522B"/>
    <w:rsid w:val="00B0524F"/>
    <w:rsid w:val="00B05280"/>
    <w:rsid w:val="00B053AC"/>
    <w:rsid w:val="00B05639"/>
    <w:rsid w:val="00B0570D"/>
    <w:rsid w:val="00B05744"/>
    <w:rsid w:val="00B05746"/>
    <w:rsid w:val="00B05849"/>
    <w:rsid w:val="00B059CE"/>
    <w:rsid w:val="00B05A3A"/>
    <w:rsid w:val="00B05A6C"/>
    <w:rsid w:val="00B05A88"/>
    <w:rsid w:val="00B05AC1"/>
    <w:rsid w:val="00B05B08"/>
    <w:rsid w:val="00B05B40"/>
    <w:rsid w:val="00B05B9B"/>
    <w:rsid w:val="00B05C0B"/>
    <w:rsid w:val="00B05C5D"/>
    <w:rsid w:val="00B05D69"/>
    <w:rsid w:val="00B05D96"/>
    <w:rsid w:val="00B05E65"/>
    <w:rsid w:val="00B05EBF"/>
    <w:rsid w:val="00B05F74"/>
    <w:rsid w:val="00B05F79"/>
    <w:rsid w:val="00B05FFD"/>
    <w:rsid w:val="00B060D3"/>
    <w:rsid w:val="00B060F6"/>
    <w:rsid w:val="00B0615F"/>
    <w:rsid w:val="00B061AE"/>
    <w:rsid w:val="00B061C0"/>
    <w:rsid w:val="00B0638F"/>
    <w:rsid w:val="00B063AC"/>
    <w:rsid w:val="00B06527"/>
    <w:rsid w:val="00B06531"/>
    <w:rsid w:val="00B06704"/>
    <w:rsid w:val="00B0675C"/>
    <w:rsid w:val="00B068D6"/>
    <w:rsid w:val="00B06A9B"/>
    <w:rsid w:val="00B06AC8"/>
    <w:rsid w:val="00B06AD5"/>
    <w:rsid w:val="00B06C9C"/>
    <w:rsid w:val="00B072AD"/>
    <w:rsid w:val="00B076C0"/>
    <w:rsid w:val="00B0774F"/>
    <w:rsid w:val="00B07A1A"/>
    <w:rsid w:val="00B07B2E"/>
    <w:rsid w:val="00B07C5B"/>
    <w:rsid w:val="00B07C9D"/>
    <w:rsid w:val="00B07DA9"/>
    <w:rsid w:val="00B07F0D"/>
    <w:rsid w:val="00B07F6A"/>
    <w:rsid w:val="00B07F7D"/>
    <w:rsid w:val="00B07F92"/>
    <w:rsid w:val="00B07FB8"/>
    <w:rsid w:val="00B10058"/>
    <w:rsid w:val="00B1007C"/>
    <w:rsid w:val="00B10199"/>
    <w:rsid w:val="00B101DC"/>
    <w:rsid w:val="00B103E8"/>
    <w:rsid w:val="00B104A7"/>
    <w:rsid w:val="00B1058B"/>
    <w:rsid w:val="00B106DE"/>
    <w:rsid w:val="00B10C00"/>
    <w:rsid w:val="00B10F00"/>
    <w:rsid w:val="00B10F8C"/>
    <w:rsid w:val="00B10F8F"/>
    <w:rsid w:val="00B110D7"/>
    <w:rsid w:val="00B110E3"/>
    <w:rsid w:val="00B11211"/>
    <w:rsid w:val="00B1126B"/>
    <w:rsid w:val="00B112A4"/>
    <w:rsid w:val="00B112CB"/>
    <w:rsid w:val="00B114F6"/>
    <w:rsid w:val="00B1154E"/>
    <w:rsid w:val="00B11658"/>
    <w:rsid w:val="00B11663"/>
    <w:rsid w:val="00B11664"/>
    <w:rsid w:val="00B116EB"/>
    <w:rsid w:val="00B11702"/>
    <w:rsid w:val="00B11732"/>
    <w:rsid w:val="00B117DB"/>
    <w:rsid w:val="00B119B4"/>
    <w:rsid w:val="00B11A62"/>
    <w:rsid w:val="00B11A83"/>
    <w:rsid w:val="00B11AA1"/>
    <w:rsid w:val="00B11AAE"/>
    <w:rsid w:val="00B11B15"/>
    <w:rsid w:val="00B11B4F"/>
    <w:rsid w:val="00B11B9D"/>
    <w:rsid w:val="00B11BB0"/>
    <w:rsid w:val="00B11C33"/>
    <w:rsid w:val="00B11EAE"/>
    <w:rsid w:val="00B11F45"/>
    <w:rsid w:val="00B12001"/>
    <w:rsid w:val="00B12165"/>
    <w:rsid w:val="00B122DE"/>
    <w:rsid w:val="00B1244F"/>
    <w:rsid w:val="00B125E5"/>
    <w:rsid w:val="00B12613"/>
    <w:rsid w:val="00B1261A"/>
    <w:rsid w:val="00B1279D"/>
    <w:rsid w:val="00B127EB"/>
    <w:rsid w:val="00B12826"/>
    <w:rsid w:val="00B12861"/>
    <w:rsid w:val="00B12B29"/>
    <w:rsid w:val="00B12B49"/>
    <w:rsid w:val="00B12B68"/>
    <w:rsid w:val="00B12B83"/>
    <w:rsid w:val="00B12CAF"/>
    <w:rsid w:val="00B12CC7"/>
    <w:rsid w:val="00B12CDF"/>
    <w:rsid w:val="00B12CEC"/>
    <w:rsid w:val="00B12D14"/>
    <w:rsid w:val="00B12E1B"/>
    <w:rsid w:val="00B12EBC"/>
    <w:rsid w:val="00B12FC7"/>
    <w:rsid w:val="00B131D8"/>
    <w:rsid w:val="00B1331A"/>
    <w:rsid w:val="00B13392"/>
    <w:rsid w:val="00B13394"/>
    <w:rsid w:val="00B1339F"/>
    <w:rsid w:val="00B13460"/>
    <w:rsid w:val="00B13480"/>
    <w:rsid w:val="00B1348B"/>
    <w:rsid w:val="00B13492"/>
    <w:rsid w:val="00B13499"/>
    <w:rsid w:val="00B134F4"/>
    <w:rsid w:val="00B1351D"/>
    <w:rsid w:val="00B1366D"/>
    <w:rsid w:val="00B13915"/>
    <w:rsid w:val="00B1391E"/>
    <w:rsid w:val="00B13AB7"/>
    <w:rsid w:val="00B13C87"/>
    <w:rsid w:val="00B13E89"/>
    <w:rsid w:val="00B13E8E"/>
    <w:rsid w:val="00B14211"/>
    <w:rsid w:val="00B14373"/>
    <w:rsid w:val="00B143F4"/>
    <w:rsid w:val="00B14424"/>
    <w:rsid w:val="00B1447F"/>
    <w:rsid w:val="00B14498"/>
    <w:rsid w:val="00B145E3"/>
    <w:rsid w:val="00B1471F"/>
    <w:rsid w:val="00B14728"/>
    <w:rsid w:val="00B14898"/>
    <w:rsid w:val="00B1490D"/>
    <w:rsid w:val="00B1496B"/>
    <w:rsid w:val="00B14B3A"/>
    <w:rsid w:val="00B14BF2"/>
    <w:rsid w:val="00B14C3B"/>
    <w:rsid w:val="00B14EB4"/>
    <w:rsid w:val="00B14F44"/>
    <w:rsid w:val="00B14FD6"/>
    <w:rsid w:val="00B15036"/>
    <w:rsid w:val="00B15059"/>
    <w:rsid w:val="00B151E2"/>
    <w:rsid w:val="00B152FA"/>
    <w:rsid w:val="00B1542F"/>
    <w:rsid w:val="00B15562"/>
    <w:rsid w:val="00B15721"/>
    <w:rsid w:val="00B157A2"/>
    <w:rsid w:val="00B1584D"/>
    <w:rsid w:val="00B158B0"/>
    <w:rsid w:val="00B15950"/>
    <w:rsid w:val="00B15A70"/>
    <w:rsid w:val="00B15B21"/>
    <w:rsid w:val="00B15BB4"/>
    <w:rsid w:val="00B15BC6"/>
    <w:rsid w:val="00B15C87"/>
    <w:rsid w:val="00B15CA4"/>
    <w:rsid w:val="00B15CC7"/>
    <w:rsid w:val="00B15CD9"/>
    <w:rsid w:val="00B15ED6"/>
    <w:rsid w:val="00B1609A"/>
    <w:rsid w:val="00B160A4"/>
    <w:rsid w:val="00B160BF"/>
    <w:rsid w:val="00B1615F"/>
    <w:rsid w:val="00B162BF"/>
    <w:rsid w:val="00B163FC"/>
    <w:rsid w:val="00B1651F"/>
    <w:rsid w:val="00B16726"/>
    <w:rsid w:val="00B167B8"/>
    <w:rsid w:val="00B1682F"/>
    <w:rsid w:val="00B16840"/>
    <w:rsid w:val="00B16952"/>
    <w:rsid w:val="00B1698E"/>
    <w:rsid w:val="00B16993"/>
    <w:rsid w:val="00B16A45"/>
    <w:rsid w:val="00B16C87"/>
    <w:rsid w:val="00B16DA0"/>
    <w:rsid w:val="00B16FDD"/>
    <w:rsid w:val="00B16FFF"/>
    <w:rsid w:val="00B17094"/>
    <w:rsid w:val="00B171A0"/>
    <w:rsid w:val="00B1745F"/>
    <w:rsid w:val="00B1767C"/>
    <w:rsid w:val="00B1775E"/>
    <w:rsid w:val="00B1781E"/>
    <w:rsid w:val="00B17855"/>
    <w:rsid w:val="00B178F9"/>
    <w:rsid w:val="00B17947"/>
    <w:rsid w:val="00B1796B"/>
    <w:rsid w:val="00B17A39"/>
    <w:rsid w:val="00B17A76"/>
    <w:rsid w:val="00B17A87"/>
    <w:rsid w:val="00B17BC4"/>
    <w:rsid w:val="00B17DF7"/>
    <w:rsid w:val="00B17EBC"/>
    <w:rsid w:val="00B17ECA"/>
    <w:rsid w:val="00B200BB"/>
    <w:rsid w:val="00B20190"/>
    <w:rsid w:val="00B2034D"/>
    <w:rsid w:val="00B2039D"/>
    <w:rsid w:val="00B2065E"/>
    <w:rsid w:val="00B20687"/>
    <w:rsid w:val="00B206AD"/>
    <w:rsid w:val="00B206E8"/>
    <w:rsid w:val="00B206F8"/>
    <w:rsid w:val="00B20987"/>
    <w:rsid w:val="00B20A8D"/>
    <w:rsid w:val="00B20BB2"/>
    <w:rsid w:val="00B20BF6"/>
    <w:rsid w:val="00B20D68"/>
    <w:rsid w:val="00B20F87"/>
    <w:rsid w:val="00B21031"/>
    <w:rsid w:val="00B212EE"/>
    <w:rsid w:val="00B21321"/>
    <w:rsid w:val="00B214A5"/>
    <w:rsid w:val="00B21517"/>
    <w:rsid w:val="00B2156F"/>
    <w:rsid w:val="00B219F1"/>
    <w:rsid w:val="00B219FC"/>
    <w:rsid w:val="00B21D24"/>
    <w:rsid w:val="00B21D36"/>
    <w:rsid w:val="00B21DBA"/>
    <w:rsid w:val="00B21E14"/>
    <w:rsid w:val="00B21FA0"/>
    <w:rsid w:val="00B21FD8"/>
    <w:rsid w:val="00B221D3"/>
    <w:rsid w:val="00B223D6"/>
    <w:rsid w:val="00B223E8"/>
    <w:rsid w:val="00B223E9"/>
    <w:rsid w:val="00B22711"/>
    <w:rsid w:val="00B22722"/>
    <w:rsid w:val="00B22745"/>
    <w:rsid w:val="00B22886"/>
    <w:rsid w:val="00B229F0"/>
    <w:rsid w:val="00B22A3F"/>
    <w:rsid w:val="00B22AA9"/>
    <w:rsid w:val="00B22B5B"/>
    <w:rsid w:val="00B22B6B"/>
    <w:rsid w:val="00B22BB2"/>
    <w:rsid w:val="00B22CE6"/>
    <w:rsid w:val="00B22D63"/>
    <w:rsid w:val="00B22D78"/>
    <w:rsid w:val="00B22E4A"/>
    <w:rsid w:val="00B22F4D"/>
    <w:rsid w:val="00B22F60"/>
    <w:rsid w:val="00B2347E"/>
    <w:rsid w:val="00B234F5"/>
    <w:rsid w:val="00B23533"/>
    <w:rsid w:val="00B2389A"/>
    <w:rsid w:val="00B2394A"/>
    <w:rsid w:val="00B2398D"/>
    <w:rsid w:val="00B239A1"/>
    <w:rsid w:val="00B23CFC"/>
    <w:rsid w:val="00B23D19"/>
    <w:rsid w:val="00B23EAF"/>
    <w:rsid w:val="00B23EC0"/>
    <w:rsid w:val="00B23F0F"/>
    <w:rsid w:val="00B23F70"/>
    <w:rsid w:val="00B23FA0"/>
    <w:rsid w:val="00B24010"/>
    <w:rsid w:val="00B240F1"/>
    <w:rsid w:val="00B241B0"/>
    <w:rsid w:val="00B2431B"/>
    <w:rsid w:val="00B243C1"/>
    <w:rsid w:val="00B244D6"/>
    <w:rsid w:val="00B2467C"/>
    <w:rsid w:val="00B24703"/>
    <w:rsid w:val="00B24783"/>
    <w:rsid w:val="00B2481B"/>
    <w:rsid w:val="00B248E2"/>
    <w:rsid w:val="00B24A9A"/>
    <w:rsid w:val="00B24BBF"/>
    <w:rsid w:val="00B24BD3"/>
    <w:rsid w:val="00B24C6C"/>
    <w:rsid w:val="00B24FBF"/>
    <w:rsid w:val="00B24FFC"/>
    <w:rsid w:val="00B25076"/>
    <w:rsid w:val="00B2528F"/>
    <w:rsid w:val="00B2531D"/>
    <w:rsid w:val="00B25427"/>
    <w:rsid w:val="00B2544E"/>
    <w:rsid w:val="00B254D7"/>
    <w:rsid w:val="00B2552C"/>
    <w:rsid w:val="00B255E9"/>
    <w:rsid w:val="00B25845"/>
    <w:rsid w:val="00B258DC"/>
    <w:rsid w:val="00B258FF"/>
    <w:rsid w:val="00B25BFA"/>
    <w:rsid w:val="00B25DC3"/>
    <w:rsid w:val="00B25E91"/>
    <w:rsid w:val="00B25ED6"/>
    <w:rsid w:val="00B25EDC"/>
    <w:rsid w:val="00B25F9A"/>
    <w:rsid w:val="00B26196"/>
    <w:rsid w:val="00B26281"/>
    <w:rsid w:val="00B26320"/>
    <w:rsid w:val="00B26496"/>
    <w:rsid w:val="00B26566"/>
    <w:rsid w:val="00B26604"/>
    <w:rsid w:val="00B26712"/>
    <w:rsid w:val="00B2671F"/>
    <w:rsid w:val="00B2676A"/>
    <w:rsid w:val="00B267A0"/>
    <w:rsid w:val="00B26836"/>
    <w:rsid w:val="00B26866"/>
    <w:rsid w:val="00B269CA"/>
    <w:rsid w:val="00B26A3B"/>
    <w:rsid w:val="00B26A58"/>
    <w:rsid w:val="00B26B4E"/>
    <w:rsid w:val="00B26B86"/>
    <w:rsid w:val="00B26C11"/>
    <w:rsid w:val="00B26D91"/>
    <w:rsid w:val="00B26E16"/>
    <w:rsid w:val="00B26EC5"/>
    <w:rsid w:val="00B26F39"/>
    <w:rsid w:val="00B26F42"/>
    <w:rsid w:val="00B26F93"/>
    <w:rsid w:val="00B2707A"/>
    <w:rsid w:val="00B270A9"/>
    <w:rsid w:val="00B2712E"/>
    <w:rsid w:val="00B27137"/>
    <w:rsid w:val="00B27171"/>
    <w:rsid w:val="00B271D1"/>
    <w:rsid w:val="00B27233"/>
    <w:rsid w:val="00B27278"/>
    <w:rsid w:val="00B27500"/>
    <w:rsid w:val="00B27681"/>
    <w:rsid w:val="00B276BE"/>
    <w:rsid w:val="00B2770E"/>
    <w:rsid w:val="00B27809"/>
    <w:rsid w:val="00B2784E"/>
    <w:rsid w:val="00B278D8"/>
    <w:rsid w:val="00B2798F"/>
    <w:rsid w:val="00B27AA4"/>
    <w:rsid w:val="00B27AEE"/>
    <w:rsid w:val="00B27BED"/>
    <w:rsid w:val="00B27CAF"/>
    <w:rsid w:val="00B27D09"/>
    <w:rsid w:val="00B27D8E"/>
    <w:rsid w:val="00B27F2C"/>
    <w:rsid w:val="00B27F4B"/>
    <w:rsid w:val="00B27FC3"/>
    <w:rsid w:val="00B27FDD"/>
    <w:rsid w:val="00B3002E"/>
    <w:rsid w:val="00B303E5"/>
    <w:rsid w:val="00B305AA"/>
    <w:rsid w:val="00B3085D"/>
    <w:rsid w:val="00B30A71"/>
    <w:rsid w:val="00B30AC2"/>
    <w:rsid w:val="00B30AF5"/>
    <w:rsid w:val="00B30C9B"/>
    <w:rsid w:val="00B30CE0"/>
    <w:rsid w:val="00B30D0A"/>
    <w:rsid w:val="00B30D48"/>
    <w:rsid w:val="00B3106B"/>
    <w:rsid w:val="00B310AC"/>
    <w:rsid w:val="00B3112B"/>
    <w:rsid w:val="00B31194"/>
    <w:rsid w:val="00B311B3"/>
    <w:rsid w:val="00B312BC"/>
    <w:rsid w:val="00B3161A"/>
    <w:rsid w:val="00B31688"/>
    <w:rsid w:val="00B31744"/>
    <w:rsid w:val="00B3179E"/>
    <w:rsid w:val="00B31944"/>
    <w:rsid w:val="00B319EA"/>
    <w:rsid w:val="00B31AF9"/>
    <w:rsid w:val="00B31C64"/>
    <w:rsid w:val="00B31D8B"/>
    <w:rsid w:val="00B31E06"/>
    <w:rsid w:val="00B31F64"/>
    <w:rsid w:val="00B31FEB"/>
    <w:rsid w:val="00B32063"/>
    <w:rsid w:val="00B3211E"/>
    <w:rsid w:val="00B32290"/>
    <w:rsid w:val="00B322D4"/>
    <w:rsid w:val="00B3239E"/>
    <w:rsid w:val="00B324B4"/>
    <w:rsid w:val="00B324F0"/>
    <w:rsid w:val="00B3253F"/>
    <w:rsid w:val="00B3266B"/>
    <w:rsid w:val="00B328DD"/>
    <w:rsid w:val="00B32A74"/>
    <w:rsid w:val="00B32B9C"/>
    <w:rsid w:val="00B32C45"/>
    <w:rsid w:val="00B32C73"/>
    <w:rsid w:val="00B32DA3"/>
    <w:rsid w:val="00B32E5A"/>
    <w:rsid w:val="00B32F29"/>
    <w:rsid w:val="00B32F3B"/>
    <w:rsid w:val="00B33015"/>
    <w:rsid w:val="00B33074"/>
    <w:rsid w:val="00B33089"/>
    <w:rsid w:val="00B330A9"/>
    <w:rsid w:val="00B331EE"/>
    <w:rsid w:val="00B333A7"/>
    <w:rsid w:val="00B3355B"/>
    <w:rsid w:val="00B336A8"/>
    <w:rsid w:val="00B33767"/>
    <w:rsid w:val="00B339A9"/>
    <w:rsid w:val="00B33C93"/>
    <w:rsid w:val="00B33F7F"/>
    <w:rsid w:val="00B33FAE"/>
    <w:rsid w:val="00B34113"/>
    <w:rsid w:val="00B34208"/>
    <w:rsid w:val="00B3443D"/>
    <w:rsid w:val="00B344E3"/>
    <w:rsid w:val="00B3450E"/>
    <w:rsid w:val="00B34628"/>
    <w:rsid w:val="00B3467D"/>
    <w:rsid w:val="00B346AB"/>
    <w:rsid w:val="00B346B1"/>
    <w:rsid w:val="00B346C2"/>
    <w:rsid w:val="00B347EF"/>
    <w:rsid w:val="00B348AA"/>
    <w:rsid w:val="00B349C6"/>
    <w:rsid w:val="00B34A63"/>
    <w:rsid w:val="00B34A84"/>
    <w:rsid w:val="00B34ACF"/>
    <w:rsid w:val="00B34B06"/>
    <w:rsid w:val="00B34D06"/>
    <w:rsid w:val="00B34EF2"/>
    <w:rsid w:val="00B34F48"/>
    <w:rsid w:val="00B35073"/>
    <w:rsid w:val="00B35085"/>
    <w:rsid w:val="00B3509F"/>
    <w:rsid w:val="00B3514B"/>
    <w:rsid w:val="00B35190"/>
    <w:rsid w:val="00B352A3"/>
    <w:rsid w:val="00B3548F"/>
    <w:rsid w:val="00B35774"/>
    <w:rsid w:val="00B35828"/>
    <w:rsid w:val="00B358BE"/>
    <w:rsid w:val="00B358C7"/>
    <w:rsid w:val="00B358CD"/>
    <w:rsid w:val="00B3590F"/>
    <w:rsid w:val="00B35967"/>
    <w:rsid w:val="00B359C9"/>
    <w:rsid w:val="00B35A08"/>
    <w:rsid w:val="00B35B65"/>
    <w:rsid w:val="00B35B6F"/>
    <w:rsid w:val="00B35BAA"/>
    <w:rsid w:val="00B35C33"/>
    <w:rsid w:val="00B35DF7"/>
    <w:rsid w:val="00B35E6D"/>
    <w:rsid w:val="00B35EBF"/>
    <w:rsid w:val="00B36244"/>
    <w:rsid w:val="00B36256"/>
    <w:rsid w:val="00B3632C"/>
    <w:rsid w:val="00B36360"/>
    <w:rsid w:val="00B3638B"/>
    <w:rsid w:val="00B36468"/>
    <w:rsid w:val="00B36545"/>
    <w:rsid w:val="00B36576"/>
    <w:rsid w:val="00B366A5"/>
    <w:rsid w:val="00B366C7"/>
    <w:rsid w:val="00B36738"/>
    <w:rsid w:val="00B3691B"/>
    <w:rsid w:val="00B3694A"/>
    <w:rsid w:val="00B369E5"/>
    <w:rsid w:val="00B36B49"/>
    <w:rsid w:val="00B36B76"/>
    <w:rsid w:val="00B36C1D"/>
    <w:rsid w:val="00B36C52"/>
    <w:rsid w:val="00B36E31"/>
    <w:rsid w:val="00B3700E"/>
    <w:rsid w:val="00B37044"/>
    <w:rsid w:val="00B37079"/>
    <w:rsid w:val="00B37183"/>
    <w:rsid w:val="00B37284"/>
    <w:rsid w:val="00B372D2"/>
    <w:rsid w:val="00B373DB"/>
    <w:rsid w:val="00B3743B"/>
    <w:rsid w:val="00B3748A"/>
    <w:rsid w:val="00B37577"/>
    <w:rsid w:val="00B379BF"/>
    <w:rsid w:val="00B379EE"/>
    <w:rsid w:val="00B37C13"/>
    <w:rsid w:val="00B37EAD"/>
    <w:rsid w:val="00B400C2"/>
    <w:rsid w:val="00B40138"/>
    <w:rsid w:val="00B402E6"/>
    <w:rsid w:val="00B403C7"/>
    <w:rsid w:val="00B409DE"/>
    <w:rsid w:val="00B40A59"/>
    <w:rsid w:val="00B40AC7"/>
    <w:rsid w:val="00B40B3D"/>
    <w:rsid w:val="00B40B4E"/>
    <w:rsid w:val="00B40C02"/>
    <w:rsid w:val="00B40CA0"/>
    <w:rsid w:val="00B40D9B"/>
    <w:rsid w:val="00B40DFA"/>
    <w:rsid w:val="00B40E4E"/>
    <w:rsid w:val="00B41026"/>
    <w:rsid w:val="00B4106A"/>
    <w:rsid w:val="00B4122D"/>
    <w:rsid w:val="00B412C5"/>
    <w:rsid w:val="00B41502"/>
    <w:rsid w:val="00B417CB"/>
    <w:rsid w:val="00B419EB"/>
    <w:rsid w:val="00B41A54"/>
    <w:rsid w:val="00B41B35"/>
    <w:rsid w:val="00B41B99"/>
    <w:rsid w:val="00B41C36"/>
    <w:rsid w:val="00B41E1C"/>
    <w:rsid w:val="00B41E39"/>
    <w:rsid w:val="00B41E6A"/>
    <w:rsid w:val="00B41F64"/>
    <w:rsid w:val="00B42018"/>
    <w:rsid w:val="00B420CB"/>
    <w:rsid w:val="00B42103"/>
    <w:rsid w:val="00B42129"/>
    <w:rsid w:val="00B42419"/>
    <w:rsid w:val="00B4243A"/>
    <w:rsid w:val="00B4249F"/>
    <w:rsid w:val="00B424E3"/>
    <w:rsid w:val="00B42558"/>
    <w:rsid w:val="00B42630"/>
    <w:rsid w:val="00B42834"/>
    <w:rsid w:val="00B428BD"/>
    <w:rsid w:val="00B42A9D"/>
    <w:rsid w:val="00B42BB5"/>
    <w:rsid w:val="00B42D1E"/>
    <w:rsid w:val="00B42D82"/>
    <w:rsid w:val="00B42DB7"/>
    <w:rsid w:val="00B42E2F"/>
    <w:rsid w:val="00B42E62"/>
    <w:rsid w:val="00B42EBB"/>
    <w:rsid w:val="00B431C9"/>
    <w:rsid w:val="00B43359"/>
    <w:rsid w:val="00B433A6"/>
    <w:rsid w:val="00B435D3"/>
    <w:rsid w:val="00B43651"/>
    <w:rsid w:val="00B43656"/>
    <w:rsid w:val="00B437CF"/>
    <w:rsid w:val="00B43923"/>
    <w:rsid w:val="00B4398B"/>
    <w:rsid w:val="00B439E4"/>
    <w:rsid w:val="00B43A89"/>
    <w:rsid w:val="00B43CAA"/>
    <w:rsid w:val="00B43CD3"/>
    <w:rsid w:val="00B43DC8"/>
    <w:rsid w:val="00B43DF7"/>
    <w:rsid w:val="00B43E1C"/>
    <w:rsid w:val="00B43E47"/>
    <w:rsid w:val="00B43F91"/>
    <w:rsid w:val="00B43FC9"/>
    <w:rsid w:val="00B43FDF"/>
    <w:rsid w:val="00B44008"/>
    <w:rsid w:val="00B4435C"/>
    <w:rsid w:val="00B4438B"/>
    <w:rsid w:val="00B443C9"/>
    <w:rsid w:val="00B444EA"/>
    <w:rsid w:val="00B44500"/>
    <w:rsid w:val="00B44757"/>
    <w:rsid w:val="00B44776"/>
    <w:rsid w:val="00B44811"/>
    <w:rsid w:val="00B44A03"/>
    <w:rsid w:val="00B44B05"/>
    <w:rsid w:val="00B44B41"/>
    <w:rsid w:val="00B44BFE"/>
    <w:rsid w:val="00B44C16"/>
    <w:rsid w:val="00B44DC1"/>
    <w:rsid w:val="00B44DE5"/>
    <w:rsid w:val="00B44DF6"/>
    <w:rsid w:val="00B45035"/>
    <w:rsid w:val="00B450DC"/>
    <w:rsid w:val="00B45179"/>
    <w:rsid w:val="00B4519E"/>
    <w:rsid w:val="00B451FE"/>
    <w:rsid w:val="00B452BE"/>
    <w:rsid w:val="00B454DB"/>
    <w:rsid w:val="00B4554E"/>
    <w:rsid w:val="00B455AA"/>
    <w:rsid w:val="00B457B8"/>
    <w:rsid w:val="00B45920"/>
    <w:rsid w:val="00B45B3F"/>
    <w:rsid w:val="00B45CD0"/>
    <w:rsid w:val="00B45CDE"/>
    <w:rsid w:val="00B45CF4"/>
    <w:rsid w:val="00B45E24"/>
    <w:rsid w:val="00B45FF3"/>
    <w:rsid w:val="00B4605F"/>
    <w:rsid w:val="00B46111"/>
    <w:rsid w:val="00B46154"/>
    <w:rsid w:val="00B46157"/>
    <w:rsid w:val="00B46186"/>
    <w:rsid w:val="00B461A3"/>
    <w:rsid w:val="00B463C3"/>
    <w:rsid w:val="00B46669"/>
    <w:rsid w:val="00B4669C"/>
    <w:rsid w:val="00B468CC"/>
    <w:rsid w:val="00B468F5"/>
    <w:rsid w:val="00B46A1D"/>
    <w:rsid w:val="00B46A76"/>
    <w:rsid w:val="00B46A78"/>
    <w:rsid w:val="00B46CBF"/>
    <w:rsid w:val="00B46D84"/>
    <w:rsid w:val="00B46E41"/>
    <w:rsid w:val="00B46E96"/>
    <w:rsid w:val="00B4707B"/>
    <w:rsid w:val="00B474C3"/>
    <w:rsid w:val="00B475B6"/>
    <w:rsid w:val="00B47673"/>
    <w:rsid w:val="00B47726"/>
    <w:rsid w:val="00B47821"/>
    <w:rsid w:val="00B4785F"/>
    <w:rsid w:val="00B478AD"/>
    <w:rsid w:val="00B47ABF"/>
    <w:rsid w:val="00B47B3D"/>
    <w:rsid w:val="00B47BE3"/>
    <w:rsid w:val="00B47CC1"/>
    <w:rsid w:val="00B47CC9"/>
    <w:rsid w:val="00B47DA1"/>
    <w:rsid w:val="00B47DA2"/>
    <w:rsid w:val="00B47E40"/>
    <w:rsid w:val="00B50015"/>
    <w:rsid w:val="00B50092"/>
    <w:rsid w:val="00B50165"/>
    <w:rsid w:val="00B50188"/>
    <w:rsid w:val="00B50253"/>
    <w:rsid w:val="00B50341"/>
    <w:rsid w:val="00B5039A"/>
    <w:rsid w:val="00B503BB"/>
    <w:rsid w:val="00B504B5"/>
    <w:rsid w:val="00B504E2"/>
    <w:rsid w:val="00B504F5"/>
    <w:rsid w:val="00B50588"/>
    <w:rsid w:val="00B505C4"/>
    <w:rsid w:val="00B50664"/>
    <w:rsid w:val="00B506B5"/>
    <w:rsid w:val="00B5083A"/>
    <w:rsid w:val="00B50984"/>
    <w:rsid w:val="00B50B07"/>
    <w:rsid w:val="00B50BFC"/>
    <w:rsid w:val="00B50ECB"/>
    <w:rsid w:val="00B51100"/>
    <w:rsid w:val="00B511AD"/>
    <w:rsid w:val="00B51363"/>
    <w:rsid w:val="00B51381"/>
    <w:rsid w:val="00B51456"/>
    <w:rsid w:val="00B5155A"/>
    <w:rsid w:val="00B515DE"/>
    <w:rsid w:val="00B51613"/>
    <w:rsid w:val="00B516B7"/>
    <w:rsid w:val="00B517AE"/>
    <w:rsid w:val="00B51804"/>
    <w:rsid w:val="00B518C1"/>
    <w:rsid w:val="00B51953"/>
    <w:rsid w:val="00B519FD"/>
    <w:rsid w:val="00B51A04"/>
    <w:rsid w:val="00B51A7E"/>
    <w:rsid w:val="00B51A92"/>
    <w:rsid w:val="00B51C60"/>
    <w:rsid w:val="00B51EF7"/>
    <w:rsid w:val="00B51F03"/>
    <w:rsid w:val="00B51F26"/>
    <w:rsid w:val="00B51F53"/>
    <w:rsid w:val="00B51F95"/>
    <w:rsid w:val="00B52027"/>
    <w:rsid w:val="00B52170"/>
    <w:rsid w:val="00B5222A"/>
    <w:rsid w:val="00B52242"/>
    <w:rsid w:val="00B52271"/>
    <w:rsid w:val="00B52286"/>
    <w:rsid w:val="00B52555"/>
    <w:rsid w:val="00B52691"/>
    <w:rsid w:val="00B526D3"/>
    <w:rsid w:val="00B52A91"/>
    <w:rsid w:val="00B52ABA"/>
    <w:rsid w:val="00B52B02"/>
    <w:rsid w:val="00B52B38"/>
    <w:rsid w:val="00B52CA8"/>
    <w:rsid w:val="00B52D72"/>
    <w:rsid w:val="00B52D79"/>
    <w:rsid w:val="00B52E82"/>
    <w:rsid w:val="00B5308E"/>
    <w:rsid w:val="00B530F8"/>
    <w:rsid w:val="00B532BB"/>
    <w:rsid w:val="00B532D7"/>
    <w:rsid w:val="00B5337E"/>
    <w:rsid w:val="00B53498"/>
    <w:rsid w:val="00B534FE"/>
    <w:rsid w:val="00B536F4"/>
    <w:rsid w:val="00B53946"/>
    <w:rsid w:val="00B53955"/>
    <w:rsid w:val="00B53AEE"/>
    <w:rsid w:val="00B53B3C"/>
    <w:rsid w:val="00B53B65"/>
    <w:rsid w:val="00B53C09"/>
    <w:rsid w:val="00B53D44"/>
    <w:rsid w:val="00B53D4A"/>
    <w:rsid w:val="00B53D8C"/>
    <w:rsid w:val="00B53D9A"/>
    <w:rsid w:val="00B53DDD"/>
    <w:rsid w:val="00B53F0B"/>
    <w:rsid w:val="00B53F1D"/>
    <w:rsid w:val="00B53F82"/>
    <w:rsid w:val="00B53F86"/>
    <w:rsid w:val="00B53F87"/>
    <w:rsid w:val="00B54098"/>
    <w:rsid w:val="00B540AA"/>
    <w:rsid w:val="00B543A1"/>
    <w:rsid w:val="00B543BD"/>
    <w:rsid w:val="00B544C1"/>
    <w:rsid w:val="00B54525"/>
    <w:rsid w:val="00B5456B"/>
    <w:rsid w:val="00B5458B"/>
    <w:rsid w:val="00B548D1"/>
    <w:rsid w:val="00B549EE"/>
    <w:rsid w:val="00B54C4B"/>
    <w:rsid w:val="00B54C8F"/>
    <w:rsid w:val="00B54D45"/>
    <w:rsid w:val="00B54DEC"/>
    <w:rsid w:val="00B54E1F"/>
    <w:rsid w:val="00B5500E"/>
    <w:rsid w:val="00B550A7"/>
    <w:rsid w:val="00B551B9"/>
    <w:rsid w:val="00B551FD"/>
    <w:rsid w:val="00B552D1"/>
    <w:rsid w:val="00B5534C"/>
    <w:rsid w:val="00B554C8"/>
    <w:rsid w:val="00B555AB"/>
    <w:rsid w:val="00B555DB"/>
    <w:rsid w:val="00B557C7"/>
    <w:rsid w:val="00B558BF"/>
    <w:rsid w:val="00B558E2"/>
    <w:rsid w:val="00B55AB0"/>
    <w:rsid w:val="00B55B83"/>
    <w:rsid w:val="00B55D49"/>
    <w:rsid w:val="00B56101"/>
    <w:rsid w:val="00B561FE"/>
    <w:rsid w:val="00B56206"/>
    <w:rsid w:val="00B5627A"/>
    <w:rsid w:val="00B5639E"/>
    <w:rsid w:val="00B56419"/>
    <w:rsid w:val="00B564A6"/>
    <w:rsid w:val="00B5653E"/>
    <w:rsid w:val="00B56662"/>
    <w:rsid w:val="00B5666E"/>
    <w:rsid w:val="00B566C9"/>
    <w:rsid w:val="00B56794"/>
    <w:rsid w:val="00B567B2"/>
    <w:rsid w:val="00B567C9"/>
    <w:rsid w:val="00B5697D"/>
    <w:rsid w:val="00B56A4C"/>
    <w:rsid w:val="00B56B13"/>
    <w:rsid w:val="00B56DB3"/>
    <w:rsid w:val="00B56F1A"/>
    <w:rsid w:val="00B56FBB"/>
    <w:rsid w:val="00B5702D"/>
    <w:rsid w:val="00B57085"/>
    <w:rsid w:val="00B571EC"/>
    <w:rsid w:val="00B57227"/>
    <w:rsid w:val="00B57271"/>
    <w:rsid w:val="00B574C6"/>
    <w:rsid w:val="00B576C8"/>
    <w:rsid w:val="00B5775F"/>
    <w:rsid w:val="00B577AB"/>
    <w:rsid w:val="00B57807"/>
    <w:rsid w:val="00B5796D"/>
    <w:rsid w:val="00B5799A"/>
    <w:rsid w:val="00B579B1"/>
    <w:rsid w:val="00B579F8"/>
    <w:rsid w:val="00B57A01"/>
    <w:rsid w:val="00B57AA9"/>
    <w:rsid w:val="00B57CA2"/>
    <w:rsid w:val="00B57CC5"/>
    <w:rsid w:val="00B57CCB"/>
    <w:rsid w:val="00B57CDC"/>
    <w:rsid w:val="00B6001E"/>
    <w:rsid w:val="00B600C5"/>
    <w:rsid w:val="00B60199"/>
    <w:rsid w:val="00B602EA"/>
    <w:rsid w:val="00B6045C"/>
    <w:rsid w:val="00B6047A"/>
    <w:rsid w:val="00B60679"/>
    <w:rsid w:val="00B607D8"/>
    <w:rsid w:val="00B607F8"/>
    <w:rsid w:val="00B6083A"/>
    <w:rsid w:val="00B60888"/>
    <w:rsid w:val="00B60907"/>
    <w:rsid w:val="00B60A10"/>
    <w:rsid w:val="00B60B55"/>
    <w:rsid w:val="00B60BCB"/>
    <w:rsid w:val="00B60DB5"/>
    <w:rsid w:val="00B60DEF"/>
    <w:rsid w:val="00B60F11"/>
    <w:rsid w:val="00B60FE1"/>
    <w:rsid w:val="00B61061"/>
    <w:rsid w:val="00B61062"/>
    <w:rsid w:val="00B61118"/>
    <w:rsid w:val="00B61253"/>
    <w:rsid w:val="00B6125A"/>
    <w:rsid w:val="00B6127D"/>
    <w:rsid w:val="00B612D0"/>
    <w:rsid w:val="00B6136B"/>
    <w:rsid w:val="00B613E0"/>
    <w:rsid w:val="00B61418"/>
    <w:rsid w:val="00B61503"/>
    <w:rsid w:val="00B6150E"/>
    <w:rsid w:val="00B615C3"/>
    <w:rsid w:val="00B615D1"/>
    <w:rsid w:val="00B615F8"/>
    <w:rsid w:val="00B61691"/>
    <w:rsid w:val="00B616D7"/>
    <w:rsid w:val="00B616E5"/>
    <w:rsid w:val="00B617A6"/>
    <w:rsid w:val="00B617D9"/>
    <w:rsid w:val="00B618BF"/>
    <w:rsid w:val="00B6192C"/>
    <w:rsid w:val="00B61B16"/>
    <w:rsid w:val="00B61C14"/>
    <w:rsid w:val="00B61DB6"/>
    <w:rsid w:val="00B61DC7"/>
    <w:rsid w:val="00B61E21"/>
    <w:rsid w:val="00B61E6B"/>
    <w:rsid w:val="00B61F94"/>
    <w:rsid w:val="00B6222A"/>
    <w:rsid w:val="00B62242"/>
    <w:rsid w:val="00B62312"/>
    <w:rsid w:val="00B62478"/>
    <w:rsid w:val="00B62571"/>
    <w:rsid w:val="00B62662"/>
    <w:rsid w:val="00B62773"/>
    <w:rsid w:val="00B62842"/>
    <w:rsid w:val="00B62A37"/>
    <w:rsid w:val="00B62B45"/>
    <w:rsid w:val="00B62C8A"/>
    <w:rsid w:val="00B62C94"/>
    <w:rsid w:val="00B62CC2"/>
    <w:rsid w:val="00B62CC8"/>
    <w:rsid w:val="00B62D70"/>
    <w:rsid w:val="00B62E15"/>
    <w:rsid w:val="00B62F94"/>
    <w:rsid w:val="00B63038"/>
    <w:rsid w:val="00B63081"/>
    <w:rsid w:val="00B633CE"/>
    <w:rsid w:val="00B634DF"/>
    <w:rsid w:val="00B6350D"/>
    <w:rsid w:val="00B636C2"/>
    <w:rsid w:val="00B636C8"/>
    <w:rsid w:val="00B6371C"/>
    <w:rsid w:val="00B63752"/>
    <w:rsid w:val="00B6377D"/>
    <w:rsid w:val="00B6395A"/>
    <w:rsid w:val="00B63ABD"/>
    <w:rsid w:val="00B63ABF"/>
    <w:rsid w:val="00B63B5A"/>
    <w:rsid w:val="00B63B7F"/>
    <w:rsid w:val="00B63B9A"/>
    <w:rsid w:val="00B63BCE"/>
    <w:rsid w:val="00B63CB6"/>
    <w:rsid w:val="00B63CD2"/>
    <w:rsid w:val="00B63D9E"/>
    <w:rsid w:val="00B63E46"/>
    <w:rsid w:val="00B63EBC"/>
    <w:rsid w:val="00B63EBF"/>
    <w:rsid w:val="00B63FA1"/>
    <w:rsid w:val="00B64015"/>
    <w:rsid w:val="00B640F9"/>
    <w:rsid w:val="00B6411F"/>
    <w:rsid w:val="00B64140"/>
    <w:rsid w:val="00B64143"/>
    <w:rsid w:val="00B64169"/>
    <w:rsid w:val="00B641AD"/>
    <w:rsid w:val="00B641E0"/>
    <w:rsid w:val="00B64206"/>
    <w:rsid w:val="00B64438"/>
    <w:rsid w:val="00B645BD"/>
    <w:rsid w:val="00B646E3"/>
    <w:rsid w:val="00B646FC"/>
    <w:rsid w:val="00B64730"/>
    <w:rsid w:val="00B64805"/>
    <w:rsid w:val="00B6488D"/>
    <w:rsid w:val="00B64929"/>
    <w:rsid w:val="00B6498A"/>
    <w:rsid w:val="00B64B3F"/>
    <w:rsid w:val="00B64B92"/>
    <w:rsid w:val="00B64C2C"/>
    <w:rsid w:val="00B64C30"/>
    <w:rsid w:val="00B64D10"/>
    <w:rsid w:val="00B64DAF"/>
    <w:rsid w:val="00B64DED"/>
    <w:rsid w:val="00B64E02"/>
    <w:rsid w:val="00B64E33"/>
    <w:rsid w:val="00B6507B"/>
    <w:rsid w:val="00B6521C"/>
    <w:rsid w:val="00B65239"/>
    <w:rsid w:val="00B65328"/>
    <w:rsid w:val="00B65369"/>
    <w:rsid w:val="00B653A5"/>
    <w:rsid w:val="00B654CA"/>
    <w:rsid w:val="00B65659"/>
    <w:rsid w:val="00B6566E"/>
    <w:rsid w:val="00B656E4"/>
    <w:rsid w:val="00B6571A"/>
    <w:rsid w:val="00B657A4"/>
    <w:rsid w:val="00B65840"/>
    <w:rsid w:val="00B659A8"/>
    <w:rsid w:val="00B65A4C"/>
    <w:rsid w:val="00B65A7B"/>
    <w:rsid w:val="00B65B14"/>
    <w:rsid w:val="00B65BF2"/>
    <w:rsid w:val="00B65C8F"/>
    <w:rsid w:val="00B65D0A"/>
    <w:rsid w:val="00B65DC2"/>
    <w:rsid w:val="00B65E54"/>
    <w:rsid w:val="00B65F2E"/>
    <w:rsid w:val="00B660A7"/>
    <w:rsid w:val="00B661AD"/>
    <w:rsid w:val="00B66201"/>
    <w:rsid w:val="00B66204"/>
    <w:rsid w:val="00B66232"/>
    <w:rsid w:val="00B66339"/>
    <w:rsid w:val="00B66409"/>
    <w:rsid w:val="00B664EC"/>
    <w:rsid w:val="00B665E9"/>
    <w:rsid w:val="00B66771"/>
    <w:rsid w:val="00B66797"/>
    <w:rsid w:val="00B6682B"/>
    <w:rsid w:val="00B66894"/>
    <w:rsid w:val="00B6689F"/>
    <w:rsid w:val="00B6691D"/>
    <w:rsid w:val="00B66A75"/>
    <w:rsid w:val="00B66A91"/>
    <w:rsid w:val="00B66B39"/>
    <w:rsid w:val="00B66EF7"/>
    <w:rsid w:val="00B670A3"/>
    <w:rsid w:val="00B67157"/>
    <w:rsid w:val="00B671CB"/>
    <w:rsid w:val="00B671F2"/>
    <w:rsid w:val="00B6733B"/>
    <w:rsid w:val="00B67412"/>
    <w:rsid w:val="00B674D6"/>
    <w:rsid w:val="00B67567"/>
    <w:rsid w:val="00B675AC"/>
    <w:rsid w:val="00B67A96"/>
    <w:rsid w:val="00B67BBB"/>
    <w:rsid w:val="00B67BC7"/>
    <w:rsid w:val="00B67BEA"/>
    <w:rsid w:val="00B67D08"/>
    <w:rsid w:val="00B67D4D"/>
    <w:rsid w:val="00B67F0D"/>
    <w:rsid w:val="00B700AB"/>
    <w:rsid w:val="00B700D6"/>
    <w:rsid w:val="00B700DD"/>
    <w:rsid w:val="00B700F4"/>
    <w:rsid w:val="00B7010B"/>
    <w:rsid w:val="00B70161"/>
    <w:rsid w:val="00B7019A"/>
    <w:rsid w:val="00B701E0"/>
    <w:rsid w:val="00B70403"/>
    <w:rsid w:val="00B704D3"/>
    <w:rsid w:val="00B7069D"/>
    <w:rsid w:val="00B706BF"/>
    <w:rsid w:val="00B70713"/>
    <w:rsid w:val="00B70798"/>
    <w:rsid w:val="00B70835"/>
    <w:rsid w:val="00B7086F"/>
    <w:rsid w:val="00B708DA"/>
    <w:rsid w:val="00B7099D"/>
    <w:rsid w:val="00B709E8"/>
    <w:rsid w:val="00B70C75"/>
    <w:rsid w:val="00B70FE3"/>
    <w:rsid w:val="00B7104E"/>
    <w:rsid w:val="00B710E3"/>
    <w:rsid w:val="00B710EA"/>
    <w:rsid w:val="00B71159"/>
    <w:rsid w:val="00B71289"/>
    <w:rsid w:val="00B71333"/>
    <w:rsid w:val="00B71425"/>
    <w:rsid w:val="00B7157F"/>
    <w:rsid w:val="00B715AC"/>
    <w:rsid w:val="00B7163B"/>
    <w:rsid w:val="00B716D4"/>
    <w:rsid w:val="00B717D3"/>
    <w:rsid w:val="00B717DD"/>
    <w:rsid w:val="00B71889"/>
    <w:rsid w:val="00B71984"/>
    <w:rsid w:val="00B71A57"/>
    <w:rsid w:val="00B71A78"/>
    <w:rsid w:val="00B71AD8"/>
    <w:rsid w:val="00B71B7F"/>
    <w:rsid w:val="00B71CDC"/>
    <w:rsid w:val="00B71F87"/>
    <w:rsid w:val="00B72093"/>
    <w:rsid w:val="00B72292"/>
    <w:rsid w:val="00B7230F"/>
    <w:rsid w:val="00B7239D"/>
    <w:rsid w:val="00B724D3"/>
    <w:rsid w:val="00B724F6"/>
    <w:rsid w:val="00B725A7"/>
    <w:rsid w:val="00B728FA"/>
    <w:rsid w:val="00B72995"/>
    <w:rsid w:val="00B72AB5"/>
    <w:rsid w:val="00B72ACB"/>
    <w:rsid w:val="00B72C1A"/>
    <w:rsid w:val="00B72DAA"/>
    <w:rsid w:val="00B72EE5"/>
    <w:rsid w:val="00B731A5"/>
    <w:rsid w:val="00B73231"/>
    <w:rsid w:val="00B732FC"/>
    <w:rsid w:val="00B7347F"/>
    <w:rsid w:val="00B73489"/>
    <w:rsid w:val="00B7387C"/>
    <w:rsid w:val="00B73936"/>
    <w:rsid w:val="00B73CDC"/>
    <w:rsid w:val="00B73FAC"/>
    <w:rsid w:val="00B7401B"/>
    <w:rsid w:val="00B74105"/>
    <w:rsid w:val="00B7426B"/>
    <w:rsid w:val="00B742EE"/>
    <w:rsid w:val="00B74330"/>
    <w:rsid w:val="00B743DF"/>
    <w:rsid w:val="00B744AE"/>
    <w:rsid w:val="00B744EA"/>
    <w:rsid w:val="00B74500"/>
    <w:rsid w:val="00B74625"/>
    <w:rsid w:val="00B74668"/>
    <w:rsid w:val="00B74700"/>
    <w:rsid w:val="00B747DE"/>
    <w:rsid w:val="00B74822"/>
    <w:rsid w:val="00B7483A"/>
    <w:rsid w:val="00B74925"/>
    <w:rsid w:val="00B7492D"/>
    <w:rsid w:val="00B749F7"/>
    <w:rsid w:val="00B749F9"/>
    <w:rsid w:val="00B74A2A"/>
    <w:rsid w:val="00B74A76"/>
    <w:rsid w:val="00B74BE1"/>
    <w:rsid w:val="00B74BF6"/>
    <w:rsid w:val="00B74CD1"/>
    <w:rsid w:val="00B74DF0"/>
    <w:rsid w:val="00B74EA4"/>
    <w:rsid w:val="00B74F7C"/>
    <w:rsid w:val="00B75165"/>
    <w:rsid w:val="00B7517A"/>
    <w:rsid w:val="00B751F7"/>
    <w:rsid w:val="00B7521C"/>
    <w:rsid w:val="00B7522E"/>
    <w:rsid w:val="00B752FC"/>
    <w:rsid w:val="00B7530B"/>
    <w:rsid w:val="00B75430"/>
    <w:rsid w:val="00B75540"/>
    <w:rsid w:val="00B75565"/>
    <w:rsid w:val="00B75757"/>
    <w:rsid w:val="00B757CE"/>
    <w:rsid w:val="00B757F1"/>
    <w:rsid w:val="00B75932"/>
    <w:rsid w:val="00B75B3F"/>
    <w:rsid w:val="00B75B83"/>
    <w:rsid w:val="00B75BCD"/>
    <w:rsid w:val="00B75C51"/>
    <w:rsid w:val="00B75CAE"/>
    <w:rsid w:val="00B75CE4"/>
    <w:rsid w:val="00B75CEE"/>
    <w:rsid w:val="00B75D1C"/>
    <w:rsid w:val="00B75D52"/>
    <w:rsid w:val="00B75F6D"/>
    <w:rsid w:val="00B7604D"/>
    <w:rsid w:val="00B760B6"/>
    <w:rsid w:val="00B760F6"/>
    <w:rsid w:val="00B7616E"/>
    <w:rsid w:val="00B7622A"/>
    <w:rsid w:val="00B7632F"/>
    <w:rsid w:val="00B76700"/>
    <w:rsid w:val="00B7677D"/>
    <w:rsid w:val="00B7691F"/>
    <w:rsid w:val="00B7692B"/>
    <w:rsid w:val="00B769E9"/>
    <w:rsid w:val="00B76AD7"/>
    <w:rsid w:val="00B76B1F"/>
    <w:rsid w:val="00B76CBE"/>
    <w:rsid w:val="00B76D18"/>
    <w:rsid w:val="00B76EF6"/>
    <w:rsid w:val="00B76FAF"/>
    <w:rsid w:val="00B77008"/>
    <w:rsid w:val="00B77039"/>
    <w:rsid w:val="00B770E2"/>
    <w:rsid w:val="00B77194"/>
    <w:rsid w:val="00B771D2"/>
    <w:rsid w:val="00B77210"/>
    <w:rsid w:val="00B77213"/>
    <w:rsid w:val="00B7724B"/>
    <w:rsid w:val="00B7728F"/>
    <w:rsid w:val="00B77364"/>
    <w:rsid w:val="00B77516"/>
    <w:rsid w:val="00B77638"/>
    <w:rsid w:val="00B77651"/>
    <w:rsid w:val="00B7767F"/>
    <w:rsid w:val="00B776E7"/>
    <w:rsid w:val="00B779FC"/>
    <w:rsid w:val="00B77A31"/>
    <w:rsid w:val="00B77A4F"/>
    <w:rsid w:val="00B77A67"/>
    <w:rsid w:val="00B77AA0"/>
    <w:rsid w:val="00B77B06"/>
    <w:rsid w:val="00B77B5D"/>
    <w:rsid w:val="00B77D12"/>
    <w:rsid w:val="00B77D1B"/>
    <w:rsid w:val="00B77D60"/>
    <w:rsid w:val="00B77E89"/>
    <w:rsid w:val="00B77F38"/>
    <w:rsid w:val="00B77FB3"/>
    <w:rsid w:val="00B8014F"/>
    <w:rsid w:val="00B802D5"/>
    <w:rsid w:val="00B804EB"/>
    <w:rsid w:val="00B80790"/>
    <w:rsid w:val="00B807BD"/>
    <w:rsid w:val="00B80A67"/>
    <w:rsid w:val="00B80AA9"/>
    <w:rsid w:val="00B80AF8"/>
    <w:rsid w:val="00B80B30"/>
    <w:rsid w:val="00B80E88"/>
    <w:rsid w:val="00B8123B"/>
    <w:rsid w:val="00B8127A"/>
    <w:rsid w:val="00B812D1"/>
    <w:rsid w:val="00B81353"/>
    <w:rsid w:val="00B81478"/>
    <w:rsid w:val="00B815CA"/>
    <w:rsid w:val="00B81759"/>
    <w:rsid w:val="00B818FE"/>
    <w:rsid w:val="00B81A64"/>
    <w:rsid w:val="00B81A90"/>
    <w:rsid w:val="00B81AA9"/>
    <w:rsid w:val="00B81AED"/>
    <w:rsid w:val="00B81B63"/>
    <w:rsid w:val="00B81BEF"/>
    <w:rsid w:val="00B81C29"/>
    <w:rsid w:val="00B81D3D"/>
    <w:rsid w:val="00B81D4E"/>
    <w:rsid w:val="00B81F93"/>
    <w:rsid w:val="00B81FA2"/>
    <w:rsid w:val="00B8204C"/>
    <w:rsid w:val="00B821CD"/>
    <w:rsid w:val="00B821F7"/>
    <w:rsid w:val="00B8220A"/>
    <w:rsid w:val="00B82241"/>
    <w:rsid w:val="00B82280"/>
    <w:rsid w:val="00B822D8"/>
    <w:rsid w:val="00B823E6"/>
    <w:rsid w:val="00B823FA"/>
    <w:rsid w:val="00B82429"/>
    <w:rsid w:val="00B8244A"/>
    <w:rsid w:val="00B82456"/>
    <w:rsid w:val="00B8245B"/>
    <w:rsid w:val="00B82621"/>
    <w:rsid w:val="00B82669"/>
    <w:rsid w:val="00B828D2"/>
    <w:rsid w:val="00B82968"/>
    <w:rsid w:val="00B829B2"/>
    <w:rsid w:val="00B82A24"/>
    <w:rsid w:val="00B82AC4"/>
    <w:rsid w:val="00B82B7E"/>
    <w:rsid w:val="00B82E65"/>
    <w:rsid w:val="00B82F1B"/>
    <w:rsid w:val="00B83096"/>
    <w:rsid w:val="00B8309A"/>
    <w:rsid w:val="00B831D8"/>
    <w:rsid w:val="00B83276"/>
    <w:rsid w:val="00B832AB"/>
    <w:rsid w:val="00B834EE"/>
    <w:rsid w:val="00B8363E"/>
    <w:rsid w:val="00B83656"/>
    <w:rsid w:val="00B836C6"/>
    <w:rsid w:val="00B83745"/>
    <w:rsid w:val="00B837EA"/>
    <w:rsid w:val="00B838A5"/>
    <w:rsid w:val="00B838F4"/>
    <w:rsid w:val="00B83928"/>
    <w:rsid w:val="00B839FD"/>
    <w:rsid w:val="00B83AF7"/>
    <w:rsid w:val="00B83B33"/>
    <w:rsid w:val="00B83B4D"/>
    <w:rsid w:val="00B83C43"/>
    <w:rsid w:val="00B83CE7"/>
    <w:rsid w:val="00B83D31"/>
    <w:rsid w:val="00B83D3B"/>
    <w:rsid w:val="00B83D4D"/>
    <w:rsid w:val="00B83DAE"/>
    <w:rsid w:val="00B83E5A"/>
    <w:rsid w:val="00B84068"/>
    <w:rsid w:val="00B841AB"/>
    <w:rsid w:val="00B8429D"/>
    <w:rsid w:val="00B84303"/>
    <w:rsid w:val="00B844ED"/>
    <w:rsid w:val="00B8455A"/>
    <w:rsid w:val="00B84587"/>
    <w:rsid w:val="00B845BC"/>
    <w:rsid w:val="00B845F2"/>
    <w:rsid w:val="00B8467E"/>
    <w:rsid w:val="00B84700"/>
    <w:rsid w:val="00B8473D"/>
    <w:rsid w:val="00B848BA"/>
    <w:rsid w:val="00B84ACA"/>
    <w:rsid w:val="00B84B18"/>
    <w:rsid w:val="00B84C54"/>
    <w:rsid w:val="00B84E30"/>
    <w:rsid w:val="00B84F60"/>
    <w:rsid w:val="00B84FE2"/>
    <w:rsid w:val="00B84FEE"/>
    <w:rsid w:val="00B85246"/>
    <w:rsid w:val="00B852E5"/>
    <w:rsid w:val="00B85382"/>
    <w:rsid w:val="00B853C4"/>
    <w:rsid w:val="00B853D4"/>
    <w:rsid w:val="00B85490"/>
    <w:rsid w:val="00B854F5"/>
    <w:rsid w:val="00B857E6"/>
    <w:rsid w:val="00B85869"/>
    <w:rsid w:val="00B858BA"/>
    <w:rsid w:val="00B85A64"/>
    <w:rsid w:val="00B85AFC"/>
    <w:rsid w:val="00B85B75"/>
    <w:rsid w:val="00B85B7F"/>
    <w:rsid w:val="00B85BAA"/>
    <w:rsid w:val="00B85C09"/>
    <w:rsid w:val="00B85D6F"/>
    <w:rsid w:val="00B85DED"/>
    <w:rsid w:val="00B85E03"/>
    <w:rsid w:val="00B85E0C"/>
    <w:rsid w:val="00B86061"/>
    <w:rsid w:val="00B8623F"/>
    <w:rsid w:val="00B863AB"/>
    <w:rsid w:val="00B8643C"/>
    <w:rsid w:val="00B86446"/>
    <w:rsid w:val="00B86504"/>
    <w:rsid w:val="00B86683"/>
    <w:rsid w:val="00B86746"/>
    <w:rsid w:val="00B86793"/>
    <w:rsid w:val="00B867F1"/>
    <w:rsid w:val="00B86845"/>
    <w:rsid w:val="00B86946"/>
    <w:rsid w:val="00B8698A"/>
    <w:rsid w:val="00B869D7"/>
    <w:rsid w:val="00B869F0"/>
    <w:rsid w:val="00B86A65"/>
    <w:rsid w:val="00B86AAF"/>
    <w:rsid w:val="00B86CDB"/>
    <w:rsid w:val="00B86EBF"/>
    <w:rsid w:val="00B86EE1"/>
    <w:rsid w:val="00B86F59"/>
    <w:rsid w:val="00B872AE"/>
    <w:rsid w:val="00B8730F"/>
    <w:rsid w:val="00B87310"/>
    <w:rsid w:val="00B87366"/>
    <w:rsid w:val="00B87383"/>
    <w:rsid w:val="00B873DB"/>
    <w:rsid w:val="00B8743E"/>
    <w:rsid w:val="00B8757D"/>
    <w:rsid w:val="00B8765C"/>
    <w:rsid w:val="00B87760"/>
    <w:rsid w:val="00B87790"/>
    <w:rsid w:val="00B87809"/>
    <w:rsid w:val="00B8781C"/>
    <w:rsid w:val="00B87A58"/>
    <w:rsid w:val="00B87B36"/>
    <w:rsid w:val="00B87BD7"/>
    <w:rsid w:val="00B87C0B"/>
    <w:rsid w:val="00B87C4B"/>
    <w:rsid w:val="00B87D12"/>
    <w:rsid w:val="00B87D2C"/>
    <w:rsid w:val="00B87E6A"/>
    <w:rsid w:val="00B87F2D"/>
    <w:rsid w:val="00B87F36"/>
    <w:rsid w:val="00B87FCE"/>
    <w:rsid w:val="00B90018"/>
    <w:rsid w:val="00B9004F"/>
    <w:rsid w:val="00B90095"/>
    <w:rsid w:val="00B90133"/>
    <w:rsid w:val="00B901AD"/>
    <w:rsid w:val="00B901EE"/>
    <w:rsid w:val="00B90251"/>
    <w:rsid w:val="00B902E4"/>
    <w:rsid w:val="00B90513"/>
    <w:rsid w:val="00B90614"/>
    <w:rsid w:val="00B906F7"/>
    <w:rsid w:val="00B90838"/>
    <w:rsid w:val="00B90934"/>
    <w:rsid w:val="00B909DE"/>
    <w:rsid w:val="00B90A2A"/>
    <w:rsid w:val="00B90B43"/>
    <w:rsid w:val="00B90BD2"/>
    <w:rsid w:val="00B90BE1"/>
    <w:rsid w:val="00B90C3A"/>
    <w:rsid w:val="00B90E47"/>
    <w:rsid w:val="00B90EC2"/>
    <w:rsid w:val="00B90F43"/>
    <w:rsid w:val="00B90FF2"/>
    <w:rsid w:val="00B910B6"/>
    <w:rsid w:val="00B9123E"/>
    <w:rsid w:val="00B91266"/>
    <w:rsid w:val="00B9129D"/>
    <w:rsid w:val="00B9131A"/>
    <w:rsid w:val="00B91429"/>
    <w:rsid w:val="00B91628"/>
    <w:rsid w:val="00B91663"/>
    <w:rsid w:val="00B91677"/>
    <w:rsid w:val="00B91726"/>
    <w:rsid w:val="00B9174B"/>
    <w:rsid w:val="00B917EB"/>
    <w:rsid w:val="00B9186E"/>
    <w:rsid w:val="00B91AB8"/>
    <w:rsid w:val="00B91ADD"/>
    <w:rsid w:val="00B91BDA"/>
    <w:rsid w:val="00B91C07"/>
    <w:rsid w:val="00B91E18"/>
    <w:rsid w:val="00B91E83"/>
    <w:rsid w:val="00B91F20"/>
    <w:rsid w:val="00B91FF8"/>
    <w:rsid w:val="00B920FE"/>
    <w:rsid w:val="00B92108"/>
    <w:rsid w:val="00B9266E"/>
    <w:rsid w:val="00B926BD"/>
    <w:rsid w:val="00B927A5"/>
    <w:rsid w:val="00B928F5"/>
    <w:rsid w:val="00B92B3B"/>
    <w:rsid w:val="00B92DC1"/>
    <w:rsid w:val="00B92FCA"/>
    <w:rsid w:val="00B93017"/>
    <w:rsid w:val="00B93215"/>
    <w:rsid w:val="00B9329C"/>
    <w:rsid w:val="00B9348D"/>
    <w:rsid w:val="00B9357C"/>
    <w:rsid w:val="00B935BF"/>
    <w:rsid w:val="00B935FE"/>
    <w:rsid w:val="00B93613"/>
    <w:rsid w:val="00B9362A"/>
    <w:rsid w:val="00B9376F"/>
    <w:rsid w:val="00B93BCB"/>
    <w:rsid w:val="00B93BCD"/>
    <w:rsid w:val="00B93BF8"/>
    <w:rsid w:val="00B93CCD"/>
    <w:rsid w:val="00B93CDC"/>
    <w:rsid w:val="00B93E60"/>
    <w:rsid w:val="00B93F08"/>
    <w:rsid w:val="00B93F97"/>
    <w:rsid w:val="00B93FB1"/>
    <w:rsid w:val="00B9403D"/>
    <w:rsid w:val="00B9411C"/>
    <w:rsid w:val="00B94279"/>
    <w:rsid w:val="00B94406"/>
    <w:rsid w:val="00B94511"/>
    <w:rsid w:val="00B94562"/>
    <w:rsid w:val="00B946B2"/>
    <w:rsid w:val="00B946D4"/>
    <w:rsid w:val="00B948A5"/>
    <w:rsid w:val="00B949B6"/>
    <w:rsid w:val="00B94B46"/>
    <w:rsid w:val="00B94BDC"/>
    <w:rsid w:val="00B94BEA"/>
    <w:rsid w:val="00B94C32"/>
    <w:rsid w:val="00B94C3C"/>
    <w:rsid w:val="00B94C68"/>
    <w:rsid w:val="00B94D39"/>
    <w:rsid w:val="00B94D5C"/>
    <w:rsid w:val="00B94D96"/>
    <w:rsid w:val="00B94E58"/>
    <w:rsid w:val="00B94E8B"/>
    <w:rsid w:val="00B94F73"/>
    <w:rsid w:val="00B950C8"/>
    <w:rsid w:val="00B953FD"/>
    <w:rsid w:val="00B95558"/>
    <w:rsid w:val="00B955A4"/>
    <w:rsid w:val="00B955C9"/>
    <w:rsid w:val="00B956F9"/>
    <w:rsid w:val="00B95755"/>
    <w:rsid w:val="00B95784"/>
    <w:rsid w:val="00B957E4"/>
    <w:rsid w:val="00B958B1"/>
    <w:rsid w:val="00B95940"/>
    <w:rsid w:val="00B95A80"/>
    <w:rsid w:val="00B95B1E"/>
    <w:rsid w:val="00B95B71"/>
    <w:rsid w:val="00B95BAF"/>
    <w:rsid w:val="00B95CB0"/>
    <w:rsid w:val="00B95FFC"/>
    <w:rsid w:val="00B961A5"/>
    <w:rsid w:val="00B9621B"/>
    <w:rsid w:val="00B963F9"/>
    <w:rsid w:val="00B964A7"/>
    <w:rsid w:val="00B9676B"/>
    <w:rsid w:val="00B967DE"/>
    <w:rsid w:val="00B96870"/>
    <w:rsid w:val="00B968D5"/>
    <w:rsid w:val="00B968E3"/>
    <w:rsid w:val="00B96951"/>
    <w:rsid w:val="00B969BD"/>
    <w:rsid w:val="00B969E9"/>
    <w:rsid w:val="00B96B7A"/>
    <w:rsid w:val="00B96B93"/>
    <w:rsid w:val="00B96C4A"/>
    <w:rsid w:val="00B96E15"/>
    <w:rsid w:val="00B96E78"/>
    <w:rsid w:val="00B9716F"/>
    <w:rsid w:val="00B971A3"/>
    <w:rsid w:val="00B971F1"/>
    <w:rsid w:val="00B9731D"/>
    <w:rsid w:val="00B974A7"/>
    <w:rsid w:val="00B9752A"/>
    <w:rsid w:val="00B97642"/>
    <w:rsid w:val="00B977C8"/>
    <w:rsid w:val="00B97B30"/>
    <w:rsid w:val="00B97B98"/>
    <w:rsid w:val="00B97C2F"/>
    <w:rsid w:val="00B97C63"/>
    <w:rsid w:val="00B97C72"/>
    <w:rsid w:val="00B97C8B"/>
    <w:rsid w:val="00B97F24"/>
    <w:rsid w:val="00BA01A6"/>
    <w:rsid w:val="00BA01D8"/>
    <w:rsid w:val="00BA037D"/>
    <w:rsid w:val="00BA03AD"/>
    <w:rsid w:val="00BA03DA"/>
    <w:rsid w:val="00BA0426"/>
    <w:rsid w:val="00BA0648"/>
    <w:rsid w:val="00BA0740"/>
    <w:rsid w:val="00BA085E"/>
    <w:rsid w:val="00BA08DA"/>
    <w:rsid w:val="00BA09E8"/>
    <w:rsid w:val="00BA0AD6"/>
    <w:rsid w:val="00BA0B8F"/>
    <w:rsid w:val="00BA0BB3"/>
    <w:rsid w:val="00BA0C12"/>
    <w:rsid w:val="00BA0C30"/>
    <w:rsid w:val="00BA0C32"/>
    <w:rsid w:val="00BA0CD9"/>
    <w:rsid w:val="00BA0D17"/>
    <w:rsid w:val="00BA0D5B"/>
    <w:rsid w:val="00BA0EC2"/>
    <w:rsid w:val="00BA0FBF"/>
    <w:rsid w:val="00BA141E"/>
    <w:rsid w:val="00BA14E1"/>
    <w:rsid w:val="00BA1570"/>
    <w:rsid w:val="00BA15D9"/>
    <w:rsid w:val="00BA16A7"/>
    <w:rsid w:val="00BA16D6"/>
    <w:rsid w:val="00BA1790"/>
    <w:rsid w:val="00BA1881"/>
    <w:rsid w:val="00BA18A6"/>
    <w:rsid w:val="00BA1BC1"/>
    <w:rsid w:val="00BA1C28"/>
    <w:rsid w:val="00BA1F27"/>
    <w:rsid w:val="00BA1F2E"/>
    <w:rsid w:val="00BA2105"/>
    <w:rsid w:val="00BA2129"/>
    <w:rsid w:val="00BA216B"/>
    <w:rsid w:val="00BA21E1"/>
    <w:rsid w:val="00BA2254"/>
    <w:rsid w:val="00BA2329"/>
    <w:rsid w:val="00BA2372"/>
    <w:rsid w:val="00BA2391"/>
    <w:rsid w:val="00BA2398"/>
    <w:rsid w:val="00BA24BC"/>
    <w:rsid w:val="00BA255D"/>
    <w:rsid w:val="00BA25E8"/>
    <w:rsid w:val="00BA264C"/>
    <w:rsid w:val="00BA274C"/>
    <w:rsid w:val="00BA27C3"/>
    <w:rsid w:val="00BA284A"/>
    <w:rsid w:val="00BA299C"/>
    <w:rsid w:val="00BA29A4"/>
    <w:rsid w:val="00BA2A32"/>
    <w:rsid w:val="00BA2AB3"/>
    <w:rsid w:val="00BA2CA2"/>
    <w:rsid w:val="00BA2E86"/>
    <w:rsid w:val="00BA2F06"/>
    <w:rsid w:val="00BA2F74"/>
    <w:rsid w:val="00BA317C"/>
    <w:rsid w:val="00BA326E"/>
    <w:rsid w:val="00BA328D"/>
    <w:rsid w:val="00BA32CD"/>
    <w:rsid w:val="00BA32D7"/>
    <w:rsid w:val="00BA3323"/>
    <w:rsid w:val="00BA3375"/>
    <w:rsid w:val="00BA36D1"/>
    <w:rsid w:val="00BA377E"/>
    <w:rsid w:val="00BA3806"/>
    <w:rsid w:val="00BA3B92"/>
    <w:rsid w:val="00BA3BB0"/>
    <w:rsid w:val="00BA3BD8"/>
    <w:rsid w:val="00BA3CC7"/>
    <w:rsid w:val="00BA3D75"/>
    <w:rsid w:val="00BA3DA2"/>
    <w:rsid w:val="00BA3F30"/>
    <w:rsid w:val="00BA3F7D"/>
    <w:rsid w:val="00BA3F98"/>
    <w:rsid w:val="00BA3FC6"/>
    <w:rsid w:val="00BA40CA"/>
    <w:rsid w:val="00BA41CD"/>
    <w:rsid w:val="00BA44EB"/>
    <w:rsid w:val="00BA456B"/>
    <w:rsid w:val="00BA4614"/>
    <w:rsid w:val="00BA47A9"/>
    <w:rsid w:val="00BA4808"/>
    <w:rsid w:val="00BA480D"/>
    <w:rsid w:val="00BA48D9"/>
    <w:rsid w:val="00BA48E6"/>
    <w:rsid w:val="00BA4A3E"/>
    <w:rsid w:val="00BA4A74"/>
    <w:rsid w:val="00BA4B38"/>
    <w:rsid w:val="00BA4B5B"/>
    <w:rsid w:val="00BA4C21"/>
    <w:rsid w:val="00BA4CBF"/>
    <w:rsid w:val="00BA4F96"/>
    <w:rsid w:val="00BA505A"/>
    <w:rsid w:val="00BA507A"/>
    <w:rsid w:val="00BA50BF"/>
    <w:rsid w:val="00BA51CB"/>
    <w:rsid w:val="00BA527E"/>
    <w:rsid w:val="00BA552B"/>
    <w:rsid w:val="00BA5591"/>
    <w:rsid w:val="00BA5656"/>
    <w:rsid w:val="00BA56C6"/>
    <w:rsid w:val="00BA5702"/>
    <w:rsid w:val="00BA57FD"/>
    <w:rsid w:val="00BA581E"/>
    <w:rsid w:val="00BA586D"/>
    <w:rsid w:val="00BA5971"/>
    <w:rsid w:val="00BA5AF6"/>
    <w:rsid w:val="00BA5AFD"/>
    <w:rsid w:val="00BA5B9D"/>
    <w:rsid w:val="00BA5BC8"/>
    <w:rsid w:val="00BA5CC5"/>
    <w:rsid w:val="00BA5DA1"/>
    <w:rsid w:val="00BA5DEE"/>
    <w:rsid w:val="00BA5FB5"/>
    <w:rsid w:val="00BA617A"/>
    <w:rsid w:val="00BA623B"/>
    <w:rsid w:val="00BA6259"/>
    <w:rsid w:val="00BA62DD"/>
    <w:rsid w:val="00BA63B7"/>
    <w:rsid w:val="00BA6421"/>
    <w:rsid w:val="00BA64E4"/>
    <w:rsid w:val="00BA6579"/>
    <w:rsid w:val="00BA66B3"/>
    <w:rsid w:val="00BA6745"/>
    <w:rsid w:val="00BA678A"/>
    <w:rsid w:val="00BA6930"/>
    <w:rsid w:val="00BA6A70"/>
    <w:rsid w:val="00BA6BAD"/>
    <w:rsid w:val="00BA6C9F"/>
    <w:rsid w:val="00BA6EE2"/>
    <w:rsid w:val="00BA6FA9"/>
    <w:rsid w:val="00BA7021"/>
    <w:rsid w:val="00BA71C4"/>
    <w:rsid w:val="00BA71D2"/>
    <w:rsid w:val="00BA71E6"/>
    <w:rsid w:val="00BA7204"/>
    <w:rsid w:val="00BA7488"/>
    <w:rsid w:val="00BA7519"/>
    <w:rsid w:val="00BA75F8"/>
    <w:rsid w:val="00BA7762"/>
    <w:rsid w:val="00BA77DE"/>
    <w:rsid w:val="00BA782B"/>
    <w:rsid w:val="00BA78F4"/>
    <w:rsid w:val="00BA794A"/>
    <w:rsid w:val="00BA7B7F"/>
    <w:rsid w:val="00BA7BA0"/>
    <w:rsid w:val="00BA7E59"/>
    <w:rsid w:val="00BA7E5A"/>
    <w:rsid w:val="00BA7E89"/>
    <w:rsid w:val="00BB003B"/>
    <w:rsid w:val="00BB00AD"/>
    <w:rsid w:val="00BB0661"/>
    <w:rsid w:val="00BB070B"/>
    <w:rsid w:val="00BB075B"/>
    <w:rsid w:val="00BB0A15"/>
    <w:rsid w:val="00BB0B5C"/>
    <w:rsid w:val="00BB0C3B"/>
    <w:rsid w:val="00BB0C7B"/>
    <w:rsid w:val="00BB0D1F"/>
    <w:rsid w:val="00BB0DA6"/>
    <w:rsid w:val="00BB0DD7"/>
    <w:rsid w:val="00BB0E0E"/>
    <w:rsid w:val="00BB0FB5"/>
    <w:rsid w:val="00BB0FCA"/>
    <w:rsid w:val="00BB101A"/>
    <w:rsid w:val="00BB109A"/>
    <w:rsid w:val="00BB11E7"/>
    <w:rsid w:val="00BB1233"/>
    <w:rsid w:val="00BB12B5"/>
    <w:rsid w:val="00BB1414"/>
    <w:rsid w:val="00BB1502"/>
    <w:rsid w:val="00BB154A"/>
    <w:rsid w:val="00BB1914"/>
    <w:rsid w:val="00BB1AE9"/>
    <w:rsid w:val="00BB1C85"/>
    <w:rsid w:val="00BB1D68"/>
    <w:rsid w:val="00BB1DF5"/>
    <w:rsid w:val="00BB1ED4"/>
    <w:rsid w:val="00BB1FEE"/>
    <w:rsid w:val="00BB1FFA"/>
    <w:rsid w:val="00BB20E0"/>
    <w:rsid w:val="00BB2232"/>
    <w:rsid w:val="00BB24B9"/>
    <w:rsid w:val="00BB2576"/>
    <w:rsid w:val="00BB279F"/>
    <w:rsid w:val="00BB28A6"/>
    <w:rsid w:val="00BB2968"/>
    <w:rsid w:val="00BB2B81"/>
    <w:rsid w:val="00BB2BB5"/>
    <w:rsid w:val="00BB2BCE"/>
    <w:rsid w:val="00BB2E3E"/>
    <w:rsid w:val="00BB2EDB"/>
    <w:rsid w:val="00BB3052"/>
    <w:rsid w:val="00BB30FA"/>
    <w:rsid w:val="00BB31D3"/>
    <w:rsid w:val="00BB3214"/>
    <w:rsid w:val="00BB3230"/>
    <w:rsid w:val="00BB323C"/>
    <w:rsid w:val="00BB3275"/>
    <w:rsid w:val="00BB3354"/>
    <w:rsid w:val="00BB340C"/>
    <w:rsid w:val="00BB3661"/>
    <w:rsid w:val="00BB37AB"/>
    <w:rsid w:val="00BB381D"/>
    <w:rsid w:val="00BB396B"/>
    <w:rsid w:val="00BB3BD3"/>
    <w:rsid w:val="00BB3BDC"/>
    <w:rsid w:val="00BB3C0C"/>
    <w:rsid w:val="00BB3C59"/>
    <w:rsid w:val="00BB3CDA"/>
    <w:rsid w:val="00BB3D81"/>
    <w:rsid w:val="00BB3EC3"/>
    <w:rsid w:val="00BB3F23"/>
    <w:rsid w:val="00BB3F88"/>
    <w:rsid w:val="00BB3FD8"/>
    <w:rsid w:val="00BB4129"/>
    <w:rsid w:val="00BB4189"/>
    <w:rsid w:val="00BB4196"/>
    <w:rsid w:val="00BB4238"/>
    <w:rsid w:val="00BB428C"/>
    <w:rsid w:val="00BB4396"/>
    <w:rsid w:val="00BB43CD"/>
    <w:rsid w:val="00BB43E2"/>
    <w:rsid w:val="00BB4653"/>
    <w:rsid w:val="00BB46D2"/>
    <w:rsid w:val="00BB4856"/>
    <w:rsid w:val="00BB4981"/>
    <w:rsid w:val="00BB4BA3"/>
    <w:rsid w:val="00BB4BDA"/>
    <w:rsid w:val="00BB4CDD"/>
    <w:rsid w:val="00BB4D74"/>
    <w:rsid w:val="00BB4F12"/>
    <w:rsid w:val="00BB4F66"/>
    <w:rsid w:val="00BB4FAD"/>
    <w:rsid w:val="00BB4FC5"/>
    <w:rsid w:val="00BB5027"/>
    <w:rsid w:val="00BB508E"/>
    <w:rsid w:val="00BB525F"/>
    <w:rsid w:val="00BB55D6"/>
    <w:rsid w:val="00BB5633"/>
    <w:rsid w:val="00BB56D3"/>
    <w:rsid w:val="00BB56D7"/>
    <w:rsid w:val="00BB5885"/>
    <w:rsid w:val="00BB588A"/>
    <w:rsid w:val="00BB589F"/>
    <w:rsid w:val="00BB5996"/>
    <w:rsid w:val="00BB5BE7"/>
    <w:rsid w:val="00BB5C30"/>
    <w:rsid w:val="00BB5DD4"/>
    <w:rsid w:val="00BB5E92"/>
    <w:rsid w:val="00BB5FD5"/>
    <w:rsid w:val="00BB607E"/>
    <w:rsid w:val="00BB612D"/>
    <w:rsid w:val="00BB617E"/>
    <w:rsid w:val="00BB6331"/>
    <w:rsid w:val="00BB6490"/>
    <w:rsid w:val="00BB6711"/>
    <w:rsid w:val="00BB675F"/>
    <w:rsid w:val="00BB679E"/>
    <w:rsid w:val="00BB6849"/>
    <w:rsid w:val="00BB68B1"/>
    <w:rsid w:val="00BB6929"/>
    <w:rsid w:val="00BB6972"/>
    <w:rsid w:val="00BB6AF3"/>
    <w:rsid w:val="00BB6C9E"/>
    <w:rsid w:val="00BB6D19"/>
    <w:rsid w:val="00BB6E8E"/>
    <w:rsid w:val="00BB6E9D"/>
    <w:rsid w:val="00BB6EFF"/>
    <w:rsid w:val="00BB6F9A"/>
    <w:rsid w:val="00BB6FF1"/>
    <w:rsid w:val="00BB7040"/>
    <w:rsid w:val="00BB70AC"/>
    <w:rsid w:val="00BB71AA"/>
    <w:rsid w:val="00BB72D7"/>
    <w:rsid w:val="00BB7526"/>
    <w:rsid w:val="00BB7538"/>
    <w:rsid w:val="00BB76C8"/>
    <w:rsid w:val="00BB778B"/>
    <w:rsid w:val="00BB77B4"/>
    <w:rsid w:val="00BB7AB5"/>
    <w:rsid w:val="00BB7B7D"/>
    <w:rsid w:val="00BB7BF9"/>
    <w:rsid w:val="00BB7C3C"/>
    <w:rsid w:val="00BB7CA3"/>
    <w:rsid w:val="00BB7CFB"/>
    <w:rsid w:val="00BB7D20"/>
    <w:rsid w:val="00BB7DE0"/>
    <w:rsid w:val="00BB7DE6"/>
    <w:rsid w:val="00BB7F27"/>
    <w:rsid w:val="00BB7F49"/>
    <w:rsid w:val="00BB7F73"/>
    <w:rsid w:val="00BB7FA6"/>
    <w:rsid w:val="00BC00A3"/>
    <w:rsid w:val="00BC00F2"/>
    <w:rsid w:val="00BC017F"/>
    <w:rsid w:val="00BC0255"/>
    <w:rsid w:val="00BC0456"/>
    <w:rsid w:val="00BC0483"/>
    <w:rsid w:val="00BC054C"/>
    <w:rsid w:val="00BC055D"/>
    <w:rsid w:val="00BC05A1"/>
    <w:rsid w:val="00BC06B8"/>
    <w:rsid w:val="00BC08B6"/>
    <w:rsid w:val="00BC09FF"/>
    <w:rsid w:val="00BC0A6B"/>
    <w:rsid w:val="00BC0AB7"/>
    <w:rsid w:val="00BC0B0D"/>
    <w:rsid w:val="00BC0B2D"/>
    <w:rsid w:val="00BC0C91"/>
    <w:rsid w:val="00BC0E0B"/>
    <w:rsid w:val="00BC0F87"/>
    <w:rsid w:val="00BC1021"/>
    <w:rsid w:val="00BC1091"/>
    <w:rsid w:val="00BC12A2"/>
    <w:rsid w:val="00BC12BC"/>
    <w:rsid w:val="00BC13AB"/>
    <w:rsid w:val="00BC13E7"/>
    <w:rsid w:val="00BC142B"/>
    <w:rsid w:val="00BC14FE"/>
    <w:rsid w:val="00BC1579"/>
    <w:rsid w:val="00BC1657"/>
    <w:rsid w:val="00BC166C"/>
    <w:rsid w:val="00BC1772"/>
    <w:rsid w:val="00BC182A"/>
    <w:rsid w:val="00BC188C"/>
    <w:rsid w:val="00BC19B3"/>
    <w:rsid w:val="00BC19CC"/>
    <w:rsid w:val="00BC1A5F"/>
    <w:rsid w:val="00BC1A71"/>
    <w:rsid w:val="00BC1A86"/>
    <w:rsid w:val="00BC1B2F"/>
    <w:rsid w:val="00BC1D71"/>
    <w:rsid w:val="00BC1D76"/>
    <w:rsid w:val="00BC1D7B"/>
    <w:rsid w:val="00BC1D8E"/>
    <w:rsid w:val="00BC1DAA"/>
    <w:rsid w:val="00BC1DC9"/>
    <w:rsid w:val="00BC1E63"/>
    <w:rsid w:val="00BC1F81"/>
    <w:rsid w:val="00BC217F"/>
    <w:rsid w:val="00BC2223"/>
    <w:rsid w:val="00BC2291"/>
    <w:rsid w:val="00BC23D8"/>
    <w:rsid w:val="00BC2416"/>
    <w:rsid w:val="00BC2579"/>
    <w:rsid w:val="00BC2662"/>
    <w:rsid w:val="00BC268C"/>
    <w:rsid w:val="00BC2719"/>
    <w:rsid w:val="00BC279A"/>
    <w:rsid w:val="00BC2862"/>
    <w:rsid w:val="00BC29CD"/>
    <w:rsid w:val="00BC2AC9"/>
    <w:rsid w:val="00BC2C73"/>
    <w:rsid w:val="00BC2CB8"/>
    <w:rsid w:val="00BC2CC3"/>
    <w:rsid w:val="00BC2CD3"/>
    <w:rsid w:val="00BC2D24"/>
    <w:rsid w:val="00BC2E94"/>
    <w:rsid w:val="00BC2E98"/>
    <w:rsid w:val="00BC2EC9"/>
    <w:rsid w:val="00BC2EE2"/>
    <w:rsid w:val="00BC3140"/>
    <w:rsid w:val="00BC31AC"/>
    <w:rsid w:val="00BC31B2"/>
    <w:rsid w:val="00BC326F"/>
    <w:rsid w:val="00BC327D"/>
    <w:rsid w:val="00BC334D"/>
    <w:rsid w:val="00BC339A"/>
    <w:rsid w:val="00BC33E8"/>
    <w:rsid w:val="00BC3417"/>
    <w:rsid w:val="00BC35B9"/>
    <w:rsid w:val="00BC36DE"/>
    <w:rsid w:val="00BC3705"/>
    <w:rsid w:val="00BC3787"/>
    <w:rsid w:val="00BC37BE"/>
    <w:rsid w:val="00BC3868"/>
    <w:rsid w:val="00BC3A3C"/>
    <w:rsid w:val="00BC3AA7"/>
    <w:rsid w:val="00BC3B21"/>
    <w:rsid w:val="00BC3BA9"/>
    <w:rsid w:val="00BC3D40"/>
    <w:rsid w:val="00BC3D89"/>
    <w:rsid w:val="00BC3E63"/>
    <w:rsid w:val="00BC3EF5"/>
    <w:rsid w:val="00BC3F2A"/>
    <w:rsid w:val="00BC4015"/>
    <w:rsid w:val="00BC40B6"/>
    <w:rsid w:val="00BC4283"/>
    <w:rsid w:val="00BC42F9"/>
    <w:rsid w:val="00BC4448"/>
    <w:rsid w:val="00BC4540"/>
    <w:rsid w:val="00BC456A"/>
    <w:rsid w:val="00BC45C0"/>
    <w:rsid w:val="00BC46D9"/>
    <w:rsid w:val="00BC472A"/>
    <w:rsid w:val="00BC477C"/>
    <w:rsid w:val="00BC4A53"/>
    <w:rsid w:val="00BC4B77"/>
    <w:rsid w:val="00BC4C1A"/>
    <w:rsid w:val="00BC4C26"/>
    <w:rsid w:val="00BC4CBA"/>
    <w:rsid w:val="00BC4D25"/>
    <w:rsid w:val="00BC4D6D"/>
    <w:rsid w:val="00BC4F9E"/>
    <w:rsid w:val="00BC5066"/>
    <w:rsid w:val="00BC50BF"/>
    <w:rsid w:val="00BC5141"/>
    <w:rsid w:val="00BC51A2"/>
    <w:rsid w:val="00BC51CD"/>
    <w:rsid w:val="00BC5237"/>
    <w:rsid w:val="00BC5300"/>
    <w:rsid w:val="00BC533B"/>
    <w:rsid w:val="00BC5466"/>
    <w:rsid w:val="00BC5490"/>
    <w:rsid w:val="00BC5497"/>
    <w:rsid w:val="00BC555B"/>
    <w:rsid w:val="00BC5629"/>
    <w:rsid w:val="00BC570A"/>
    <w:rsid w:val="00BC5740"/>
    <w:rsid w:val="00BC59A3"/>
    <w:rsid w:val="00BC59A6"/>
    <w:rsid w:val="00BC5A40"/>
    <w:rsid w:val="00BC5BB3"/>
    <w:rsid w:val="00BC5C47"/>
    <w:rsid w:val="00BC5C8A"/>
    <w:rsid w:val="00BC5D37"/>
    <w:rsid w:val="00BC5D40"/>
    <w:rsid w:val="00BC5E75"/>
    <w:rsid w:val="00BC5FDF"/>
    <w:rsid w:val="00BC60D9"/>
    <w:rsid w:val="00BC6132"/>
    <w:rsid w:val="00BC61E8"/>
    <w:rsid w:val="00BC62F6"/>
    <w:rsid w:val="00BC6301"/>
    <w:rsid w:val="00BC6308"/>
    <w:rsid w:val="00BC630A"/>
    <w:rsid w:val="00BC655B"/>
    <w:rsid w:val="00BC65BF"/>
    <w:rsid w:val="00BC65C0"/>
    <w:rsid w:val="00BC6691"/>
    <w:rsid w:val="00BC66D5"/>
    <w:rsid w:val="00BC66FA"/>
    <w:rsid w:val="00BC68DF"/>
    <w:rsid w:val="00BC68E4"/>
    <w:rsid w:val="00BC68EE"/>
    <w:rsid w:val="00BC691D"/>
    <w:rsid w:val="00BC6932"/>
    <w:rsid w:val="00BC694C"/>
    <w:rsid w:val="00BC6C2E"/>
    <w:rsid w:val="00BC6C90"/>
    <w:rsid w:val="00BC6CBD"/>
    <w:rsid w:val="00BC6D84"/>
    <w:rsid w:val="00BC6DBA"/>
    <w:rsid w:val="00BC6DD5"/>
    <w:rsid w:val="00BC6F41"/>
    <w:rsid w:val="00BC70D7"/>
    <w:rsid w:val="00BC7170"/>
    <w:rsid w:val="00BC740C"/>
    <w:rsid w:val="00BC7421"/>
    <w:rsid w:val="00BC7745"/>
    <w:rsid w:val="00BC777E"/>
    <w:rsid w:val="00BC7795"/>
    <w:rsid w:val="00BC77BA"/>
    <w:rsid w:val="00BC783C"/>
    <w:rsid w:val="00BC7917"/>
    <w:rsid w:val="00BC7A5E"/>
    <w:rsid w:val="00BC7AB3"/>
    <w:rsid w:val="00BC7B3E"/>
    <w:rsid w:val="00BC7CB4"/>
    <w:rsid w:val="00BC7D2E"/>
    <w:rsid w:val="00BC7D55"/>
    <w:rsid w:val="00BC7F3F"/>
    <w:rsid w:val="00BD000B"/>
    <w:rsid w:val="00BD0028"/>
    <w:rsid w:val="00BD00A1"/>
    <w:rsid w:val="00BD028B"/>
    <w:rsid w:val="00BD0427"/>
    <w:rsid w:val="00BD04A9"/>
    <w:rsid w:val="00BD05EA"/>
    <w:rsid w:val="00BD06B8"/>
    <w:rsid w:val="00BD06C2"/>
    <w:rsid w:val="00BD0914"/>
    <w:rsid w:val="00BD0A98"/>
    <w:rsid w:val="00BD0B8F"/>
    <w:rsid w:val="00BD0BC4"/>
    <w:rsid w:val="00BD0C1A"/>
    <w:rsid w:val="00BD0C20"/>
    <w:rsid w:val="00BD0D00"/>
    <w:rsid w:val="00BD0DBF"/>
    <w:rsid w:val="00BD0E0E"/>
    <w:rsid w:val="00BD0E23"/>
    <w:rsid w:val="00BD0E26"/>
    <w:rsid w:val="00BD0EA5"/>
    <w:rsid w:val="00BD0F05"/>
    <w:rsid w:val="00BD11E6"/>
    <w:rsid w:val="00BD1200"/>
    <w:rsid w:val="00BD122E"/>
    <w:rsid w:val="00BD1274"/>
    <w:rsid w:val="00BD12A6"/>
    <w:rsid w:val="00BD12E3"/>
    <w:rsid w:val="00BD13D2"/>
    <w:rsid w:val="00BD16E3"/>
    <w:rsid w:val="00BD172D"/>
    <w:rsid w:val="00BD180D"/>
    <w:rsid w:val="00BD1828"/>
    <w:rsid w:val="00BD18CA"/>
    <w:rsid w:val="00BD19D2"/>
    <w:rsid w:val="00BD1AE1"/>
    <w:rsid w:val="00BD1AEA"/>
    <w:rsid w:val="00BD1B13"/>
    <w:rsid w:val="00BD1C8B"/>
    <w:rsid w:val="00BD1F47"/>
    <w:rsid w:val="00BD2189"/>
    <w:rsid w:val="00BD24CF"/>
    <w:rsid w:val="00BD24EE"/>
    <w:rsid w:val="00BD250A"/>
    <w:rsid w:val="00BD2591"/>
    <w:rsid w:val="00BD25C4"/>
    <w:rsid w:val="00BD287E"/>
    <w:rsid w:val="00BD2907"/>
    <w:rsid w:val="00BD2944"/>
    <w:rsid w:val="00BD299D"/>
    <w:rsid w:val="00BD2A00"/>
    <w:rsid w:val="00BD2AB7"/>
    <w:rsid w:val="00BD2C96"/>
    <w:rsid w:val="00BD2DEF"/>
    <w:rsid w:val="00BD2E34"/>
    <w:rsid w:val="00BD30F8"/>
    <w:rsid w:val="00BD3207"/>
    <w:rsid w:val="00BD3267"/>
    <w:rsid w:val="00BD32A8"/>
    <w:rsid w:val="00BD33C6"/>
    <w:rsid w:val="00BD33C8"/>
    <w:rsid w:val="00BD358D"/>
    <w:rsid w:val="00BD3639"/>
    <w:rsid w:val="00BD365C"/>
    <w:rsid w:val="00BD366B"/>
    <w:rsid w:val="00BD367A"/>
    <w:rsid w:val="00BD3783"/>
    <w:rsid w:val="00BD37EE"/>
    <w:rsid w:val="00BD3809"/>
    <w:rsid w:val="00BD3A7F"/>
    <w:rsid w:val="00BD3B18"/>
    <w:rsid w:val="00BD3BB4"/>
    <w:rsid w:val="00BD3BCE"/>
    <w:rsid w:val="00BD3C00"/>
    <w:rsid w:val="00BD3DE7"/>
    <w:rsid w:val="00BD3F93"/>
    <w:rsid w:val="00BD3FDD"/>
    <w:rsid w:val="00BD3FEB"/>
    <w:rsid w:val="00BD4066"/>
    <w:rsid w:val="00BD412E"/>
    <w:rsid w:val="00BD41B2"/>
    <w:rsid w:val="00BD429B"/>
    <w:rsid w:val="00BD42A8"/>
    <w:rsid w:val="00BD4340"/>
    <w:rsid w:val="00BD4399"/>
    <w:rsid w:val="00BD457A"/>
    <w:rsid w:val="00BD45FE"/>
    <w:rsid w:val="00BD46F5"/>
    <w:rsid w:val="00BD478A"/>
    <w:rsid w:val="00BD479D"/>
    <w:rsid w:val="00BD480D"/>
    <w:rsid w:val="00BD4867"/>
    <w:rsid w:val="00BD4902"/>
    <w:rsid w:val="00BD4930"/>
    <w:rsid w:val="00BD4A3A"/>
    <w:rsid w:val="00BD4A95"/>
    <w:rsid w:val="00BD4BCD"/>
    <w:rsid w:val="00BD4C7D"/>
    <w:rsid w:val="00BD4CC5"/>
    <w:rsid w:val="00BD4DEC"/>
    <w:rsid w:val="00BD4E4B"/>
    <w:rsid w:val="00BD4EC2"/>
    <w:rsid w:val="00BD4F4A"/>
    <w:rsid w:val="00BD4F4E"/>
    <w:rsid w:val="00BD4FD6"/>
    <w:rsid w:val="00BD5006"/>
    <w:rsid w:val="00BD5180"/>
    <w:rsid w:val="00BD51D5"/>
    <w:rsid w:val="00BD537A"/>
    <w:rsid w:val="00BD55A3"/>
    <w:rsid w:val="00BD58E7"/>
    <w:rsid w:val="00BD5A3E"/>
    <w:rsid w:val="00BD5B9C"/>
    <w:rsid w:val="00BD5D4B"/>
    <w:rsid w:val="00BD5DB5"/>
    <w:rsid w:val="00BD5F48"/>
    <w:rsid w:val="00BD605D"/>
    <w:rsid w:val="00BD6093"/>
    <w:rsid w:val="00BD60DC"/>
    <w:rsid w:val="00BD635A"/>
    <w:rsid w:val="00BD6362"/>
    <w:rsid w:val="00BD64A5"/>
    <w:rsid w:val="00BD65A9"/>
    <w:rsid w:val="00BD665F"/>
    <w:rsid w:val="00BD66D5"/>
    <w:rsid w:val="00BD66E3"/>
    <w:rsid w:val="00BD6879"/>
    <w:rsid w:val="00BD6887"/>
    <w:rsid w:val="00BD6997"/>
    <w:rsid w:val="00BD69F4"/>
    <w:rsid w:val="00BD6A3B"/>
    <w:rsid w:val="00BD6ADD"/>
    <w:rsid w:val="00BD6AF3"/>
    <w:rsid w:val="00BD6B4E"/>
    <w:rsid w:val="00BD6BA6"/>
    <w:rsid w:val="00BD6BF5"/>
    <w:rsid w:val="00BD6C0E"/>
    <w:rsid w:val="00BD6E54"/>
    <w:rsid w:val="00BD6EAE"/>
    <w:rsid w:val="00BD6EFE"/>
    <w:rsid w:val="00BD6F42"/>
    <w:rsid w:val="00BD6FE3"/>
    <w:rsid w:val="00BD7070"/>
    <w:rsid w:val="00BD7180"/>
    <w:rsid w:val="00BD7194"/>
    <w:rsid w:val="00BD723F"/>
    <w:rsid w:val="00BD7461"/>
    <w:rsid w:val="00BD7587"/>
    <w:rsid w:val="00BD7600"/>
    <w:rsid w:val="00BD7718"/>
    <w:rsid w:val="00BD77D3"/>
    <w:rsid w:val="00BD7827"/>
    <w:rsid w:val="00BD797D"/>
    <w:rsid w:val="00BD7B1B"/>
    <w:rsid w:val="00BD7B1C"/>
    <w:rsid w:val="00BD7B80"/>
    <w:rsid w:val="00BD7D36"/>
    <w:rsid w:val="00BD7E1D"/>
    <w:rsid w:val="00BD7FC7"/>
    <w:rsid w:val="00BE00CD"/>
    <w:rsid w:val="00BE00D9"/>
    <w:rsid w:val="00BE01C8"/>
    <w:rsid w:val="00BE0216"/>
    <w:rsid w:val="00BE0263"/>
    <w:rsid w:val="00BE028D"/>
    <w:rsid w:val="00BE03BC"/>
    <w:rsid w:val="00BE0428"/>
    <w:rsid w:val="00BE04A9"/>
    <w:rsid w:val="00BE05AD"/>
    <w:rsid w:val="00BE064E"/>
    <w:rsid w:val="00BE07DD"/>
    <w:rsid w:val="00BE0960"/>
    <w:rsid w:val="00BE0980"/>
    <w:rsid w:val="00BE09F2"/>
    <w:rsid w:val="00BE0B84"/>
    <w:rsid w:val="00BE0BD8"/>
    <w:rsid w:val="00BE0C0B"/>
    <w:rsid w:val="00BE0FCC"/>
    <w:rsid w:val="00BE1046"/>
    <w:rsid w:val="00BE124C"/>
    <w:rsid w:val="00BE1251"/>
    <w:rsid w:val="00BE12A8"/>
    <w:rsid w:val="00BE15E9"/>
    <w:rsid w:val="00BE168B"/>
    <w:rsid w:val="00BE1792"/>
    <w:rsid w:val="00BE17D2"/>
    <w:rsid w:val="00BE18C2"/>
    <w:rsid w:val="00BE18DF"/>
    <w:rsid w:val="00BE1993"/>
    <w:rsid w:val="00BE1BE0"/>
    <w:rsid w:val="00BE1BFB"/>
    <w:rsid w:val="00BE1C56"/>
    <w:rsid w:val="00BE1CC9"/>
    <w:rsid w:val="00BE1CDD"/>
    <w:rsid w:val="00BE1E6D"/>
    <w:rsid w:val="00BE1F72"/>
    <w:rsid w:val="00BE1F91"/>
    <w:rsid w:val="00BE2044"/>
    <w:rsid w:val="00BE211E"/>
    <w:rsid w:val="00BE242D"/>
    <w:rsid w:val="00BE2491"/>
    <w:rsid w:val="00BE24C4"/>
    <w:rsid w:val="00BE2500"/>
    <w:rsid w:val="00BE2502"/>
    <w:rsid w:val="00BE2668"/>
    <w:rsid w:val="00BE272B"/>
    <w:rsid w:val="00BE27BE"/>
    <w:rsid w:val="00BE2824"/>
    <w:rsid w:val="00BE2B0A"/>
    <w:rsid w:val="00BE2BE2"/>
    <w:rsid w:val="00BE2CDB"/>
    <w:rsid w:val="00BE2DBB"/>
    <w:rsid w:val="00BE2E51"/>
    <w:rsid w:val="00BE2F10"/>
    <w:rsid w:val="00BE2FDF"/>
    <w:rsid w:val="00BE2FFC"/>
    <w:rsid w:val="00BE3026"/>
    <w:rsid w:val="00BE308B"/>
    <w:rsid w:val="00BE309E"/>
    <w:rsid w:val="00BE3198"/>
    <w:rsid w:val="00BE323D"/>
    <w:rsid w:val="00BE3298"/>
    <w:rsid w:val="00BE32D9"/>
    <w:rsid w:val="00BE3353"/>
    <w:rsid w:val="00BE3383"/>
    <w:rsid w:val="00BE3634"/>
    <w:rsid w:val="00BE36E9"/>
    <w:rsid w:val="00BE3A85"/>
    <w:rsid w:val="00BE3B56"/>
    <w:rsid w:val="00BE3C76"/>
    <w:rsid w:val="00BE3D61"/>
    <w:rsid w:val="00BE3E5C"/>
    <w:rsid w:val="00BE3ECB"/>
    <w:rsid w:val="00BE3F80"/>
    <w:rsid w:val="00BE3FAF"/>
    <w:rsid w:val="00BE411B"/>
    <w:rsid w:val="00BE416E"/>
    <w:rsid w:val="00BE4230"/>
    <w:rsid w:val="00BE4279"/>
    <w:rsid w:val="00BE4280"/>
    <w:rsid w:val="00BE442A"/>
    <w:rsid w:val="00BE4615"/>
    <w:rsid w:val="00BE4651"/>
    <w:rsid w:val="00BE469A"/>
    <w:rsid w:val="00BE4754"/>
    <w:rsid w:val="00BE47CD"/>
    <w:rsid w:val="00BE47F1"/>
    <w:rsid w:val="00BE49D6"/>
    <w:rsid w:val="00BE4B5D"/>
    <w:rsid w:val="00BE4BB9"/>
    <w:rsid w:val="00BE4C04"/>
    <w:rsid w:val="00BE4E27"/>
    <w:rsid w:val="00BE4E67"/>
    <w:rsid w:val="00BE4E70"/>
    <w:rsid w:val="00BE4FA4"/>
    <w:rsid w:val="00BE5048"/>
    <w:rsid w:val="00BE518F"/>
    <w:rsid w:val="00BE5221"/>
    <w:rsid w:val="00BE527F"/>
    <w:rsid w:val="00BE544A"/>
    <w:rsid w:val="00BE54CC"/>
    <w:rsid w:val="00BE54D5"/>
    <w:rsid w:val="00BE55F7"/>
    <w:rsid w:val="00BE567F"/>
    <w:rsid w:val="00BE5714"/>
    <w:rsid w:val="00BE5863"/>
    <w:rsid w:val="00BE58E9"/>
    <w:rsid w:val="00BE5959"/>
    <w:rsid w:val="00BE5A1D"/>
    <w:rsid w:val="00BE5B4C"/>
    <w:rsid w:val="00BE5BBB"/>
    <w:rsid w:val="00BE5CE9"/>
    <w:rsid w:val="00BE5CEB"/>
    <w:rsid w:val="00BE5CF9"/>
    <w:rsid w:val="00BE5CFC"/>
    <w:rsid w:val="00BE5E56"/>
    <w:rsid w:val="00BE6158"/>
    <w:rsid w:val="00BE61A9"/>
    <w:rsid w:val="00BE6275"/>
    <w:rsid w:val="00BE62A7"/>
    <w:rsid w:val="00BE63B9"/>
    <w:rsid w:val="00BE696F"/>
    <w:rsid w:val="00BE6A9D"/>
    <w:rsid w:val="00BE6B2B"/>
    <w:rsid w:val="00BE6B9B"/>
    <w:rsid w:val="00BE6BF6"/>
    <w:rsid w:val="00BE6CF7"/>
    <w:rsid w:val="00BE6D43"/>
    <w:rsid w:val="00BE6D4E"/>
    <w:rsid w:val="00BE6E83"/>
    <w:rsid w:val="00BE6EE4"/>
    <w:rsid w:val="00BE6F06"/>
    <w:rsid w:val="00BE7029"/>
    <w:rsid w:val="00BE7158"/>
    <w:rsid w:val="00BE7298"/>
    <w:rsid w:val="00BE731D"/>
    <w:rsid w:val="00BE779A"/>
    <w:rsid w:val="00BE7AA8"/>
    <w:rsid w:val="00BE7AE6"/>
    <w:rsid w:val="00BE7B9C"/>
    <w:rsid w:val="00BE7C5E"/>
    <w:rsid w:val="00BE7C73"/>
    <w:rsid w:val="00BE7D4C"/>
    <w:rsid w:val="00BE7DE0"/>
    <w:rsid w:val="00BE7FCC"/>
    <w:rsid w:val="00BE7FD9"/>
    <w:rsid w:val="00BE7FF0"/>
    <w:rsid w:val="00BE7FF2"/>
    <w:rsid w:val="00BF003D"/>
    <w:rsid w:val="00BF0363"/>
    <w:rsid w:val="00BF044D"/>
    <w:rsid w:val="00BF0663"/>
    <w:rsid w:val="00BF066B"/>
    <w:rsid w:val="00BF085A"/>
    <w:rsid w:val="00BF0B48"/>
    <w:rsid w:val="00BF0BD7"/>
    <w:rsid w:val="00BF0C95"/>
    <w:rsid w:val="00BF0CD3"/>
    <w:rsid w:val="00BF0D11"/>
    <w:rsid w:val="00BF0E66"/>
    <w:rsid w:val="00BF104E"/>
    <w:rsid w:val="00BF120E"/>
    <w:rsid w:val="00BF135C"/>
    <w:rsid w:val="00BF136C"/>
    <w:rsid w:val="00BF15FF"/>
    <w:rsid w:val="00BF1604"/>
    <w:rsid w:val="00BF1705"/>
    <w:rsid w:val="00BF175D"/>
    <w:rsid w:val="00BF18F2"/>
    <w:rsid w:val="00BF1E71"/>
    <w:rsid w:val="00BF2012"/>
    <w:rsid w:val="00BF21F5"/>
    <w:rsid w:val="00BF2203"/>
    <w:rsid w:val="00BF2251"/>
    <w:rsid w:val="00BF2273"/>
    <w:rsid w:val="00BF2389"/>
    <w:rsid w:val="00BF23A0"/>
    <w:rsid w:val="00BF248E"/>
    <w:rsid w:val="00BF266B"/>
    <w:rsid w:val="00BF270C"/>
    <w:rsid w:val="00BF28C0"/>
    <w:rsid w:val="00BF2924"/>
    <w:rsid w:val="00BF2929"/>
    <w:rsid w:val="00BF29E5"/>
    <w:rsid w:val="00BF2A4A"/>
    <w:rsid w:val="00BF2A93"/>
    <w:rsid w:val="00BF2B97"/>
    <w:rsid w:val="00BF2BC2"/>
    <w:rsid w:val="00BF2CBB"/>
    <w:rsid w:val="00BF2CD4"/>
    <w:rsid w:val="00BF2D5D"/>
    <w:rsid w:val="00BF2D62"/>
    <w:rsid w:val="00BF2D74"/>
    <w:rsid w:val="00BF2E28"/>
    <w:rsid w:val="00BF2E2C"/>
    <w:rsid w:val="00BF2FAA"/>
    <w:rsid w:val="00BF2FBD"/>
    <w:rsid w:val="00BF333A"/>
    <w:rsid w:val="00BF3403"/>
    <w:rsid w:val="00BF34AD"/>
    <w:rsid w:val="00BF34D7"/>
    <w:rsid w:val="00BF35A9"/>
    <w:rsid w:val="00BF360C"/>
    <w:rsid w:val="00BF371A"/>
    <w:rsid w:val="00BF383D"/>
    <w:rsid w:val="00BF3842"/>
    <w:rsid w:val="00BF3876"/>
    <w:rsid w:val="00BF3963"/>
    <w:rsid w:val="00BF3A50"/>
    <w:rsid w:val="00BF3B34"/>
    <w:rsid w:val="00BF3C01"/>
    <w:rsid w:val="00BF3C32"/>
    <w:rsid w:val="00BF3C95"/>
    <w:rsid w:val="00BF3CF8"/>
    <w:rsid w:val="00BF4039"/>
    <w:rsid w:val="00BF41C7"/>
    <w:rsid w:val="00BF426C"/>
    <w:rsid w:val="00BF4398"/>
    <w:rsid w:val="00BF43DC"/>
    <w:rsid w:val="00BF4444"/>
    <w:rsid w:val="00BF4604"/>
    <w:rsid w:val="00BF4616"/>
    <w:rsid w:val="00BF46C8"/>
    <w:rsid w:val="00BF4771"/>
    <w:rsid w:val="00BF4844"/>
    <w:rsid w:val="00BF49D2"/>
    <w:rsid w:val="00BF4A4F"/>
    <w:rsid w:val="00BF4B46"/>
    <w:rsid w:val="00BF4B7E"/>
    <w:rsid w:val="00BF4BBC"/>
    <w:rsid w:val="00BF4D08"/>
    <w:rsid w:val="00BF5053"/>
    <w:rsid w:val="00BF5396"/>
    <w:rsid w:val="00BF54A0"/>
    <w:rsid w:val="00BF54CB"/>
    <w:rsid w:val="00BF553C"/>
    <w:rsid w:val="00BF56AF"/>
    <w:rsid w:val="00BF5881"/>
    <w:rsid w:val="00BF58B3"/>
    <w:rsid w:val="00BF59D0"/>
    <w:rsid w:val="00BF5ACA"/>
    <w:rsid w:val="00BF5AE9"/>
    <w:rsid w:val="00BF5AF0"/>
    <w:rsid w:val="00BF5BCD"/>
    <w:rsid w:val="00BF5E1B"/>
    <w:rsid w:val="00BF6064"/>
    <w:rsid w:val="00BF61EB"/>
    <w:rsid w:val="00BF62CE"/>
    <w:rsid w:val="00BF63F4"/>
    <w:rsid w:val="00BF65ED"/>
    <w:rsid w:val="00BF674E"/>
    <w:rsid w:val="00BF67AA"/>
    <w:rsid w:val="00BF6852"/>
    <w:rsid w:val="00BF6890"/>
    <w:rsid w:val="00BF6921"/>
    <w:rsid w:val="00BF6994"/>
    <w:rsid w:val="00BF6AB6"/>
    <w:rsid w:val="00BF6AF6"/>
    <w:rsid w:val="00BF6C99"/>
    <w:rsid w:val="00BF6CBB"/>
    <w:rsid w:val="00BF6E5E"/>
    <w:rsid w:val="00BF6EC5"/>
    <w:rsid w:val="00BF6F21"/>
    <w:rsid w:val="00BF70D1"/>
    <w:rsid w:val="00BF720A"/>
    <w:rsid w:val="00BF7236"/>
    <w:rsid w:val="00BF7381"/>
    <w:rsid w:val="00BF738B"/>
    <w:rsid w:val="00BF751F"/>
    <w:rsid w:val="00BF7617"/>
    <w:rsid w:val="00BF7753"/>
    <w:rsid w:val="00BF77DF"/>
    <w:rsid w:val="00BF7864"/>
    <w:rsid w:val="00BF7984"/>
    <w:rsid w:val="00BF79E3"/>
    <w:rsid w:val="00BF7A26"/>
    <w:rsid w:val="00BF7C00"/>
    <w:rsid w:val="00BF7C99"/>
    <w:rsid w:val="00BF7E9C"/>
    <w:rsid w:val="00BF7EAA"/>
    <w:rsid w:val="00BF7EE8"/>
    <w:rsid w:val="00C0005F"/>
    <w:rsid w:val="00C000E2"/>
    <w:rsid w:val="00C000E5"/>
    <w:rsid w:val="00C0017A"/>
    <w:rsid w:val="00C0020C"/>
    <w:rsid w:val="00C0024E"/>
    <w:rsid w:val="00C0025C"/>
    <w:rsid w:val="00C002A7"/>
    <w:rsid w:val="00C00357"/>
    <w:rsid w:val="00C003CD"/>
    <w:rsid w:val="00C003E0"/>
    <w:rsid w:val="00C00568"/>
    <w:rsid w:val="00C00698"/>
    <w:rsid w:val="00C006D9"/>
    <w:rsid w:val="00C007AA"/>
    <w:rsid w:val="00C0089F"/>
    <w:rsid w:val="00C00944"/>
    <w:rsid w:val="00C0099D"/>
    <w:rsid w:val="00C00A8D"/>
    <w:rsid w:val="00C00C23"/>
    <w:rsid w:val="00C00E8D"/>
    <w:rsid w:val="00C00EE1"/>
    <w:rsid w:val="00C00F3A"/>
    <w:rsid w:val="00C00FFB"/>
    <w:rsid w:val="00C010B3"/>
    <w:rsid w:val="00C010E8"/>
    <w:rsid w:val="00C01129"/>
    <w:rsid w:val="00C0128E"/>
    <w:rsid w:val="00C012EF"/>
    <w:rsid w:val="00C01407"/>
    <w:rsid w:val="00C0147D"/>
    <w:rsid w:val="00C014AE"/>
    <w:rsid w:val="00C01564"/>
    <w:rsid w:val="00C015B9"/>
    <w:rsid w:val="00C0183E"/>
    <w:rsid w:val="00C01A4E"/>
    <w:rsid w:val="00C01B7C"/>
    <w:rsid w:val="00C01C76"/>
    <w:rsid w:val="00C01D34"/>
    <w:rsid w:val="00C01D9F"/>
    <w:rsid w:val="00C01E86"/>
    <w:rsid w:val="00C01E90"/>
    <w:rsid w:val="00C01EA2"/>
    <w:rsid w:val="00C01EAB"/>
    <w:rsid w:val="00C01FCA"/>
    <w:rsid w:val="00C02163"/>
    <w:rsid w:val="00C021F2"/>
    <w:rsid w:val="00C0225B"/>
    <w:rsid w:val="00C022C1"/>
    <w:rsid w:val="00C022EE"/>
    <w:rsid w:val="00C02340"/>
    <w:rsid w:val="00C02361"/>
    <w:rsid w:val="00C024BC"/>
    <w:rsid w:val="00C02704"/>
    <w:rsid w:val="00C02799"/>
    <w:rsid w:val="00C028EB"/>
    <w:rsid w:val="00C0291D"/>
    <w:rsid w:val="00C02A4A"/>
    <w:rsid w:val="00C02A9D"/>
    <w:rsid w:val="00C02AC2"/>
    <w:rsid w:val="00C02D0E"/>
    <w:rsid w:val="00C0310F"/>
    <w:rsid w:val="00C03202"/>
    <w:rsid w:val="00C03377"/>
    <w:rsid w:val="00C033D3"/>
    <w:rsid w:val="00C033D6"/>
    <w:rsid w:val="00C033F9"/>
    <w:rsid w:val="00C03437"/>
    <w:rsid w:val="00C034DB"/>
    <w:rsid w:val="00C03584"/>
    <w:rsid w:val="00C035BA"/>
    <w:rsid w:val="00C038E1"/>
    <w:rsid w:val="00C03919"/>
    <w:rsid w:val="00C03A2A"/>
    <w:rsid w:val="00C03A3B"/>
    <w:rsid w:val="00C03C3A"/>
    <w:rsid w:val="00C03CB7"/>
    <w:rsid w:val="00C03CB9"/>
    <w:rsid w:val="00C03D64"/>
    <w:rsid w:val="00C03E51"/>
    <w:rsid w:val="00C03F6C"/>
    <w:rsid w:val="00C041A0"/>
    <w:rsid w:val="00C041E7"/>
    <w:rsid w:val="00C0422D"/>
    <w:rsid w:val="00C0437A"/>
    <w:rsid w:val="00C04431"/>
    <w:rsid w:val="00C04448"/>
    <w:rsid w:val="00C0449B"/>
    <w:rsid w:val="00C047C5"/>
    <w:rsid w:val="00C047EC"/>
    <w:rsid w:val="00C04863"/>
    <w:rsid w:val="00C048F7"/>
    <w:rsid w:val="00C0493C"/>
    <w:rsid w:val="00C0493D"/>
    <w:rsid w:val="00C04C3B"/>
    <w:rsid w:val="00C04DA3"/>
    <w:rsid w:val="00C04DC2"/>
    <w:rsid w:val="00C04E8A"/>
    <w:rsid w:val="00C051D2"/>
    <w:rsid w:val="00C0559C"/>
    <w:rsid w:val="00C05642"/>
    <w:rsid w:val="00C05714"/>
    <w:rsid w:val="00C05764"/>
    <w:rsid w:val="00C05795"/>
    <w:rsid w:val="00C057AB"/>
    <w:rsid w:val="00C058F5"/>
    <w:rsid w:val="00C05A6E"/>
    <w:rsid w:val="00C05C49"/>
    <w:rsid w:val="00C05CB4"/>
    <w:rsid w:val="00C05D79"/>
    <w:rsid w:val="00C05D8D"/>
    <w:rsid w:val="00C062B9"/>
    <w:rsid w:val="00C06304"/>
    <w:rsid w:val="00C063D6"/>
    <w:rsid w:val="00C06424"/>
    <w:rsid w:val="00C06684"/>
    <w:rsid w:val="00C0669C"/>
    <w:rsid w:val="00C06721"/>
    <w:rsid w:val="00C06759"/>
    <w:rsid w:val="00C0685A"/>
    <w:rsid w:val="00C0688F"/>
    <w:rsid w:val="00C06892"/>
    <w:rsid w:val="00C06913"/>
    <w:rsid w:val="00C069C8"/>
    <w:rsid w:val="00C06A86"/>
    <w:rsid w:val="00C06AE6"/>
    <w:rsid w:val="00C06BA6"/>
    <w:rsid w:val="00C06BD0"/>
    <w:rsid w:val="00C06BEA"/>
    <w:rsid w:val="00C06CA9"/>
    <w:rsid w:val="00C06CAD"/>
    <w:rsid w:val="00C06D5F"/>
    <w:rsid w:val="00C06E0D"/>
    <w:rsid w:val="00C070B5"/>
    <w:rsid w:val="00C0717C"/>
    <w:rsid w:val="00C071FD"/>
    <w:rsid w:val="00C07315"/>
    <w:rsid w:val="00C0731B"/>
    <w:rsid w:val="00C0747F"/>
    <w:rsid w:val="00C074A4"/>
    <w:rsid w:val="00C0750D"/>
    <w:rsid w:val="00C07546"/>
    <w:rsid w:val="00C075F8"/>
    <w:rsid w:val="00C07617"/>
    <w:rsid w:val="00C0768A"/>
    <w:rsid w:val="00C076D0"/>
    <w:rsid w:val="00C076D2"/>
    <w:rsid w:val="00C076E1"/>
    <w:rsid w:val="00C07706"/>
    <w:rsid w:val="00C0774E"/>
    <w:rsid w:val="00C07809"/>
    <w:rsid w:val="00C07883"/>
    <w:rsid w:val="00C078C8"/>
    <w:rsid w:val="00C07A12"/>
    <w:rsid w:val="00C07B74"/>
    <w:rsid w:val="00C07C21"/>
    <w:rsid w:val="00C07C3F"/>
    <w:rsid w:val="00C07CC1"/>
    <w:rsid w:val="00C07CD8"/>
    <w:rsid w:val="00C07D32"/>
    <w:rsid w:val="00C07D43"/>
    <w:rsid w:val="00C07DDD"/>
    <w:rsid w:val="00C100EF"/>
    <w:rsid w:val="00C10174"/>
    <w:rsid w:val="00C10184"/>
    <w:rsid w:val="00C101C4"/>
    <w:rsid w:val="00C102B2"/>
    <w:rsid w:val="00C102D1"/>
    <w:rsid w:val="00C10436"/>
    <w:rsid w:val="00C104F0"/>
    <w:rsid w:val="00C10576"/>
    <w:rsid w:val="00C105AF"/>
    <w:rsid w:val="00C105C9"/>
    <w:rsid w:val="00C10686"/>
    <w:rsid w:val="00C10940"/>
    <w:rsid w:val="00C10B54"/>
    <w:rsid w:val="00C10BC2"/>
    <w:rsid w:val="00C10C35"/>
    <w:rsid w:val="00C10C51"/>
    <w:rsid w:val="00C10CAA"/>
    <w:rsid w:val="00C10FA6"/>
    <w:rsid w:val="00C110D1"/>
    <w:rsid w:val="00C111A0"/>
    <w:rsid w:val="00C11311"/>
    <w:rsid w:val="00C1137A"/>
    <w:rsid w:val="00C113D7"/>
    <w:rsid w:val="00C11437"/>
    <w:rsid w:val="00C11583"/>
    <w:rsid w:val="00C1168B"/>
    <w:rsid w:val="00C11786"/>
    <w:rsid w:val="00C11798"/>
    <w:rsid w:val="00C117C8"/>
    <w:rsid w:val="00C1182D"/>
    <w:rsid w:val="00C11871"/>
    <w:rsid w:val="00C11C2D"/>
    <w:rsid w:val="00C11CD7"/>
    <w:rsid w:val="00C11DA0"/>
    <w:rsid w:val="00C11FF4"/>
    <w:rsid w:val="00C11FFD"/>
    <w:rsid w:val="00C12113"/>
    <w:rsid w:val="00C123E7"/>
    <w:rsid w:val="00C123FF"/>
    <w:rsid w:val="00C125E5"/>
    <w:rsid w:val="00C12609"/>
    <w:rsid w:val="00C12642"/>
    <w:rsid w:val="00C126D9"/>
    <w:rsid w:val="00C128B1"/>
    <w:rsid w:val="00C12934"/>
    <w:rsid w:val="00C12966"/>
    <w:rsid w:val="00C129D0"/>
    <w:rsid w:val="00C12A0E"/>
    <w:rsid w:val="00C12A64"/>
    <w:rsid w:val="00C12E75"/>
    <w:rsid w:val="00C12F11"/>
    <w:rsid w:val="00C1301B"/>
    <w:rsid w:val="00C13276"/>
    <w:rsid w:val="00C132B0"/>
    <w:rsid w:val="00C1333E"/>
    <w:rsid w:val="00C134BE"/>
    <w:rsid w:val="00C134C6"/>
    <w:rsid w:val="00C134C9"/>
    <w:rsid w:val="00C1350F"/>
    <w:rsid w:val="00C1356E"/>
    <w:rsid w:val="00C13626"/>
    <w:rsid w:val="00C1365A"/>
    <w:rsid w:val="00C136D2"/>
    <w:rsid w:val="00C1392E"/>
    <w:rsid w:val="00C13AF9"/>
    <w:rsid w:val="00C13CD0"/>
    <w:rsid w:val="00C13DC5"/>
    <w:rsid w:val="00C13E2C"/>
    <w:rsid w:val="00C13F7E"/>
    <w:rsid w:val="00C141E1"/>
    <w:rsid w:val="00C14413"/>
    <w:rsid w:val="00C1445D"/>
    <w:rsid w:val="00C14502"/>
    <w:rsid w:val="00C14528"/>
    <w:rsid w:val="00C1452C"/>
    <w:rsid w:val="00C14550"/>
    <w:rsid w:val="00C14704"/>
    <w:rsid w:val="00C1472E"/>
    <w:rsid w:val="00C14799"/>
    <w:rsid w:val="00C147A7"/>
    <w:rsid w:val="00C14906"/>
    <w:rsid w:val="00C14998"/>
    <w:rsid w:val="00C14A98"/>
    <w:rsid w:val="00C14ABF"/>
    <w:rsid w:val="00C14B1A"/>
    <w:rsid w:val="00C14B5A"/>
    <w:rsid w:val="00C14BB5"/>
    <w:rsid w:val="00C14CB5"/>
    <w:rsid w:val="00C14CE1"/>
    <w:rsid w:val="00C14D6F"/>
    <w:rsid w:val="00C14D74"/>
    <w:rsid w:val="00C14E4C"/>
    <w:rsid w:val="00C14E7E"/>
    <w:rsid w:val="00C14FE8"/>
    <w:rsid w:val="00C15050"/>
    <w:rsid w:val="00C1521C"/>
    <w:rsid w:val="00C15225"/>
    <w:rsid w:val="00C15233"/>
    <w:rsid w:val="00C152F4"/>
    <w:rsid w:val="00C1535D"/>
    <w:rsid w:val="00C15362"/>
    <w:rsid w:val="00C15946"/>
    <w:rsid w:val="00C15991"/>
    <w:rsid w:val="00C15A2A"/>
    <w:rsid w:val="00C15ACA"/>
    <w:rsid w:val="00C15B24"/>
    <w:rsid w:val="00C15B48"/>
    <w:rsid w:val="00C15BC7"/>
    <w:rsid w:val="00C15BD2"/>
    <w:rsid w:val="00C15BEB"/>
    <w:rsid w:val="00C15C4F"/>
    <w:rsid w:val="00C15CA6"/>
    <w:rsid w:val="00C15CBA"/>
    <w:rsid w:val="00C15D5F"/>
    <w:rsid w:val="00C1601D"/>
    <w:rsid w:val="00C1613A"/>
    <w:rsid w:val="00C16162"/>
    <w:rsid w:val="00C161D5"/>
    <w:rsid w:val="00C1625F"/>
    <w:rsid w:val="00C16321"/>
    <w:rsid w:val="00C164C0"/>
    <w:rsid w:val="00C166F9"/>
    <w:rsid w:val="00C16730"/>
    <w:rsid w:val="00C1678B"/>
    <w:rsid w:val="00C167FE"/>
    <w:rsid w:val="00C1687F"/>
    <w:rsid w:val="00C16A3C"/>
    <w:rsid w:val="00C16B0A"/>
    <w:rsid w:val="00C16B23"/>
    <w:rsid w:val="00C16B37"/>
    <w:rsid w:val="00C16B84"/>
    <w:rsid w:val="00C16D0A"/>
    <w:rsid w:val="00C16D61"/>
    <w:rsid w:val="00C16F4B"/>
    <w:rsid w:val="00C17348"/>
    <w:rsid w:val="00C17353"/>
    <w:rsid w:val="00C173B2"/>
    <w:rsid w:val="00C17420"/>
    <w:rsid w:val="00C174E9"/>
    <w:rsid w:val="00C17714"/>
    <w:rsid w:val="00C177B5"/>
    <w:rsid w:val="00C177DF"/>
    <w:rsid w:val="00C1782F"/>
    <w:rsid w:val="00C17928"/>
    <w:rsid w:val="00C1797A"/>
    <w:rsid w:val="00C17B7C"/>
    <w:rsid w:val="00C17C6C"/>
    <w:rsid w:val="00C17C87"/>
    <w:rsid w:val="00C17CD7"/>
    <w:rsid w:val="00C17D47"/>
    <w:rsid w:val="00C17DE1"/>
    <w:rsid w:val="00C17EBC"/>
    <w:rsid w:val="00C20145"/>
    <w:rsid w:val="00C20290"/>
    <w:rsid w:val="00C20325"/>
    <w:rsid w:val="00C203CB"/>
    <w:rsid w:val="00C20409"/>
    <w:rsid w:val="00C2045E"/>
    <w:rsid w:val="00C204BA"/>
    <w:rsid w:val="00C204D8"/>
    <w:rsid w:val="00C2069C"/>
    <w:rsid w:val="00C20723"/>
    <w:rsid w:val="00C20793"/>
    <w:rsid w:val="00C207FC"/>
    <w:rsid w:val="00C20895"/>
    <w:rsid w:val="00C20A75"/>
    <w:rsid w:val="00C20B13"/>
    <w:rsid w:val="00C20C05"/>
    <w:rsid w:val="00C20C06"/>
    <w:rsid w:val="00C20CF0"/>
    <w:rsid w:val="00C20D3D"/>
    <w:rsid w:val="00C20D8E"/>
    <w:rsid w:val="00C20E07"/>
    <w:rsid w:val="00C20E1B"/>
    <w:rsid w:val="00C20EB0"/>
    <w:rsid w:val="00C210DA"/>
    <w:rsid w:val="00C211BE"/>
    <w:rsid w:val="00C213CF"/>
    <w:rsid w:val="00C21516"/>
    <w:rsid w:val="00C21591"/>
    <w:rsid w:val="00C2162B"/>
    <w:rsid w:val="00C2166B"/>
    <w:rsid w:val="00C2167C"/>
    <w:rsid w:val="00C21798"/>
    <w:rsid w:val="00C219B1"/>
    <w:rsid w:val="00C219CC"/>
    <w:rsid w:val="00C21A31"/>
    <w:rsid w:val="00C21B1A"/>
    <w:rsid w:val="00C21E08"/>
    <w:rsid w:val="00C21E13"/>
    <w:rsid w:val="00C21EC3"/>
    <w:rsid w:val="00C22073"/>
    <w:rsid w:val="00C22077"/>
    <w:rsid w:val="00C220D9"/>
    <w:rsid w:val="00C220F2"/>
    <w:rsid w:val="00C220FE"/>
    <w:rsid w:val="00C2216D"/>
    <w:rsid w:val="00C223CA"/>
    <w:rsid w:val="00C2259A"/>
    <w:rsid w:val="00C225A2"/>
    <w:rsid w:val="00C2274A"/>
    <w:rsid w:val="00C2275E"/>
    <w:rsid w:val="00C22B9B"/>
    <w:rsid w:val="00C22E8F"/>
    <w:rsid w:val="00C22F74"/>
    <w:rsid w:val="00C22FE4"/>
    <w:rsid w:val="00C230F9"/>
    <w:rsid w:val="00C23144"/>
    <w:rsid w:val="00C232D5"/>
    <w:rsid w:val="00C235E8"/>
    <w:rsid w:val="00C236D3"/>
    <w:rsid w:val="00C23713"/>
    <w:rsid w:val="00C23A4D"/>
    <w:rsid w:val="00C23AAA"/>
    <w:rsid w:val="00C23B6D"/>
    <w:rsid w:val="00C23B82"/>
    <w:rsid w:val="00C23BD9"/>
    <w:rsid w:val="00C23C65"/>
    <w:rsid w:val="00C23CEB"/>
    <w:rsid w:val="00C23DC2"/>
    <w:rsid w:val="00C23DC9"/>
    <w:rsid w:val="00C23E84"/>
    <w:rsid w:val="00C23ECF"/>
    <w:rsid w:val="00C23EF7"/>
    <w:rsid w:val="00C23F5D"/>
    <w:rsid w:val="00C240AE"/>
    <w:rsid w:val="00C241FA"/>
    <w:rsid w:val="00C24260"/>
    <w:rsid w:val="00C24277"/>
    <w:rsid w:val="00C24278"/>
    <w:rsid w:val="00C2444D"/>
    <w:rsid w:val="00C2445E"/>
    <w:rsid w:val="00C244F0"/>
    <w:rsid w:val="00C244FB"/>
    <w:rsid w:val="00C2453D"/>
    <w:rsid w:val="00C2459E"/>
    <w:rsid w:val="00C245B7"/>
    <w:rsid w:val="00C24618"/>
    <w:rsid w:val="00C24649"/>
    <w:rsid w:val="00C24654"/>
    <w:rsid w:val="00C246C6"/>
    <w:rsid w:val="00C2475F"/>
    <w:rsid w:val="00C24860"/>
    <w:rsid w:val="00C24862"/>
    <w:rsid w:val="00C248ED"/>
    <w:rsid w:val="00C249B9"/>
    <w:rsid w:val="00C24A7E"/>
    <w:rsid w:val="00C24B35"/>
    <w:rsid w:val="00C24BD8"/>
    <w:rsid w:val="00C24C93"/>
    <w:rsid w:val="00C24E0E"/>
    <w:rsid w:val="00C24F80"/>
    <w:rsid w:val="00C24FAA"/>
    <w:rsid w:val="00C25029"/>
    <w:rsid w:val="00C25057"/>
    <w:rsid w:val="00C252A1"/>
    <w:rsid w:val="00C252B0"/>
    <w:rsid w:val="00C252D3"/>
    <w:rsid w:val="00C2530D"/>
    <w:rsid w:val="00C25367"/>
    <w:rsid w:val="00C2555F"/>
    <w:rsid w:val="00C257C8"/>
    <w:rsid w:val="00C257D9"/>
    <w:rsid w:val="00C25992"/>
    <w:rsid w:val="00C259CC"/>
    <w:rsid w:val="00C25AA6"/>
    <w:rsid w:val="00C25C04"/>
    <w:rsid w:val="00C25C87"/>
    <w:rsid w:val="00C25D53"/>
    <w:rsid w:val="00C25E34"/>
    <w:rsid w:val="00C25EB4"/>
    <w:rsid w:val="00C25F19"/>
    <w:rsid w:val="00C25F87"/>
    <w:rsid w:val="00C25FA6"/>
    <w:rsid w:val="00C26032"/>
    <w:rsid w:val="00C26134"/>
    <w:rsid w:val="00C261FF"/>
    <w:rsid w:val="00C26234"/>
    <w:rsid w:val="00C263D5"/>
    <w:rsid w:val="00C26438"/>
    <w:rsid w:val="00C26595"/>
    <w:rsid w:val="00C265A9"/>
    <w:rsid w:val="00C265DF"/>
    <w:rsid w:val="00C26606"/>
    <w:rsid w:val="00C2678A"/>
    <w:rsid w:val="00C2684A"/>
    <w:rsid w:val="00C2685D"/>
    <w:rsid w:val="00C268A4"/>
    <w:rsid w:val="00C26915"/>
    <w:rsid w:val="00C26986"/>
    <w:rsid w:val="00C269DD"/>
    <w:rsid w:val="00C26C18"/>
    <w:rsid w:val="00C26E24"/>
    <w:rsid w:val="00C26E6A"/>
    <w:rsid w:val="00C26E6D"/>
    <w:rsid w:val="00C27008"/>
    <w:rsid w:val="00C27158"/>
    <w:rsid w:val="00C27260"/>
    <w:rsid w:val="00C27370"/>
    <w:rsid w:val="00C273E6"/>
    <w:rsid w:val="00C2761D"/>
    <w:rsid w:val="00C2766A"/>
    <w:rsid w:val="00C278BD"/>
    <w:rsid w:val="00C278E5"/>
    <w:rsid w:val="00C278F4"/>
    <w:rsid w:val="00C27920"/>
    <w:rsid w:val="00C27991"/>
    <w:rsid w:val="00C27A11"/>
    <w:rsid w:val="00C27A36"/>
    <w:rsid w:val="00C27AF1"/>
    <w:rsid w:val="00C27B28"/>
    <w:rsid w:val="00C27BE5"/>
    <w:rsid w:val="00C27C04"/>
    <w:rsid w:val="00C27DDD"/>
    <w:rsid w:val="00C27E3E"/>
    <w:rsid w:val="00C27FB0"/>
    <w:rsid w:val="00C30024"/>
    <w:rsid w:val="00C3004F"/>
    <w:rsid w:val="00C30138"/>
    <w:rsid w:val="00C3014F"/>
    <w:rsid w:val="00C30188"/>
    <w:rsid w:val="00C301E9"/>
    <w:rsid w:val="00C30202"/>
    <w:rsid w:val="00C3020D"/>
    <w:rsid w:val="00C302DC"/>
    <w:rsid w:val="00C30351"/>
    <w:rsid w:val="00C3037C"/>
    <w:rsid w:val="00C303E4"/>
    <w:rsid w:val="00C304AA"/>
    <w:rsid w:val="00C30868"/>
    <w:rsid w:val="00C30998"/>
    <w:rsid w:val="00C30A67"/>
    <w:rsid w:val="00C30AC7"/>
    <w:rsid w:val="00C30B68"/>
    <w:rsid w:val="00C30CAA"/>
    <w:rsid w:val="00C30D92"/>
    <w:rsid w:val="00C30DAB"/>
    <w:rsid w:val="00C30E1B"/>
    <w:rsid w:val="00C30ED5"/>
    <w:rsid w:val="00C30EEB"/>
    <w:rsid w:val="00C3109C"/>
    <w:rsid w:val="00C3113D"/>
    <w:rsid w:val="00C31260"/>
    <w:rsid w:val="00C312B8"/>
    <w:rsid w:val="00C312EE"/>
    <w:rsid w:val="00C31516"/>
    <w:rsid w:val="00C31722"/>
    <w:rsid w:val="00C3178C"/>
    <w:rsid w:val="00C31914"/>
    <w:rsid w:val="00C3196F"/>
    <w:rsid w:val="00C31DD4"/>
    <w:rsid w:val="00C31F43"/>
    <w:rsid w:val="00C31FEA"/>
    <w:rsid w:val="00C3212D"/>
    <w:rsid w:val="00C322CB"/>
    <w:rsid w:val="00C323A9"/>
    <w:rsid w:val="00C3252A"/>
    <w:rsid w:val="00C3254B"/>
    <w:rsid w:val="00C3254C"/>
    <w:rsid w:val="00C32579"/>
    <w:rsid w:val="00C3265E"/>
    <w:rsid w:val="00C32769"/>
    <w:rsid w:val="00C3279A"/>
    <w:rsid w:val="00C32ACA"/>
    <w:rsid w:val="00C32AE1"/>
    <w:rsid w:val="00C32C9E"/>
    <w:rsid w:val="00C32D40"/>
    <w:rsid w:val="00C32E07"/>
    <w:rsid w:val="00C32FB5"/>
    <w:rsid w:val="00C33135"/>
    <w:rsid w:val="00C331C9"/>
    <w:rsid w:val="00C332A5"/>
    <w:rsid w:val="00C332B7"/>
    <w:rsid w:val="00C3337A"/>
    <w:rsid w:val="00C3338A"/>
    <w:rsid w:val="00C334B2"/>
    <w:rsid w:val="00C33534"/>
    <w:rsid w:val="00C33543"/>
    <w:rsid w:val="00C33600"/>
    <w:rsid w:val="00C336EC"/>
    <w:rsid w:val="00C3373F"/>
    <w:rsid w:val="00C33745"/>
    <w:rsid w:val="00C33875"/>
    <w:rsid w:val="00C33879"/>
    <w:rsid w:val="00C33A0A"/>
    <w:rsid w:val="00C33B05"/>
    <w:rsid w:val="00C33CD1"/>
    <w:rsid w:val="00C33EAE"/>
    <w:rsid w:val="00C34083"/>
    <w:rsid w:val="00C342CD"/>
    <w:rsid w:val="00C34334"/>
    <w:rsid w:val="00C343EE"/>
    <w:rsid w:val="00C343F2"/>
    <w:rsid w:val="00C3457A"/>
    <w:rsid w:val="00C346E7"/>
    <w:rsid w:val="00C347B0"/>
    <w:rsid w:val="00C3490B"/>
    <w:rsid w:val="00C34937"/>
    <w:rsid w:val="00C3499F"/>
    <w:rsid w:val="00C349B3"/>
    <w:rsid w:val="00C349C9"/>
    <w:rsid w:val="00C349CB"/>
    <w:rsid w:val="00C34AEA"/>
    <w:rsid w:val="00C34B1C"/>
    <w:rsid w:val="00C34B43"/>
    <w:rsid w:val="00C34B54"/>
    <w:rsid w:val="00C34C18"/>
    <w:rsid w:val="00C34C7C"/>
    <w:rsid w:val="00C34D9C"/>
    <w:rsid w:val="00C34DE1"/>
    <w:rsid w:val="00C34EE1"/>
    <w:rsid w:val="00C34F22"/>
    <w:rsid w:val="00C34F30"/>
    <w:rsid w:val="00C34F5D"/>
    <w:rsid w:val="00C35076"/>
    <w:rsid w:val="00C350CF"/>
    <w:rsid w:val="00C3530C"/>
    <w:rsid w:val="00C35318"/>
    <w:rsid w:val="00C353A0"/>
    <w:rsid w:val="00C356AD"/>
    <w:rsid w:val="00C35722"/>
    <w:rsid w:val="00C3582A"/>
    <w:rsid w:val="00C358CC"/>
    <w:rsid w:val="00C35950"/>
    <w:rsid w:val="00C35A5E"/>
    <w:rsid w:val="00C35B13"/>
    <w:rsid w:val="00C35D96"/>
    <w:rsid w:val="00C35E0E"/>
    <w:rsid w:val="00C35F2C"/>
    <w:rsid w:val="00C36002"/>
    <w:rsid w:val="00C3601E"/>
    <w:rsid w:val="00C36021"/>
    <w:rsid w:val="00C360B0"/>
    <w:rsid w:val="00C3615D"/>
    <w:rsid w:val="00C36205"/>
    <w:rsid w:val="00C36319"/>
    <w:rsid w:val="00C3634A"/>
    <w:rsid w:val="00C3648E"/>
    <w:rsid w:val="00C365CD"/>
    <w:rsid w:val="00C3679A"/>
    <w:rsid w:val="00C367FD"/>
    <w:rsid w:val="00C3682E"/>
    <w:rsid w:val="00C36841"/>
    <w:rsid w:val="00C3693D"/>
    <w:rsid w:val="00C36A0E"/>
    <w:rsid w:val="00C36A56"/>
    <w:rsid w:val="00C36B64"/>
    <w:rsid w:val="00C36D1E"/>
    <w:rsid w:val="00C36E46"/>
    <w:rsid w:val="00C36EE2"/>
    <w:rsid w:val="00C37044"/>
    <w:rsid w:val="00C3704B"/>
    <w:rsid w:val="00C370A6"/>
    <w:rsid w:val="00C37156"/>
    <w:rsid w:val="00C37165"/>
    <w:rsid w:val="00C372D5"/>
    <w:rsid w:val="00C37351"/>
    <w:rsid w:val="00C37423"/>
    <w:rsid w:val="00C375C3"/>
    <w:rsid w:val="00C37636"/>
    <w:rsid w:val="00C376BA"/>
    <w:rsid w:val="00C376DE"/>
    <w:rsid w:val="00C3789E"/>
    <w:rsid w:val="00C378EF"/>
    <w:rsid w:val="00C37912"/>
    <w:rsid w:val="00C37A7C"/>
    <w:rsid w:val="00C37A81"/>
    <w:rsid w:val="00C37B14"/>
    <w:rsid w:val="00C37BB9"/>
    <w:rsid w:val="00C37CFB"/>
    <w:rsid w:val="00C37CFF"/>
    <w:rsid w:val="00C37D1B"/>
    <w:rsid w:val="00C37D76"/>
    <w:rsid w:val="00C37EB7"/>
    <w:rsid w:val="00C40000"/>
    <w:rsid w:val="00C40077"/>
    <w:rsid w:val="00C4029F"/>
    <w:rsid w:val="00C40315"/>
    <w:rsid w:val="00C4031A"/>
    <w:rsid w:val="00C4038A"/>
    <w:rsid w:val="00C403BB"/>
    <w:rsid w:val="00C40560"/>
    <w:rsid w:val="00C40768"/>
    <w:rsid w:val="00C40889"/>
    <w:rsid w:val="00C40924"/>
    <w:rsid w:val="00C40939"/>
    <w:rsid w:val="00C40A78"/>
    <w:rsid w:val="00C40B3D"/>
    <w:rsid w:val="00C40C10"/>
    <w:rsid w:val="00C40C1B"/>
    <w:rsid w:val="00C40CE6"/>
    <w:rsid w:val="00C40DFC"/>
    <w:rsid w:val="00C40FA1"/>
    <w:rsid w:val="00C41128"/>
    <w:rsid w:val="00C411BF"/>
    <w:rsid w:val="00C41300"/>
    <w:rsid w:val="00C4137D"/>
    <w:rsid w:val="00C413AF"/>
    <w:rsid w:val="00C41401"/>
    <w:rsid w:val="00C41804"/>
    <w:rsid w:val="00C4184B"/>
    <w:rsid w:val="00C419B4"/>
    <w:rsid w:val="00C41A6F"/>
    <w:rsid w:val="00C41D47"/>
    <w:rsid w:val="00C41DAC"/>
    <w:rsid w:val="00C41EAF"/>
    <w:rsid w:val="00C41F01"/>
    <w:rsid w:val="00C41F85"/>
    <w:rsid w:val="00C41FA3"/>
    <w:rsid w:val="00C42054"/>
    <w:rsid w:val="00C420E8"/>
    <w:rsid w:val="00C420FA"/>
    <w:rsid w:val="00C421EA"/>
    <w:rsid w:val="00C422BF"/>
    <w:rsid w:val="00C422E7"/>
    <w:rsid w:val="00C42327"/>
    <w:rsid w:val="00C42393"/>
    <w:rsid w:val="00C423BF"/>
    <w:rsid w:val="00C42493"/>
    <w:rsid w:val="00C4257A"/>
    <w:rsid w:val="00C425B6"/>
    <w:rsid w:val="00C4262C"/>
    <w:rsid w:val="00C426D0"/>
    <w:rsid w:val="00C427CC"/>
    <w:rsid w:val="00C429A7"/>
    <w:rsid w:val="00C42A04"/>
    <w:rsid w:val="00C42A32"/>
    <w:rsid w:val="00C42A74"/>
    <w:rsid w:val="00C42C62"/>
    <w:rsid w:val="00C42C7D"/>
    <w:rsid w:val="00C42CDF"/>
    <w:rsid w:val="00C42D8E"/>
    <w:rsid w:val="00C42E51"/>
    <w:rsid w:val="00C42EB4"/>
    <w:rsid w:val="00C430AA"/>
    <w:rsid w:val="00C43163"/>
    <w:rsid w:val="00C43232"/>
    <w:rsid w:val="00C4332C"/>
    <w:rsid w:val="00C434ED"/>
    <w:rsid w:val="00C4353D"/>
    <w:rsid w:val="00C43668"/>
    <w:rsid w:val="00C4367B"/>
    <w:rsid w:val="00C436A8"/>
    <w:rsid w:val="00C436FF"/>
    <w:rsid w:val="00C43786"/>
    <w:rsid w:val="00C43793"/>
    <w:rsid w:val="00C43841"/>
    <w:rsid w:val="00C43943"/>
    <w:rsid w:val="00C4396A"/>
    <w:rsid w:val="00C43A84"/>
    <w:rsid w:val="00C43AEE"/>
    <w:rsid w:val="00C43BE1"/>
    <w:rsid w:val="00C43BE6"/>
    <w:rsid w:val="00C43CA8"/>
    <w:rsid w:val="00C43EEA"/>
    <w:rsid w:val="00C43F63"/>
    <w:rsid w:val="00C43FF1"/>
    <w:rsid w:val="00C4416D"/>
    <w:rsid w:val="00C44184"/>
    <w:rsid w:val="00C44444"/>
    <w:rsid w:val="00C445C0"/>
    <w:rsid w:val="00C44714"/>
    <w:rsid w:val="00C44886"/>
    <w:rsid w:val="00C4492F"/>
    <w:rsid w:val="00C4497B"/>
    <w:rsid w:val="00C44AB7"/>
    <w:rsid w:val="00C44B72"/>
    <w:rsid w:val="00C44DE5"/>
    <w:rsid w:val="00C44E60"/>
    <w:rsid w:val="00C44F26"/>
    <w:rsid w:val="00C44FA6"/>
    <w:rsid w:val="00C4501B"/>
    <w:rsid w:val="00C45120"/>
    <w:rsid w:val="00C4519B"/>
    <w:rsid w:val="00C451BB"/>
    <w:rsid w:val="00C45318"/>
    <w:rsid w:val="00C45339"/>
    <w:rsid w:val="00C45353"/>
    <w:rsid w:val="00C453DE"/>
    <w:rsid w:val="00C45514"/>
    <w:rsid w:val="00C4558B"/>
    <w:rsid w:val="00C455F8"/>
    <w:rsid w:val="00C457C9"/>
    <w:rsid w:val="00C45852"/>
    <w:rsid w:val="00C4587E"/>
    <w:rsid w:val="00C458B7"/>
    <w:rsid w:val="00C45A8F"/>
    <w:rsid w:val="00C45AC7"/>
    <w:rsid w:val="00C45B01"/>
    <w:rsid w:val="00C45D7E"/>
    <w:rsid w:val="00C45E96"/>
    <w:rsid w:val="00C46022"/>
    <w:rsid w:val="00C460DA"/>
    <w:rsid w:val="00C461DD"/>
    <w:rsid w:val="00C46471"/>
    <w:rsid w:val="00C4665E"/>
    <w:rsid w:val="00C46681"/>
    <w:rsid w:val="00C46897"/>
    <w:rsid w:val="00C468FC"/>
    <w:rsid w:val="00C4693E"/>
    <w:rsid w:val="00C46A31"/>
    <w:rsid w:val="00C46A6B"/>
    <w:rsid w:val="00C46AEF"/>
    <w:rsid w:val="00C46B18"/>
    <w:rsid w:val="00C46B9C"/>
    <w:rsid w:val="00C46C21"/>
    <w:rsid w:val="00C46D12"/>
    <w:rsid w:val="00C46D99"/>
    <w:rsid w:val="00C46DFB"/>
    <w:rsid w:val="00C46E76"/>
    <w:rsid w:val="00C46FAF"/>
    <w:rsid w:val="00C46FFC"/>
    <w:rsid w:val="00C47035"/>
    <w:rsid w:val="00C470E9"/>
    <w:rsid w:val="00C471E9"/>
    <w:rsid w:val="00C472B3"/>
    <w:rsid w:val="00C472C3"/>
    <w:rsid w:val="00C4738E"/>
    <w:rsid w:val="00C47461"/>
    <w:rsid w:val="00C474D4"/>
    <w:rsid w:val="00C47515"/>
    <w:rsid w:val="00C4755E"/>
    <w:rsid w:val="00C475BE"/>
    <w:rsid w:val="00C475E1"/>
    <w:rsid w:val="00C47625"/>
    <w:rsid w:val="00C47680"/>
    <w:rsid w:val="00C47A7A"/>
    <w:rsid w:val="00C47AC4"/>
    <w:rsid w:val="00C47AC6"/>
    <w:rsid w:val="00C47AE9"/>
    <w:rsid w:val="00C47C99"/>
    <w:rsid w:val="00C47CD1"/>
    <w:rsid w:val="00C47E5F"/>
    <w:rsid w:val="00C47EB2"/>
    <w:rsid w:val="00C47F85"/>
    <w:rsid w:val="00C47FB5"/>
    <w:rsid w:val="00C50020"/>
    <w:rsid w:val="00C5005C"/>
    <w:rsid w:val="00C50118"/>
    <w:rsid w:val="00C502DD"/>
    <w:rsid w:val="00C5031B"/>
    <w:rsid w:val="00C503BB"/>
    <w:rsid w:val="00C5058A"/>
    <w:rsid w:val="00C50656"/>
    <w:rsid w:val="00C508D1"/>
    <w:rsid w:val="00C50966"/>
    <w:rsid w:val="00C5097B"/>
    <w:rsid w:val="00C50BCA"/>
    <w:rsid w:val="00C50BE6"/>
    <w:rsid w:val="00C50FF1"/>
    <w:rsid w:val="00C5105D"/>
    <w:rsid w:val="00C511C0"/>
    <w:rsid w:val="00C5135E"/>
    <w:rsid w:val="00C51512"/>
    <w:rsid w:val="00C51A3E"/>
    <w:rsid w:val="00C51A9C"/>
    <w:rsid w:val="00C51B24"/>
    <w:rsid w:val="00C51B96"/>
    <w:rsid w:val="00C51BAB"/>
    <w:rsid w:val="00C51C7C"/>
    <w:rsid w:val="00C51C9B"/>
    <w:rsid w:val="00C51CAF"/>
    <w:rsid w:val="00C51D5F"/>
    <w:rsid w:val="00C51F2D"/>
    <w:rsid w:val="00C52007"/>
    <w:rsid w:val="00C5204E"/>
    <w:rsid w:val="00C520D1"/>
    <w:rsid w:val="00C5210F"/>
    <w:rsid w:val="00C5214A"/>
    <w:rsid w:val="00C52407"/>
    <w:rsid w:val="00C52458"/>
    <w:rsid w:val="00C524B0"/>
    <w:rsid w:val="00C52505"/>
    <w:rsid w:val="00C526FD"/>
    <w:rsid w:val="00C5275A"/>
    <w:rsid w:val="00C527D2"/>
    <w:rsid w:val="00C5288A"/>
    <w:rsid w:val="00C528E0"/>
    <w:rsid w:val="00C52A3B"/>
    <w:rsid w:val="00C52A81"/>
    <w:rsid w:val="00C52B23"/>
    <w:rsid w:val="00C52B84"/>
    <w:rsid w:val="00C52CCA"/>
    <w:rsid w:val="00C52FF4"/>
    <w:rsid w:val="00C52FFC"/>
    <w:rsid w:val="00C53041"/>
    <w:rsid w:val="00C53054"/>
    <w:rsid w:val="00C530A5"/>
    <w:rsid w:val="00C530C7"/>
    <w:rsid w:val="00C531D5"/>
    <w:rsid w:val="00C53204"/>
    <w:rsid w:val="00C53205"/>
    <w:rsid w:val="00C53266"/>
    <w:rsid w:val="00C532E5"/>
    <w:rsid w:val="00C53327"/>
    <w:rsid w:val="00C53588"/>
    <w:rsid w:val="00C535CF"/>
    <w:rsid w:val="00C53740"/>
    <w:rsid w:val="00C539F2"/>
    <w:rsid w:val="00C53A08"/>
    <w:rsid w:val="00C53A22"/>
    <w:rsid w:val="00C53A39"/>
    <w:rsid w:val="00C53BF7"/>
    <w:rsid w:val="00C53DC2"/>
    <w:rsid w:val="00C53F2F"/>
    <w:rsid w:val="00C54022"/>
    <w:rsid w:val="00C54064"/>
    <w:rsid w:val="00C54126"/>
    <w:rsid w:val="00C54371"/>
    <w:rsid w:val="00C5454D"/>
    <w:rsid w:val="00C54596"/>
    <w:rsid w:val="00C54679"/>
    <w:rsid w:val="00C546A8"/>
    <w:rsid w:val="00C5470D"/>
    <w:rsid w:val="00C548D5"/>
    <w:rsid w:val="00C54ABE"/>
    <w:rsid w:val="00C54BC0"/>
    <w:rsid w:val="00C54CDB"/>
    <w:rsid w:val="00C54D16"/>
    <w:rsid w:val="00C54F0D"/>
    <w:rsid w:val="00C54F5E"/>
    <w:rsid w:val="00C54FC2"/>
    <w:rsid w:val="00C55229"/>
    <w:rsid w:val="00C552A6"/>
    <w:rsid w:val="00C552B9"/>
    <w:rsid w:val="00C5532C"/>
    <w:rsid w:val="00C55496"/>
    <w:rsid w:val="00C554AD"/>
    <w:rsid w:val="00C555D3"/>
    <w:rsid w:val="00C555DE"/>
    <w:rsid w:val="00C55624"/>
    <w:rsid w:val="00C557CE"/>
    <w:rsid w:val="00C5580C"/>
    <w:rsid w:val="00C5585E"/>
    <w:rsid w:val="00C55978"/>
    <w:rsid w:val="00C55A1F"/>
    <w:rsid w:val="00C55AB1"/>
    <w:rsid w:val="00C55CA7"/>
    <w:rsid w:val="00C55D9F"/>
    <w:rsid w:val="00C55DB3"/>
    <w:rsid w:val="00C55FB0"/>
    <w:rsid w:val="00C560BA"/>
    <w:rsid w:val="00C561B2"/>
    <w:rsid w:val="00C5620E"/>
    <w:rsid w:val="00C56369"/>
    <w:rsid w:val="00C564B8"/>
    <w:rsid w:val="00C564D7"/>
    <w:rsid w:val="00C5660C"/>
    <w:rsid w:val="00C569FF"/>
    <w:rsid w:val="00C56A26"/>
    <w:rsid w:val="00C56AB5"/>
    <w:rsid w:val="00C56B04"/>
    <w:rsid w:val="00C56BB5"/>
    <w:rsid w:val="00C56C0C"/>
    <w:rsid w:val="00C56C20"/>
    <w:rsid w:val="00C56D04"/>
    <w:rsid w:val="00C56D7D"/>
    <w:rsid w:val="00C56D98"/>
    <w:rsid w:val="00C56E86"/>
    <w:rsid w:val="00C56F2E"/>
    <w:rsid w:val="00C5707F"/>
    <w:rsid w:val="00C5713A"/>
    <w:rsid w:val="00C571D7"/>
    <w:rsid w:val="00C57319"/>
    <w:rsid w:val="00C57374"/>
    <w:rsid w:val="00C573C7"/>
    <w:rsid w:val="00C574B1"/>
    <w:rsid w:val="00C57551"/>
    <w:rsid w:val="00C575DC"/>
    <w:rsid w:val="00C57612"/>
    <w:rsid w:val="00C57642"/>
    <w:rsid w:val="00C576A7"/>
    <w:rsid w:val="00C576AB"/>
    <w:rsid w:val="00C577F8"/>
    <w:rsid w:val="00C57829"/>
    <w:rsid w:val="00C578A1"/>
    <w:rsid w:val="00C5796F"/>
    <w:rsid w:val="00C57A9D"/>
    <w:rsid w:val="00C57BDD"/>
    <w:rsid w:val="00C57C1A"/>
    <w:rsid w:val="00C57C92"/>
    <w:rsid w:val="00C57D9C"/>
    <w:rsid w:val="00C57DC4"/>
    <w:rsid w:val="00C57E0C"/>
    <w:rsid w:val="00C57F9C"/>
    <w:rsid w:val="00C600BA"/>
    <w:rsid w:val="00C601C0"/>
    <w:rsid w:val="00C601FC"/>
    <w:rsid w:val="00C6025E"/>
    <w:rsid w:val="00C6036E"/>
    <w:rsid w:val="00C60593"/>
    <w:rsid w:val="00C6068E"/>
    <w:rsid w:val="00C606C1"/>
    <w:rsid w:val="00C60740"/>
    <w:rsid w:val="00C607AF"/>
    <w:rsid w:val="00C607E9"/>
    <w:rsid w:val="00C60A7C"/>
    <w:rsid w:val="00C60A8D"/>
    <w:rsid w:val="00C60B30"/>
    <w:rsid w:val="00C60B49"/>
    <w:rsid w:val="00C60BA6"/>
    <w:rsid w:val="00C60C1F"/>
    <w:rsid w:val="00C60D22"/>
    <w:rsid w:val="00C60D25"/>
    <w:rsid w:val="00C60D48"/>
    <w:rsid w:val="00C60E46"/>
    <w:rsid w:val="00C60F3F"/>
    <w:rsid w:val="00C60FF1"/>
    <w:rsid w:val="00C61009"/>
    <w:rsid w:val="00C61213"/>
    <w:rsid w:val="00C61216"/>
    <w:rsid w:val="00C61217"/>
    <w:rsid w:val="00C61540"/>
    <w:rsid w:val="00C61588"/>
    <w:rsid w:val="00C615F4"/>
    <w:rsid w:val="00C61635"/>
    <w:rsid w:val="00C616BC"/>
    <w:rsid w:val="00C616C2"/>
    <w:rsid w:val="00C616F5"/>
    <w:rsid w:val="00C6178C"/>
    <w:rsid w:val="00C61B3F"/>
    <w:rsid w:val="00C61B6A"/>
    <w:rsid w:val="00C61B71"/>
    <w:rsid w:val="00C61CB5"/>
    <w:rsid w:val="00C61D10"/>
    <w:rsid w:val="00C61EAE"/>
    <w:rsid w:val="00C61F81"/>
    <w:rsid w:val="00C62016"/>
    <w:rsid w:val="00C620C2"/>
    <w:rsid w:val="00C620F5"/>
    <w:rsid w:val="00C62132"/>
    <w:rsid w:val="00C62162"/>
    <w:rsid w:val="00C62192"/>
    <w:rsid w:val="00C62195"/>
    <w:rsid w:val="00C62198"/>
    <w:rsid w:val="00C621CE"/>
    <w:rsid w:val="00C621CF"/>
    <w:rsid w:val="00C62269"/>
    <w:rsid w:val="00C622FA"/>
    <w:rsid w:val="00C6235F"/>
    <w:rsid w:val="00C623F6"/>
    <w:rsid w:val="00C62417"/>
    <w:rsid w:val="00C62746"/>
    <w:rsid w:val="00C62980"/>
    <w:rsid w:val="00C62AAF"/>
    <w:rsid w:val="00C62B0C"/>
    <w:rsid w:val="00C62BFB"/>
    <w:rsid w:val="00C6307E"/>
    <w:rsid w:val="00C63080"/>
    <w:rsid w:val="00C630D6"/>
    <w:rsid w:val="00C630F6"/>
    <w:rsid w:val="00C632F5"/>
    <w:rsid w:val="00C633B6"/>
    <w:rsid w:val="00C633F5"/>
    <w:rsid w:val="00C63481"/>
    <w:rsid w:val="00C6349E"/>
    <w:rsid w:val="00C63732"/>
    <w:rsid w:val="00C6377E"/>
    <w:rsid w:val="00C637AE"/>
    <w:rsid w:val="00C637E6"/>
    <w:rsid w:val="00C6386D"/>
    <w:rsid w:val="00C638BF"/>
    <w:rsid w:val="00C638D8"/>
    <w:rsid w:val="00C639FD"/>
    <w:rsid w:val="00C63AA5"/>
    <w:rsid w:val="00C63B58"/>
    <w:rsid w:val="00C63BBD"/>
    <w:rsid w:val="00C63C09"/>
    <w:rsid w:val="00C63C37"/>
    <w:rsid w:val="00C63CB0"/>
    <w:rsid w:val="00C63CE2"/>
    <w:rsid w:val="00C64189"/>
    <w:rsid w:val="00C641F5"/>
    <w:rsid w:val="00C64599"/>
    <w:rsid w:val="00C645CD"/>
    <w:rsid w:val="00C6463C"/>
    <w:rsid w:val="00C64776"/>
    <w:rsid w:val="00C6485F"/>
    <w:rsid w:val="00C64AFA"/>
    <w:rsid w:val="00C64BB6"/>
    <w:rsid w:val="00C64C7F"/>
    <w:rsid w:val="00C64DBD"/>
    <w:rsid w:val="00C64E8E"/>
    <w:rsid w:val="00C651FA"/>
    <w:rsid w:val="00C65208"/>
    <w:rsid w:val="00C6522A"/>
    <w:rsid w:val="00C6522B"/>
    <w:rsid w:val="00C65234"/>
    <w:rsid w:val="00C65330"/>
    <w:rsid w:val="00C65373"/>
    <w:rsid w:val="00C6546C"/>
    <w:rsid w:val="00C655E4"/>
    <w:rsid w:val="00C656C8"/>
    <w:rsid w:val="00C656D8"/>
    <w:rsid w:val="00C65734"/>
    <w:rsid w:val="00C65817"/>
    <w:rsid w:val="00C6584C"/>
    <w:rsid w:val="00C658AC"/>
    <w:rsid w:val="00C658B5"/>
    <w:rsid w:val="00C658D1"/>
    <w:rsid w:val="00C6593B"/>
    <w:rsid w:val="00C659BE"/>
    <w:rsid w:val="00C65AD9"/>
    <w:rsid w:val="00C65B46"/>
    <w:rsid w:val="00C65BFF"/>
    <w:rsid w:val="00C65C01"/>
    <w:rsid w:val="00C65C37"/>
    <w:rsid w:val="00C65CD1"/>
    <w:rsid w:val="00C65CFE"/>
    <w:rsid w:val="00C65D15"/>
    <w:rsid w:val="00C65E42"/>
    <w:rsid w:val="00C65EBD"/>
    <w:rsid w:val="00C65FC3"/>
    <w:rsid w:val="00C66060"/>
    <w:rsid w:val="00C660B8"/>
    <w:rsid w:val="00C661C0"/>
    <w:rsid w:val="00C66289"/>
    <w:rsid w:val="00C662D6"/>
    <w:rsid w:val="00C66447"/>
    <w:rsid w:val="00C66509"/>
    <w:rsid w:val="00C66535"/>
    <w:rsid w:val="00C66546"/>
    <w:rsid w:val="00C665CA"/>
    <w:rsid w:val="00C665CC"/>
    <w:rsid w:val="00C666C1"/>
    <w:rsid w:val="00C6672E"/>
    <w:rsid w:val="00C6682E"/>
    <w:rsid w:val="00C66988"/>
    <w:rsid w:val="00C66AA0"/>
    <w:rsid w:val="00C66AD4"/>
    <w:rsid w:val="00C66B60"/>
    <w:rsid w:val="00C66B63"/>
    <w:rsid w:val="00C66CD5"/>
    <w:rsid w:val="00C66D1E"/>
    <w:rsid w:val="00C66DA7"/>
    <w:rsid w:val="00C66EDC"/>
    <w:rsid w:val="00C67340"/>
    <w:rsid w:val="00C67410"/>
    <w:rsid w:val="00C67437"/>
    <w:rsid w:val="00C674D6"/>
    <w:rsid w:val="00C6754F"/>
    <w:rsid w:val="00C67588"/>
    <w:rsid w:val="00C676AF"/>
    <w:rsid w:val="00C676BF"/>
    <w:rsid w:val="00C67743"/>
    <w:rsid w:val="00C677BF"/>
    <w:rsid w:val="00C67861"/>
    <w:rsid w:val="00C67923"/>
    <w:rsid w:val="00C67A27"/>
    <w:rsid w:val="00C67A2B"/>
    <w:rsid w:val="00C67A8C"/>
    <w:rsid w:val="00C67B07"/>
    <w:rsid w:val="00C67B89"/>
    <w:rsid w:val="00C67C18"/>
    <w:rsid w:val="00C67DD0"/>
    <w:rsid w:val="00C67DDC"/>
    <w:rsid w:val="00C67EBF"/>
    <w:rsid w:val="00C67ECE"/>
    <w:rsid w:val="00C7009F"/>
    <w:rsid w:val="00C703CF"/>
    <w:rsid w:val="00C706F7"/>
    <w:rsid w:val="00C708A9"/>
    <w:rsid w:val="00C70B7F"/>
    <w:rsid w:val="00C70C65"/>
    <w:rsid w:val="00C70D83"/>
    <w:rsid w:val="00C70F82"/>
    <w:rsid w:val="00C70FDA"/>
    <w:rsid w:val="00C7100D"/>
    <w:rsid w:val="00C7102D"/>
    <w:rsid w:val="00C71184"/>
    <w:rsid w:val="00C711AA"/>
    <w:rsid w:val="00C71259"/>
    <w:rsid w:val="00C71276"/>
    <w:rsid w:val="00C71340"/>
    <w:rsid w:val="00C71346"/>
    <w:rsid w:val="00C71348"/>
    <w:rsid w:val="00C7145A"/>
    <w:rsid w:val="00C7150A"/>
    <w:rsid w:val="00C7181B"/>
    <w:rsid w:val="00C7186C"/>
    <w:rsid w:val="00C71ADC"/>
    <w:rsid w:val="00C71BA5"/>
    <w:rsid w:val="00C71CB5"/>
    <w:rsid w:val="00C71D05"/>
    <w:rsid w:val="00C71E0B"/>
    <w:rsid w:val="00C720A5"/>
    <w:rsid w:val="00C720AA"/>
    <w:rsid w:val="00C72249"/>
    <w:rsid w:val="00C72277"/>
    <w:rsid w:val="00C72472"/>
    <w:rsid w:val="00C72545"/>
    <w:rsid w:val="00C725FA"/>
    <w:rsid w:val="00C7263E"/>
    <w:rsid w:val="00C72666"/>
    <w:rsid w:val="00C7270F"/>
    <w:rsid w:val="00C72786"/>
    <w:rsid w:val="00C727B7"/>
    <w:rsid w:val="00C7280B"/>
    <w:rsid w:val="00C72858"/>
    <w:rsid w:val="00C72906"/>
    <w:rsid w:val="00C72940"/>
    <w:rsid w:val="00C72977"/>
    <w:rsid w:val="00C72CA4"/>
    <w:rsid w:val="00C72CE3"/>
    <w:rsid w:val="00C72DC2"/>
    <w:rsid w:val="00C72DFB"/>
    <w:rsid w:val="00C72FB5"/>
    <w:rsid w:val="00C73321"/>
    <w:rsid w:val="00C73352"/>
    <w:rsid w:val="00C7336B"/>
    <w:rsid w:val="00C7352C"/>
    <w:rsid w:val="00C73583"/>
    <w:rsid w:val="00C735D9"/>
    <w:rsid w:val="00C73826"/>
    <w:rsid w:val="00C73939"/>
    <w:rsid w:val="00C739D7"/>
    <w:rsid w:val="00C73A6D"/>
    <w:rsid w:val="00C73AA1"/>
    <w:rsid w:val="00C73B3F"/>
    <w:rsid w:val="00C73B58"/>
    <w:rsid w:val="00C73BE8"/>
    <w:rsid w:val="00C73BF7"/>
    <w:rsid w:val="00C73CA0"/>
    <w:rsid w:val="00C73EB5"/>
    <w:rsid w:val="00C73F07"/>
    <w:rsid w:val="00C74251"/>
    <w:rsid w:val="00C742CD"/>
    <w:rsid w:val="00C742D4"/>
    <w:rsid w:val="00C7437D"/>
    <w:rsid w:val="00C74395"/>
    <w:rsid w:val="00C74449"/>
    <w:rsid w:val="00C74469"/>
    <w:rsid w:val="00C745A5"/>
    <w:rsid w:val="00C746F5"/>
    <w:rsid w:val="00C747D3"/>
    <w:rsid w:val="00C747F6"/>
    <w:rsid w:val="00C748BE"/>
    <w:rsid w:val="00C7497B"/>
    <w:rsid w:val="00C749BE"/>
    <w:rsid w:val="00C74AB8"/>
    <w:rsid w:val="00C74BBB"/>
    <w:rsid w:val="00C74D38"/>
    <w:rsid w:val="00C74D60"/>
    <w:rsid w:val="00C74FDE"/>
    <w:rsid w:val="00C751CB"/>
    <w:rsid w:val="00C752D7"/>
    <w:rsid w:val="00C754DA"/>
    <w:rsid w:val="00C7550D"/>
    <w:rsid w:val="00C75614"/>
    <w:rsid w:val="00C75630"/>
    <w:rsid w:val="00C7568C"/>
    <w:rsid w:val="00C75793"/>
    <w:rsid w:val="00C75825"/>
    <w:rsid w:val="00C758B6"/>
    <w:rsid w:val="00C758DF"/>
    <w:rsid w:val="00C759FB"/>
    <w:rsid w:val="00C75B5B"/>
    <w:rsid w:val="00C75B5D"/>
    <w:rsid w:val="00C75B7D"/>
    <w:rsid w:val="00C75C32"/>
    <w:rsid w:val="00C75DC6"/>
    <w:rsid w:val="00C75DCD"/>
    <w:rsid w:val="00C75DD0"/>
    <w:rsid w:val="00C75F76"/>
    <w:rsid w:val="00C75FC2"/>
    <w:rsid w:val="00C75FF9"/>
    <w:rsid w:val="00C761CB"/>
    <w:rsid w:val="00C762BA"/>
    <w:rsid w:val="00C76386"/>
    <w:rsid w:val="00C763F7"/>
    <w:rsid w:val="00C7647A"/>
    <w:rsid w:val="00C766D5"/>
    <w:rsid w:val="00C766D8"/>
    <w:rsid w:val="00C7674D"/>
    <w:rsid w:val="00C76969"/>
    <w:rsid w:val="00C76A69"/>
    <w:rsid w:val="00C76ADA"/>
    <w:rsid w:val="00C76B64"/>
    <w:rsid w:val="00C76BC2"/>
    <w:rsid w:val="00C76BCF"/>
    <w:rsid w:val="00C76C6F"/>
    <w:rsid w:val="00C76E9F"/>
    <w:rsid w:val="00C76F43"/>
    <w:rsid w:val="00C76F60"/>
    <w:rsid w:val="00C76FAC"/>
    <w:rsid w:val="00C77051"/>
    <w:rsid w:val="00C7714B"/>
    <w:rsid w:val="00C77182"/>
    <w:rsid w:val="00C771BA"/>
    <w:rsid w:val="00C775FD"/>
    <w:rsid w:val="00C77640"/>
    <w:rsid w:val="00C77830"/>
    <w:rsid w:val="00C7783F"/>
    <w:rsid w:val="00C778EF"/>
    <w:rsid w:val="00C77981"/>
    <w:rsid w:val="00C77982"/>
    <w:rsid w:val="00C77989"/>
    <w:rsid w:val="00C77B39"/>
    <w:rsid w:val="00C77BA1"/>
    <w:rsid w:val="00C77DB3"/>
    <w:rsid w:val="00C77DEA"/>
    <w:rsid w:val="00C77E82"/>
    <w:rsid w:val="00C77F40"/>
    <w:rsid w:val="00C80000"/>
    <w:rsid w:val="00C80069"/>
    <w:rsid w:val="00C80071"/>
    <w:rsid w:val="00C8007C"/>
    <w:rsid w:val="00C80108"/>
    <w:rsid w:val="00C8015C"/>
    <w:rsid w:val="00C801FE"/>
    <w:rsid w:val="00C8025C"/>
    <w:rsid w:val="00C80288"/>
    <w:rsid w:val="00C8034F"/>
    <w:rsid w:val="00C803BF"/>
    <w:rsid w:val="00C80654"/>
    <w:rsid w:val="00C80818"/>
    <w:rsid w:val="00C80C43"/>
    <w:rsid w:val="00C80D97"/>
    <w:rsid w:val="00C80F0C"/>
    <w:rsid w:val="00C80FB7"/>
    <w:rsid w:val="00C8115D"/>
    <w:rsid w:val="00C8119D"/>
    <w:rsid w:val="00C811BE"/>
    <w:rsid w:val="00C8139B"/>
    <w:rsid w:val="00C814C9"/>
    <w:rsid w:val="00C814F3"/>
    <w:rsid w:val="00C8150B"/>
    <w:rsid w:val="00C81572"/>
    <w:rsid w:val="00C815C3"/>
    <w:rsid w:val="00C81795"/>
    <w:rsid w:val="00C817A3"/>
    <w:rsid w:val="00C817AB"/>
    <w:rsid w:val="00C81A79"/>
    <w:rsid w:val="00C81B67"/>
    <w:rsid w:val="00C81BA3"/>
    <w:rsid w:val="00C81C2C"/>
    <w:rsid w:val="00C81CB8"/>
    <w:rsid w:val="00C81D98"/>
    <w:rsid w:val="00C81F6A"/>
    <w:rsid w:val="00C821E5"/>
    <w:rsid w:val="00C82264"/>
    <w:rsid w:val="00C8246A"/>
    <w:rsid w:val="00C82494"/>
    <w:rsid w:val="00C8260A"/>
    <w:rsid w:val="00C82620"/>
    <w:rsid w:val="00C8268A"/>
    <w:rsid w:val="00C82776"/>
    <w:rsid w:val="00C8283B"/>
    <w:rsid w:val="00C82846"/>
    <w:rsid w:val="00C82921"/>
    <w:rsid w:val="00C82A80"/>
    <w:rsid w:val="00C82CEF"/>
    <w:rsid w:val="00C82E1A"/>
    <w:rsid w:val="00C82E4C"/>
    <w:rsid w:val="00C82F9E"/>
    <w:rsid w:val="00C82FC6"/>
    <w:rsid w:val="00C83010"/>
    <w:rsid w:val="00C831FD"/>
    <w:rsid w:val="00C833B1"/>
    <w:rsid w:val="00C8348D"/>
    <w:rsid w:val="00C834A1"/>
    <w:rsid w:val="00C8355F"/>
    <w:rsid w:val="00C835CB"/>
    <w:rsid w:val="00C8361D"/>
    <w:rsid w:val="00C838E0"/>
    <w:rsid w:val="00C83920"/>
    <w:rsid w:val="00C83A07"/>
    <w:rsid w:val="00C83BDF"/>
    <w:rsid w:val="00C83CDD"/>
    <w:rsid w:val="00C83E88"/>
    <w:rsid w:val="00C84141"/>
    <w:rsid w:val="00C8415C"/>
    <w:rsid w:val="00C84477"/>
    <w:rsid w:val="00C84558"/>
    <w:rsid w:val="00C8458E"/>
    <w:rsid w:val="00C845A3"/>
    <w:rsid w:val="00C845C7"/>
    <w:rsid w:val="00C8467D"/>
    <w:rsid w:val="00C846CA"/>
    <w:rsid w:val="00C8471C"/>
    <w:rsid w:val="00C848EB"/>
    <w:rsid w:val="00C8496E"/>
    <w:rsid w:val="00C84A27"/>
    <w:rsid w:val="00C84A5F"/>
    <w:rsid w:val="00C84C33"/>
    <w:rsid w:val="00C84E94"/>
    <w:rsid w:val="00C84EAF"/>
    <w:rsid w:val="00C84F0F"/>
    <w:rsid w:val="00C84FBE"/>
    <w:rsid w:val="00C855E2"/>
    <w:rsid w:val="00C85659"/>
    <w:rsid w:val="00C85784"/>
    <w:rsid w:val="00C857B0"/>
    <w:rsid w:val="00C857CA"/>
    <w:rsid w:val="00C859BD"/>
    <w:rsid w:val="00C859C7"/>
    <w:rsid w:val="00C85BC4"/>
    <w:rsid w:val="00C85D1F"/>
    <w:rsid w:val="00C85EF1"/>
    <w:rsid w:val="00C85FB6"/>
    <w:rsid w:val="00C85FE4"/>
    <w:rsid w:val="00C86011"/>
    <w:rsid w:val="00C86048"/>
    <w:rsid w:val="00C86281"/>
    <w:rsid w:val="00C8638B"/>
    <w:rsid w:val="00C863FA"/>
    <w:rsid w:val="00C864BC"/>
    <w:rsid w:val="00C865BB"/>
    <w:rsid w:val="00C865F2"/>
    <w:rsid w:val="00C865F9"/>
    <w:rsid w:val="00C866E6"/>
    <w:rsid w:val="00C86768"/>
    <w:rsid w:val="00C867D4"/>
    <w:rsid w:val="00C86856"/>
    <w:rsid w:val="00C868C2"/>
    <w:rsid w:val="00C8698D"/>
    <w:rsid w:val="00C869FF"/>
    <w:rsid w:val="00C86A14"/>
    <w:rsid w:val="00C86C07"/>
    <w:rsid w:val="00C86C8D"/>
    <w:rsid w:val="00C86E59"/>
    <w:rsid w:val="00C86EC2"/>
    <w:rsid w:val="00C86F1B"/>
    <w:rsid w:val="00C86F4C"/>
    <w:rsid w:val="00C86F6A"/>
    <w:rsid w:val="00C8707F"/>
    <w:rsid w:val="00C8735A"/>
    <w:rsid w:val="00C87377"/>
    <w:rsid w:val="00C87456"/>
    <w:rsid w:val="00C87500"/>
    <w:rsid w:val="00C87629"/>
    <w:rsid w:val="00C87713"/>
    <w:rsid w:val="00C87994"/>
    <w:rsid w:val="00C87B5A"/>
    <w:rsid w:val="00C87BE2"/>
    <w:rsid w:val="00C87CC0"/>
    <w:rsid w:val="00C87ED4"/>
    <w:rsid w:val="00C9005B"/>
    <w:rsid w:val="00C905A6"/>
    <w:rsid w:val="00C9069A"/>
    <w:rsid w:val="00C906FB"/>
    <w:rsid w:val="00C9081A"/>
    <w:rsid w:val="00C90A6D"/>
    <w:rsid w:val="00C90B20"/>
    <w:rsid w:val="00C90BF4"/>
    <w:rsid w:val="00C90D1A"/>
    <w:rsid w:val="00C90D6C"/>
    <w:rsid w:val="00C9103D"/>
    <w:rsid w:val="00C91140"/>
    <w:rsid w:val="00C911AE"/>
    <w:rsid w:val="00C91222"/>
    <w:rsid w:val="00C91245"/>
    <w:rsid w:val="00C9129D"/>
    <w:rsid w:val="00C912A9"/>
    <w:rsid w:val="00C912FB"/>
    <w:rsid w:val="00C9137C"/>
    <w:rsid w:val="00C91400"/>
    <w:rsid w:val="00C914BC"/>
    <w:rsid w:val="00C914FD"/>
    <w:rsid w:val="00C91681"/>
    <w:rsid w:val="00C9169D"/>
    <w:rsid w:val="00C91844"/>
    <w:rsid w:val="00C91A1A"/>
    <w:rsid w:val="00C91A6F"/>
    <w:rsid w:val="00C91AB0"/>
    <w:rsid w:val="00C91B11"/>
    <w:rsid w:val="00C91BA1"/>
    <w:rsid w:val="00C91E54"/>
    <w:rsid w:val="00C91EDD"/>
    <w:rsid w:val="00C91F84"/>
    <w:rsid w:val="00C923AB"/>
    <w:rsid w:val="00C92558"/>
    <w:rsid w:val="00C92916"/>
    <w:rsid w:val="00C92A03"/>
    <w:rsid w:val="00C92A77"/>
    <w:rsid w:val="00C92AE0"/>
    <w:rsid w:val="00C92C33"/>
    <w:rsid w:val="00C92D67"/>
    <w:rsid w:val="00C92E35"/>
    <w:rsid w:val="00C92E44"/>
    <w:rsid w:val="00C92FC1"/>
    <w:rsid w:val="00C9309D"/>
    <w:rsid w:val="00C930FF"/>
    <w:rsid w:val="00C93115"/>
    <w:rsid w:val="00C93173"/>
    <w:rsid w:val="00C9330F"/>
    <w:rsid w:val="00C9341C"/>
    <w:rsid w:val="00C93536"/>
    <w:rsid w:val="00C9366A"/>
    <w:rsid w:val="00C93682"/>
    <w:rsid w:val="00C936FD"/>
    <w:rsid w:val="00C93744"/>
    <w:rsid w:val="00C938D0"/>
    <w:rsid w:val="00C9393C"/>
    <w:rsid w:val="00C9398E"/>
    <w:rsid w:val="00C939D0"/>
    <w:rsid w:val="00C93BE5"/>
    <w:rsid w:val="00C93C2D"/>
    <w:rsid w:val="00C93E23"/>
    <w:rsid w:val="00C93EAD"/>
    <w:rsid w:val="00C93EDB"/>
    <w:rsid w:val="00C941F9"/>
    <w:rsid w:val="00C9426F"/>
    <w:rsid w:val="00C94376"/>
    <w:rsid w:val="00C9457F"/>
    <w:rsid w:val="00C945D8"/>
    <w:rsid w:val="00C94684"/>
    <w:rsid w:val="00C947D7"/>
    <w:rsid w:val="00C94827"/>
    <w:rsid w:val="00C94879"/>
    <w:rsid w:val="00C94885"/>
    <w:rsid w:val="00C9498D"/>
    <w:rsid w:val="00C949A3"/>
    <w:rsid w:val="00C94BF0"/>
    <w:rsid w:val="00C94C4B"/>
    <w:rsid w:val="00C94D0A"/>
    <w:rsid w:val="00C94F00"/>
    <w:rsid w:val="00C94FD2"/>
    <w:rsid w:val="00C94FF4"/>
    <w:rsid w:val="00C94FFE"/>
    <w:rsid w:val="00C95355"/>
    <w:rsid w:val="00C953BA"/>
    <w:rsid w:val="00C95449"/>
    <w:rsid w:val="00C955B8"/>
    <w:rsid w:val="00C956E4"/>
    <w:rsid w:val="00C95788"/>
    <w:rsid w:val="00C95815"/>
    <w:rsid w:val="00C95822"/>
    <w:rsid w:val="00C958D4"/>
    <w:rsid w:val="00C95978"/>
    <w:rsid w:val="00C959EA"/>
    <w:rsid w:val="00C95C42"/>
    <w:rsid w:val="00C95CFE"/>
    <w:rsid w:val="00C95E64"/>
    <w:rsid w:val="00C960AB"/>
    <w:rsid w:val="00C961F0"/>
    <w:rsid w:val="00C962BD"/>
    <w:rsid w:val="00C962F8"/>
    <w:rsid w:val="00C963AA"/>
    <w:rsid w:val="00C963E5"/>
    <w:rsid w:val="00C9658B"/>
    <w:rsid w:val="00C967D1"/>
    <w:rsid w:val="00C9682B"/>
    <w:rsid w:val="00C96C21"/>
    <w:rsid w:val="00C96E37"/>
    <w:rsid w:val="00C96E72"/>
    <w:rsid w:val="00C96EE9"/>
    <w:rsid w:val="00C96FC3"/>
    <w:rsid w:val="00C97025"/>
    <w:rsid w:val="00C970D6"/>
    <w:rsid w:val="00C9718B"/>
    <w:rsid w:val="00C9726F"/>
    <w:rsid w:val="00C97276"/>
    <w:rsid w:val="00C9730C"/>
    <w:rsid w:val="00C9758F"/>
    <w:rsid w:val="00C97693"/>
    <w:rsid w:val="00C97749"/>
    <w:rsid w:val="00C977FC"/>
    <w:rsid w:val="00C978D7"/>
    <w:rsid w:val="00C97908"/>
    <w:rsid w:val="00C97959"/>
    <w:rsid w:val="00C97A1B"/>
    <w:rsid w:val="00C97B0B"/>
    <w:rsid w:val="00C97B27"/>
    <w:rsid w:val="00C97B42"/>
    <w:rsid w:val="00C97BD2"/>
    <w:rsid w:val="00C97D72"/>
    <w:rsid w:val="00CA0043"/>
    <w:rsid w:val="00CA0098"/>
    <w:rsid w:val="00CA00A6"/>
    <w:rsid w:val="00CA0213"/>
    <w:rsid w:val="00CA0237"/>
    <w:rsid w:val="00CA0278"/>
    <w:rsid w:val="00CA02A5"/>
    <w:rsid w:val="00CA031B"/>
    <w:rsid w:val="00CA037D"/>
    <w:rsid w:val="00CA0381"/>
    <w:rsid w:val="00CA045E"/>
    <w:rsid w:val="00CA04AD"/>
    <w:rsid w:val="00CA060A"/>
    <w:rsid w:val="00CA06AE"/>
    <w:rsid w:val="00CA070B"/>
    <w:rsid w:val="00CA084F"/>
    <w:rsid w:val="00CA0AB6"/>
    <w:rsid w:val="00CA0B1C"/>
    <w:rsid w:val="00CA0B86"/>
    <w:rsid w:val="00CA0BDD"/>
    <w:rsid w:val="00CA0F38"/>
    <w:rsid w:val="00CA11C3"/>
    <w:rsid w:val="00CA1242"/>
    <w:rsid w:val="00CA1258"/>
    <w:rsid w:val="00CA12AA"/>
    <w:rsid w:val="00CA1325"/>
    <w:rsid w:val="00CA1364"/>
    <w:rsid w:val="00CA1625"/>
    <w:rsid w:val="00CA1742"/>
    <w:rsid w:val="00CA185F"/>
    <w:rsid w:val="00CA1877"/>
    <w:rsid w:val="00CA18A3"/>
    <w:rsid w:val="00CA1ACB"/>
    <w:rsid w:val="00CA1B2A"/>
    <w:rsid w:val="00CA1B9B"/>
    <w:rsid w:val="00CA1BCC"/>
    <w:rsid w:val="00CA1C9A"/>
    <w:rsid w:val="00CA1DC5"/>
    <w:rsid w:val="00CA1E82"/>
    <w:rsid w:val="00CA1EC4"/>
    <w:rsid w:val="00CA1F1F"/>
    <w:rsid w:val="00CA1FBF"/>
    <w:rsid w:val="00CA1FFD"/>
    <w:rsid w:val="00CA2111"/>
    <w:rsid w:val="00CA2348"/>
    <w:rsid w:val="00CA23CB"/>
    <w:rsid w:val="00CA24E5"/>
    <w:rsid w:val="00CA25E4"/>
    <w:rsid w:val="00CA261F"/>
    <w:rsid w:val="00CA2684"/>
    <w:rsid w:val="00CA276C"/>
    <w:rsid w:val="00CA277C"/>
    <w:rsid w:val="00CA2946"/>
    <w:rsid w:val="00CA2947"/>
    <w:rsid w:val="00CA2AA1"/>
    <w:rsid w:val="00CA2AF4"/>
    <w:rsid w:val="00CA2B74"/>
    <w:rsid w:val="00CA2BC3"/>
    <w:rsid w:val="00CA2C0D"/>
    <w:rsid w:val="00CA2C9A"/>
    <w:rsid w:val="00CA2CAF"/>
    <w:rsid w:val="00CA2D71"/>
    <w:rsid w:val="00CA2D85"/>
    <w:rsid w:val="00CA2E2D"/>
    <w:rsid w:val="00CA2ECE"/>
    <w:rsid w:val="00CA2F1E"/>
    <w:rsid w:val="00CA2FD6"/>
    <w:rsid w:val="00CA32BE"/>
    <w:rsid w:val="00CA339C"/>
    <w:rsid w:val="00CA3532"/>
    <w:rsid w:val="00CA35F4"/>
    <w:rsid w:val="00CA362F"/>
    <w:rsid w:val="00CA369D"/>
    <w:rsid w:val="00CA36C0"/>
    <w:rsid w:val="00CA371D"/>
    <w:rsid w:val="00CA378A"/>
    <w:rsid w:val="00CA37AA"/>
    <w:rsid w:val="00CA3889"/>
    <w:rsid w:val="00CA38AC"/>
    <w:rsid w:val="00CA3919"/>
    <w:rsid w:val="00CA391F"/>
    <w:rsid w:val="00CA3944"/>
    <w:rsid w:val="00CA3C48"/>
    <w:rsid w:val="00CA3C84"/>
    <w:rsid w:val="00CA3F49"/>
    <w:rsid w:val="00CA3F4B"/>
    <w:rsid w:val="00CA401C"/>
    <w:rsid w:val="00CA41FB"/>
    <w:rsid w:val="00CA420C"/>
    <w:rsid w:val="00CA4260"/>
    <w:rsid w:val="00CA4268"/>
    <w:rsid w:val="00CA426F"/>
    <w:rsid w:val="00CA44F3"/>
    <w:rsid w:val="00CA44FD"/>
    <w:rsid w:val="00CA468E"/>
    <w:rsid w:val="00CA4856"/>
    <w:rsid w:val="00CA48AA"/>
    <w:rsid w:val="00CA4A00"/>
    <w:rsid w:val="00CA4A0C"/>
    <w:rsid w:val="00CA4A20"/>
    <w:rsid w:val="00CA4B18"/>
    <w:rsid w:val="00CA4B22"/>
    <w:rsid w:val="00CA4BCC"/>
    <w:rsid w:val="00CA4D54"/>
    <w:rsid w:val="00CA4EB7"/>
    <w:rsid w:val="00CA4EFE"/>
    <w:rsid w:val="00CA5048"/>
    <w:rsid w:val="00CA5181"/>
    <w:rsid w:val="00CA52FD"/>
    <w:rsid w:val="00CA5308"/>
    <w:rsid w:val="00CA5593"/>
    <w:rsid w:val="00CA5640"/>
    <w:rsid w:val="00CA56D0"/>
    <w:rsid w:val="00CA5774"/>
    <w:rsid w:val="00CA5831"/>
    <w:rsid w:val="00CA587E"/>
    <w:rsid w:val="00CA5BB5"/>
    <w:rsid w:val="00CA5CB3"/>
    <w:rsid w:val="00CA5CBD"/>
    <w:rsid w:val="00CA5CF2"/>
    <w:rsid w:val="00CA5D0D"/>
    <w:rsid w:val="00CA5DE3"/>
    <w:rsid w:val="00CA5F3D"/>
    <w:rsid w:val="00CA607A"/>
    <w:rsid w:val="00CA612E"/>
    <w:rsid w:val="00CA61EA"/>
    <w:rsid w:val="00CA6264"/>
    <w:rsid w:val="00CA641D"/>
    <w:rsid w:val="00CA64A4"/>
    <w:rsid w:val="00CA64AC"/>
    <w:rsid w:val="00CA64E1"/>
    <w:rsid w:val="00CA652E"/>
    <w:rsid w:val="00CA653D"/>
    <w:rsid w:val="00CA6616"/>
    <w:rsid w:val="00CA6628"/>
    <w:rsid w:val="00CA66F1"/>
    <w:rsid w:val="00CA6809"/>
    <w:rsid w:val="00CA6849"/>
    <w:rsid w:val="00CA68AA"/>
    <w:rsid w:val="00CA6CF6"/>
    <w:rsid w:val="00CA6D02"/>
    <w:rsid w:val="00CA6D4E"/>
    <w:rsid w:val="00CA6ECF"/>
    <w:rsid w:val="00CA719E"/>
    <w:rsid w:val="00CA729F"/>
    <w:rsid w:val="00CA731D"/>
    <w:rsid w:val="00CA7326"/>
    <w:rsid w:val="00CA7649"/>
    <w:rsid w:val="00CA7662"/>
    <w:rsid w:val="00CA78A8"/>
    <w:rsid w:val="00CA797A"/>
    <w:rsid w:val="00CA79AC"/>
    <w:rsid w:val="00CA7A86"/>
    <w:rsid w:val="00CA7B23"/>
    <w:rsid w:val="00CA7CCA"/>
    <w:rsid w:val="00CA7F16"/>
    <w:rsid w:val="00CB0009"/>
    <w:rsid w:val="00CB0053"/>
    <w:rsid w:val="00CB010F"/>
    <w:rsid w:val="00CB021D"/>
    <w:rsid w:val="00CB022C"/>
    <w:rsid w:val="00CB02D0"/>
    <w:rsid w:val="00CB033D"/>
    <w:rsid w:val="00CB05C8"/>
    <w:rsid w:val="00CB061C"/>
    <w:rsid w:val="00CB0670"/>
    <w:rsid w:val="00CB067F"/>
    <w:rsid w:val="00CB06A7"/>
    <w:rsid w:val="00CB0934"/>
    <w:rsid w:val="00CB0963"/>
    <w:rsid w:val="00CB0986"/>
    <w:rsid w:val="00CB09D6"/>
    <w:rsid w:val="00CB0C42"/>
    <w:rsid w:val="00CB0C65"/>
    <w:rsid w:val="00CB0E7F"/>
    <w:rsid w:val="00CB120B"/>
    <w:rsid w:val="00CB1244"/>
    <w:rsid w:val="00CB128C"/>
    <w:rsid w:val="00CB149A"/>
    <w:rsid w:val="00CB1553"/>
    <w:rsid w:val="00CB1573"/>
    <w:rsid w:val="00CB1587"/>
    <w:rsid w:val="00CB1588"/>
    <w:rsid w:val="00CB15F2"/>
    <w:rsid w:val="00CB178C"/>
    <w:rsid w:val="00CB1792"/>
    <w:rsid w:val="00CB185D"/>
    <w:rsid w:val="00CB18AC"/>
    <w:rsid w:val="00CB19E5"/>
    <w:rsid w:val="00CB1A8E"/>
    <w:rsid w:val="00CB1B07"/>
    <w:rsid w:val="00CB1B75"/>
    <w:rsid w:val="00CB1B8F"/>
    <w:rsid w:val="00CB1C43"/>
    <w:rsid w:val="00CB1C6D"/>
    <w:rsid w:val="00CB1C92"/>
    <w:rsid w:val="00CB1D04"/>
    <w:rsid w:val="00CB1D44"/>
    <w:rsid w:val="00CB1D69"/>
    <w:rsid w:val="00CB1D6A"/>
    <w:rsid w:val="00CB1D94"/>
    <w:rsid w:val="00CB1F31"/>
    <w:rsid w:val="00CB206A"/>
    <w:rsid w:val="00CB20CA"/>
    <w:rsid w:val="00CB2206"/>
    <w:rsid w:val="00CB229B"/>
    <w:rsid w:val="00CB2543"/>
    <w:rsid w:val="00CB261F"/>
    <w:rsid w:val="00CB26C9"/>
    <w:rsid w:val="00CB2794"/>
    <w:rsid w:val="00CB283C"/>
    <w:rsid w:val="00CB2866"/>
    <w:rsid w:val="00CB2867"/>
    <w:rsid w:val="00CB2DD3"/>
    <w:rsid w:val="00CB32A5"/>
    <w:rsid w:val="00CB32F3"/>
    <w:rsid w:val="00CB334E"/>
    <w:rsid w:val="00CB334F"/>
    <w:rsid w:val="00CB337A"/>
    <w:rsid w:val="00CB3397"/>
    <w:rsid w:val="00CB34E5"/>
    <w:rsid w:val="00CB34FA"/>
    <w:rsid w:val="00CB3871"/>
    <w:rsid w:val="00CB387A"/>
    <w:rsid w:val="00CB3918"/>
    <w:rsid w:val="00CB39EB"/>
    <w:rsid w:val="00CB3A72"/>
    <w:rsid w:val="00CB3BAB"/>
    <w:rsid w:val="00CB3D56"/>
    <w:rsid w:val="00CB3E3B"/>
    <w:rsid w:val="00CB4134"/>
    <w:rsid w:val="00CB414A"/>
    <w:rsid w:val="00CB428F"/>
    <w:rsid w:val="00CB430A"/>
    <w:rsid w:val="00CB44FD"/>
    <w:rsid w:val="00CB466D"/>
    <w:rsid w:val="00CB46EE"/>
    <w:rsid w:val="00CB4766"/>
    <w:rsid w:val="00CB47B6"/>
    <w:rsid w:val="00CB49B3"/>
    <w:rsid w:val="00CB4A30"/>
    <w:rsid w:val="00CB4C31"/>
    <w:rsid w:val="00CB4C94"/>
    <w:rsid w:val="00CB4CAC"/>
    <w:rsid w:val="00CB4D5A"/>
    <w:rsid w:val="00CB4DB1"/>
    <w:rsid w:val="00CB4EB6"/>
    <w:rsid w:val="00CB4EE2"/>
    <w:rsid w:val="00CB4F24"/>
    <w:rsid w:val="00CB5121"/>
    <w:rsid w:val="00CB5169"/>
    <w:rsid w:val="00CB51EB"/>
    <w:rsid w:val="00CB526D"/>
    <w:rsid w:val="00CB52D8"/>
    <w:rsid w:val="00CB54A8"/>
    <w:rsid w:val="00CB553A"/>
    <w:rsid w:val="00CB5544"/>
    <w:rsid w:val="00CB5606"/>
    <w:rsid w:val="00CB5685"/>
    <w:rsid w:val="00CB5831"/>
    <w:rsid w:val="00CB5885"/>
    <w:rsid w:val="00CB5982"/>
    <w:rsid w:val="00CB59F6"/>
    <w:rsid w:val="00CB5B0A"/>
    <w:rsid w:val="00CB5C79"/>
    <w:rsid w:val="00CB5CF6"/>
    <w:rsid w:val="00CB5DEC"/>
    <w:rsid w:val="00CB5E2C"/>
    <w:rsid w:val="00CB5FC6"/>
    <w:rsid w:val="00CB6275"/>
    <w:rsid w:val="00CB6409"/>
    <w:rsid w:val="00CB6483"/>
    <w:rsid w:val="00CB65F9"/>
    <w:rsid w:val="00CB6853"/>
    <w:rsid w:val="00CB6973"/>
    <w:rsid w:val="00CB6991"/>
    <w:rsid w:val="00CB69EC"/>
    <w:rsid w:val="00CB6B46"/>
    <w:rsid w:val="00CB6C29"/>
    <w:rsid w:val="00CB6C6F"/>
    <w:rsid w:val="00CB6CC5"/>
    <w:rsid w:val="00CB6EDF"/>
    <w:rsid w:val="00CB6F54"/>
    <w:rsid w:val="00CB714B"/>
    <w:rsid w:val="00CB7160"/>
    <w:rsid w:val="00CB7190"/>
    <w:rsid w:val="00CB7324"/>
    <w:rsid w:val="00CB7355"/>
    <w:rsid w:val="00CB74A8"/>
    <w:rsid w:val="00CB7721"/>
    <w:rsid w:val="00CB78CB"/>
    <w:rsid w:val="00CB7B06"/>
    <w:rsid w:val="00CB7C2F"/>
    <w:rsid w:val="00CB7C41"/>
    <w:rsid w:val="00CB7D34"/>
    <w:rsid w:val="00CB7FAD"/>
    <w:rsid w:val="00CC000A"/>
    <w:rsid w:val="00CC0146"/>
    <w:rsid w:val="00CC026D"/>
    <w:rsid w:val="00CC02A1"/>
    <w:rsid w:val="00CC0513"/>
    <w:rsid w:val="00CC059A"/>
    <w:rsid w:val="00CC0ABA"/>
    <w:rsid w:val="00CC0B2C"/>
    <w:rsid w:val="00CC0C2C"/>
    <w:rsid w:val="00CC0DAE"/>
    <w:rsid w:val="00CC0E55"/>
    <w:rsid w:val="00CC0F0A"/>
    <w:rsid w:val="00CC0F31"/>
    <w:rsid w:val="00CC1077"/>
    <w:rsid w:val="00CC10AE"/>
    <w:rsid w:val="00CC11EF"/>
    <w:rsid w:val="00CC12C5"/>
    <w:rsid w:val="00CC1387"/>
    <w:rsid w:val="00CC13AD"/>
    <w:rsid w:val="00CC14C2"/>
    <w:rsid w:val="00CC150A"/>
    <w:rsid w:val="00CC15BD"/>
    <w:rsid w:val="00CC17AC"/>
    <w:rsid w:val="00CC17B0"/>
    <w:rsid w:val="00CC1956"/>
    <w:rsid w:val="00CC1983"/>
    <w:rsid w:val="00CC19F2"/>
    <w:rsid w:val="00CC1B70"/>
    <w:rsid w:val="00CC1BB8"/>
    <w:rsid w:val="00CC1D36"/>
    <w:rsid w:val="00CC1E71"/>
    <w:rsid w:val="00CC1F36"/>
    <w:rsid w:val="00CC1F4B"/>
    <w:rsid w:val="00CC1F80"/>
    <w:rsid w:val="00CC1F84"/>
    <w:rsid w:val="00CC200B"/>
    <w:rsid w:val="00CC20FD"/>
    <w:rsid w:val="00CC224A"/>
    <w:rsid w:val="00CC24A6"/>
    <w:rsid w:val="00CC24AB"/>
    <w:rsid w:val="00CC24BB"/>
    <w:rsid w:val="00CC25CA"/>
    <w:rsid w:val="00CC2625"/>
    <w:rsid w:val="00CC2684"/>
    <w:rsid w:val="00CC27F5"/>
    <w:rsid w:val="00CC284F"/>
    <w:rsid w:val="00CC2875"/>
    <w:rsid w:val="00CC2A8A"/>
    <w:rsid w:val="00CC2B08"/>
    <w:rsid w:val="00CC2BE4"/>
    <w:rsid w:val="00CC2C08"/>
    <w:rsid w:val="00CC2CC6"/>
    <w:rsid w:val="00CC2D12"/>
    <w:rsid w:val="00CC2D27"/>
    <w:rsid w:val="00CC2E29"/>
    <w:rsid w:val="00CC2EAA"/>
    <w:rsid w:val="00CC2EE8"/>
    <w:rsid w:val="00CC2F02"/>
    <w:rsid w:val="00CC2FA6"/>
    <w:rsid w:val="00CC2FDF"/>
    <w:rsid w:val="00CC301C"/>
    <w:rsid w:val="00CC3052"/>
    <w:rsid w:val="00CC3055"/>
    <w:rsid w:val="00CC305F"/>
    <w:rsid w:val="00CC30C0"/>
    <w:rsid w:val="00CC328E"/>
    <w:rsid w:val="00CC3395"/>
    <w:rsid w:val="00CC33CA"/>
    <w:rsid w:val="00CC33F6"/>
    <w:rsid w:val="00CC359C"/>
    <w:rsid w:val="00CC362C"/>
    <w:rsid w:val="00CC365B"/>
    <w:rsid w:val="00CC37DA"/>
    <w:rsid w:val="00CC3869"/>
    <w:rsid w:val="00CC3893"/>
    <w:rsid w:val="00CC3A60"/>
    <w:rsid w:val="00CC3A8D"/>
    <w:rsid w:val="00CC3A93"/>
    <w:rsid w:val="00CC3AE9"/>
    <w:rsid w:val="00CC3B0B"/>
    <w:rsid w:val="00CC3BFB"/>
    <w:rsid w:val="00CC3D02"/>
    <w:rsid w:val="00CC3DC4"/>
    <w:rsid w:val="00CC3E5D"/>
    <w:rsid w:val="00CC3FFE"/>
    <w:rsid w:val="00CC401C"/>
    <w:rsid w:val="00CC401F"/>
    <w:rsid w:val="00CC40BF"/>
    <w:rsid w:val="00CC41E4"/>
    <w:rsid w:val="00CC41E7"/>
    <w:rsid w:val="00CC4251"/>
    <w:rsid w:val="00CC43A7"/>
    <w:rsid w:val="00CC43F0"/>
    <w:rsid w:val="00CC442A"/>
    <w:rsid w:val="00CC4473"/>
    <w:rsid w:val="00CC45F6"/>
    <w:rsid w:val="00CC4763"/>
    <w:rsid w:val="00CC47D6"/>
    <w:rsid w:val="00CC48A4"/>
    <w:rsid w:val="00CC48BB"/>
    <w:rsid w:val="00CC4966"/>
    <w:rsid w:val="00CC4B5E"/>
    <w:rsid w:val="00CC4BB3"/>
    <w:rsid w:val="00CC4C56"/>
    <w:rsid w:val="00CC4E27"/>
    <w:rsid w:val="00CC4E78"/>
    <w:rsid w:val="00CC4E93"/>
    <w:rsid w:val="00CC4F43"/>
    <w:rsid w:val="00CC510E"/>
    <w:rsid w:val="00CC5266"/>
    <w:rsid w:val="00CC5394"/>
    <w:rsid w:val="00CC5481"/>
    <w:rsid w:val="00CC54AB"/>
    <w:rsid w:val="00CC551D"/>
    <w:rsid w:val="00CC5634"/>
    <w:rsid w:val="00CC56A6"/>
    <w:rsid w:val="00CC578B"/>
    <w:rsid w:val="00CC5A0A"/>
    <w:rsid w:val="00CC5A24"/>
    <w:rsid w:val="00CC5A54"/>
    <w:rsid w:val="00CC5BB7"/>
    <w:rsid w:val="00CC5CB3"/>
    <w:rsid w:val="00CC5DE9"/>
    <w:rsid w:val="00CC610E"/>
    <w:rsid w:val="00CC6114"/>
    <w:rsid w:val="00CC63CE"/>
    <w:rsid w:val="00CC63D1"/>
    <w:rsid w:val="00CC65B7"/>
    <w:rsid w:val="00CC674A"/>
    <w:rsid w:val="00CC67AC"/>
    <w:rsid w:val="00CC67F4"/>
    <w:rsid w:val="00CC6839"/>
    <w:rsid w:val="00CC6840"/>
    <w:rsid w:val="00CC6999"/>
    <w:rsid w:val="00CC69B9"/>
    <w:rsid w:val="00CC6B1E"/>
    <w:rsid w:val="00CC6C1B"/>
    <w:rsid w:val="00CC6C65"/>
    <w:rsid w:val="00CC6D00"/>
    <w:rsid w:val="00CC6DBC"/>
    <w:rsid w:val="00CC6E4F"/>
    <w:rsid w:val="00CC6EC8"/>
    <w:rsid w:val="00CC707F"/>
    <w:rsid w:val="00CC728D"/>
    <w:rsid w:val="00CC7659"/>
    <w:rsid w:val="00CC7742"/>
    <w:rsid w:val="00CC7833"/>
    <w:rsid w:val="00CC7886"/>
    <w:rsid w:val="00CC7889"/>
    <w:rsid w:val="00CC78B1"/>
    <w:rsid w:val="00CC791A"/>
    <w:rsid w:val="00CC7920"/>
    <w:rsid w:val="00CC7A59"/>
    <w:rsid w:val="00CC7BD2"/>
    <w:rsid w:val="00CC7C88"/>
    <w:rsid w:val="00CC7E3C"/>
    <w:rsid w:val="00CC7EDD"/>
    <w:rsid w:val="00CC7F41"/>
    <w:rsid w:val="00CC7FDA"/>
    <w:rsid w:val="00CD00F7"/>
    <w:rsid w:val="00CD0114"/>
    <w:rsid w:val="00CD01C6"/>
    <w:rsid w:val="00CD0292"/>
    <w:rsid w:val="00CD0398"/>
    <w:rsid w:val="00CD03C4"/>
    <w:rsid w:val="00CD03DE"/>
    <w:rsid w:val="00CD0442"/>
    <w:rsid w:val="00CD048C"/>
    <w:rsid w:val="00CD05C1"/>
    <w:rsid w:val="00CD07F9"/>
    <w:rsid w:val="00CD07FF"/>
    <w:rsid w:val="00CD0865"/>
    <w:rsid w:val="00CD08C6"/>
    <w:rsid w:val="00CD0907"/>
    <w:rsid w:val="00CD094F"/>
    <w:rsid w:val="00CD09C2"/>
    <w:rsid w:val="00CD0B9A"/>
    <w:rsid w:val="00CD0C80"/>
    <w:rsid w:val="00CD0CAD"/>
    <w:rsid w:val="00CD0CBA"/>
    <w:rsid w:val="00CD0D12"/>
    <w:rsid w:val="00CD0DF0"/>
    <w:rsid w:val="00CD0DF9"/>
    <w:rsid w:val="00CD0E05"/>
    <w:rsid w:val="00CD0FD3"/>
    <w:rsid w:val="00CD11D8"/>
    <w:rsid w:val="00CD12F7"/>
    <w:rsid w:val="00CD131D"/>
    <w:rsid w:val="00CD13AC"/>
    <w:rsid w:val="00CD14B4"/>
    <w:rsid w:val="00CD15EB"/>
    <w:rsid w:val="00CD166A"/>
    <w:rsid w:val="00CD1932"/>
    <w:rsid w:val="00CD1A2A"/>
    <w:rsid w:val="00CD1BFA"/>
    <w:rsid w:val="00CD1C64"/>
    <w:rsid w:val="00CD1CD4"/>
    <w:rsid w:val="00CD1D00"/>
    <w:rsid w:val="00CD1D20"/>
    <w:rsid w:val="00CD1DDC"/>
    <w:rsid w:val="00CD1DFA"/>
    <w:rsid w:val="00CD2243"/>
    <w:rsid w:val="00CD247B"/>
    <w:rsid w:val="00CD24C3"/>
    <w:rsid w:val="00CD2541"/>
    <w:rsid w:val="00CD2652"/>
    <w:rsid w:val="00CD276E"/>
    <w:rsid w:val="00CD2799"/>
    <w:rsid w:val="00CD279A"/>
    <w:rsid w:val="00CD2915"/>
    <w:rsid w:val="00CD2957"/>
    <w:rsid w:val="00CD2A1C"/>
    <w:rsid w:val="00CD2AF4"/>
    <w:rsid w:val="00CD2B31"/>
    <w:rsid w:val="00CD2BF8"/>
    <w:rsid w:val="00CD2CB4"/>
    <w:rsid w:val="00CD2E24"/>
    <w:rsid w:val="00CD3095"/>
    <w:rsid w:val="00CD35C6"/>
    <w:rsid w:val="00CD37AE"/>
    <w:rsid w:val="00CD37B6"/>
    <w:rsid w:val="00CD389B"/>
    <w:rsid w:val="00CD3989"/>
    <w:rsid w:val="00CD3A1A"/>
    <w:rsid w:val="00CD3A82"/>
    <w:rsid w:val="00CD3C39"/>
    <w:rsid w:val="00CD3C68"/>
    <w:rsid w:val="00CD3DAE"/>
    <w:rsid w:val="00CD3EEA"/>
    <w:rsid w:val="00CD4256"/>
    <w:rsid w:val="00CD42FD"/>
    <w:rsid w:val="00CD43DB"/>
    <w:rsid w:val="00CD45A9"/>
    <w:rsid w:val="00CD465F"/>
    <w:rsid w:val="00CD4715"/>
    <w:rsid w:val="00CD4761"/>
    <w:rsid w:val="00CD4889"/>
    <w:rsid w:val="00CD4924"/>
    <w:rsid w:val="00CD4BED"/>
    <w:rsid w:val="00CD4C4F"/>
    <w:rsid w:val="00CD4D7E"/>
    <w:rsid w:val="00CD4F46"/>
    <w:rsid w:val="00CD4F77"/>
    <w:rsid w:val="00CD505A"/>
    <w:rsid w:val="00CD5099"/>
    <w:rsid w:val="00CD50DE"/>
    <w:rsid w:val="00CD5115"/>
    <w:rsid w:val="00CD51C8"/>
    <w:rsid w:val="00CD5228"/>
    <w:rsid w:val="00CD534F"/>
    <w:rsid w:val="00CD5674"/>
    <w:rsid w:val="00CD56E6"/>
    <w:rsid w:val="00CD5981"/>
    <w:rsid w:val="00CD59C3"/>
    <w:rsid w:val="00CD5A11"/>
    <w:rsid w:val="00CD5A14"/>
    <w:rsid w:val="00CD5C5D"/>
    <w:rsid w:val="00CD5C7A"/>
    <w:rsid w:val="00CD5CC2"/>
    <w:rsid w:val="00CD5D4B"/>
    <w:rsid w:val="00CD5DC6"/>
    <w:rsid w:val="00CD5EDF"/>
    <w:rsid w:val="00CD5F4E"/>
    <w:rsid w:val="00CD618C"/>
    <w:rsid w:val="00CD62B2"/>
    <w:rsid w:val="00CD6340"/>
    <w:rsid w:val="00CD643E"/>
    <w:rsid w:val="00CD65A1"/>
    <w:rsid w:val="00CD6661"/>
    <w:rsid w:val="00CD671A"/>
    <w:rsid w:val="00CD67FF"/>
    <w:rsid w:val="00CD6892"/>
    <w:rsid w:val="00CD6895"/>
    <w:rsid w:val="00CD6AFC"/>
    <w:rsid w:val="00CD6B60"/>
    <w:rsid w:val="00CD6C11"/>
    <w:rsid w:val="00CD6E66"/>
    <w:rsid w:val="00CD6EE0"/>
    <w:rsid w:val="00CD6F76"/>
    <w:rsid w:val="00CD718A"/>
    <w:rsid w:val="00CD71E3"/>
    <w:rsid w:val="00CD72D4"/>
    <w:rsid w:val="00CD7367"/>
    <w:rsid w:val="00CD73F8"/>
    <w:rsid w:val="00CD7443"/>
    <w:rsid w:val="00CD746F"/>
    <w:rsid w:val="00CD7528"/>
    <w:rsid w:val="00CD75B7"/>
    <w:rsid w:val="00CD762B"/>
    <w:rsid w:val="00CD764C"/>
    <w:rsid w:val="00CD76F3"/>
    <w:rsid w:val="00CD7809"/>
    <w:rsid w:val="00CD7812"/>
    <w:rsid w:val="00CD7856"/>
    <w:rsid w:val="00CD78CE"/>
    <w:rsid w:val="00CD79BF"/>
    <w:rsid w:val="00CD79D9"/>
    <w:rsid w:val="00CD7A3D"/>
    <w:rsid w:val="00CD7A93"/>
    <w:rsid w:val="00CD7E3A"/>
    <w:rsid w:val="00CE0147"/>
    <w:rsid w:val="00CE034E"/>
    <w:rsid w:val="00CE040E"/>
    <w:rsid w:val="00CE0487"/>
    <w:rsid w:val="00CE061D"/>
    <w:rsid w:val="00CE0739"/>
    <w:rsid w:val="00CE080A"/>
    <w:rsid w:val="00CE094D"/>
    <w:rsid w:val="00CE0A1E"/>
    <w:rsid w:val="00CE0B2C"/>
    <w:rsid w:val="00CE0B32"/>
    <w:rsid w:val="00CE0B47"/>
    <w:rsid w:val="00CE0BEA"/>
    <w:rsid w:val="00CE0C77"/>
    <w:rsid w:val="00CE0D7D"/>
    <w:rsid w:val="00CE0EE0"/>
    <w:rsid w:val="00CE0F5F"/>
    <w:rsid w:val="00CE0F87"/>
    <w:rsid w:val="00CE108E"/>
    <w:rsid w:val="00CE1151"/>
    <w:rsid w:val="00CE13B0"/>
    <w:rsid w:val="00CE13D2"/>
    <w:rsid w:val="00CE170A"/>
    <w:rsid w:val="00CE1898"/>
    <w:rsid w:val="00CE1A9B"/>
    <w:rsid w:val="00CE1B52"/>
    <w:rsid w:val="00CE1BDA"/>
    <w:rsid w:val="00CE1C01"/>
    <w:rsid w:val="00CE1D5D"/>
    <w:rsid w:val="00CE1E0B"/>
    <w:rsid w:val="00CE203E"/>
    <w:rsid w:val="00CE20D0"/>
    <w:rsid w:val="00CE2243"/>
    <w:rsid w:val="00CE2487"/>
    <w:rsid w:val="00CE26ED"/>
    <w:rsid w:val="00CE2724"/>
    <w:rsid w:val="00CE2A31"/>
    <w:rsid w:val="00CE2B00"/>
    <w:rsid w:val="00CE2BDC"/>
    <w:rsid w:val="00CE2C86"/>
    <w:rsid w:val="00CE2C95"/>
    <w:rsid w:val="00CE2D1F"/>
    <w:rsid w:val="00CE2D46"/>
    <w:rsid w:val="00CE2D58"/>
    <w:rsid w:val="00CE2D85"/>
    <w:rsid w:val="00CE2DFC"/>
    <w:rsid w:val="00CE2F61"/>
    <w:rsid w:val="00CE2FCA"/>
    <w:rsid w:val="00CE3054"/>
    <w:rsid w:val="00CE3105"/>
    <w:rsid w:val="00CE313E"/>
    <w:rsid w:val="00CE321C"/>
    <w:rsid w:val="00CE3256"/>
    <w:rsid w:val="00CE345C"/>
    <w:rsid w:val="00CE3651"/>
    <w:rsid w:val="00CE3676"/>
    <w:rsid w:val="00CE36ED"/>
    <w:rsid w:val="00CE3748"/>
    <w:rsid w:val="00CE3B46"/>
    <w:rsid w:val="00CE3C1A"/>
    <w:rsid w:val="00CE3CE4"/>
    <w:rsid w:val="00CE3D5B"/>
    <w:rsid w:val="00CE3E45"/>
    <w:rsid w:val="00CE3FAC"/>
    <w:rsid w:val="00CE3FE7"/>
    <w:rsid w:val="00CE4223"/>
    <w:rsid w:val="00CE4243"/>
    <w:rsid w:val="00CE4350"/>
    <w:rsid w:val="00CE438E"/>
    <w:rsid w:val="00CE444E"/>
    <w:rsid w:val="00CE445C"/>
    <w:rsid w:val="00CE45B3"/>
    <w:rsid w:val="00CE45DB"/>
    <w:rsid w:val="00CE4690"/>
    <w:rsid w:val="00CE4761"/>
    <w:rsid w:val="00CE4837"/>
    <w:rsid w:val="00CE48F9"/>
    <w:rsid w:val="00CE4A54"/>
    <w:rsid w:val="00CE4A66"/>
    <w:rsid w:val="00CE4B63"/>
    <w:rsid w:val="00CE4BB6"/>
    <w:rsid w:val="00CE4F44"/>
    <w:rsid w:val="00CE504B"/>
    <w:rsid w:val="00CE5116"/>
    <w:rsid w:val="00CE514B"/>
    <w:rsid w:val="00CE5262"/>
    <w:rsid w:val="00CE5362"/>
    <w:rsid w:val="00CE53D7"/>
    <w:rsid w:val="00CE54A6"/>
    <w:rsid w:val="00CE55B3"/>
    <w:rsid w:val="00CE5735"/>
    <w:rsid w:val="00CE57E4"/>
    <w:rsid w:val="00CE596D"/>
    <w:rsid w:val="00CE59BD"/>
    <w:rsid w:val="00CE59F5"/>
    <w:rsid w:val="00CE5B85"/>
    <w:rsid w:val="00CE5BA0"/>
    <w:rsid w:val="00CE5C7D"/>
    <w:rsid w:val="00CE5E0B"/>
    <w:rsid w:val="00CE5E42"/>
    <w:rsid w:val="00CE5EA0"/>
    <w:rsid w:val="00CE5F52"/>
    <w:rsid w:val="00CE5F72"/>
    <w:rsid w:val="00CE5FD0"/>
    <w:rsid w:val="00CE6134"/>
    <w:rsid w:val="00CE61AA"/>
    <w:rsid w:val="00CE6335"/>
    <w:rsid w:val="00CE6366"/>
    <w:rsid w:val="00CE6453"/>
    <w:rsid w:val="00CE66B2"/>
    <w:rsid w:val="00CE66F8"/>
    <w:rsid w:val="00CE68B4"/>
    <w:rsid w:val="00CE6998"/>
    <w:rsid w:val="00CE6AFE"/>
    <w:rsid w:val="00CE6B5D"/>
    <w:rsid w:val="00CE6C17"/>
    <w:rsid w:val="00CE6CA6"/>
    <w:rsid w:val="00CE6CC4"/>
    <w:rsid w:val="00CE6D3F"/>
    <w:rsid w:val="00CE6FA3"/>
    <w:rsid w:val="00CE7043"/>
    <w:rsid w:val="00CE706E"/>
    <w:rsid w:val="00CE7095"/>
    <w:rsid w:val="00CE7345"/>
    <w:rsid w:val="00CE743B"/>
    <w:rsid w:val="00CE74CC"/>
    <w:rsid w:val="00CE75E0"/>
    <w:rsid w:val="00CE76A7"/>
    <w:rsid w:val="00CE7882"/>
    <w:rsid w:val="00CE78FA"/>
    <w:rsid w:val="00CE791E"/>
    <w:rsid w:val="00CE7977"/>
    <w:rsid w:val="00CE7A51"/>
    <w:rsid w:val="00CE7C03"/>
    <w:rsid w:val="00CE7C47"/>
    <w:rsid w:val="00CE7DCA"/>
    <w:rsid w:val="00CE7F8C"/>
    <w:rsid w:val="00CF0003"/>
    <w:rsid w:val="00CF038F"/>
    <w:rsid w:val="00CF03ED"/>
    <w:rsid w:val="00CF0673"/>
    <w:rsid w:val="00CF06B7"/>
    <w:rsid w:val="00CF072A"/>
    <w:rsid w:val="00CF0770"/>
    <w:rsid w:val="00CF0973"/>
    <w:rsid w:val="00CF09A2"/>
    <w:rsid w:val="00CF0C76"/>
    <w:rsid w:val="00CF0C94"/>
    <w:rsid w:val="00CF0D8D"/>
    <w:rsid w:val="00CF0E23"/>
    <w:rsid w:val="00CF0EEB"/>
    <w:rsid w:val="00CF0F16"/>
    <w:rsid w:val="00CF1225"/>
    <w:rsid w:val="00CF127E"/>
    <w:rsid w:val="00CF12AF"/>
    <w:rsid w:val="00CF12E7"/>
    <w:rsid w:val="00CF133E"/>
    <w:rsid w:val="00CF1503"/>
    <w:rsid w:val="00CF18CD"/>
    <w:rsid w:val="00CF1953"/>
    <w:rsid w:val="00CF1A26"/>
    <w:rsid w:val="00CF1BED"/>
    <w:rsid w:val="00CF1DBF"/>
    <w:rsid w:val="00CF1E1B"/>
    <w:rsid w:val="00CF1FA4"/>
    <w:rsid w:val="00CF2021"/>
    <w:rsid w:val="00CF2129"/>
    <w:rsid w:val="00CF21E4"/>
    <w:rsid w:val="00CF2214"/>
    <w:rsid w:val="00CF226C"/>
    <w:rsid w:val="00CF2393"/>
    <w:rsid w:val="00CF23D8"/>
    <w:rsid w:val="00CF2495"/>
    <w:rsid w:val="00CF2564"/>
    <w:rsid w:val="00CF259B"/>
    <w:rsid w:val="00CF2789"/>
    <w:rsid w:val="00CF2992"/>
    <w:rsid w:val="00CF2A32"/>
    <w:rsid w:val="00CF2B4D"/>
    <w:rsid w:val="00CF2C4A"/>
    <w:rsid w:val="00CF2D0A"/>
    <w:rsid w:val="00CF2D97"/>
    <w:rsid w:val="00CF2DBB"/>
    <w:rsid w:val="00CF2DD1"/>
    <w:rsid w:val="00CF2E58"/>
    <w:rsid w:val="00CF2FA0"/>
    <w:rsid w:val="00CF3494"/>
    <w:rsid w:val="00CF3598"/>
    <w:rsid w:val="00CF3624"/>
    <w:rsid w:val="00CF37B0"/>
    <w:rsid w:val="00CF37D0"/>
    <w:rsid w:val="00CF389A"/>
    <w:rsid w:val="00CF39BB"/>
    <w:rsid w:val="00CF3A9A"/>
    <w:rsid w:val="00CF3B55"/>
    <w:rsid w:val="00CF3BC7"/>
    <w:rsid w:val="00CF3BE8"/>
    <w:rsid w:val="00CF3C0F"/>
    <w:rsid w:val="00CF3C41"/>
    <w:rsid w:val="00CF3C95"/>
    <w:rsid w:val="00CF4016"/>
    <w:rsid w:val="00CF435E"/>
    <w:rsid w:val="00CF4420"/>
    <w:rsid w:val="00CF44F9"/>
    <w:rsid w:val="00CF4690"/>
    <w:rsid w:val="00CF46A1"/>
    <w:rsid w:val="00CF476C"/>
    <w:rsid w:val="00CF483C"/>
    <w:rsid w:val="00CF4850"/>
    <w:rsid w:val="00CF4949"/>
    <w:rsid w:val="00CF4990"/>
    <w:rsid w:val="00CF49D5"/>
    <w:rsid w:val="00CF4B7B"/>
    <w:rsid w:val="00CF4DAF"/>
    <w:rsid w:val="00CF4EE9"/>
    <w:rsid w:val="00CF4F0E"/>
    <w:rsid w:val="00CF4F11"/>
    <w:rsid w:val="00CF4FDE"/>
    <w:rsid w:val="00CF5067"/>
    <w:rsid w:val="00CF5148"/>
    <w:rsid w:val="00CF5193"/>
    <w:rsid w:val="00CF51D6"/>
    <w:rsid w:val="00CF529A"/>
    <w:rsid w:val="00CF55A7"/>
    <w:rsid w:val="00CF55D6"/>
    <w:rsid w:val="00CF5674"/>
    <w:rsid w:val="00CF5691"/>
    <w:rsid w:val="00CF56C6"/>
    <w:rsid w:val="00CF5771"/>
    <w:rsid w:val="00CF579C"/>
    <w:rsid w:val="00CF5829"/>
    <w:rsid w:val="00CF59C4"/>
    <w:rsid w:val="00CF59F7"/>
    <w:rsid w:val="00CF5D9D"/>
    <w:rsid w:val="00CF5E54"/>
    <w:rsid w:val="00CF5EBB"/>
    <w:rsid w:val="00CF61C8"/>
    <w:rsid w:val="00CF6308"/>
    <w:rsid w:val="00CF6378"/>
    <w:rsid w:val="00CF6487"/>
    <w:rsid w:val="00CF64BC"/>
    <w:rsid w:val="00CF64FD"/>
    <w:rsid w:val="00CF6817"/>
    <w:rsid w:val="00CF686B"/>
    <w:rsid w:val="00CF6935"/>
    <w:rsid w:val="00CF6A4B"/>
    <w:rsid w:val="00CF6AFE"/>
    <w:rsid w:val="00CF6B00"/>
    <w:rsid w:val="00CF6BD4"/>
    <w:rsid w:val="00CF6E5C"/>
    <w:rsid w:val="00CF6EF1"/>
    <w:rsid w:val="00CF6FA6"/>
    <w:rsid w:val="00CF70AB"/>
    <w:rsid w:val="00CF7278"/>
    <w:rsid w:val="00CF735C"/>
    <w:rsid w:val="00CF73D3"/>
    <w:rsid w:val="00CF792A"/>
    <w:rsid w:val="00CF7990"/>
    <w:rsid w:val="00CF7B9C"/>
    <w:rsid w:val="00CF7C33"/>
    <w:rsid w:val="00CF7E23"/>
    <w:rsid w:val="00CF7E25"/>
    <w:rsid w:val="00CF7F63"/>
    <w:rsid w:val="00D000A7"/>
    <w:rsid w:val="00D001A5"/>
    <w:rsid w:val="00D001D8"/>
    <w:rsid w:val="00D00263"/>
    <w:rsid w:val="00D0026B"/>
    <w:rsid w:val="00D00315"/>
    <w:rsid w:val="00D0045A"/>
    <w:rsid w:val="00D004B7"/>
    <w:rsid w:val="00D00667"/>
    <w:rsid w:val="00D006BB"/>
    <w:rsid w:val="00D0080E"/>
    <w:rsid w:val="00D0082C"/>
    <w:rsid w:val="00D0083E"/>
    <w:rsid w:val="00D00873"/>
    <w:rsid w:val="00D0087B"/>
    <w:rsid w:val="00D008D8"/>
    <w:rsid w:val="00D00A03"/>
    <w:rsid w:val="00D00A3F"/>
    <w:rsid w:val="00D00B56"/>
    <w:rsid w:val="00D00CA8"/>
    <w:rsid w:val="00D00D34"/>
    <w:rsid w:val="00D00D62"/>
    <w:rsid w:val="00D01153"/>
    <w:rsid w:val="00D0119C"/>
    <w:rsid w:val="00D011A5"/>
    <w:rsid w:val="00D014B1"/>
    <w:rsid w:val="00D015CE"/>
    <w:rsid w:val="00D01625"/>
    <w:rsid w:val="00D0172E"/>
    <w:rsid w:val="00D01876"/>
    <w:rsid w:val="00D018E4"/>
    <w:rsid w:val="00D01C5D"/>
    <w:rsid w:val="00D01D60"/>
    <w:rsid w:val="00D01D7A"/>
    <w:rsid w:val="00D01F6A"/>
    <w:rsid w:val="00D0206E"/>
    <w:rsid w:val="00D020AF"/>
    <w:rsid w:val="00D0212D"/>
    <w:rsid w:val="00D02152"/>
    <w:rsid w:val="00D02324"/>
    <w:rsid w:val="00D023A7"/>
    <w:rsid w:val="00D023CC"/>
    <w:rsid w:val="00D02479"/>
    <w:rsid w:val="00D02757"/>
    <w:rsid w:val="00D027CB"/>
    <w:rsid w:val="00D027D2"/>
    <w:rsid w:val="00D02944"/>
    <w:rsid w:val="00D02956"/>
    <w:rsid w:val="00D029D7"/>
    <w:rsid w:val="00D02AC8"/>
    <w:rsid w:val="00D02C92"/>
    <w:rsid w:val="00D02E0C"/>
    <w:rsid w:val="00D02E2F"/>
    <w:rsid w:val="00D02E49"/>
    <w:rsid w:val="00D0319D"/>
    <w:rsid w:val="00D03327"/>
    <w:rsid w:val="00D0337D"/>
    <w:rsid w:val="00D033E6"/>
    <w:rsid w:val="00D0349F"/>
    <w:rsid w:val="00D0351E"/>
    <w:rsid w:val="00D036A8"/>
    <w:rsid w:val="00D03721"/>
    <w:rsid w:val="00D037FF"/>
    <w:rsid w:val="00D03854"/>
    <w:rsid w:val="00D0388A"/>
    <w:rsid w:val="00D038B7"/>
    <w:rsid w:val="00D03A26"/>
    <w:rsid w:val="00D03AA5"/>
    <w:rsid w:val="00D03AD5"/>
    <w:rsid w:val="00D03D6C"/>
    <w:rsid w:val="00D03E05"/>
    <w:rsid w:val="00D03EB9"/>
    <w:rsid w:val="00D03EE9"/>
    <w:rsid w:val="00D03FE7"/>
    <w:rsid w:val="00D04062"/>
    <w:rsid w:val="00D04132"/>
    <w:rsid w:val="00D0427B"/>
    <w:rsid w:val="00D042BB"/>
    <w:rsid w:val="00D04318"/>
    <w:rsid w:val="00D04324"/>
    <w:rsid w:val="00D044FA"/>
    <w:rsid w:val="00D04582"/>
    <w:rsid w:val="00D0464F"/>
    <w:rsid w:val="00D04667"/>
    <w:rsid w:val="00D0487D"/>
    <w:rsid w:val="00D04973"/>
    <w:rsid w:val="00D04ABA"/>
    <w:rsid w:val="00D04AC6"/>
    <w:rsid w:val="00D04B99"/>
    <w:rsid w:val="00D04B9F"/>
    <w:rsid w:val="00D04CC2"/>
    <w:rsid w:val="00D04DE2"/>
    <w:rsid w:val="00D04E89"/>
    <w:rsid w:val="00D04EE6"/>
    <w:rsid w:val="00D04F78"/>
    <w:rsid w:val="00D04F7E"/>
    <w:rsid w:val="00D05193"/>
    <w:rsid w:val="00D0535A"/>
    <w:rsid w:val="00D053A6"/>
    <w:rsid w:val="00D0540A"/>
    <w:rsid w:val="00D054E8"/>
    <w:rsid w:val="00D055DF"/>
    <w:rsid w:val="00D056A3"/>
    <w:rsid w:val="00D056A5"/>
    <w:rsid w:val="00D056F6"/>
    <w:rsid w:val="00D05707"/>
    <w:rsid w:val="00D058F5"/>
    <w:rsid w:val="00D059A6"/>
    <w:rsid w:val="00D05A6B"/>
    <w:rsid w:val="00D05AA6"/>
    <w:rsid w:val="00D05C83"/>
    <w:rsid w:val="00D05CD9"/>
    <w:rsid w:val="00D05E7E"/>
    <w:rsid w:val="00D060CE"/>
    <w:rsid w:val="00D06154"/>
    <w:rsid w:val="00D06180"/>
    <w:rsid w:val="00D061DC"/>
    <w:rsid w:val="00D0631D"/>
    <w:rsid w:val="00D06355"/>
    <w:rsid w:val="00D063A4"/>
    <w:rsid w:val="00D063D0"/>
    <w:rsid w:val="00D066B1"/>
    <w:rsid w:val="00D069F6"/>
    <w:rsid w:val="00D06ABB"/>
    <w:rsid w:val="00D06ADC"/>
    <w:rsid w:val="00D06ADE"/>
    <w:rsid w:val="00D06B2B"/>
    <w:rsid w:val="00D06BF2"/>
    <w:rsid w:val="00D06D72"/>
    <w:rsid w:val="00D06D8D"/>
    <w:rsid w:val="00D06DC4"/>
    <w:rsid w:val="00D06DD5"/>
    <w:rsid w:val="00D06EC8"/>
    <w:rsid w:val="00D06ED1"/>
    <w:rsid w:val="00D06F99"/>
    <w:rsid w:val="00D07071"/>
    <w:rsid w:val="00D070F2"/>
    <w:rsid w:val="00D071C9"/>
    <w:rsid w:val="00D071FE"/>
    <w:rsid w:val="00D07276"/>
    <w:rsid w:val="00D07490"/>
    <w:rsid w:val="00D07514"/>
    <w:rsid w:val="00D075B5"/>
    <w:rsid w:val="00D07635"/>
    <w:rsid w:val="00D0788F"/>
    <w:rsid w:val="00D079BE"/>
    <w:rsid w:val="00D07A89"/>
    <w:rsid w:val="00D07B67"/>
    <w:rsid w:val="00D07C29"/>
    <w:rsid w:val="00D07D51"/>
    <w:rsid w:val="00D1016A"/>
    <w:rsid w:val="00D101E9"/>
    <w:rsid w:val="00D10204"/>
    <w:rsid w:val="00D10275"/>
    <w:rsid w:val="00D10389"/>
    <w:rsid w:val="00D10395"/>
    <w:rsid w:val="00D10398"/>
    <w:rsid w:val="00D104D7"/>
    <w:rsid w:val="00D10508"/>
    <w:rsid w:val="00D105A9"/>
    <w:rsid w:val="00D105DD"/>
    <w:rsid w:val="00D10755"/>
    <w:rsid w:val="00D107EC"/>
    <w:rsid w:val="00D109DA"/>
    <w:rsid w:val="00D10BC2"/>
    <w:rsid w:val="00D10C0B"/>
    <w:rsid w:val="00D10C76"/>
    <w:rsid w:val="00D10D22"/>
    <w:rsid w:val="00D10D54"/>
    <w:rsid w:val="00D10E4E"/>
    <w:rsid w:val="00D10F49"/>
    <w:rsid w:val="00D10F72"/>
    <w:rsid w:val="00D10FB4"/>
    <w:rsid w:val="00D10FBD"/>
    <w:rsid w:val="00D10FDD"/>
    <w:rsid w:val="00D113E3"/>
    <w:rsid w:val="00D114AF"/>
    <w:rsid w:val="00D1175A"/>
    <w:rsid w:val="00D11B3F"/>
    <w:rsid w:val="00D11B5B"/>
    <w:rsid w:val="00D11C0A"/>
    <w:rsid w:val="00D11CFE"/>
    <w:rsid w:val="00D11CFF"/>
    <w:rsid w:val="00D11D11"/>
    <w:rsid w:val="00D11DA4"/>
    <w:rsid w:val="00D11DF0"/>
    <w:rsid w:val="00D11EAF"/>
    <w:rsid w:val="00D11F42"/>
    <w:rsid w:val="00D11FB5"/>
    <w:rsid w:val="00D1204C"/>
    <w:rsid w:val="00D12124"/>
    <w:rsid w:val="00D1212E"/>
    <w:rsid w:val="00D1214D"/>
    <w:rsid w:val="00D12156"/>
    <w:rsid w:val="00D1219B"/>
    <w:rsid w:val="00D121DC"/>
    <w:rsid w:val="00D122A7"/>
    <w:rsid w:val="00D122D8"/>
    <w:rsid w:val="00D12686"/>
    <w:rsid w:val="00D12781"/>
    <w:rsid w:val="00D127AD"/>
    <w:rsid w:val="00D12822"/>
    <w:rsid w:val="00D129FA"/>
    <w:rsid w:val="00D12AA8"/>
    <w:rsid w:val="00D12B2D"/>
    <w:rsid w:val="00D12B75"/>
    <w:rsid w:val="00D12DD6"/>
    <w:rsid w:val="00D12E5F"/>
    <w:rsid w:val="00D12EE5"/>
    <w:rsid w:val="00D12F32"/>
    <w:rsid w:val="00D1300F"/>
    <w:rsid w:val="00D131D7"/>
    <w:rsid w:val="00D13271"/>
    <w:rsid w:val="00D132C3"/>
    <w:rsid w:val="00D13369"/>
    <w:rsid w:val="00D13400"/>
    <w:rsid w:val="00D134B7"/>
    <w:rsid w:val="00D13523"/>
    <w:rsid w:val="00D13647"/>
    <w:rsid w:val="00D136E5"/>
    <w:rsid w:val="00D137DC"/>
    <w:rsid w:val="00D13856"/>
    <w:rsid w:val="00D138EE"/>
    <w:rsid w:val="00D13A7C"/>
    <w:rsid w:val="00D13A98"/>
    <w:rsid w:val="00D13AC5"/>
    <w:rsid w:val="00D13BA4"/>
    <w:rsid w:val="00D13BC8"/>
    <w:rsid w:val="00D13D3F"/>
    <w:rsid w:val="00D13E3F"/>
    <w:rsid w:val="00D13E92"/>
    <w:rsid w:val="00D13F5F"/>
    <w:rsid w:val="00D14143"/>
    <w:rsid w:val="00D1421A"/>
    <w:rsid w:val="00D1422E"/>
    <w:rsid w:val="00D142D3"/>
    <w:rsid w:val="00D143B7"/>
    <w:rsid w:val="00D14441"/>
    <w:rsid w:val="00D14455"/>
    <w:rsid w:val="00D1481A"/>
    <w:rsid w:val="00D148FC"/>
    <w:rsid w:val="00D14945"/>
    <w:rsid w:val="00D14B93"/>
    <w:rsid w:val="00D14BA4"/>
    <w:rsid w:val="00D14C80"/>
    <w:rsid w:val="00D14CA2"/>
    <w:rsid w:val="00D14CC7"/>
    <w:rsid w:val="00D14D00"/>
    <w:rsid w:val="00D14D23"/>
    <w:rsid w:val="00D14F50"/>
    <w:rsid w:val="00D15085"/>
    <w:rsid w:val="00D150C3"/>
    <w:rsid w:val="00D1517F"/>
    <w:rsid w:val="00D151E6"/>
    <w:rsid w:val="00D151FC"/>
    <w:rsid w:val="00D152F2"/>
    <w:rsid w:val="00D15301"/>
    <w:rsid w:val="00D15317"/>
    <w:rsid w:val="00D15335"/>
    <w:rsid w:val="00D15419"/>
    <w:rsid w:val="00D1544B"/>
    <w:rsid w:val="00D1557B"/>
    <w:rsid w:val="00D155F6"/>
    <w:rsid w:val="00D1562B"/>
    <w:rsid w:val="00D1562C"/>
    <w:rsid w:val="00D1573A"/>
    <w:rsid w:val="00D157BE"/>
    <w:rsid w:val="00D157E5"/>
    <w:rsid w:val="00D15822"/>
    <w:rsid w:val="00D15873"/>
    <w:rsid w:val="00D1588E"/>
    <w:rsid w:val="00D15A27"/>
    <w:rsid w:val="00D15AA0"/>
    <w:rsid w:val="00D15C86"/>
    <w:rsid w:val="00D15D18"/>
    <w:rsid w:val="00D15D39"/>
    <w:rsid w:val="00D15E7A"/>
    <w:rsid w:val="00D15E90"/>
    <w:rsid w:val="00D15EAA"/>
    <w:rsid w:val="00D15F02"/>
    <w:rsid w:val="00D15F3E"/>
    <w:rsid w:val="00D15F4F"/>
    <w:rsid w:val="00D1614C"/>
    <w:rsid w:val="00D162E0"/>
    <w:rsid w:val="00D16341"/>
    <w:rsid w:val="00D1637B"/>
    <w:rsid w:val="00D1641A"/>
    <w:rsid w:val="00D16487"/>
    <w:rsid w:val="00D165BD"/>
    <w:rsid w:val="00D1666F"/>
    <w:rsid w:val="00D169E3"/>
    <w:rsid w:val="00D16B19"/>
    <w:rsid w:val="00D16BD0"/>
    <w:rsid w:val="00D16C8F"/>
    <w:rsid w:val="00D16E50"/>
    <w:rsid w:val="00D16FA3"/>
    <w:rsid w:val="00D16FD0"/>
    <w:rsid w:val="00D17147"/>
    <w:rsid w:val="00D17189"/>
    <w:rsid w:val="00D17298"/>
    <w:rsid w:val="00D172C5"/>
    <w:rsid w:val="00D17389"/>
    <w:rsid w:val="00D1740D"/>
    <w:rsid w:val="00D17510"/>
    <w:rsid w:val="00D17580"/>
    <w:rsid w:val="00D17631"/>
    <w:rsid w:val="00D17644"/>
    <w:rsid w:val="00D17726"/>
    <w:rsid w:val="00D17809"/>
    <w:rsid w:val="00D17867"/>
    <w:rsid w:val="00D179A1"/>
    <w:rsid w:val="00D17A0B"/>
    <w:rsid w:val="00D17A41"/>
    <w:rsid w:val="00D17A70"/>
    <w:rsid w:val="00D17A9B"/>
    <w:rsid w:val="00D17B76"/>
    <w:rsid w:val="00D17B7C"/>
    <w:rsid w:val="00D17C04"/>
    <w:rsid w:val="00D17C5F"/>
    <w:rsid w:val="00D17D46"/>
    <w:rsid w:val="00D17E67"/>
    <w:rsid w:val="00D17FB0"/>
    <w:rsid w:val="00D20006"/>
    <w:rsid w:val="00D200A9"/>
    <w:rsid w:val="00D201AD"/>
    <w:rsid w:val="00D20223"/>
    <w:rsid w:val="00D204D6"/>
    <w:rsid w:val="00D2054A"/>
    <w:rsid w:val="00D2070F"/>
    <w:rsid w:val="00D2074F"/>
    <w:rsid w:val="00D20792"/>
    <w:rsid w:val="00D2082B"/>
    <w:rsid w:val="00D20847"/>
    <w:rsid w:val="00D20BBD"/>
    <w:rsid w:val="00D20BBF"/>
    <w:rsid w:val="00D20E2C"/>
    <w:rsid w:val="00D20F44"/>
    <w:rsid w:val="00D20F99"/>
    <w:rsid w:val="00D2103D"/>
    <w:rsid w:val="00D21089"/>
    <w:rsid w:val="00D21216"/>
    <w:rsid w:val="00D2146C"/>
    <w:rsid w:val="00D214BF"/>
    <w:rsid w:val="00D214E0"/>
    <w:rsid w:val="00D2157C"/>
    <w:rsid w:val="00D215D2"/>
    <w:rsid w:val="00D216D0"/>
    <w:rsid w:val="00D216E0"/>
    <w:rsid w:val="00D216E8"/>
    <w:rsid w:val="00D217EE"/>
    <w:rsid w:val="00D21821"/>
    <w:rsid w:val="00D2186E"/>
    <w:rsid w:val="00D21958"/>
    <w:rsid w:val="00D21ACD"/>
    <w:rsid w:val="00D21CC4"/>
    <w:rsid w:val="00D21D62"/>
    <w:rsid w:val="00D21D9C"/>
    <w:rsid w:val="00D21E00"/>
    <w:rsid w:val="00D21E3F"/>
    <w:rsid w:val="00D21E63"/>
    <w:rsid w:val="00D21F09"/>
    <w:rsid w:val="00D2205C"/>
    <w:rsid w:val="00D2207E"/>
    <w:rsid w:val="00D2219A"/>
    <w:rsid w:val="00D221AE"/>
    <w:rsid w:val="00D2235C"/>
    <w:rsid w:val="00D2253B"/>
    <w:rsid w:val="00D2253C"/>
    <w:rsid w:val="00D225CE"/>
    <w:rsid w:val="00D226D9"/>
    <w:rsid w:val="00D22A6E"/>
    <w:rsid w:val="00D22C25"/>
    <w:rsid w:val="00D22DEA"/>
    <w:rsid w:val="00D22DF8"/>
    <w:rsid w:val="00D22F16"/>
    <w:rsid w:val="00D22FFF"/>
    <w:rsid w:val="00D23009"/>
    <w:rsid w:val="00D230E6"/>
    <w:rsid w:val="00D2318D"/>
    <w:rsid w:val="00D232A4"/>
    <w:rsid w:val="00D232F8"/>
    <w:rsid w:val="00D23366"/>
    <w:rsid w:val="00D23368"/>
    <w:rsid w:val="00D233DA"/>
    <w:rsid w:val="00D2343C"/>
    <w:rsid w:val="00D23585"/>
    <w:rsid w:val="00D23637"/>
    <w:rsid w:val="00D2375F"/>
    <w:rsid w:val="00D2384F"/>
    <w:rsid w:val="00D239C9"/>
    <w:rsid w:val="00D23ACB"/>
    <w:rsid w:val="00D23AE4"/>
    <w:rsid w:val="00D23BE0"/>
    <w:rsid w:val="00D23DD0"/>
    <w:rsid w:val="00D23F2A"/>
    <w:rsid w:val="00D23F34"/>
    <w:rsid w:val="00D24072"/>
    <w:rsid w:val="00D240D3"/>
    <w:rsid w:val="00D240E6"/>
    <w:rsid w:val="00D24136"/>
    <w:rsid w:val="00D24171"/>
    <w:rsid w:val="00D241F6"/>
    <w:rsid w:val="00D243F5"/>
    <w:rsid w:val="00D244BB"/>
    <w:rsid w:val="00D245A0"/>
    <w:rsid w:val="00D24687"/>
    <w:rsid w:val="00D2498F"/>
    <w:rsid w:val="00D24B13"/>
    <w:rsid w:val="00D24C78"/>
    <w:rsid w:val="00D24E6A"/>
    <w:rsid w:val="00D250EB"/>
    <w:rsid w:val="00D250F6"/>
    <w:rsid w:val="00D25155"/>
    <w:rsid w:val="00D25186"/>
    <w:rsid w:val="00D251C3"/>
    <w:rsid w:val="00D2522D"/>
    <w:rsid w:val="00D252E6"/>
    <w:rsid w:val="00D253C9"/>
    <w:rsid w:val="00D253FB"/>
    <w:rsid w:val="00D254E5"/>
    <w:rsid w:val="00D25528"/>
    <w:rsid w:val="00D2553F"/>
    <w:rsid w:val="00D2559E"/>
    <w:rsid w:val="00D2587F"/>
    <w:rsid w:val="00D258F2"/>
    <w:rsid w:val="00D25B53"/>
    <w:rsid w:val="00D25BFE"/>
    <w:rsid w:val="00D25C26"/>
    <w:rsid w:val="00D25CE3"/>
    <w:rsid w:val="00D25DC3"/>
    <w:rsid w:val="00D25E65"/>
    <w:rsid w:val="00D25F40"/>
    <w:rsid w:val="00D25F90"/>
    <w:rsid w:val="00D25FDD"/>
    <w:rsid w:val="00D26014"/>
    <w:rsid w:val="00D26242"/>
    <w:rsid w:val="00D2624A"/>
    <w:rsid w:val="00D26360"/>
    <w:rsid w:val="00D265E8"/>
    <w:rsid w:val="00D26613"/>
    <w:rsid w:val="00D26764"/>
    <w:rsid w:val="00D268EF"/>
    <w:rsid w:val="00D26AA2"/>
    <w:rsid w:val="00D26AEB"/>
    <w:rsid w:val="00D26B1B"/>
    <w:rsid w:val="00D26CD1"/>
    <w:rsid w:val="00D26D01"/>
    <w:rsid w:val="00D26E94"/>
    <w:rsid w:val="00D270C7"/>
    <w:rsid w:val="00D271BC"/>
    <w:rsid w:val="00D27554"/>
    <w:rsid w:val="00D27679"/>
    <w:rsid w:val="00D276FA"/>
    <w:rsid w:val="00D2771E"/>
    <w:rsid w:val="00D2772D"/>
    <w:rsid w:val="00D27736"/>
    <w:rsid w:val="00D2786F"/>
    <w:rsid w:val="00D278E3"/>
    <w:rsid w:val="00D278F5"/>
    <w:rsid w:val="00D279D3"/>
    <w:rsid w:val="00D27BB0"/>
    <w:rsid w:val="00D27BE2"/>
    <w:rsid w:val="00D27BF3"/>
    <w:rsid w:val="00D27DAF"/>
    <w:rsid w:val="00D27E96"/>
    <w:rsid w:val="00D27EA9"/>
    <w:rsid w:val="00D27F5A"/>
    <w:rsid w:val="00D27FA8"/>
    <w:rsid w:val="00D27FAE"/>
    <w:rsid w:val="00D3001A"/>
    <w:rsid w:val="00D30304"/>
    <w:rsid w:val="00D303C3"/>
    <w:rsid w:val="00D30428"/>
    <w:rsid w:val="00D304B3"/>
    <w:rsid w:val="00D307AA"/>
    <w:rsid w:val="00D3084C"/>
    <w:rsid w:val="00D308C1"/>
    <w:rsid w:val="00D309BF"/>
    <w:rsid w:val="00D30A37"/>
    <w:rsid w:val="00D30A94"/>
    <w:rsid w:val="00D30A96"/>
    <w:rsid w:val="00D30B06"/>
    <w:rsid w:val="00D30B1B"/>
    <w:rsid w:val="00D30B9A"/>
    <w:rsid w:val="00D30C6A"/>
    <w:rsid w:val="00D30D26"/>
    <w:rsid w:val="00D30E07"/>
    <w:rsid w:val="00D31019"/>
    <w:rsid w:val="00D31103"/>
    <w:rsid w:val="00D31381"/>
    <w:rsid w:val="00D3139D"/>
    <w:rsid w:val="00D314AD"/>
    <w:rsid w:val="00D31562"/>
    <w:rsid w:val="00D315AD"/>
    <w:rsid w:val="00D3160E"/>
    <w:rsid w:val="00D31610"/>
    <w:rsid w:val="00D31694"/>
    <w:rsid w:val="00D316D5"/>
    <w:rsid w:val="00D31763"/>
    <w:rsid w:val="00D31997"/>
    <w:rsid w:val="00D31AEF"/>
    <w:rsid w:val="00D31CEA"/>
    <w:rsid w:val="00D31D56"/>
    <w:rsid w:val="00D31DA9"/>
    <w:rsid w:val="00D31EBA"/>
    <w:rsid w:val="00D31EEC"/>
    <w:rsid w:val="00D322ED"/>
    <w:rsid w:val="00D323AF"/>
    <w:rsid w:val="00D32463"/>
    <w:rsid w:val="00D324C4"/>
    <w:rsid w:val="00D3268A"/>
    <w:rsid w:val="00D327D0"/>
    <w:rsid w:val="00D32821"/>
    <w:rsid w:val="00D3285F"/>
    <w:rsid w:val="00D3291C"/>
    <w:rsid w:val="00D32B8D"/>
    <w:rsid w:val="00D32BBB"/>
    <w:rsid w:val="00D32C0F"/>
    <w:rsid w:val="00D32CC2"/>
    <w:rsid w:val="00D32E18"/>
    <w:rsid w:val="00D32E87"/>
    <w:rsid w:val="00D32E97"/>
    <w:rsid w:val="00D32FC3"/>
    <w:rsid w:val="00D33035"/>
    <w:rsid w:val="00D330C4"/>
    <w:rsid w:val="00D33174"/>
    <w:rsid w:val="00D333A9"/>
    <w:rsid w:val="00D334FE"/>
    <w:rsid w:val="00D3356D"/>
    <w:rsid w:val="00D33594"/>
    <w:rsid w:val="00D3363C"/>
    <w:rsid w:val="00D3377A"/>
    <w:rsid w:val="00D33815"/>
    <w:rsid w:val="00D33900"/>
    <w:rsid w:val="00D33981"/>
    <w:rsid w:val="00D33ABA"/>
    <w:rsid w:val="00D33FC1"/>
    <w:rsid w:val="00D340B2"/>
    <w:rsid w:val="00D340F4"/>
    <w:rsid w:val="00D341B8"/>
    <w:rsid w:val="00D341E3"/>
    <w:rsid w:val="00D34317"/>
    <w:rsid w:val="00D34463"/>
    <w:rsid w:val="00D344A1"/>
    <w:rsid w:val="00D346B2"/>
    <w:rsid w:val="00D3471F"/>
    <w:rsid w:val="00D3473D"/>
    <w:rsid w:val="00D348BF"/>
    <w:rsid w:val="00D3497A"/>
    <w:rsid w:val="00D34A19"/>
    <w:rsid w:val="00D34A92"/>
    <w:rsid w:val="00D34ADE"/>
    <w:rsid w:val="00D34BB5"/>
    <w:rsid w:val="00D34BBF"/>
    <w:rsid w:val="00D34CB0"/>
    <w:rsid w:val="00D34D06"/>
    <w:rsid w:val="00D34DA9"/>
    <w:rsid w:val="00D34DC0"/>
    <w:rsid w:val="00D34DC3"/>
    <w:rsid w:val="00D34E36"/>
    <w:rsid w:val="00D34E64"/>
    <w:rsid w:val="00D34F76"/>
    <w:rsid w:val="00D35094"/>
    <w:rsid w:val="00D350FB"/>
    <w:rsid w:val="00D35224"/>
    <w:rsid w:val="00D3527D"/>
    <w:rsid w:val="00D354E3"/>
    <w:rsid w:val="00D35598"/>
    <w:rsid w:val="00D35718"/>
    <w:rsid w:val="00D35726"/>
    <w:rsid w:val="00D35898"/>
    <w:rsid w:val="00D35935"/>
    <w:rsid w:val="00D3593A"/>
    <w:rsid w:val="00D3596C"/>
    <w:rsid w:val="00D35982"/>
    <w:rsid w:val="00D359EB"/>
    <w:rsid w:val="00D35A5A"/>
    <w:rsid w:val="00D35C59"/>
    <w:rsid w:val="00D35D06"/>
    <w:rsid w:val="00D35D66"/>
    <w:rsid w:val="00D35E9A"/>
    <w:rsid w:val="00D36043"/>
    <w:rsid w:val="00D3607E"/>
    <w:rsid w:val="00D3619C"/>
    <w:rsid w:val="00D3619F"/>
    <w:rsid w:val="00D361F5"/>
    <w:rsid w:val="00D362CE"/>
    <w:rsid w:val="00D36313"/>
    <w:rsid w:val="00D364A2"/>
    <w:rsid w:val="00D36508"/>
    <w:rsid w:val="00D36569"/>
    <w:rsid w:val="00D3670B"/>
    <w:rsid w:val="00D36C4B"/>
    <w:rsid w:val="00D36C7E"/>
    <w:rsid w:val="00D36E89"/>
    <w:rsid w:val="00D36E9C"/>
    <w:rsid w:val="00D36EE0"/>
    <w:rsid w:val="00D36FB9"/>
    <w:rsid w:val="00D37049"/>
    <w:rsid w:val="00D37083"/>
    <w:rsid w:val="00D3708E"/>
    <w:rsid w:val="00D370C2"/>
    <w:rsid w:val="00D371BC"/>
    <w:rsid w:val="00D371EB"/>
    <w:rsid w:val="00D372CC"/>
    <w:rsid w:val="00D3734A"/>
    <w:rsid w:val="00D37404"/>
    <w:rsid w:val="00D374A7"/>
    <w:rsid w:val="00D3754E"/>
    <w:rsid w:val="00D376C2"/>
    <w:rsid w:val="00D377BB"/>
    <w:rsid w:val="00D377DF"/>
    <w:rsid w:val="00D37928"/>
    <w:rsid w:val="00D37932"/>
    <w:rsid w:val="00D37AB8"/>
    <w:rsid w:val="00D37C88"/>
    <w:rsid w:val="00D37D4E"/>
    <w:rsid w:val="00D37E56"/>
    <w:rsid w:val="00D37F68"/>
    <w:rsid w:val="00D4026D"/>
    <w:rsid w:val="00D40351"/>
    <w:rsid w:val="00D405A4"/>
    <w:rsid w:val="00D4064B"/>
    <w:rsid w:val="00D407D5"/>
    <w:rsid w:val="00D408CB"/>
    <w:rsid w:val="00D40A25"/>
    <w:rsid w:val="00D40A7B"/>
    <w:rsid w:val="00D40AE3"/>
    <w:rsid w:val="00D40B0A"/>
    <w:rsid w:val="00D40BEF"/>
    <w:rsid w:val="00D40C64"/>
    <w:rsid w:val="00D40CB0"/>
    <w:rsid w:val="00D40D47"/>
    <w:rsid w:val="00D40E40"/>
    <w:rsid w:val="00D40F54"/>
    <w:rsid w:val="00D40F9A"/>
    <w:rsid w:val="00D40FFE"/>
    <w:rsid w:val="00D41200"/>
    <w:rsid w:val="00D41277"/>
    <w:rsid w:val="00D4129B"/>
    <w:rsid w:val="00D412E0"/>
    <w:rsid w:val="00D4139A"/>
    <w:rsid w:val="00D41445"/>
    <w:rsid w:val="00D41488"/>
    <w:rsid w:val="00D416C7"/>
    <w:rsid w:val="00D41729"/>
    <w:rsid w:val="00D41766"/>
    <w:rsid w:val="00D41894"/>
    <w:rsid w:val="00D41945"/>
    <w:rsid w:val="00D41ADF"/>
    <w:rsid w:val="00D41C21"/>
    <w:rsid w:val="00D41C7F"/>
    <w:rsid w:val="00D41C9F"/>
    <w:rsid w:val="00D41D40"/>
    <w:rsid w:val="00D41E6F"/>
    <w:rsid w:val="00D41F4A"/>
    <w:rsid w:val="00D41F64"/>
    <w:rsid w:val="00D42082"/>
    <w:rsid w:val="00D42157"/>
    <w:rsid w:val="00D424C2"/>
    <w:rsid w:val="00D42644"/>
    <w:rsid w:val="00D42847"/>
    <w:rsid w:val="00D4295C"/>
    <w:rsid w:val="00D429B9"/>
    <w:rsid w:val="00D42A78"/>
    <w:rsid w:val="00D42AA7"/>
    <w:rsid w:val="00D42B11"/>
    <w:rsid w:val="00D42BA2"/>
    <w:rsid w:val="00D42BB1"/>
    <w:rsid w:val="00D42CDD"/>
    <w:rsid w:val="00D42D0A"/>
    <w:rsid w:val="00D42F85"/>
    <w:rsid w:val="00D43267"/>
    <w:rsid w:val="00D432DE"/>
    <w:rsid w:val="00D43391"/>
    <w:rsid w:val="00D43394"/>
    <w:rsid w:val="00D4355B"/>
    <w:rsid w:val="00D435AA"/>
    <w:rsid w:val="00D435E1"/>
    <w:rsid w:val="00D43684"/>
    <w:rsid w:val="00D436C6"/>
    <w:rsid w:val="00D43716"/>
    <w:rsid w:val="00D43846"/>
    <w:rsid w:val="00D4387B"/>
    <w:rsid w:val="00D438A5"/>
    <w:rsid w:val="00D43A64"/>
    <w:rsid w:val="00D43B48"/>
    <w:rsid w:val="00D43D26"/>
    <w:rsid w:val="00D43D81"/>
    <w:rsid w:val="00D43E0A"/>
    <w:rsid w:val="00D43EAC"/>
    <w:rsid w:val="00D43F72"/>
    <w:rsid w:val="00D44174"/>
    <w:rsid w:val="00D441A7"/>
    <w:rsid w:val="00D44260"/>
    <w:rsid w:val="00D442E5"/>
    <w:rsid w:val="00D442EC"/>
    <w:rsid w:val="00D4432A"/>
    <w:rsid w:val="00D44469"/>
    <w:rsid w:val="00D444ED"/>
    <w:rsid w:val="00D4454B"/>
    <w:rsid w:val="00D44551"/>
    <w:rsid w:val="00D44590"/>
    <w:rsid w:val="00D4460C"/>
    <w:rsid w:val="00D44904"/>
    <w:rsid w:val="00D449B0"/>
    <w:rsid w:val="00D44A49"/>
    <w:rsid w:val="00D44B72"/>
    <w:rsid w:val="00D44BD1"/>
    <w:rsid w:val="00D44EFD"/>
    <w:rsid w:val="00D44FB4"/>
    <w:rsid w:val="00D4508B"/>
    <w:rsid w:val="00D45155"/>
    <w:rsid w:val="00D4519E"/>
    <w:rsid w:val="00D45215"/>
    <w:rsid w:val="00D45245"/>
    <w:rsid w:val="00D452C8"/>
    <w:rsid w:val="00D45674"/>
    <w:rsid w:val="00D4574D"/>
    <w:rsid w:val="00D458C2"/>
    <w:rsid w:val="00D45CCE"/>
    <w:rsid w:val="00D45CEE"/>
    <w:rsid w:val="00D45E3B"/>
    <w:rsid w:val="00D45FD2"/>
    <w:rsid w:val="00D46113"/>
    <w:rsid w:val="00D46154"/>
    <w:rsid w:val="00D461A5"/>
    <w:rsid w:val="00D462EF"/>
    <w:rsid w:val="00D463A3"/>
    <w:rsid w:val="00D463EC"/>
    <w:rsid w:val="00D46414"/>
    <w:rsid w:val="00D46579"/>
    <w:rsid w:val="00D466A8"/>
    <w:rsid w:val="00D46726"/>
    <w:rsid w:val="00D46741"/>
    <w:rsid w:val="00D467E7"/>
    <w:rsid w:val="00D4686A"/>
    <w:rsid w:val="00D468D6"/>
    <w:rsid w:val="00D46985"/>
    <w:rsid w:val="00D469B2"/>
    <w:rsid w:val="00D46D2D"/>
    <w:rsid w:val="00D46E18"/>
    <w:rsid w:val="00D46E53"/>
    <w:rsid w:val="00D46F07"/>
    <w:rsid w:val="00D46F6F"/>
    <w:rsid w:val="00D46F70"/>
    <w:rsid w:val="00D470BE"/>
    <w:rsid w:val="00D470C8"/>
    <w:rsid w:val="00D4719F"/>
    <w:rsid w:val="00D4722E"/>
    <w:rsid w:val="00D4727E"/>
    <w:rsid w:val="00D4738A"/>
    <w:rsid w:val="00D47434"/>
    <w:rsid w:val="00D474B8"/>
    <w:rsid w:val="00D4763A"/>
    <w:rsid w:val="00D47791"/>
    <w:rsid w:val="00D477EA"/>
    <w:rsid w:val="00D47818"/>
    <w:rsid w:val="00D47832"/>
    <w:rsid w:val="00D47985"/>
    <w:rsid w:val="00D479F3"/>
    <w:rsid w:val="00D47A4D"/>
    <w:rsid w:val="00D47A52"/>
    <w:rsid w:val="00D47C5D"/>
    <w:rsid w:val="00D47DF1"/>
    <w:rsid w:val="00D47E15"/>
    <w:rsid w:val="00D47E21"/>
    <w:rsid w:val="00D47E8B"/>
    <w:rsid w:val="00D47EFB"/>
    <w:rsid w:val="00D47FC8"/>
    <w:rsid w:val="00D50160"/>
    <w:rsid w:val="00D5018D"/>
    <w:rsid w:val="00D5036F"/>
    <w:rsid w:val="00D50389"/>
    <w:rsid w:val="00D50393"/>
    <w:rsid w:val="00D50398"/>
    <w:rsid w:val="00D5043C"/>
    <w:rsid w:val="00D50484"/>
    <w:rsid w:val="00D50580"/>
    <w:rsid w:val="00D505E0"/>
    <w:rsid w:val="00D5061E"/>
    <w:rsid w:val="00D50643"/>
    <w:rsid w:val="00D507E3"/>
    <w:rsid w:val="00D508B4"/>
    <w:rsid w:val="00D50949"/>
    <w:rsid w:val="00D50C5B"/>
    <w:rsid w:val="00D50CCD"/>
    <w:rsid w:val="00D50D7B"/>
    <w:rsid w:val="00D50DEB"/>
    <w:rsid w:val="00D50E43"/>
    <w:rsid w:val="00D510A1"/>
    <w:rsid w:val="00D5111F"/>
    <w:rsid w:val="00D51169"/>
    <w:rsid w:val="00D5119A"/>
    <w:rsid w:val="00D5126B"/>
    <w:rsid w:val="00D51279"/>
    <w:rsid w:val="00D5138A"/>
    <w:rsid w:val="00D51399"/>
    <w:rsid w:val="00D514EA"/>
    <w:rsid w:val="00D51555"/>
    <w:rsid w:val="00D518DF"/>
    <w:rsid w:val="00D5193A"/>
    <w:rsid w:val="00D51BD1"/>
    <w:rsid w:val="00D51BE5"/>
    <w:rsid w:val="00D51BE6"/>
    <w:rsid w:val="00D51E17"/>
    <w:rsid w:val="00D5224D"/>
    <w:rsid w:val="00D522CA"/>
    <w:rsid w:val="00D52511"/>
    <w:rsid w:val="00D525DE"/>
    <w:rsid w:val="00D52701"/>
    <w:rsid w:val="00D52714"/>
    <w:rsid w:val="00D5282B"/>
    <w:rsid w:val="00D52902"/>
    <w:rsid w:val="00D52929"/>
    <w:rsid w:val="00D529C0"/>
    <w:rsid w:val="00D529D1"/>
    <w:rsid w:val="00D52AA4"/>
    <w:rsid w:val="00D52B39"/>
    <w:rsid w:val="00D52B76"/>
    <w:rsid w:val="00D52BBE"/>
    <w:rsid w:val="00D52C2D"/>
    <w:rsid w:val="00D52C8C"/>
    <w:rsid w:val="00D52EA5"/>
    <w:rsid w:val="00D5307A"/>
    <w:rsid w:val="00D53197"/>
    <w:rsid w:val="00D531F5"/>
    <w:rsid w:val="00D53231"/>
    <w:rsid w:val="00D53241"/>
    <w:rsid w:val="00D53248"/>
    <w:rsid w:val="00D532CC"/>
    <w:rsid w:val="00D5352A"/>
    <w:rsid w:val="00D53849"/>
    <w:rsid w:val="00D53898"/>
    <w:rsid w:val="00D539C6"/>
    <w:rsid w:val="00D539F7"/>
    <w:rsid w:val="00D53A4F"/>
    <w:rsid w:val="00D53B3B"/>
    <w:rsid w:val="00D53C13"/>
    <w:rsid w:val="00D53CDD"/>
    <w:rsid w:val="00D53D28"/>
    <w:rsid w:val="00D53DBE"/>
    <w:rsid w:val="00D53FBB"/>
    <w:rsid w:val="00D53FE9"/>
    <w:rsid w:val="00D5414C"/>
    <w:rsid w:val="00D541B2"/>
    <w:rsid w:val="00D5444D"/>
    <w:rsid w:val="00D54602"/>
    <w:rsid w:val="00D5489E"/>
    <w:rsid w:val="00D548D3"/>
    <w:rsid w:val="00D54B13"/>
    <w:rsid w:val="00D54C80"/>
    <w:rsid w:val="00D54DB7"/>
    <w:rsid w:val="00D54EB2"/>
    <w:rsid w:val="00D5511F"/>
    <w:rsid w:val="00D551FF"/>
    <w:rsid w:val="00D55288"/>
    <w:rsid w:val="00D55355"/>
    <w:rsid w:val="00D555AE"/>
    <w:rsid w:val="00D5564C"/>
    <w:rsid w:val="00D556DE"/>
    <w:rsid w:val="00D556E5"/>
    <w:rsid w:val="00D5598F"/>
    <w:rsid w:val="00D559C3"/>
    <w:rsid w:val="00D55A34"/>
    <w:rsid w:val="00D55A84"/>
    <w:rsid w:val="00D55A9B"/>
    <w:rsid w:val="00D55ADC"/>
    <w:rsid w:val="00D55AE5"/>
    <w:rsid w:val="00D55B5C"/>
    <w:rsid w:val="00D55E5B"/>
    <w:rsid w:val="00D56109"/>
    <w:rsid w:val="00D56127"/>
    <w:rsid w:val="00D56151"/>
    <w:rsid w:val="00D56683"/>
    <w:rsid w:val="00D5670A"/>
    <w:rsid w:val="00D568CB"/>
    <w:rsid w:val="00D56A28"/>
    <w:rsid w:val="00D57275"/>
    <w:rsid w:val="00D573C7"/>
    <w:rsid w:val="00D57524"/>
    <w:rsid w:val="00D575E7"/>
    <w:rsid w:val="00D57888"/>
    <w:rsid w:val="00D578E9"/>
    <w:rsid w:val="00D579F7"/>
    <w:rsid w:val="00D57AA0"/>
    <w:rsid w:val="00D57B12"/>
    <w:rsid w:val="00D57B39"/>
    <w:rsid w:val="00D57B77"/>
    <w:rsid w:val="00D57BD8"/>
    <w:rsid w:val="00D57C78"/>
    <w:rsid w:val="00D57DF4"/>
    <w:rsid w:val="00D57FEB"/>
    <w:rsid w:val="00D60098"/>
    <w:rsid w:val="00D60145"/>
    <w:rsid w:val="00D60195"/>
    <w:rsid w:val="00D602C4"/>
    <w:rsid w:val="00D6057B"/>
    <w:rsid w:val="00D605F6"/>
    <w:rsid w:val="00D607AB"/>
    <w:rsid w:val="00D607E1"/>
    <w:rsid w:val="00D608D3"/>
    <w:rsid w:val="00D608DD"/>
    <w:rsid w:val="00D60CD6"/>
    <w:rsid w:val="00D60ED3"/>
    <w:rsid w:val="00D60F9A"/>
    <w:rsid w:val="00D610BD"/>
    <w:rsid w:val="00D613D6"/>
    <w:rsid w:val="00D6147E"/>
    <w:rsid w:val="00D6176F"/>
    <w:rsid w:val="00D617EA"/>
    <w:rsid w:val="00D61A39"/>
    <w:rsid w:val="00D61A4C"/>
    <w:rsid w:val="00D61A83"/>
    <w:rsid w:val="00D61ACC"/>
    <w:rsid w:val="00D61C98"/>
    <w:rsid w:val="00D61DB5"/>
    <w:rsid w:val="00D61EDC"/>
    <w:rsid w:val="00D62081"/>
    <w:rsid w:val="00D6208D"/>
    <w:rsid w:val="00D62290"/>
    <w:rsid w:val="00D622E1"/>
    <w:rsid w:val="00D6233C"/>
    <w:rsid w:val="00D624DC"/>
    <w:rsid w:val="00D624F7"/>
    <w:rsid w:val="00D6251F"/>
    <w:rsid w:val="00D62585"/>
    <w:rsid w:val="00D62732"/>
    <w:rsid w:val="00D628D7"/>
    <w:rsid w:val="00D628E1"/>
    <w:rsid w:val="00D628E5"/>
    <w:rsid w:val="00D62BE5"/>
    <w:rsid w:val="00D62C71"/>
    <w:rsid w:val="00D62FA8"/>
    <w:rsid w:val="00D62FE8"/>
    <w:rsid w:val="00D630E7"/>
    <w:rsid w:val="00D6314A"/>
    <w:rsid w:val="00D632D7"/>
    <w:rsid w:val="00D632DD"/>
    <w:rsid w:val="00D632DE"/>
    <w:rsid w:val="00D63578"/>
    <w:rsid w:val="00D635C9"/>
    <w:rsid w:val="00D63762"/>
    <w:rsid w:val="00D639B2"/>
    <w:rsid w:val="00D63A16"/>
    <w:rsid w:val="00D63A9E"/>
    <w:rsid w:val="00D63AEE"/>
    <w:rsid w:val="00D63B5F"/>
    <w:rsid w:val="00D63BCE"/>
    <w:rsid w:val="00D63D44"/>
    <w:rsid w:val="00D63E18"/>
    <w:rsid w:val="00D63E45"/>
    <w:rsid w:val="00D63EE8"/>
    <w:rsid w:val="00D63F82"/>
    <w:rsid w:val="00D63F8B"/>
    <w:rsid w:val="00D63FA4"/>
    <w:rsid w:val="00D64056"/>
    <w:rsid w:val="00D641A6"/>
    <w:rsid w:val="00D643FF"/>
    <w:rsid w:val="00D644E8"/>
    <w:rsid w:val="00D64555"/>
    <w:rsid w:val="00D64619"/>
    <w:rsid w:val="00D646C0"/>
    <w:rsid w:val="00D646D4"/>
    <w:rsid w:val="00D646E1"/>
    <w:rsid w:val="00D646F2"/>
    <w:rsid w:val="00D648F2"/>
    <w:rsid w:val="00D6494B"/>
    <w:rsid w:val="00D64B56"/>
    <w:rsid w:val="00D64B85"/>
    <w:rsid w:val="00D64C22"/>
    <w:rsid w:val="00D64D87"/>
    <w:rsid w:val="00D64DAF"/>
    <w:rsid w:val="00D65161"/>
    <w:rsid w:val="00D6518A"/>
    <w:rsid w:val="00D651DC"/>
    <w:rsid w:val="00D652F3"/>
    <w:rsid w:val="00D652FD"/>
    <w:rsid w:val="00D65414"/>
    <w:rsid w:val="00D65459"/>
    <w:rsid w:val="00D654CB"/>
    <w:rsid w:val="00D654DD"/>
    <w:rsid w:val="00D6553A"/>
    <w:rsid w:val="00D6568A"/>
    <w:rsid w:val="00D656C8"/>
    <w:rsid w:val="00D65857"/>
    <w:rsid w:val="00D658DC"/>
    <w:rsid w:val="00D658F5"/>
    <w:rsid w:val="00D65904"/>
    <w:rsid w:val="00D6599F"/>
    <w:rsid w:val="00D659C1"/>
    <w:rsid w:val="00D659CC"/>
    <w:rsid w:val="00D65A2D"/>
    <w:rsid w:val="00D65A3D"/>
    <w:rsid w:val="00D65A64"/>
    <w:rsid w:val="00D65C3C"/>
    <w:rsid w:val="00D65C75"/>
    <w:rsid w:val="00D65CF7"/>
    <w:rsid w:val="00D65D67"/>
    <w:rsid w:val="00D65D8F"/>
    <w:rsid w:val="00D65DD9"/>
    <w:rsid w:val="00D6628C"/>
    <w:rsid w:val="00D662FA"/>
    <w:rsid w:val="00D663AD"/>
    <w:rsid w:val="00D66441"/>
    <w:rsid w:val="00D6647C"/>
    <w:rsid w:val="00D664FA"/>
    <w:rsid w:val="00D66AD1"/>
    <w:rsid w:val="00D66B74"/>
    <w:rsid w:val="00D66B7B"/>
    <w:rsid w:val="00D66DA8"/>
    <w:rsid w:val="00D66DEB"/>
    <w:rsid w:val="00D66ED4"/>
    <w:rsid w:val="00D66F62"/>
    <w:rsid w:val="00D67141"/>
    <w:rsid w:val="00D6717F"/>
    <w:rsid w:val="00D67195"/>
    <w:rsid w:val="00D672F7"/>
    <w:rsid w:val="00D67467"/>
    <w:rsid w:val="00D67603"/>
    <w:rsid w:val="00D6769B"/>
    <w:rsid w:val="00D677AE"/>
    <w:rsid w:val="00D67907"/>
    <w:rsid w:val="00D67964"/>
    <w:rsid w:val="00D67A5F"/>
    <w:rsid w:val="00D67B4B"/>
    <w:rsid w:val="00D67BC6"/>
    <w:rsid w:val="00D67D3C"/>
    <w:rsid w:val="00D67DF1"/>
    <w:rsid w:val="00D67F4C"/>
    <w:rsid w:val="00D67FAB"/>
    <w:rsid w:val="00D7011F"/>
    <w:rsid w:val="00D70351"/>
    <w:rsid w:val="00D70358"/>
    <w:rsid w:val="00D703FA"/>
    <w:rsid w:val="00D70560"/>
    <w:rsid w:val="00D70683"/>
    <w:rsid w:val="00D70690"/>
    <w:rsid w:val="00D706C8"/>
    <w:rsid w:val="00D706D7"/>
    <w:rsid w:val="00D70A0C"/>
    <w:rsid w:val="00D70A5F"/>
    <w:rsid w:val="00D70A96"/>
    <w:rsid w:val="00D70C6F"/>
    <w:rsid w:val="00D70E07"/>
    <w:rsid w:val="00D70F11"/>
    <w:rsid w:val="00D70FDC"/>
    <w:rsid w:val="00D70FEF"/>
    <w:rsid w:val="00D7109C"/>
    <w:rsid w:val="00D71183"/>
    <w:rsid w:val="00D71437"/>
    <w:rsid w:val="00D714F9"/>
    <w:rsid w:val="00D71618"/>
    <w:rsid w:val="00D7179B"/>
    <w:rsid w:val="00D717CB"/>
    <w:rsid w:val="00D71A45"/>
    <w:rsid w:val="00D71AE4"/>
    <w:rsid w:val="00D71B5F"/>
    <w:rsid w:val="00D71BE1"/>
    <w:rsid w:val="00D71BF3"/>
    <w:rsid w:val="00D71D15"/>
    <w:rsid w:val="00D71E65"/>
    <w:rsid w:val="00D71E66"/>
    <w:rsid w:val="00D71EF8"/>
    <w:rsid w:val="00D71F2F"/>
    <w:rsid w:val="00D71FA3"/>
    <w:rsid w:val="00D72062"/>
    <w:rsid w:val="00D7208B"/>
    <w:rsid w:val="00D72108"/>
    <w:rsid w:val="00D72177"/>
    <w:rsid w:val="00D7219B"/>
    <w:rsid w:val="00D7227A"/>
    <w:rsid w:val="00D72327"/>
    <w:rsid w:val="00D723A2"/>
    <w:rsid w:val="00D723BF"/>
    <w:rsid w:val="00D723D8"/>
    <w:rsid w:val="00D7252B"/>
    <w:rsid w:val="00D725A1"/>
    <w:rsid w:val="00D72659"/>
    <w:rsid w:val="00D72724"/>
    <w:rsid w:val="00D7274C"/>
    <w:rsid w:val="00D72918"/>
    <w:rsid w:val="00D72AC5"/>
    <w:rsid w:val="00D72B5D"/>
    <w:rsid w:val="00D72C86"/>
    <w:rsid w:val="00D72C8A"/>
    <w:rsid w:val="00D72D14"/>
    <w:rsid w:val="00D72F20"/>
    <w:rsid w:val="00D72FF8"/>
    <w:rsid w:val="00D73259"/>
    <w:rsid w:val="00D732E4"/>
    <w:rsid w:val="00D732E6"/>
    <w:rsid w:val="00D733D0"/>
    <w:rsid w:val="00D73582"/>
    <w:rsid w:val="00D735BF"/>
    <w:rsid w:val="00D73634"/>
    <w:rsid w:val="00D73698"/>
    <w:rsid w:val="00D7380E"/>
    <w:rsid w:val="00D73850"/>
    <w:rsid w:val="00D738F8"/>
    <w:rsid w:val="00D73923"/>
    <w:rsid w:val="00D73B0D"/>
    <w:rsid w:val="00D73BBE"/>
    <w:rsid w:val="00D73BEA"/>
    <w:rsid w:val="00D73C07"/>
    <w:rsid w:val="00D73C40"/>
    <w:rsid w:val="00D73C6A"/>
    <w:rsid w:val="00D73DC4"/>
    <w:rsid w:val="00D74183"/>
    <w:rsid w:val="00D74300"/>
    <w:rsid w:val="00D7447A"/>
    <w:rsid w:val="00D744AA"/>
    <w:rsid w:val="00D7458F"/>
    <w:rsid w:val="00D74630"/>
    <w:rsid w:val="00D74715"/>
    <w:rsid w:val="00D74743"/>
    <w:rsid w:val="00D7479B"/>
    <w:rsid w:val="00D74976"/>
    <w:rsid w:val="00D74A18"/>
    <w:rsid w:val="00D74A63"/>
    <w:rsid w:val="00D74C45"/>
    <w:rsid w:val="00D74D71"/>
    <w:rsid w:val="00D74D9C"/>
    <w:rsid w:val="00D74F56"/>
    <w:rsid w:val="00D75084"/>
    <w:rsid w:val="00D75283"/>
    <w:rsid w:val="00D7537B"/>
    <w:rsid w:val="00D754AC"/>
    <w:rsid w:val="00D755BE"/>
    <w:rsid w:val="00D7574D"/>
    <w:rsid w:val="00D757F5"/>
    <w:rsid w:val="00D75828"/>
    <w:rsid w:val="00D7585D"/>
    <w:rsid w:val="00D75A75"/>
    <w:rsid w:val="00D75A7A"/>
    <w:rsid w:val="00D75A91"/>
    <w:rsid w:val="00D75AB8"/>
    <w:rsid w:val="00D75AD7"/>
    <w:rsid w:val="00D75B1D"/>
    <w:rsid w:val="00D75B36"/>
    <w:rsid w:val="00D75B57"/>
    <w:rsid w:val="00D75D08"/>
    <w:rsid w:val="00D75EB0"/>
    <w:rsid w:val="00D76097"/>
    <w:rsid w:val="00D765C5"/>
    <w:rsid w:val="00D766AB"/>
    <w:rsid w:val="00D7676E"/>
    <w:rsid w:val="00D767A1"/>
    <w:rsid w:val="00D76830"/>
    <w:rsid w:val="00D769B7"/>
    <w:rsid w:val="00D76A31"/>
    <w:rsid w:val="00D76A7D"/>
    <w:rsid w:val="00D76D29"/>
    <w:rsid w:val="00D76D70"/>
    <w:rsid w:val="00D76E1D"/>
    <w:rsid w:val="00D76FD6"/>
    <w:rsid w:val="00D77079"/>
    <w:rsid w:val="00D7725E"/>
    <w:rsid w:val="00D7734B"/>
    <w:rsid w:val="00D77389"/>
    <w:rsid w:val="00D773D6"/>
    <w:rsid w:val="00D773E7"/>
    <w:rsid w:val="00D774AF"/>
    <w:rsid w:val="00D774D7"/>
    <w:rsid w:val="00D77525"/>
    <w:rsid w:val="00D77585"/>
    <w:rsid w:val="00D775C4"/>
    <w:rsid w:val="00D77A53"/>
    <w:rsid w:val="00D77C5F"/>
    <w:rsid w:val="00D77D0E"/>
    <w:rsid w:val="00D77D78"/>
    <w:rsid w:val="00D77DC5"/>
    <w:rsid w:val="00D77DE5"/>
    <w:rsid w:val="00D77E4C"/>
    <w:rsid w:val="00D77E63"/>
    <w:rsid w:val="00D80038"/>
    <w:rsid w:val="00D8007C"/>
    <w:rsid w:val="00D802BC"/>
    <w:rsid w:val="00D80329"/>
    <w:rsid w:val="00D80426"/>
    <w:rsid w:val="00D805A5"/>
    <w:rsid w:val="00D8078C"/>
    <w:rsid w:val="00D808E4"/>
    <w:rsid w:val="00D80929"/>
    <w:rsid w:val="00D80B50"/>
    <w:rsid w:val="00D80B5A"/>
    <w:rsid w:val="00D80C0F"/>
    <w:rsid w:val="00D80D62"/>
    <w:rsid w:val="00D80DAB"/>
    <w:rsid w:val="00D80E0F"/>
    <w:rsid w:val="00D80F41"/>
    <w:rsid w:val="00D8106C"/>
    <w:rsid w:val="00D810EB"/>
    <w:rsid w:val="00D8121A"/>
    <w:rsid w:val="00D81233"/>
    <w:rsid w:val="00D813F6"/>
    <w:rsid w:val="00D815DD"/>
    <w:rsid w:val="00D816BA"/>
    <w:rsid w:val="00D81822"/>
    <w:rsid w:val="00D81835"/>
    <w:rsid w:val="00D81984"/>
    <w:rsid w:val="00D81A42"/>
    <w:rsid w:val="00D81A90"/>
    <w:rsid w:val="00D81BA4"/>
    <w:rsid w:val="00D81C96"/>
    <w:rsid w:val="00D81CFC"/>
    <w:rsid w:val="00D8200E"/>
    <w:rsid w:val="00D82142"/>
    <w:rsid w:val="00D822A4"/>
    <w:rsid w:val="00D823A9"/>
    <w:rsid w:val="00D82445"/>
    <w:rsid w:val="00D824CC"/>
    <w:rsid w:val="00D82577"/>
    <w:rsid w:val="00D82AE8"/>
    <w:rsid w:val="00D82B40"/>
    <w:rsid w:val="00D82BC6"/>
    <w:rsid w:val="00D82C41"/>
    <w:rsid w:val="00D82D1F"/>
    <w:rsid w:val="00D82D2E"/>
    <w:rsid w:val="00D82DF9"/>
    <w:rsid w:val="00D82E6A"/>
    <w:rsid w:val="00D83031"/>
    <w:rsid w:val="00D8323E"/>
    <w:rsid w:val="00D832F4"/>
    <w:rsid w:val="00D833DD"/>
    <w:rsid w:val="00D836E6"/>
    <w:rsid w:val="00D837D9"/>
    <w:rsid w:val="00D83B6C"/>
    <w:rsid w:val="00D83CFB"/>
    <w:rsid w:val="00D83F31"/>
    <w:rsid w:val="00D83F83"/>
    <w:rsid w:val="00D83F87"/>
    <w:rsid w:val="00D83FA8"/>
    <w:rsid w:val="00D83FBE"/>
    <w:rsid w:val="00D84049"/>
    <w:rsid w:val="00D840A7"/>
    <w:rsid w:val="00D841AB"/>
    <w:rsid w:val="00D841AC"/>
    <w:rsid w:val="00D843EA"/>
    <w:rsid w:val="00D8459C"/>
    <w:rsid w:val="00D8461A"/>
    <w:rsid w:val="00D8461C"/>
    <w:rsid w:val="00D84641"/>
    <w:rsid w:val="00D8464D"/>
    <w:rsid w:val="00D84754"/>
    <w:rsid w:val="00D849EF"/>
    <w:rsid w:val="00D84AD5"/>
    <w:rsid w:val="00D84AEE"/>
    <w:rsid w:val="00D84B53"/>
    <w:rsid w:val="00D84B9F"/>
    <w:rsid w:val="00D84C66"/>
    <w:rsid w:val="00D84C74"/>
    <w:rsid w:val="00D84D35"/>
    <w:rsid w:val="00D84D6E"/>
    <w:rsid w:val="00D84E93"/>
    <w:rsid w:val="00D84EAE"/>
    <w:rsid w:val="00D84F2E"/>
    <w:rsid w:val="00D8512E"/>
    <w:rsid w:val="00D85282"/>
    <w:rsid w:val="00D85323"/>
    <w:rsid w:val="00D853ED"/>
    <w:rsid w:val="00D856B2"/>
    <w:rsid w:val="00D85B2A"/>
    <w:rsid w:val="00D85B95"/>
    <w:rsid w:val="00D85DC7"/>
    <w:rsid w:val="00D85DEE"/>
    <w:rsid w:val="00D85E01"/>
    <w:rsid w:val="00D85E8F"/>
    <w:rsid w:val="00D85EDD"/>
    <w:rsid w:val="00D85F29"/>
    <w:rsid w:val="00D85F36"/>
    <w:rsid w:val="00D862C0"/>
    <w:rsid w:val="00D863A7"/>
    <w:rsid w:val="00D86470"/>
    <w:rsid w:val="00D864DD"/>
    <w:rsid w:val="00D864FE"/>
    <w:rsid w:val="00D86872"/>
    <w:rsid w:val="00D86B37"/>
    <w:rsid w:val="00D86B7C"/>
    <w:rsid w:val="00D86BB1"/>
    <w:rsid w:val="00D86CA0"/>
    <w:rsid w:val="00D86E26"/>
    <w:rsid w:val="00D86E57"/>
    <w:rsid w:val="00D86E95"/>
    <w:rsid w:val="00D86EC9"/>
    <w:rsid w:val="00D870D7"/>
    <w:rsid w:val="00D8717B"/>
    <w:rsid w:val="00D87277"/>
    <w:rsid w:val="00D872D3"/>
    <w:rsid w:val="00D8773A"/>
    <w:rsid w:val="00D87834"/>
    <w:rsid w:val="00D87858"/>
    <w:rsid w:val="00D87924"/>
    <w:rsid w:val="00D87A1D"/>
    <w:rsid w:val="00D87AC1"/>
    <w:rsid w:val="00D87B2E"/>
    <w:rsid w:val="00D87B37"/>
    <w:rsid w:val="00D87D5A"/>
    <w:rsid w:val="00D87ED3"/>
    <w:rsid w:val="00D87F4B"/>
    <w:rsid w:val="00D90058"/>
    <w:rsid w:val="00D90126"/>
    <w:rsid w:val="00D90165"/>
    <w:rsid w:val="00D90179"/>
    <w:rsid w:val="00D901DB"/>
    <w:rsid w:val="00D9027D"/>
    <w:rsid w:val="00D90289"/>
    <w:rsid w:val="00D903AF"/>
    <w:rsid w:val="00D903B7"/>
    <w:rsid w:val="00D904C0"/>
    <w:rsid w:val="00D9058D"/>
    <w:rsid w:val="00D906E5"/>
    <w:rsid w:val="00D90767"/>
    <w:rsid w:val="00D907BF"/>
    <w:rsid w:val="00D9083A"/>
    <w:rsid w:val="00D9089E"/>
    <w:rsid w:val="00D9097E"/>
    <w:rsid w:val="00D909DA"/>
    <w:rsid w:val="00D90B6C"/>
    <w:rsid w:val="00D90C8C"/>
    <w:rsid w:val="00D90D97"/>
    <w:rsid w:val="00D90D9F"/>
    <w:rsid w:val="00D90E3A"/>
    <w:rsid w:val="00D90FE9"/>
    <w:rsid w:val="00D91156"/>
    <w:rsid w:val="00D911B1"/>
    <w:rsid w:val="00D911BA"/>
    <w:rsid w:val="00D9127A"/>
    <w:rsid w:val="00D9128B"/>
    <w:rsid w:val="00D912C0"/>
    <w:rsid w:val="00D912FE"/>
    <w:rsid w:val="00D9132B"/>
    <w:rsid w:val="00D9138E"/>
    <w:rsid w:val="00D914F5"/>
    <w:rsid w:val="00D915C4"/>
    <w:rsid w:val="00D915DD"/>
    <w:rsid w:val="00D91760"/>
    <w:rsid w:val="00D917AC"/>
    <w:rsid w:val="00D91818"/>
    <w:rsid w:val="00D91924"/>
    <w:rsid w:val="00D9193B"/>
    <w:rsid w:val="00D919A0"/>
    <w:rsid w:val="00D919AE"/>
    <w:rsid w:val="00D91ADB"/>
    <w:rsid w:val="00D91B96"/>
    <w:rsid w:val="00D91C08"/>
    <w:rsid w:val="00D91C6D"/>
    <w:rsid w:val="00D91CB5"/>
    <w:rsid w:val="00D91D7D"/>
    <w:rsid w:val="00D91D8D"/>
    <w:rsid w:val="00D91DFB"/>
    <w:rsid w:val="00D91EDF"/>
    <w:rsid w:val="00D92052"/>
    <w:rsid w:val="00D9215E"/>
    <w:rsid w:val="00D921D1"/>
    <w:rsid w:val="00D922E0"/>
    <w:rsid w:val="00D923CD"/>
    <w:rsid w:val="00D92484"/>
    <w:rsid w:val="00D925CF"/>
    <w:rsid w:val="00D9275E"/>
    <w:rsid w:val="00D92926"/>
    <w:rsid w:val="00D92A82"/>
    <w:rsid w:val="00D92B12"/>
    <w:rsid w:val="00D92D4C"/>
    <w:rsid w:val="00D92D73"/>
    <w:rsid w:val="00D930A0"/>
    <w:rsid w:val="00D930FE"/>
    <w:rsid w:val="00D932E7"/>
    <w:rsid w:val="00D93371"/>
    <w:rsid w:val="00D933D3"/>
    <w:rsid w:val="00D93624"/>
    <w:rsid w:val="00D9380F"/>
    <w:rsid w:val="00D93852"/>
    <w:rsid w:val="00D93B26"/>
    <w:rsid w:val="00D93C3A"/>
    <w:rsid w:val="00D93CE7"/>
    <w:rsid w:val="00D93DF1"/>
    <w:rsid w:val="00D93E37"/>
    <w:rsid w:val="00D94060"/>
    <w:rsid w:val="00D940B6"/>
    <w:rsid w:val="00D94101"/>
    <w:rsid w:val="00D94141"/>
    <w:rsid w:val="00D943D4"/>
    <w:rsid w:val="00D94400"/>
    <w:rsid w:val="00D94450"/>
    <w:rsid w:val="00D94548"/>
    <w:rsid w:val="00D945B5"/>
    <w:rsid w:val="00D9461F"/>
    <w:rsid w:val="00D94737"/>
    <w:rsid w:val="00D9491C"/>
    <w:rsid w:val="00D94A07"/>
    <w:rsid w:val="00D94ABA"/>
    <w:rsid w:val="00D94B28"/>
    <w:rsid w:val="00D94B59"/>
    <w:rsid w:val="00D94CF3"/>
    <w:rsid w:val="00D94E83"/>
    <w:rsid w:val="00D95007"/>
    <w:rsid w:val="00D9523F"/>
    <w:rsid w:val="00D95368"/>
    <w:rsid w:val="00D9545A"/>
    <w:rsid w:val="00D954AC"/>
    <w:rsid w:val="00D955BB"/>
    <w:rsid w:val="00D956BA"/>
    <w:rsid w:val="00D956EE"/>
    <w:rsid w:val="00D957E3"/>
    <w:rsid w:val="00D9580D"/>
    <w:rsid w:val="00D958C8"/>
    <w:rsid w:val="00D9595B"/>
    <w:rsid w:val="00D95A24"/>
    <w:rsid w:val="00D95C32"/>
    <w:rsid w:val="00D95D5A"/>
    <w:rsid w:val="00D95EE1"/>
    <w:rsid w:val="00D95F01"/>
    <w:rsid w:val="00D96004"/>
    <w:rsid w:val="00D96035"/>
    <w:rsid w:val="00D960BE"/>
    <w:rsid w:val="00D960CD"/>
    <w:rsid w:val="00D96205"/>
    <w:rsid w:val="00D963AD"/>
    <w:rsid w:val="00D963F0"/>
    <w:rsid w:val="00D96566"/>
    <w:rsid w:val="00D9658A"/>
    <w:rsid w:val="00D965FC"/>
    <w:rsid w:val="00D96831"/>
    <w:rsid w:val="00D96A97"/>
    <w:rsid w:val="00D96AF4"/>
    <w:rsid w:val="00D96B3D"/>
    <w:rsid w:val="00D96E37"/>
    <w:rsid w:val="00D96EEB"/>
    <w:rsid w:val="00D97022"/>
    <w:rsid w:val="00D97154"/>
    <w:rsid w:val="00D97181"/>
    <w:rsid w:val="00D971F5"/>
    <w:rsid w:val="00D9722E"/>
    <w:rsid w:val="00D97288"/>
    <w:rsid w:val="00D972CC"/>
    <w:rsid w:val="00D97339"/>
    <w:rsid w:val="00D9734B"/>
    <w:rsid w:val="00D97417"/>
    <w:rsid w:val="00D97494"/>
    <w:rsid w:val="00D976A4"/>
    <w:rsid w:val="00D976ED"/>
    <w:rsid w:val="00D978A6"/>
    <w:rsid w:val="00D97A14"/>
    <w:rsid w:val="00D97AC7"/>
    <w:rsid w:val="00D97D75"/>
    <w:rsid w:val="00D97DFB"/>
    <w:rsid w:val="00D97EF6"/>
    <w:rsid w:val="00D97FB9"/>
    <w:rsid w:val="00D97FFC"/>
    <w:rsid w:val="00DA01A9"/>
    <w:rsid w:val="00DA01D1"/>
    <w:rsid w:val="00DA03EA"/>
    <w:rsid w:val="00DA0412"/>
    <w:rsid w:val="00DA06A9"/>
    <w:rsid w:val="00DA0728"/>
    <w:rsid w:val="00DA0948"/>
    <w:rsid w:val="00DA0BBB"/>
    <w:rsid w:val="00DA0D28"/>
    <w:rsid w:val="00DA0E74"/>
    <w:rsid w:val="00DA0EA6"/>
    <w:rsid w:val="00DA0EC2"/>
    <w:rsid w:val="00DA10F7"/>
    <w:rsid w:val="00DA1130"/>
    <w:rsid w:val="00DA115E"/>
    <w:rsid w:val="00DA1360"/>
    <w:rsid w:val="00DA148A"/>
    <w:rsid w:val="00DA16BE"/>
    <w:rsid w:val="00DA16D0"/>
    <w:rsid w:val="00DA17D5"/>
    <w:rsid w:val="00DA17FB"/>
    <w:rsid w:val="00DA18E2"/>
    <w:rsid w:val="00DA19D2"/>
    <w:rsid w:val="00DA19E7"/>
    <w:rsid w:val="00DA1CB5"/>
    <w:rsid w:val="00DA1DB4"/>
    <w:rsid w:val="00DA1E32"/>
    <w:rsid w:val="00DA1F4F"/>
    <w:rsid w:val="00DA1F65"/>
    <w:rsid w:val="00DA2016"/>
    <w:rsid w:val="00DA2153"/>
    <w:rsid w:val="00DA224F"/>
    <w:rsid w:val="00DA2491"/>
    <w:rsid w:val="00DA275B"/>
    <w:rsid w:val="00DA278F"/>
    <w:rsid w:val="00DA2997"/>
    <w:rsid w:val="00DA29B4"/>
    <w:rsid w:val="00DA29F4"/>
    <w:rsid w:val="00DA29F7"/>
    <w:rsid w:val="00DA2B62"/>
    <w:rsid w:val="00DA2BFF"/>
    <w:rsid w:val="00DA2D9D"/>
    <w:rsid w:val="00DA2DA3"/>
    <w:rsid w:val="00DA2DE3"/>
    <w:rsid w:val="00DA2E2E"/>
    <w:rsid w:val="00DA2F61"/>
    <w:rsid w:val="00DA2FC7"/>
    <w:rsid w:val="00DA3447"/>
    <w:rsid w:val="00DA35D8"/>
    <w:rsid w:val="00DA3660"/>
    <w:rsid w:val="00DA38B3"/>
    <w:rsid w:val="00DA3907"/>
    <w:rsid w:val="00DA3A8D"/>
    <w:rsid w:val="00DA3B63"/>
    <w:rsid w:val="00DA3BAA"/>
    <w:rsid w:val="00DA3BB0"/>
    <w:rsid w:val="00DA422F"/>
    <w:rsid w:val="00DA42A3"/>
    <w:rsid w:val="00DA4458"/>
    <w:rsid w:val="00DA454A"/>
    <w:rsid w:val="00DA4594"/>
    <w:rsid w:val="00DA45AB"/>
    <w:rsid w:val="00DA4687"/>
    <w:rsid w:val="00DA46AB"/>
    <w:rsid w:val="00DA4776"/>
    <w:rsid w:val="00DA47A2"/>
    <w:rsid w:val="00DA4856"/>
    <w:rsid w:val="00DA4907"/>
    <w:rsid w:val="00DA4BC8"/>
    <w:rsid w:val="00DA4E6B"/>
    <w:rsid w:val="00DA50F1"/>
    <w:rsid w:val="00DA5146"/>
    <w:rsid w:val="00DA5148"/>
    <w:rsid w:val="00DA5232"/>
    <w:rsid w:val="00DA52C9"/>
    <w:rsid w:val="00DA52CF"/>
    <w:rsid w:val="00DA531D"/>
    <w:rsid w:val="00DA5329"/>
    <w:rsid w:val="00DA5336"/>
    <w:rsid w:val="00DA537F"/>
    <w:rsid w:val="00DA558D"/>
    <w:rsid w:val="00DA5622"/>
    <w:rsid w:val="00DA5929"/>
    <w:rsid w:val="00DA5A6B"/>
    <w:rsid w:val="00DA5ADE"/>
    <w:rsid w:val="00DA5B15"/>
    <w:rsid w:val="00DA5B53"/>
    <w:rsid w:val="00DA5BEC"/>
    <w:rsid w:val="00DA5E8F"/>
    <w:rsid w:val="00DA60BE"/>
    <w:rsid w:val="00DA60D8"/>
    <w:rsid w:val="00DA620B"/>
    <w:rsid w:val="00DA62B2"/>
    <w:rsid w:val="00DA6336"/>
    <w:rsid w:val="00DA649A"/>
    <w:rsid w:val="00DA650B"/>
    <w:rsid w:val="00DA65BF"/>
    <w:rsid w:val="00DA66F2"/>
    <w:rsid w:val="00DA6794"/>
    <w:rsid w:val="00DA67C5"/>
    <w:rsid w:val="00DA67CF"/>
    <w:rsid w:val="00DA68E9"/>
    <w:rsid w:val="00DA6A10"/>
    <w:rsid w:val="00DA6A73"/>
    <w:rsid w:val="00DA6A79"/>
    <w:rsid w:val="00DA6AFC"/>
    <w:rsid w:val="00DA6B1D"/>
    <w:rsid w:val="00DA6BA9"/>
    <w:rsid w:val="00DA6D1A"/>
    <w:rsid w:val="00DA6D20"/>
    <w:rsid w:val="00DA6D9A"/>
    <w:rsid w:val="00DA6E37"/>
    <w:rsid w:val="00DA6E38"/>
    <w:rsid w:val="00DA6E8D"/>
    <w:rsid w:val="00DA6E98"/>
    <w:rsid w:val="00DA6EA8"/>
    <w:rsid w:val="00DA6FF1"/>
    <w:rsid w:val="00DA7008"/>
    <w:rsid w:val="00DA709B"/>
    <w:rsid w:val="00DA70EB"/>
    <w:rsid w:val="00DA7449"/>
    <w:rsid w:val="00DA7548"/>
    <w:rsid w:val="00DA756E"/>
    <w:rsid w:val="00DA75B1"/>
    <w:rsid w:val="00DA75C6"/>
    <w:rsid w:val="00DA77D4"/>
    <w:rsid w:val="00DA77F4"/>
    <w:rsid w:val="00DA780C"/>
    <w:rsid w:val="00DA78B3"/>
    <w:rsid w:val="00DA78BE"/>
    <w:rsid w:val="00DA7994"/>
    <w:rsid w:val="00DA7A00"/>
    <w:rsid w:val="00DA7A02"/>
    <w:rsid w:val="00DA7A11"/>
    <w:rsid w:val="00DA7A52"/>
    <w:rsid w:val="00DA7B83"/>
    <w:rsid w:val="00DA7C27"/>
    <w:rsid w:val="00DA7CA8"/>
    <w:rsid w:val="00DA7F5C"/>
    <w:rsid w:val="00DB0002"/>
    <w:rsid w:val="00DB000F"/>
    <w:rsid w:val="00DB00D1"/>
    <w:rsid w:val="00DB00EB"/>
    <w:rsid w:val="00DB0149"/>
    <w:rsid w:val="00DB04E2"/>
    <w:rsid w:val="00DB05C1"/>
    <w:rsid w:val="00DB069E"/>
    <w:rsid w:val="00DB081F"/>
    <w:rsid w:val="00DB0920"/>
    <w:rsid w:val="00DB0934"/>
    <w:rsid w:val="00DB09DD"/>
    <w:rsid w:val="00DB0B11"/>
    <w:rsid w:val="00DB0B74"/>
    <w:rsid w:val="00DB0D0B"/>
    <w:rsid w:val="00DB0EDF"/>
    <w:rsid w:val="00DB0EE9"/>
    <w:rsid w:val="00DB103A"/>
    <w:rsid w:val="00DB1164"/>
    <w:rsid w:val="00DB12D6"/>
    <w:rsid w:val="00DB155E"/>
    <w:rsid w:val="00DB1796"/>
    <w:rsid w:val="00DB17E9"/>
    <w:rsid w:val="00DB1808"/>
    <w:rsid w:val="00DB1963"/>
    <w:rsid w:val="00DB19B1"/>
    <w:rsid w:val="00DB1A5E"/>
    <w:rsid w:val="00DB1A8D"/>
    <w:rsid w:val="00DB1B74"/>
    <w:rsid w:val="00DB1CBA"/>
    <w:rsid w:val="00DB1CCB"/>
    <w:rsid w:val="00DB1DF0"/>
    <w:rsid w:val="00DB1E2D"/>
    <w:rsid w:val="00DB1E42"/>
    <w:rsid w:val="00DB1ED3"/>
    <w:rsid w:val="00DB1FEE"/>
    <w:rsid w:val="00DB2040"/>
    <w:rsid w:val="00DB2050"/>
    <w:rsid w:val="00DB2217"/>
    <w:rsid w:val="00DB2269"/>
    <w:rsid w:val="00DB2296"/>
    <w:rsid w:val="00DB2373"/>
    <w:rsid w:val="00DB25EB"/>
    <w:rsid w:val="00DB26D9"/>
    <w:rsid w:val="00DB2864"/>
    <w:rsid w:val="00DB29C1"/>
    <w:rsid w:val="00DB29C9"/>
    <w:rsid w:val="00DB2A31"/>
    <w:rsid w:val="00DB2A6B"/>
    <w:rsid w:val="00DB2B92"/>
    <w:rsid w:val="00DB2C10"/>
    <w:rsid w:val="00DB2D24"/>
    <w:rsid w:val="00DB2D29"/>
    <w:rsid w:val="00DB2ED8"/>
    <w:rsid w:val="00DB2EF4"/>
    <w:rsid w:val="00DB2EF6"/>
    <w:rsid w:val="00DB2F1B"/>
    <w:rsid w:val="00DB2F87"/>
    <w:rsid w:val="00DB3079"/>
    <w:rsid w:val="00DB3347"/>
    <w:rsid w:val="00DB3424"/>
    <w:rsid w:val="00DB34D4"/>
    <w:rsid w:val="00DB367F"/>
    <w:rsid w:val="00DB3739"/>
    <w:rsid w:val="00DB37FD"/>
    <w:rsid w:val="00DB3850"/>
    <w:rsid w:val="00DB38C9"/>
    <w:rsid w:val="00DB38E8"/>
    <w:rsid w:val="00DB3D27"/>
    <w:rsid w:val="00DB3E9A"/>
    <w:rsid w:val="00DB3FF1"/>
    <w:rsid w:val="00DB4032"/>
    <w:rsid w:val="00DB410B"/>
    <w:rsid w:val="00DB41C1"/>
    <w:rsid w:val="00DB4209"/>
    <w:rsid w:val="00DB4293"/>
    <w:rsid w:val="00DB42B2"/>
    <w:rsid w:val="00DB4314"/>
    <w:rsid w:val="00DB4362"/>
    <w:rsid w:val="00DB438E"/>
    <w:rsid w:val="00DB4429"/>
    <w:rsid w:val="00DB446C"/>
    <w:rsid w:val="00DB4516"/>
    <w:rsid w:val="00DB4536"/>
    <w:rsid w:val="00DB46EB"/>
    <w:rsid w:val="00DB4705"/>
    <w:rsid w:val="00DB4716"/>
    <w:rsid w:val="00DB4837"/>
    <w:rsid w:val="00DB4889"/>
    <w:rsid w:val="00DB4B26"/>
    <w:rsid w:val="00DB4BDE"/>
    <w:rsid w:val="00DB4D6A"/>
    <w:rsid w:val="00DB4D9F"/>
    <w:rsid w:val="00DB4DE1"/>
    <w:rsid w:val="00DB4E4F"/>
    <w:rsid w:val="00DB4F3E"/>
    <w:rsid w:val="00DB4F44"/>
    <w:rsid w:val="00DB4F6C"/>
    <w:rsid w:val="00DB50C1"/>
    <w:rsid w:val="00DB51A1"/>
    <w:rsid w:val="00DB51FE"/>
    <w:rsid w:val="00DB5203"/>
    <w:rsid w:val="00DB5288"/>
    <w:rsid w:val="00DB536A"/>
    <w:rsid w:val="00DB53BC"/>
    <w:rsid w:val="00DB53F5"/>
    <w:rsid w:val="00DB5507"/>
    <w:rsid w:val="00DB566C"/>
    <w:rsid w:val="00DB5891"/>
    <w:rsid w:val="00DB58CB"/>
    <w:rsid w:val="00DB5962"/>
    <w:rsid w:val="00DB59C6"/>
    <w:rsid w:val="00DB59D9"/>
    <w:rsid w:val="00DB59FE"/>
    <w:rsid w:val="00DB5CEA"/>
    <w:rsid w:val="00DB5D16"/>
    <w:rsid w:val="00DB5D61"/>
    <w:rsid w:val="00DB5E42"/>
    <w:rsid w:val="00DB5E5A"/>
    <w:rsid w:val="00DB60D8"/>
    <w:rsid w:val="00DB6144"/>
    <w:rsid w:val="00DB6186"/>
    <w:rsid w:val="00DB61B4"/>
    <w:rsid w:val="00DB623E"/>
    <w:rsid w:val="00DB6248"/>
    <w:rsid w:val="00DB640D"/>
    <w:rsid w:val="00DB64E3"/>
    <w:rsid w:val="00DB6502"/>
    <w:rsid w:val="00DB6558"/>
    <w:rsid w:val="00DB659A"/>
    <w:rsid w:val="00DB65BC"/>
    <w:rsid w:val="00DB668B"/>
    <w:rsid w:val="00DB6695"/>
    <w:rsid w:val="00DB6696"/>
    <w:rsid w:val="00DB67BC"/>
    <w:rsid w:val="00DB6863"/>
    <w:rsid w:val="00DB68EA"/>
    <w:rsid w:val="00DB6A38"/>
    <w:rsid w:val="00DB6A63"/>
    <w:rsid w:val="00DB6ABE"/>
    <w:rsid w:val="00DB6F12"/>
    <w:rsid w:val="00DB6F2A"/>
    <w:rsid w:val="00DB6FA7"/>
    <w:rsid w:val="00DB707B"/>
    <w:rsid w:val="00DB709F"/>
    <w:rsid w:val="00DB71AC"/>
    <w:rsid w:val="00DB723E"/>
    <w:rsid w:val="00DB7327"/>
    <w:rsid w:val="00DB7328"/>
    <w:rsid w:val="00DB756D"/>
    <w:rsid w:val="00DB763B"/>
    <w:rsid w:val="00DB7764"/>
    <w:rsid w:val="00DB77F6"/>
    <w:rsid w:val="00DB77FE"/>
    <w:rsid w:val="00DB78E7"/>
    <w:rsid w:val="00DB7A8A"/>
    <w:rsid w:val="00DB7B47"/>
    <w:rsid w:val="00DB7BD5"/>
    <w:rsid w:val="00DB7BF0"/>
    <w:rsid w:val="00DB7D01"/>
    <w:rsid w:val="00DB7D09"/>
    <w:rsid w:val="00DB7DFE"/>
    <w:rsid w:val="00DB7E64"/>
    <w:rsid w:val="00DB7EBA"/>
    <w:rsid w:val="00DC0025"/>
    <w:rsid w:val="00DC00F3"/>
    <w:rsid w:val="00DC01DF"/>
    <w:rsid w:val="00DC0374"/>
    <w:rsid w:val="00DC03D0"/>
    <w:rsid w:val="00DC0522"/>
    <w:rsid w:val="00DC0563"/>
    <w:rsid w:val="00DC06AB"/>
    <w:rsid w:val="00DC06C5"/>
    <w:rsid w:val="00DC073A"/>
    <w:rsid w:val="00DC09AD"/>
    <w:rsid w:val="00DC0A8C"/>
    <w:rsid w:val="00DC0B6D"/>
    <w:rsid w:val="00DC0CC5"/>
    <w:rsid w:val="00DC0CEB"/>
    <w:rsid w:val="00DC0D03"/>
    <w:rsid w:val="00DC0D0F"/>
    <w:rsid w:val="00DC0D58"/>
    <w:rsid w:val="00DC0D94"/>
    <w:rsid w:val="00DC0E6A"/>
    <w:rsid w:val="00DC0E7A"/>
    <w:rsid w:val="00DC1009"/>
    <w:rsid w:val="00DC10A2"/>
    <w:rsid w:val="00DC10A4"/>
    <w:rsid w:val="00DC1226"/>
    <w:rsid w:val="00DC12C6"/>
    <w:rsid w:val="00DC13BC"/>
    <w:rsid w:val="00DC1456"/>
    <w:rsid w:val="00DC150A"/>
    <w:rsid w:val="00DC1557"/>
    <w:rsid w:val="00DC158D"/>
    <w:rsid w:val="00DC15D8"/>
    <w:rsid w:val="00DC1672"/>
    <w:rsid w:val="00DC16E9"/>
    <w:rsid w:val="00DC1CC5"/>
    <w:rsid w:val="00DC1E9E"/>
    <w:rsid w:val="00DC1EBE"/>
    <w:rsid w:val="00DC2065"/>
    <w:rsid w:val="00DC20A1"/>
    <w:rsid w:val="00DC20C4"/>
    <w:rsid w:val="00DC22DC"/>
    <w:rsid w:val="00DC2318"/>
    <w:rsid w:val="00DC23C4"/>
    <w:rsid w:val="00DC24D9"/>
    <w:rsid w:val="00DC265E"/>
    <w:rsid w:val="00DC2913"/>
    <w:rsid w:val="00DC293B"/>
    <w:rsid w:val="00DC2949"/>
    <w:rsid w:val="00DC2A46"/>
    <w:rsid w:val="00DC2AE7"/>
    <w:rsid w:val="00DC2CB6"/>
    <w:rsid w:val="00DC2D26"/>
    <w:rsid w:val="00DC2D2E"/>
    <w:rsid w:val="00DC2F54"/>
    <w:rsid w:val="00DC2FD1"/>
    <w:rsid w:val="00DC3025"/>
    <w:rsid w:val="00DC304E"/>
    <w:rsid w:val="00DC3252"/>
    <w:rsid w:val="00DC3292"/>
    <w:rsid w:val="00DC3352"/>
    <w:rsid w:val="00DC3666"/>
    <w:rsid w:val="00DC3843"/>
    <w:rsid w:val="00DC38FC"/>
    <w:rsid w:val="00DC3948"/>
    <w:rsid w:val="00DC3AD3"/>
    <w:rsid w:val="00DC3C2F"/>
    <w:rsid w:val="00DC3C35"/>
    <w:rsid w:val="00DC3DBE"/>
    <w:rsid w:val="00DC3EB1"/>
    <w:rsid w:val="00DC3F56"/>
    <w:rsid w:val="00DC4145"/>
    <w:rsid w:val="00DC425D"/>
    <w:rsid w:val="00DC43E7"/>
    <w:rsid w:val="00DC457E"/>
    <w:rsid w:val="00DC46B5"/>
    <w:rsid w:val="00DC4773"/>
    <w:rsid w:val="00DC4829"/>
    <w:rsid w:val="00DC48D4"/>
    <w:rsid w:val="00DC4A88"/>
    <w:rsid w:val="00DC4AF8"/>
    <w:rsid w:val="00DC4BCB"/>
    <w:rsid w:val="00DC4BE0"/>
    <w:rsid w:val="00DC4C69"/>
    <w:rsid w:val="00DC4C71"/>
    <w:rsid w:val="00DC4E88"/>
    <w:rsid w:val="00DC4ECC"/>
    <w:rsid w:val="00DC5025"/>
    <w:rsid w:val="00DC5040"/>
    <w:rsid w:val="00DC516C"/>
    <w:rsid w:val="00DC5414"/>
    <w:rsid w:val="00DC56C1"/>
    <w:rsid w:val="00DC587A"/>
    <w:rsid w:val="00DC5916"/>
    <w:rsid w:val="00DC5924"/>
    <w:rsid w:val="00DC596E"/>
    <w:rsid w:val="00DC5A32"/>
    <w:rsid w:val="00DC5A9E"/>
    <w:rsid w:val="00DC5ABF"/>
    <w:rsid w:val="00DC5B34"/>
    <w:rsid w:val="00DC5B7E"/>
    <w:rsid w:val="00DC5C2E"/>
    <w:rsid w:val="00DC5D76"/>
    <w:rsid w:val="00DC5E4F"/>
    <w:rsid w:val="00DC601A"/>
    <w:rsid w:val="00DC601B"/>
    <w:rsid w:val="00DC6096"/>
    <w:rsid w:val="00DC60BA"/>
    <w:rsid w:val="00DC61C9"/>
    <w:rsid w:val="00DC628E"/>
    <w:rsid w:val="00DC6351"/>
    <w:rsid w:val="00DC6355"/>
    <w:rsid w:val="00DC6419"/>
    <w:rsid w:val="00DC6474"/>
    <w:rsid w:val="00DC6486"/>
    <w:rsid w:val="00DC64CB"/>
    <w:rsid w:val="00DC6553"/>
    <w:rsid w:val="00DC65FB"/>
    <w:rsid w:val="00DC664C"/>
    <w:rsid w:val="00DC6728"/>
    <w:rsid w:val="00DC6C61"/>
    <w:rsid w:val="00DC6DAA"/>
    <w:rsid w:val="00DC6E42"/>
    <w:rsid w:val="00DC6E50"/>
    <w:rsid w:val="00DC6E63"/>
    <w:rsid w:val="00DC6F92"/>
    <w:rsid w:val="00DC6FD1"/>
    <w:rsid w:val="00DC7023"/>
    <w:rsid w:val="00DC702A"/>
    <w:rsid w:val="00DC7039"/>
    <w:rsid w:val="00DC7120"/>
    <w:rsid w:val="00DC744F"/>
    <w:rsid w:val="00DC7564"/>
    <w:rsid w:val="00DC75CC"/>
    <w:rsid w:val="00DC7845"/>
    <w:rsid w:val="00DC79B4"/>
    <w:rsid w:val="00DC7AB9"/>
    <w:rsid w:val="00DC7AD2"/>
    <w:rsid w:val="00DC7C3B"/>
    <w:rsid w:val="00DC7E1B"/>
    <w:rsid w:val="00DC7E2C"/>
    <w:rsid w:val="00DD003D"/>
    <w:rsid w:val="00DD009B"/>
    <w:rsid w:val="00DD0199"/>
    <w:rsid w:val="00DD0282"/>
    <w:rsid w:val="00DD0337"/>
    <w:rsid w:val="00DD03CC"/>
    <w:rsid w:val="00DD03F8"/>
    <w:rsid w:val="00DD06AC"/>
    <w:rsid w:val="00DD06E5"/>
    <w:rsid w:val="00DD0B75"/>
    <w:rsid w:val="00DD0BA3"/>
    <w:rsid w:val="00DD0CA8"/>
    <w:rsid w:val="00DD0D0E"/>
    <w:rsid w:val="00DD0DA0"/>
    <w:rsid w:val="00DD0EC2"/>
    <w:rsid w:val="00DD11B2"/>
    <w:rsid w:val="00DD124A"/>
    <w:rsid w:val="00DD12CA"/>
    <w:rsid w:val="00DD1337"/>
    <w:rsid w:val="00DD1373"/>
    <w:rsid w:val="00DD1389"/>
    <w:rsid w:val="00DD13E4"/>
    <w:rsid w:val="00DD151F"/>
    <w:rsid w:val="00DD163B"/>
    <w:rsid w:val="00DD165C"/>
    <w:rsid w:val="00DD16EB"/>
    <w:rsid w:val="00DD17D0"/>
    <w:rsid w:val="00DD17E4"/>
    <w:rsid w:val="00DD18E7"/>
    <w:rsid w:val="00DD18ED"/>
    <w:rsid w:val="00DD1906"/>
    <w:rsid w:val="00DD1AB1"/>
    <w:rsid w:val="00DD1C6F"/>
    <w:rsid w:val="00DD1CA4"/>
    <w:rsid w:val="00DD1D04"/>
    <w:rsid w:val="00DD1D8F"/>
    <w:rsid w:val="00DD1E08"/>
    <w:rsid w:val="00DD1EB9"/>
    <w:rsid w:val="00DD2072"/>
    <w:rsid w:val="00DD20A2"/>
    <w:rsid w:val="00DD20B1"/>
    <w:rsid w:val="00DD210F"/>
    <w:rsid w:val="00DD213F"/>
    <w:rsid w:val="00DD24F8"/>
    <w:rsid w:val="00DD25A4"/>
    <w:rsid w:val="00DD2676"/>
    <w:rsid w:val="00DD26F5"/>
    <w:rsid w:val="00DD27D1"/>
    <w:rsid w:val="00DD27EA"/>
    <w:rsid w:val="00DD28B3"/>
    <w:rsid w:val="00DD29A2"/>
    <w:rsid w:val="00DD2AA5"/>
    <w:rsid w:val="00DD2B28"/>
    <w:rsid w:val="00DD2BE0"/>
    <w:rsid w:val="00DD2BF3"/>
    <w:rsid w:val="00DD2CB8"/>
    <w:rsid w:val="00DD2CCC"/>
    <w:rsid w:val="00DD2F4B"/>
    <w:rsid w:val="00DD2F68"/>
    <w:rsid w:val="00DD2FF6"/>
    <w:rsid w:val="00DD304A"/>
    <w:rsid w:val="00DD311E"/>
    <w:rsid w:val="00DD319B"/>
    <w:rsid w:val="00DD31F4"/>
    <w:rsid w:val="00DD324A"/>
    <w:rsid w:val="00DD3277"/>
    <w:rsid w:val="00DD3333"/>
    <w:rsid w:val="00DD35FE"/>
    <w:rsid w:val="00DD36A7"/>
    <w:rsid w:val="00DD36F6"/>
    <w:rsid w:val="00DD3756"/>
    <w:rsid w:val="00DD37B3"/>
    <w:rsid w:val="00DD3826"/>
    <w:rsid w:val="00DD38F1"/>
    <w:rsid w:val="00DD395A"/>
    <w:rsid w:val="00DD3A16"/>
    <w:rsid w:val="00DD3A40"/>
    <w:rsid w:val="00DD3A82"/>
    <w:rsid w:val="00DD3AD4"/>
    <w:rsid w:val="00DD3AF2"/>
    <w:rsid w:val="00DD3CAB"/>
    <w:rsid w:val="00DD3D0C"/>
    <w:rsid w:val="00DD3F86"/>
    <w:rsid w:val="00DD3FB3"/>
    <w:rsid w:val="00DD40C5"/>
    <w:rsid w:val="00DD415E"/>
    <w:rsid w:val="00DD41FA"/>
    <w:rsid w:val="00DD4298"/>
    <w:rsid w:val="00DD42B8"/>
    <w:rsid w:val="00DD445F"/>
    <w:rsid w:val="00DD4461"/>
    <w:rsid w:val="00DD44ED"/>
    <w:rsid w:val="00DD44F7"/>
    <w:rsid w:val="00DD451F"/>
    <w:rsid w:val="00DD4609"/>
    <w:rsid w:val="00DD4646"/>
    <w:rsid w:val="00DD46BD"/>
    <w:rsid w:val="00DD4784"/>
    <w:rsid w:val="00DD48D7"/>
    <w:rsid w:val="00DD49FB"/>
    <w:rsid w:val="00DD4A92"/>
    <w:rsid w:val="00DD4B39"/>
    <w:rsid w:val="00DD4B64"/>
    <w:rsid w:val="00DD4B81"/>
    <w:rsid w:val="00DD4D62"/>
    <w:rsid w:val="00DD4DD0"/>
    <w:rsid w:val="00DD4EEB"/>
    <w:rsid w:val="00DD4EF7"/>
    <w:rsid w:val="00DD4F48"/>
    <w:rsid w:val="00DD4F83"/>
    <w:rsid w:val="00DD4FFB"/>
    <w:rsid w:val="00DD506D"/>
    <w:rsid w:val="00DD5177"/>
    <w:rsid w:val="00DD5256"/>
    <w:rsid w:val="00DD5289"/>
    <w:rsid w:val="00DD52E5"/>
    <w:rsid w:val="00DD541D"/>
    <w:rsid w:val="00DD54A9"/>
    <w:rsid w:val="00DD54BE"/>
    <w:rsid w:val="00DD55E2"/>
    <w:rsid w:val="00DD571A"/>
    <w:rsid w:val="00DD5722"/>
    <w:rsid w:val="00DD5756"/>
    <w:rsid w:val="00DD57C5"/>
    <w:rsid w:val="00DD581C"/>
    <w:rsid w:val="00DD582B"/>
    <w:rsid w:val="00DD5842"/>
    <w:rsid w:val="00DD5843"/>
    <w:rsid w:val="00DD5B44"/>
    <w:rsid w:val="00DD5B68"/>
    <w:rsid w:val="00DD5BCB"/>
    <w:rsid w:val="00DD5C39"/>
    <w:rsid w:val="00DD5CDD"/>
    <w:rsid w:val="00DD5D2F"/>
    <w:rsid w:val="00DD5E6B"/>
    <w:rsid w:val="00DD5E7E"/>
    <w:rsid w:val="00DD5EE6"/>
    <w:rsid w:val="00DD5EF0"/>
    <w:rsid w:val="00DD5FE1"/>
    <w:rsid w:val="00DD640D"/>
    <w:rsid w:val="00DD6427"/>
    <w:rsid w:val="00DD648C"/>
    <w:rsid w:val="00DD64CA"/>
    <w:rsid w:val="00DD657B"/>
    <w:rsid w:val="00DD665A"/>
    <w:rsid w:val="00DD6668"/>
    <w:rsid w:val="00DD6806"/>
    <w:rsid w:val="00DD6978"/>
    <w:rsid w:val="00DD6A90"/>
    <w:rsid w:val="00DD6B19"/>
    <w:rsid w:val="00DD6B2E"/>
    <w:rsid w:val="00DD6C00"/>
    <w:rsid w:val="00DD6DBE"/>
    <w:rsid w:val="00DD6E10"/>
    <w:rsid w:val="00DD6F74"/>
    <w:rsid w:val="00DD6FAB"/>
    <w:rsid w:val="00DD704D"/>
    <w:rsid w:val="00DD70A3"/>
    <w:rsid w:val="00DD7187"/>
    <w:rsid w:val="00DD71DF"/>
    <w:rsid w:val="00DD7257"/>
    <w:rsid w:val="00DD7324"/>
    <w:rsid w:val="00DD73B2"/>
    <w:rsid w:val="00DD75FB"/>
    <w:rsid w:val="00DD769F"/>
    <w:rsid w:val="00DD7702"/>
    <w:rsid w:val="00DD773F"/>
    <w:rsid w:val="00DD774E"/>
    <w:rsid w:val="00DD7894"/>
    <w:rsid w:val="00DD79B1"/>
    <w:rsid w:val="00DD7A07"/>
    <w:rsid w:val="00DD7B57"/>
    <w:rsid w:val="00DD7BBB"/>
    <w:rsid w:val="00DD7CFE"/>
    <w:rsid w:val="00DD7D92"/>
    <w:rsid w:val="00DD7E1C"/>
    <w:rsid w:val="00DD7EA8"/>
    <w:rsid w:val="00DD7EBA"/>
    <w:rsid w:val="00DE00C4"/>
    <w:rsid w:val="00DE0167"/>
    <w:rsid w:val="00DE01DD"/>
    <w:rsid w:val="00DE02E7"/>
    <w:rsid w:val="00DE030B"/>
    <w:rsid w:val="00DE0317"/>
    <w:rsid w:val="00DE0460"/>
    <w:rsid w:val="00DE0648"/>
    <w:rsid w:val="00DE0785"/>
    <w:rsid w:val="00DE07E9"/>
    <w:rsid w:val="00DE0978"/>
    <w:rsid w:val="00DE0A48"/>
    <w:rsid w:val="00DE0C5B"/>
    <w:rsid w:val="00DE0C74"/>
    <w:rsid w:val="00DE0CD0"/>
    <w:rsid w:val="00DE0D1E"/>
    <w:rsid w:val="00DE0DA1"/>
    <w:rsid w:val="00DE0DE1"/>
    <w:rsid w:val="00DE11E6"/>
    <w:rsid w:val="00DE11FF"/>
    <w:rsid w:val="00DE120F"/>
    <w:rsid w:val="00DE121F"/>
    <w:rsid w:val="00DE136E"/>
    <w:rsid w:val="00DE1395"/>
    <w:rsid w:val="00DE1460"/>
    <w:rsid w:val="00DE1463"/>
    <w:rsid w:val="00DE147D"/>
    <w:rsid w:val="00DE1510"/>
    <w:rsid w:val="00DE1519"/>
    <w:rsid w:val="00DE1552"/>
    <w:rsid w:val="00DE158C"/>
    <w:rsid w:val="00DE15AE"/>
    <w:rsid w:val="00DE1744"/>
    <w:rsid w:val="00DE1767"/>
    <w:rsid w:val="00DE1921"/>
    <w:rsid w:val="00DE1A18"/>
    <w:rsid w:val="00DE1A41"/>
    <w:rsid w:val="00DE1B36"/>
    <w:rsid w:val="00DE1C0E"/>
    <w:rsid w:val="00DE1C8A"/>
    <w:rsid w:val="00DE1D89"/>
    <w:rsid w:val="00DE1E1D"/>
    <w:rsid w:val="00DE1F40"/>
    <w:rsid w:val="00DE20B8"/>
    <w:rsid w:val="00DE21C0"/>
    <w:rsid w:val="00DE23DA"/>
    <w:rsid w:val="00DE248C"/>
    <w:rsid w:val="00DE25B1"/>
    <w:rsid w:val="00DE25FD"/>
    <w:rsid w:val="00DE268B"/>
    <w:rsid w:val="00DE274D"/>
    <w:rsid w:val="00DE2761"/>
    <w:rsid w:val="00DE27BC"/>
    <w:rsid w:val="00DE27BD"/>
    <w:rsid w:val="00DE2803"/>
    <w:rsid w:val="00DE2A46"/>
    <w:rsid w:val="00DE2A7F"/>
    <w:rsid w:val="00DE2AA1"/>
    <w:rsid w:val="00DE2BB0"/>
    <w:rsid w:val="00DE2CF7"/>
    <w:rsid w:val="00DE3161"/>
    <w:rsid w:val="00DE31C7"/>
    <w:rsid w:val="00DE31D3"/>
    <w:rsid w:val="00DE333B"/>
    <w:rsid w:val="00DE3474"/>
    <w:rsid w:val="00DE3567"/>
    <w:rsid w:val="00DE37A5"/>
    <w:rsid w:val="00DE394B"/>
    <w:rsid w:val="00DE3B54"/>
    <w:rsid w:val="00DE3BEC"/>
    <w:rsid w:val="00DE3DED"/>
    <w:rsid w:val="00DE40C6"/>
    <w:rsid w:val="00DE40DD"/>
    <w:rsid w:val="00DE41CA"/>
    <w:rsid w:val="00DE4236"/>
    <w:rsid w:val="00DE4405"/>
    <w:rsid w:val="00DE447F"/>
    <w:rsid w:val="00DE47AA"/>
    <w:rsid w:val="00DE4938"/>
    <w:rsid w:val="00DE494B"/>
    <w:rsid w:val="00DE49AD"/>
    <w:rsid w:val="00DE4C1A"/>
    <w:rsid w:val="00DE4D3D"/>
    <w:rsid w:val="00DE4DFF"/>
    <w:rsid w:val="00DE4E59"/>
    <w:rsid w:val="00DE4E85"/>
    <w:rsid w:val="00DE4F42"/>
    <w:rsid w:val="00DE4FE1"/>
    <w:rsid w:val="00DE4FE8"/>
    <w:rsid w:val="00DE52A7"/>
    <w:rsid w:val="00DE52B9"/>
    <w:rsid w:val="00DE5390"/>
    <w:rsid w:val="00DE539C"/>
    <w:rsid w:val="00DE5438"/>
    <w:rsid w:val="00DE54AF"/>
    <w:rsid w:val="00DE55F4"/>
    <w:rsid w:val="00DE5693"/>
    <w:rsid w:val="00DE56C9"/>
    <w:rsid w:val="00DE578B"/>
    <w:rsid w:val="00DE5823"/>
    <w:rsid w:val="00DE5957"/>
    <w:rsid w:val="00DE5997"/>
    <w:rsid w:val="00DE5A6E"/>
    <w:rsid w:val="00DE5A7C"/>
    <w:rsid w:val="00DE5A84"/>
    <w:rsid w:val="00DE5B30"/>
    <w:rsid w:val="00DE5D16"/>
    <w:rsid w:val="00DE5E02"/>
    <w:rsid w:val="00DE613F"/>
    <w:rsid w:val="00DE61D2"/>
    <w:rsid w:val="00DE62A4"/>
    <w:rsid w:val="00DE6444"/>
    <w:rsid w:val="00DE64A5"/>
    <w:rsid w:val="00DE64D4"/>
    <w:rsid w:val="00DE651D"/>
    <w:rsid w:val="00DE68C6"/>
    <w:rsid w:val="00DE693C"/>
    <w:rsid w:val="00DE6974"/>
    <w:rsid w:val="00DE69E6"/>
    <w:rsid w:val="00DE6B42"/>
    <w:rsid w:val="00DE6D2F"/>
    <w:rsid w:val="00DE6E80"/>
    <w:rsid w:val="00DE7078"/>
    <w:rsid w:val="00DE70DF"/>
    <w:rsid w:val="00DE717C"/>
    <w:rsid w:val="00DE721D"/>
    <w:rsid w:val="00DE7245"/>
    <w:rsid w:val="00DE7345"/>
    <w:rsid w:val="00DE738C"/>
    <w:rsid w:val="00DE7453"/>
    <w:rsid w:val="00DE74FC"/>
    <w:rsid w:val="00DE754C"/>
    <w:rsid w:val="00DE7573"/>
    <w:rsid w:val="00DE7612"/>
    <w:rsid w:val="00DE7759"/>
    <w:rsid w:val="00DE7774"/>
    <w:rsid w:val="00DE77E9"/>
    <w:rsid w:val="00DE77F4"/>
    <w:rsid w:val="00DE790B"/>
    <w:rsid w:val="00DE790F"/>
    <w:rsid w:val="00DE7A92"/>
    <w:rsid w:val="00DE7BCC"/>
    <w:rsid w:val="00DE7BE9"/>
    <w:rsid w:val="00DE7C49"/>
    <w:rsid w:val="00DE7D58"/>
    <w:rsid w:val="00DE7DD7"/>
    <w:rsid w:val="00DE7DF0"/>
    <w:rsid w:val="00DE7E03"/>
    <w:rsid w:val="00DE7EEF"/>
    <w:rsid w:val="00DE7F4A"/>
    <w:rsid w:val="00DF0049"/>
    <w:rsid w:val="00DF00E3"/>
    <w:rsid w:val="00DF02D1"/>
    <w:rsid w:val="00DF0572"/>
    <w:rsid w:val="00DF05ED"/>
    <w:rsid w:val="00DF06AA"/>
    <w:rsid w:val="00DF06CD"/>
    <w:rsid w:val="00DF0757"/>
    <w:rsid w:val="00DF0767"/>
    <w:rsid w:val="00DF0789"/>
    <w:rsid w:val="00DF0984"/>
    <w:rsid w:val="00DF0A8B"/>
    <w:rsid w:val="00DF0AC7"/>
    <w:rsid w:val="00DF0AD4"/>
    <w:rsid w:val="00DF0B60"/>
    <w:rsid w:val="00DF0B6E"/>
    <w:rsid w:val="00DF0B80"/>
    <w:rsid w:val="00DF0BD8"/>
    <w:rsid w:val="00DF0E81"/>
    <w:rsid w:val="00DF0F9F"/>
    <w:rsid w:val="00DF107F"/>
    <w:rsid w:val="00DF10A1"/>
    <w:rsid w:val="00DF1394"/>
    <w:rsid w:val="00DF13B7"/>
    <w:rsid w:val="00DF167A"/>
    <w:rsid w:val="00DF16D4"/>
    <w:rsid w:val="00DF1840"/>
    <w:rsid w:val="00DF187E"/>
    <w:rsid w:val="00DF1952"/>
    <w:rsid w:val="00DF1998"/>
    <w:rsid w:val="00DF1B89"/>
    <w:rsid w:val="00DF1BC0"/>
    <w:rsid w:val="00DF1BE1"/>
    <w:rsid w:val="00DF1CCE"/>
    <w:rsid w:val="00DF1FD7"/>
    <w:rsid w:val="00DF200E"/>
    <w:rsid w:val="00DF207F"/>
    <w:rsid w:val="00DF2119"/>
    <w:rsid w:val="00DF211B"/>
    <w:rsid w:val="00DF2197"/>
    <w:rsid w:val="00DF21B4"/>
    <w:rsid w:val="00DF2319"/>
    <w:rsid w:val="00DF2461"/>
    <w:rsid w:val="00DF24A3"/>
    <w:rsid w:val="00DF2654"/>
    <w:rsid w:val="00DF281C"/>
    <w:rsid w:val="00DF28C9"/>
    <w:rsid w:val="00DF28D4"/>
    <w:rsid w:val="00DF29E5"/>
    <w:rsid w:val="00DF2ABD"/>
    <w:rsid w:val="00DF2B2E"/>
    <w:rsid w:val="00DF2BAD"/>
    <w:rsid w:val="00DF2C82"/>
    <w:rsid w:val="00DF2CEC"/>
    <w:rsid w:val="00DF2D0B"/>
    <w:rsid w:val="00DF2D2C"/>
    <w:rsid w:val="00DF2DE9"/>
    <w:rsid w:val="00DF2ECF"/>
    <w:rsid w:val="00DF30A7"/>
    <w:rsid w:val="00DF3145"/>
    <w:rsid w:val="00DF3333"/>
    <w:rsid w:val="00DF3383"/>
    <w:rsid w:val="00DF342A"/>
    <w:rsid w:val="00DF3591"/>
    <w:rsid w:val="00DF3766"/>
    <w:rsid w:val="00DF3869"/>
    <w:rsid w:val="00DF3998"/>
    <w:rsid w:val="00DF3A6F"/>
    <w:rsid w:val="00DF3DDA"/>
    <w:rsid w:val="00DF3DEC"/>
    <w:rsid w:val="00DF3E5C"/>
    <w:rsid w:val="00DF4209"/>
    <w:rsid w:val="00DF4305"/>
    <w:rsid w:val="00DF4355"/>
    <w:rsid w:val="00DF44AA"/>
    <w:rsid w:val="00DF4620"/>
    <w:rsid w:val="00DF4670"/>
    <w:rsid w:val="00DF4782"/>
    <w:rsid w:val="00DF4AD8"/>
    <w:rsid w:val="00DF4C11"/>
    <w:rsid w:val="00DF4C32"/>
    <w:rsid w:val="00DF4D7B"/>
    <w:rsid w:val="00DF4DAA"/>
    <w:rsid w:val="00DF4E15"/>
    <w:rsid w:val="00DF4ECD"/>
    <w:rsid w:val="00DF4F7D"/>
    <w:rsid w:val="00DF502B"/>
    <w:rsid w:val="00DF502D"/>
    <w:rsid w:val="00DF5215"/>
    <w:rsid w:val="00DF5220"/>
    <w:rsid w:val="00DF5262"/>
    <w:rsid w:val="00DF531D"/>
    <w:rsid w:val="00DF539F"/>
    <w:rsid w:val="00DF5546"/>
    <w:rsid w:val="00DF5562"/>
    <w:rsid w:val="00DF56F9"/>
    <w:rsid w:val="00DF5716"/>
    <w:rsid w:val="00DF58ED"/>
    <w:rsid w:val="00DF5968"/>
    <w:rsid w:val="00DF59AC"/>
    <w:rsid w:val="00DF59C0"/>
    <w:rsid w:val="00DF59C5"/>
    <w:rsid w:val="00DF5A0C"/>
    <w:rsid w:val="00DF5AB5"/>
    <w:rsid w:val="00DF5B48"/>
    <w:rsid w:val="00DF5B50"/>
    <w:rsid w:val="00DF5BA7"/>
    <w:rsid w:val="00DF5E72"/>
    <w:rsid w:val="00DF5EDF"/>
    <w:rsid w:val="00DF5F5E"/>
    <w:rsid w:val="00DF5FB8"/>
    <w:rsid w:val="00DF6005"/>
    <w:rsid w:val="00DF609C"/>
    <w:rsid w:val="00DF6106"/>
    <w:rsid w:val="00DF6269"/>
    <w:rsid w:val="00DF6567"/>
    <w:rsid w:val="00DF675A"/>
    <w:rsid w:val="00DF6978"/>
    <w:rsid w:val="00DF69E0"/>
    <w:rsid w:val="00DF6A54"/>
    <w:rsid w:val="00DF6A5B"/>
    <w:rsid w:val="00DF6B46"/>
    <w:rsid w:val="00DF6B6E"/>
    <w:rsid w:val="00DF6C5C"/>
    <w:rsid w:val="00DF6C63"/>
    <w:rsid w:val="00DF6D56"/>
    <w:rsid w:val="00DF6E1E"/>
    <w:rsid w:val="00DF6E89"/>
    <w:rsid w:val="00DF7365"/>
    <w:rsid w:val="00DF73D1"/>
    <w:rsid w:val="00DF7624"/>
    <w:rsid w:val="00DF7696"/>
    <w:rsid w:val="00DF7771"/>
    <w:rsid w:val="00DF77D0"/>
    <w:rsid w:val="00DF793C"/>
    <w:rsid w:val="00DF7A68"/>
    <w:rsid w:val="00DF7AAE"/>
    <w:rsid w:val="00DF7AB3"/>
    <w:rsid w:val="00DF7BAD"/>
    <w:rsid w:val="00DF7CF3"/>
    <w:rsid w:val="00DF7DC0"/>
    <w:rsid w:val="00DF7E6B"/>
    <w:rsid w:val="00DF7FC7"/>
    <w:rsid w:val="00E00061"/>
    <w:rsid w:val="00E0013C"/>
    <w:rsid w:val="00E001EF"/>
    <w:rsid w:val="00E003AC"/>
    <w:rsid w:val="00E00407"/>
    <w:rsid w:val="00E0045E"/>
    <w:rsid w:val="00E00571"/>
    <w:rsid w:val="00E0066C"/>
    <w:rsid w:val="00E00887"/>
    <w:rsid w:val="00E009B1"/>
    <w:rsid w:val="00E00B83"/>
    <w:rsid w:val="00E00CF0"/>
    <w:rsid w:val="00E00F96"/>
    <w:rsid w:val="00E00FB8"/>
    <w:rsid w:val="00E01044"/>
    <w:rsid w:val="00E010C7"/>
    <w:rsid w:val="00E0113A"/>
    <w:rsid w:val="00E01525"/>
    <w:rsid w:val="00E01548"/>
    <w:rsid w:val="00E01612"/>
    <w:rsid w:val="00E01708"/>
    <w:rsid w:val="00E0170B"/>
    <w:rsid w:val="00E0170F"/>
    <w:rsid w:val="00E01714"/>
    <w:rsid w:val="00E017BB"/>
    <w:rsid w:val="00E018CA"/>
    <w:rsid w:val="00E018F3"/>
    <w:rsid w:val="00E01A99"/>
    <w:rsid w:val="00E01B3D"/>
    <w:rsid w:val="00E01B4C"/>
    <w:rsid w:val="00E01BDE"/>
    <w:rsid w:val="00E01F2F"/>
    <w:rsid w:val="00E01F56"/>
    <w:rsid w:val="00E02107"/>
    <w:rsid w:val="00E02388"/>
    <w:rsid w:val="00E02561"/>
    <w:rsid w:val="00E026D2"/>
    <w:rsid w:val="00E02773"/>
    <w:rsid w:val="00E0281B"/>
    <w:rsid w:val="00E028F9"/>
    <w:rsid w:val="00E02AB3"/>
    <w:rsid w:val="00E02B5B"/>
    <w:rsid w:val="00E02CA6"/>
    <w:rsid w:val="00E02D43"/>
    <w:rsid w:val="00E02DB2"/>
    <w:rsid w:val="00E02F59"/>
    <w:rsid w:val="00E02F67"/>
    <w:rsid w:val="00E02F74"/>
    <w:rsid w:val="00E030B3"/>
    <w:rsid w:val="00E030BD"/>
    <w:rsid w:val="00E03113"/>
    <w:rsid w:val="00E03196"/>
    <w:rsid w:val="00E031EC"/>
    <w:rsid w:val="00E03423"/>
    <w:rsid w:val="00E0349C"/>
    <w:rsid w:val="00E0353A"/>
    <w:rsid w:val="00E036AE"/>
    <w:rsid w:val="00E037DB"/>
    <w:rsid w:val="00E0397B"/>
    <w:rsid w:val="00E03B11"/>
    <w:rsid w:val="00E03BC7"/>
    <w:rsid w:val="00E03E35"/>
    <w:rsid w:val="00E03E9F"/>
    <w:rsid w:val="00E03EB5"/>
    <w:rsid w:val="00E03F11"/>
    <w:rsid w:val="00E04037"/>
    <w:rsid w:val="00E04092"/>
    <w:rsid w:val="00E04239"/>
    <w:rsid w:val="00E0429B"/>
    <w:rsid w:val="00E0434B"/>
    <w:rsid w:val="00E043B2"/>
    <w:rsid w:val="00E044DE"/>
    <w:rsid w:val="00E04753"/>
    <w:rsid w:val="00E047A4"/>
    <w:rsid w:val="00E0486C"/>
    <w:rsid w:val="00E04981"/>
    <w:rsid w:val="00E04A8E"/>
    <w:rsid w:val="00E04A93"/>
    <w:rsid w:val="00E04C1A"/>
    <w:rsid w:val="00E04D92"/>
    <w:rsid w:val="00E04DC5"/>
    <w:rsid w:val="00E04DFC"/>
    <w:rsid w:val="00E04E31"/>
    <w:rsid w:val="00E04E3E"/>
    <w:rsid w:val="00E0502B"/>
    <w:rsid w:val="00E05073"/>
    <w:rsid w:val="00E050BF"/>
    <w:rsid w:val="00E0525F"/>
    <w:rsid w:val="00E0526D"/>
    <w:rsid w:val="00E05308"/>
    <w:rsid w:val="00E053D3"/>
    <w:rsid w:val="00E05496"/>
    <w:rsid w:val="00E055C8"/>
    <w:rsid w:val="00E056B8"/>
    <w:rsid w:val="00E05747"/>
    <w:rsid w:val="00E057F9"/>
    <w:rsid w:val="00E057FF"/>
    <w:rsid w:val="00E05B02"/>
    <w:rsid w:val="00E05EB1"/>
    <w:rsid w:val="00E06069"/>
    <w:rsid w:val="00E060EE"/>
    <w:rsid w:val="00E06178"/>
    <w:rsid w:val="00E062A5"/>
    <w:rsid w:val="00E06355"/>
    <w:rsid w:val="00E064CF"/>
    <w:rsid w:val="00E065F1"/>
    <w:rsid w:val="00E0666D"/>
    <w:rsid w:val="00E06838"/>
    <w:rsid w:val="00E0699A"/>
    <w:rsid w:val="00E069CC"/>
    <w:rsid w:val="00E06AAF"/>
    <w:rsid w:val="00E06ADB"/>
    <w:rsid w:val="00E06B1E"/>
    <w:rsid w:val="00E06B69"/>
    <w:rsid w:val="00E06B88"/>
    <w:rsid w:val="00E06E3A"/>
    <w:rsid w:val="00E06F0B"/>
    <w:rsid w:val="00E06F1C"/>
    <w:rsid w:val="00E06F90"/>
    <w:rsid w:val="00E0702F"/>
    <w:rsid w:val="00E071D5"/>
    <w:rsid w:val="00E07207"/>
    <w:rsid w:val="00E0722A"/>
    <w:rsid w:val="00E0741C"/>
    <w:rsid w:val="00E07526"/>
    <w:rsid w:val="00E07705"/>
    <w:rsid w:val="00E07770"/>
    <w:rsid w:val="00E07872"/>
    <w:rsid w:val="00E07890"/>
    <w:rsid w:val="00E07A53"/>
    <w:rsid w:val="00E07A87"/>
    <w:rsid w:val="00E07B6F"/>
    <w:rsid w:val="00E07C06"/>
    <w:rsid w:val="00E07DA2"/>
    <w:rsid w:val="00E07DD4"/>
    <w:rsid w:val="00E07E7E"/>
    <w:rsid w:val="00E07EA9"/>
    <w:rsid w:val="00E07FAD"/>
    <w:rsid w:val="00E07FD5"/>
    <w:rsid w:val="00E1003A"/>
    <w:rsid w:val="00E100BA"/>
    <w:rsid w:val="00E100D2"/>
    <w:rsid w:val="00E1013B"/>
    <w:rsid w:val="00E102D7"/>
    <w:rsid w:val="00E1045F"/>
    <w:rsid w:val="00E106F7"/>
    <w:rsid w:val="00E10798"/>
    <w:rsid w:val="00E107C2"/>
    <w:rsid w:val="00E10872"/>
    <w:rsid w:val="00E108AD"/>
    <w:rsid w:val="00E108DB"/>
    <w:rsid w:val="00E10905"/>
    <w:rsid w:val="00E1098D"/>
    <w:rsid w:val="00E109BC"/>
    <w:rsid w:val="00E109F4"/>
    <w:rsid w:val="00E10AFD"/>
    <w:rsid w:val="00E10B5C"/>
    <w:rsid w:val="00E10BEE"/>
    <w:rsid w:val="00E10C87"/>
    <w:rsid w:val="00E10C90"/>
    <w:rsid w:val="00E10D56"/>
    <w:rsid w:val="00E112AF"/>
    <w:rsid w:val="00E115F5"/>
    <w:rsid w:val="00E1166F"/>
    <w:rsid w:val="00E1180C"/>
    <w:rsid w:val="00E11980"/>
    <w:rsid w:val="00E11A24"/>
    <w:rsid w:val="00E11A86"/>
    <w:rsid w:val="00E11B34"/>
    <w:rsid w:val="00E11CA2"/>
    <w:rsid w:val="00E11CD7"/>
    <w:rsid w:val="00E11CED"/>
    <w:rsid w:val="00E11DA4"/>
    <w:rsid w:val="00E11E02"/>
    <w:rsid w:val="00E11E62"/>
    <w:rsid w:val="00E11EB4"/>
    <w:rsid w:val="00E11EFE"/>
    <w:rsid w:val="00E12174"/>
    <w:rsid w:val="00E121F5"/>
    <w:rsid w:val="00E121F9"/>
    <w:rsid w:val="00E1230A"/>
    <w:rsid w:val="00E12419"/>
    <w:rsid w:val="00E124C0"/>
    <w:rsid w:val="00E124C5"/>
    <w:rsid w:val="00E12585"/>
    <w:rsid w:val="00E126C1"/>
    <w:rsid w:val="00E127A8"/>
    <w:rsid w:val="00E128B5"/>
    <w:rsid w:val="00E12923"/>
    <w:rsid w:val="00E1292B"/>
    <w:rsid w:val="00E129B6"/>
    <w:rsid w:val="00E129BD"/>
    <w:rsid w:val="00E12A2A"/>
    <w:rsid w:val="00E12E08"/>
    <w:rsid w:val="00E12F0B"/>
    <w:rsid w:val="00E12F4F"/>
    <w:rsid w:val="00E13002"/>
    <w:rsid w:val="00E13145"/>
    <w:rsid w:val="00E131A3"/>
    <w:rsid w:val="00E131A5"/>
    <w:rsid w:val="00E13320"/>
    <w:rsid w:val="00E1332A"/>
    <w:rsid w:val="00E133CA"/>
    <w:rsid w:val="00E134CA"/>
    <w:rsid w:val="00E136F0"/>
    <w:rsid w:val="00E137BC"/>
    <w:rsid w:val="00E1391E"/>
    <w:rsid w:val="00E1393D"/>
    <w:rsid w:val="00E13A50"/>
    <w:rsid w:val="00E13D3E"/>
    <w:rsid w:val="00E13D6D"/>
    <w:rsid w:val="00E13E46"/>
    <w:rsid w:val="00E13E66"/>
    <w:rsid w:val="00E13F22"/>
    <w:rsid w:val="00E14020"/>
    <w:rsid w:val="00E14111"/>
    <w:rsid w:val="00E147B3"/>
    <w:rsid w:val="00E147DE"/>
    <w:rsid w:val="00E14817"/>
    <w:rsid w:val="00E148A2"/>
    <w:rsid w:val="00E149B8"/>
    <w:rsid w:val="00E14AF4"/>
    <w:rsid w:val="00E14BA8"/>
    <w:rsid w:val="00E14D50"/>
    <w:rsid w:val="00E14EE5"/>
    <w:rsid w:val="00E14EFE"/>
    <w:rsid w:val="00E1518A"/>
    <w:rsid w:val="00E1535F"/>
    <w:rsid w:val="00E15378"/>
    <w:rsid w:val="00E1537E"/>
    <w:rsid w:val="00E15392"/>
    <w:rsid w:val="00E153B2"/>
    <w:rsid w:val="00E15413"/>
    <w:rsid w:val="00E154BD"/>
    <w:rsid w:val="00E155F8"/>
    <w:rsid w:val="00E15606"/>
    <w:rsid w:val="00E15752"/>
    <w:rsid w:val="00E1580D"/>
    <w:rsid w:val="00E158AA"/>
    <w:rsid w:val="00E1596B"/>
    <w:rsid w:val="00E1597E"/>
    <w:rsid w:val="00E15A08"/>
    <w:rsid w:val="00E15A87"/>
    <w:rsid w:val="00E15B3D"/>
    <w:rsid w:val="00E15B61"/>
    <w:rsid w:val="00E15C10"/>
    <w:rsid w:val="00E15D57"/>
    <w:rsid w:val="00E15E93"/>
    <w:rsid w:val="00E15F14"/>
    <w:rsid w:val="00E160BD"/>
    <w:rsid w:val="00E16214"/>
    <w:rsid w:val="00E16294"/>
    <w:rsid w:val="00E162CD"/>
    <w:rsid w:val="00E16423"/>
    <w:rsid w:val="00E165D8"/>
    <w:rsid w:val="00E166E3"/>
    <w:rsid w:val="00E1680D"/>
    <w:rsid w:val="00E169D2"/>
    <w:rsid w:val="00E169F4"/>
    <w:rsid w:val="00E16A10"/>
    <w:rsid w:val="00E16A4B"/>
    <w:rsid w:val="00E16AA4"/>
    <w:rsid w:val="00E16B31"/>
    <w:rsid w:val="00E16B6A"/>
    <w:rsid w:val="00E16B88"/>
    <w:rsid w:val="00E16BCC"/>
    <w:rsid w:val="00E16BE4"/>
    <w:rsid w:val="00E16BF9"/>
    <w:rsid w:val="00E16E00"/>
    <w:rsid w:val="00E16EFE"/>
    <w:rsid w:val="00E171FB"/>
    <w:rsid w:val="00E1728F"/>
    <w:rsid w:val="00E173C5"/>
    <w:rsid w:val="00E1740A"/>
    <w:rsid w:val="00E1762E"/>
    <w:rsid w:val="00E176DA"/>
    <w:rsid w:val="00E1785C"/>
    <w:rsid w:val="00E1789A"/>
    <w:rsid w:val="00E17A44"/>
    <w:rsid w:val="00E17AD0"/>
    <w:rsid w:val="00E17B0E"/>
    <w:rsid w:val="00E17B3C"/>
    <w:rsid w:val="00E17C15"/>
    <w:rsid w:val="00E17C5B"/>
    <w:rsid w:val="00E17C64"/>
    <w:rsid w:val="00E17CBD"/>
    <w:rsid w:val="00E17E59"/>
    <w:rsid w:val="00E17E7B"/>
    <w:rsid w:val="00E17F5D"/>
    <w:rsid w:val="00E17FA0"/>
    <w:rsid w:val="00E20085"/>
    <w:rsid w:val="00E20258"/>
    <w:rsid w:val="00E2032A"/>
    <w:rsid w:val="00E20399"/>
    <w:rsid w:val="00E2044C"/>
    <w:rsid w:val="00E205E5"/>
    <w:rsid w:val="00E2060B"/>
    <w:rsid w:val="00E206F8"/>
    <w:rsid w:val="00E2072A"/>
    <w:rsid w:val="00E207C0"/>
    <w:rsid w:val="00E20AFD"/>
    <w:rsid w:val="00E20CF4"/>
    <w:rsid w:val="00E20D92"/>
    <w:rsid w:val="00E20E11"/>
    <w:rsid w:val="00E20EA5"/>
    <w:rsid w:val="00E20F12"/>
    <w:rsid w:val="00E20F5C"/>
    <w:rsid w:val="00E210A0"/>
    <w:rsid w:val="00E210B6"/>
    <w:rsid w:val="00E2111C"/>
    <w:rsid w:val="00E21125"/>
    <w:rsid w:val="00E21173"/>
    <w:rsid w:val="00E2125B"/>
    <w:rsid w:val="00E21291"/>
    <w:rsid w:val="00E214BF"/>
    <w:rsid w:val="00E214F1"/>
    <w:rsid w:val="00E216AD"/>
    <w:rsid w:val="00E217D6"/>
    <w:rsid w:val="00E217FD"/>
    <w:rsid w:val="00E21828"/>
    <w:rsid w:val="00E2184B"/>
    <w:rsid w:val="00E21A01"/>
    <w:rsid w:val="00E21A20"/>
    <w:rsid w:val="00E21B8A"/>
    <w:rsid w:val="00E21BD3"/>
    <w:rsid w:val="00E21D2C"/>
    <w:rsid w:val="00E21D3C"/>
    <w:rsid w:val="00E21E03"/>
    <w:rsid w:val="00E21E50"/>
    <w:rsid w:val="00E21FF8"/>
    <w:rsid w:val="00E22003"/>
    <w:rsid w:val="00E2200C"/>
    <w:rsid w:val="00E2209E"/>
    <w:rsid w:val="00E22145"/>
    <w:rsid w:val="00E225BE"/>
    <w:rsid w:val="00E2268D"/>
    <w:rsid w:val="00E2268F"/>
    <w:rsid w:val="00E226CF"/>
    <w:rsid w:val="00E22798"/>
    <w:rsid w:val="00E2280A"/>
    <w:rsid w:val="00E22836"/>
    <w:rsid w:val="00E22889"/>
    <w:rsid w:val="00E228BC"/>
    <w:rsid w:val="00E228CC"/>
    <w:rsid w:val="00E22989"/>
    <w:rsid w:val="00E229A8"/>
    <w:rsid w:val="00E229B7"/>
    <w:rsid w:val="00E229FC"/>
    <w:rsid w:val="00E22B36"/>
    <w:rsid w:val="00E22B8C"/>
    <w:rsid w:val="00E22C25"/>
    <w:rsid w:val="00E22C9C"/>
    <w:rsid w:val="00E22CD4"/>
    <w:rsid w:val="00E22E0F"/>
    <w:rsid w:val="00E22EBD"/>
    <w:rsid w:val="00E22EF7"/>
    <w:rsid w:val="00E230E2"/>
    <w:rsid w:val="00E230FA"/>
    <w:rsid w:val="00E23454"/>
    <w:rsid w:val="00E23474"/>
    <w:rsid w:val="00E2360A"/>
    <w:rsid w:val="00E23897"/>
    <w:rsid w:val="00E23AB3"/>
    <w:rsid w:val="00E23B5B"/>
    <w:rsid w:val="00E23D2C"/>
    <w:rsid w:val="00E23D61"/>
    <w:rsid w:val="00E24096"/>
    <w:rsid w:val="00E241D6"/>
    <w:rsid w:val="00E241F8"/>
    <w:rsid w:val="00E24493"/>
    <w:rsid w:val="00E247E1"/>
    <w:rsid w:val="00E248CB"/>
    <w:rsid w:val="00E248F7"/>
    <w:rsid w:val="00E24A66"/>
    <w:rsid w:val="00E24A95"/>
    <w:rsid w:val="00E24A96"/>
    <w:rsid w:val="00E24B9B"/>
    <w:rsid w:val="00E24CA2"/>
    <w:rsid w:val="00E24DA2"/>
    <w:rsid w:val="00E24E2A"/>
    <w:rsid w:val="00E24E2C"/>
    <w:rsid w:val="00E24F18"/>
    <w:rsid w:val="00E24FA3"/>
    <w:rsid w:val="00E25062"/>
    <w:rsid w:val="00E2507F"/>
    <w:rsid w:val="00E251D3"/>
    <w:rsid w:val="00E253BC"/>
    <w:rsid w:val="00E25591"/>
    <w:rsid w:val="00E25741"/>
    <w:rsid w:val="00E25834"/>
    <w:rsid w:val="00E258BA"/>
    <w:rsid w:val="00E25AF5"/>
    <w:rsid w:val="00E25B49"/>
    <w:rsid w:val="00E25B82"/>
    <w:rsid w:val="00E25CA7"/>
    <w:rsid w:val="00E25CD8"/>
    <w:rsid w:val="00E25D35"/>
    <w:rsid w:val="00E25F35"/>
    <w:rsid w:val="00E25F7D"/>
    <w:rsid w:val="00E25FD2"/>
    <w:rsid w:val="00E25FDD"/>
    <w:rsid w:val="00E260C1"/>
    <w:rsid w:val="00E261FD"/>
    <w:rsid w:val="00E2635D"/>
    <w:rsid w:val="00E263D8"/>
    <w:rsid w:val="00E264FC"/>
    <w:rsid w:val="00E265DF"/>
    <w:rsid w:val="00E265ED"/>
    <w:rsid w:val="00E266A3"/>
    <w:rsid w:val="00E26707"/>
    <w:rsid w:val="00E26810"/>
    <w:rsid w:val="00E26968"/>
    <w:rsid w:val="00E269CE"/>
    <w:rsid w:val="00E26A8A"/>
    <w:rsid w:val="00E26AD9"/>
    <w:rsid w:val="00E26CF9"/>
    <w:rsid w:val="00E26D48"/>
    <w:rsid w:val="00E26D5E"/>
    <w:rsid w:val="00E26DC3"/>
    <w:rsid w:val="00E26EE5"/>
    <w:rsid w:val="00E26FF7"/>
    <w:rsid w:val="00E27024"/>
    <w:rsid w:val="00E2703A"/>
    <w:rsid w:val="00E270AE"/>
    <w:rsid w:val="00E270E5"/>
    <w:rsid w:val="00E2754F"/>
    <w:rsid w:val="00E27700"/>
    <w:rsid w:val="00E2774E"/>
    <w:rsid w:val="00E27758"/>
    <w:rsid w:val="00E27AFF"/>
    <w:rsid w:val="00E27B01"/>
    <w:rsid w:val="00E27C6B"/>
    <w:rsid w:val="00E27CA0"/>
    <w:rsid w:val="00E27D13"/>
    <w:rsid w:val="00E27E3E"/>
    <w:rsid w:val="00E301DB"/>
    <w:rsid w:val="00E3041B"/>
    <w:rsid w:val="00E30515"/>
    <w:rsid w:val="00E3063B"/>
    <w:rsid w:val="00E3079D"/>
    <w:rsid w:val="00E307E2"/>
    <w:rsid w:val="00E30A0F"/>
    <w:rsid w:val="00E30A6E"/>
    <w:rsid w:val="00E30B6F"/>
    <w:rsid w:val="00E30C1E"/>
    <w:rsid w:val="00E30D61"/>
    <w:rsid w:val="00E30D90"/>
    <w:rsid w:val="00E30E7D"/>
    <w:rsid w:val="00E30E92"/>
    <w:rsid w:val="00E3104E"/>
    <w:rsid w:val="00E311D1"/>
    <w:rsid w:val="00E31293"/>
    <w:rsid w:val="00E312FD"/>
    <w:rsid w:val="00E31392"/>
    <w:rsid w:val="00E314D3"/>
    <w:rsid w:val="00E3157E"/>
    <w:rsid w:val="00E315BC"/>
    <w:rsid w:val="00E315DA"/>
    <w:rsid w:val="00E31604"/>
    <w:rsid w:val="00E31619"/>
    <w:rsid w:val="00E31652"/>
    <w:rsid w:val="00E3167E"/>
    <w:rsid w:val="00E317B3"/>
    <w:rsid w:val="00E317D1"/>
    <w:rsid w:val="00E3181F"/>
    <w:rsid w:val="00E31A78"/>
    <w:rsid w:val="00E31B1C"/>
    <w:rsid w:val="00E31C62"/>
    <w:rsid w:val="00E32009"/>
    <w:rsid w:val="00E32066"/>
    <w:rsid w:val="00E32103"/>
    <w:rsid w:val="00E32202"/>
    <w:rsid w:val="00E3237B"/>
    <w:rsid w:val="00E32414"/>
    <w:rsid w:val="00E32465"/>
    <w:rsid w:val="00E32535"/>
    <w:rsid w:val="00E3259A"/>
    <w:rsid w:val="00E327DA"/>
    <w:rsid w:val="00E32802"/>
    <w:rsid w:val="00E3290E"/>
    <w:rsid w:val="00E32A4D"/>
    <w:rsid w:val="00E32B4E"/>
    <w:rsid w:val="00E32B88"/>
    <w:rsid w:val="00E32C29"/>
    <w:rsid w:val="00E32DBC"/>
    <w:rsid w:val="00E32DF6"/>
    <w:rsid w:val="00E32E97"/>
    <w:rsid w:val="00E331D7"/>
    <w:rsid w:val="00E331DE"/>
    <w:rsid w:val="00E33218"/>
    <w:rsid w:val="00E3360B"/>
    <w:rsid w:val="00E336C4"/>
    <w:rsid w:val="00E3373D"/>
    <w:rsid w:val="00E3382F"/>
    <w:rsid w:val="00E338F1"/>
    <w:rsid w:val="00E33A2C"/>
    <w:rsid w:val="00E33AA6"/>
    <w:rsid w:val="00E33AD2"/>
    <w:rsid w:val="00E33BD8"/>
    <w:rsid w:val="00E34040"/>
    <w:rsid w:val="00E34060"/>
    <w:rsid w:val="00E34176"/>
    <w:rsid w:val="00E341AD"/>
    <w:rsid w:val="00E34259"/>
    <w:rsid w:val="00E342D5"/>
    <w:rsid w:val="00E3433E"/>
    <w:rsid w:val="00E3445D"/>
    <w:rsid w:val="00E345A9"/>
    <w:rsid w:val="00E345AC"/>
    <w:rsid w:val="00E34609"/>
    <w:rsid w:val="00E34693"/>
    <w:rsid w:val="00E346C7"/>
    <w:rsid w:val="00E347BB"/>
    <w:rsid w:val="00E34857"/>
    <w:rsid w:val="00E348EE"/>
    <w:rsid w:val="00E34A20"/>
    <w:rsid w:val="00E34B88"/>
    <w:rsid w:val="00E34C5C"/>
    <w:rsid w:val="00E34CE5"/>
    <w:rsid w:val="00E34DDE"/>
    <w:rsid w:val="00E34E9E"/>
    <w:rsid w:val="00E34F14"/>
    <w:rsid w:val="00E35019"/>
    <w:rsid w:val="00E35131"/>
    <w:rsid w:val="00E351E0"/>
    <w:rsid w:val="00E35246"/>
    <w:rsid w:val="00E35285"/>
    <w:rsid w:val="00E355BE"/>
    <w:rsid w:val="00E3564C"/>
    <w:rsid w:val="00E35789"/>
    <w:rsid w:val="00E357F3"/>
    <w:rsid w:val="00E357F6"/>
    <w:rsid w:val="00E35883"/>
    <w:rsid w:val="00E3596B"/>
    <w:rsid w:val="00E35A8A"/>
    <w:rsid w:val="00E35B76"/>
    <w:rsid w:val="00E35C69"/>
    <w:rsid w:val="00E35C6F"/>
    <w:rsid w:val="00E35E1B"/>
    <w:rsid w:val="00E35F4F"/>
    <w:rsid w:val="00E35FBB"/>
    <w:rsid w:val="00E3600D"/>
    <w:rsid w:val="00E3608B"/>
    <w:rsid w:val="00E361C9"/>
    <w:rsid w:val="00E362D4"/>
    <w:rsid w:val="00E3661C"/>
    <w:rsid w:val="00E36637"/>
    <w:rsid w:val="00E3669D"/>
    <w:rsid w:val="00E36959"/>
    <w:rsid w:val="00E369D6"/>
    <w:rsid w:val="00E36A1D"/>
    <w:rsid w:val="00E36BEC"/>
    <w:rsid w:val="00E36C5C"/>
    <w:rsid w:val="00E36EDC"/>
    <w:rsid w:val="00E36F2E"/>
    <w:rsid w:val="00E36F42"/>
    <w:rsid w:val="00E37008"/>
    <w:rsid w:val="00E3716F"/>
    <w:rsid w:val="00E371F2"/>
    <w:rsid w:val="00E372CF"/>
    <w:rsid w:val="00E373F7"/>
    <w:rsid w:val="00E37504"/>
    <w:rsid w:val="00E37543"/>
    <w:rsid w:val="00E375B9"/>
    <w:rsid w:val="00E376A1"/>
    <w:rsid w:val="00E37774"/>
    <w:rsid w:val="00E37888"/>
    <w:rsid w:val="00E378C1"/>
    <w:rsid w:val="00E37A88"/>
    <w:rsid w:val="00E37A8A"/>
    <w:rsid w:val="00E37AC5"/>
    <w:rsid w:val="00E37AFB"/>
    <w:rsid w:val="00E37C6D"/>
    <w:rsid w:val="00E37CB4"/>
    <w:rsid w:val="00E37CDA"/>
    <w:rsid w:val="00E37D49"/>
    <w:rsid w:val="00E37E9C"/>
    <w:rsid w:val="00E40312"/>
    <w:rsid w:val="00E40320"/>
    <w:rsid w:val="00E403A1"/>
    <w:rsid w:val="00E403B6"/>
    <w:rsid w:val="00E404F4"/>
    <w:rsid w:val="00E406CC"/>
    <w:rsid w:val="00E4073F"/>
    <w:rsid w:val="00E40836"/>
    <w:rsid w:val="00E40871"/>
    <w:rsid w:val="00E409E8"/>
    <w:rsid w:val="00E40AC6"/>
    <w:rsid w:val="00E40C75"/>
    <w:rsid w:val="00E40D9E"/>
    <w:rsid w:val="00E40DF0"/>
    <w:rsid w:val="00E4100A"/>
    <w:rsid w:val="00E41083"/>
    <w:rsid w:val="00E41084"/>
    <w:rsid w:val="00E410C4"/>
    <w:rsid w:val="00E41237"/>
    <w:rsid w:val="00E41404"/>
    <w:rsid w:val="00E41780"/>
    <w:rsid w:val="00E41928"/>
    <w:rsid w:val="00E41929"/>
    <w:rsid w:val="00E419C8"/>
    <w:rsid w:val="00E419CB"/>
    <w:rsid w:val="00E41A43"/>
    <w:rsid w:val="00E41A4A"/>
    <w:rsid w:val="00E41BE2"/>
    <w:rsid w:val="00E41CB7"/>
    <w:rsid w:val="00E41DDA"/>
    <w:rsid w:val="00E41E06"/>
    <w:rsid w:val="00E41E41"/>
    <w:rsid w:val="00E41E87"/>
    <w:rsid w:val="00E41FCB"/>
    <w:rsid w:val="00E41FF8"/>
    <w:rsid w:val="00E420BD"/>
    <w:rsid w:val="00E4217E"/>
    <w:rsid w:val="00E422BE"/>
    <w:rsid w:val="00E4255E"/>
    <w:rsid w:val="00E425A1"/>
    <w:rsid w:val="00E42875"/>
    <w:rsid w:val="00E429E7"/>
    <w:rsid w:val="00E42AE5"/>
    <w:rsid w:val="00E42B07"/>
    <w:rsid w:val="00E42B8D"/>
    <w:rsid w:val="00E42BC5"/>
    <w:rsid w:val="00E42BD5"/>
    <w:rsid w:val="00E42C62"/>
    <w:rsid w:val="00E42D6B"/>
    <w:rsid w:val="00E42D79"/>
    <w:rsid w:val="00E42D8A"/>
    <w:rsid w:val="00E42D95"/>
    <w:rsid w:val="00E42E25"/>
    <w:rsid w:val="00E42EB4"/>
    <w:rsid w:val="00E42EED"/>
    <w:rsid w:val="00E42F39"/>
    <w:rsid w:val="00E42F9A"/>
    <w:rsid w:val="00E43145"/>
    <w:rsid w:val="00E433A0"/>
    <w:rsid w:val="00E43460"/>
    <w:rsid w:val="00E434D6"/>
    <w:rsid w:val="00E435BC"/>
    <w:rsid w:val="00E436A9"/>
    <w:rsid w:val="00E436BA"/>
    <w:rsid w:val="00E436BE"/>
    <w:rsid w:val="00E43727"/>
    <w:rsid w:val="00E43776"/>
    <w:rsid w:val="00E43914"/>
    <w:rsid w:val="00E439DE"/>
    <w:rsid w:val="00E43B02"/>
    <w:rsid w:val="00E43C83"/>
    <w:rsid w:val="00E43E87"/>
    <w:rsid w:val="00E43F2E"/>
    <w:rsid w:val="00E43F95"/>
    <w:rsid w:val="00E441BB"/>
    <w:rsid w:val="00E44396"/>
    <w:rsid w:val="00E4465E"/>
    <w:rsid w:val="00E44697"/>
    <w:rsid w:val="00E4474F"/>
    <w:rsid w:val="00E44831"/>
    <w:rsid w:val="00E44840"/>
    <w:rsid w:val="00E448CA"/>
    <w:rsid w:val="00E449C4"/>
    <w:rsid w:val="00E44A49"/>
    <w:rsid w:val="00E44A8C"/>
    <w:rsid w:val="00E44B0A"/>
    <w:rsid w:val="00E44C24"/>
    <w:rsid w:val="00E44CCA"/>
    <w:rsid w:val="00E44F5A"/>
    <w:rsid w:val="00E44F94"/>
    <w:rsid w:val="00E45001"/>
    <w:rsid w:val="00E45043"/>
    <w:rsid w:val="00E450CF"/>
    <w:rsid w:val="00E451FC"/>
    <w:rsid w:val="00E452AB"/>
    <w:rsid w:val="00E452C1"/>
    <w:rsid w:val="00E45421"/>
    <w:rsid w:val="00E455AD"/>
    <w:rsid w:val="00E4564B"/>
    <w:rsid w:val="00E4568C"/>
    <w:rsid w:val="00E4595A"/>
    <w:rsid w:val="00E45988"/>
    <w:rsid w:val="00E459E8"/>
    <w:rsid w:val="00E45B58"/>
    <w:rsid w:val="00E45C6A"/>
    <w:rsid w:val="00E45C98"/>
    <w:rsid w:val="00E45EB0"/>
    <w:rsid w:val="00E45FC4"/>
    <w:rsid w:val="00E46243"/>
    <w:rsid w:val="00E463AC"/>
    <w:rsid w:val="00E46468"/>
    <w:rsid w:val="00E465F7"/>
    <w:rsid w:val="00E46625"/>
    <w:rsid w:val="00E46689"/>
    <w:rsid w:val="00E46703"/>
    <w:rsid w:val="00E46877"/>
    <w:rsid w:val="00E4696E"/>
    <w:rsid w:val="00E4697C"/>
    <w:rsid w:val="00E46991"/>
    <w:rsid w:val="00E469F5"/>
    <w:rsid w:val="00E46A62"/>
    <w:rsid w:val="00E46A87"/>
    <w:rsid w:val="00E46AD5"/>
    <w:rsid w:val="00E46B46"/>
    <w:rsid w:val="00E46B88"/>
    <w:rsid w:val="00E46BC8"/>
    <w:rsid w:val="00E46CB7"/>
    <w:rsid w:val="00E46DDF"/>
    <w:rsid w:val="00E46EB3"/>
    <w:rsid w:val="00E46EFF"/>
    <w:rsid w:val="00E46FF5"/>
    <w:rsid w:val="00E471AD"/>
    <w:rsid w:val="00E474EC"/>
    <w:rsid w:val="00E4754E"/>
    <w:rsid w:val="00E4754F"/>
    <w:rsid w:val="00E4755A"/>
    <w:rsid w:val="00E47758"/>
    <w:rsid w:val="00E47854"/>
    <w:rsid w:val="00E478BC"/>
    <w:rsid w:val="00E47A11"/>
    <w:rsid w:val="00E47A1D"/>
    <w:rsid w:val="00E47B29"/>
    <w:rsid w:val="00E47B4D"/>
    <w:rsid w:val="00E47BF3"/>
    <w:rsid w:val="00E47C6A"/>
    <w:rsid w:val="00E47C83"/>
    <w:rsid w:val="00E47CED"/>
    <w:rsid w:val="00E47E06"/>
    <w:rsid w:val="00E47F35"/>
    <w:rsid w:val="00E500B7"/>
    <w:rsid w:val="00E50169"/>
    <w:rsid w:val="00E5027E"/>
    <w:rsid w:val="00E50356"/>
    <w:rsid w:val="00E503FC"/>
    <w:rsid w:val="00E50476"/>
    <w:rsid w:val="00E5056F"/>
    <w:rsid w:val="00E505CC"/>
    <w:rsid w:val="00E50764"/>
    <w:rsid w:val="00E50769"/>
    <w:rsid w:val="00E507DA"/>
    <w:rsid w:val="00E508EC"/>
    <w:rsid w:val="00E50930"/>
    <w:rsid w:val="00E50942"/>
    <w:rsid w:val="00E50ACD"/>
    <w:rsid w:val="00E50B08"/>
    <w:rsid w:val="00E50B13"/>
    <w:rsid w:val="00E50B3E"/>
    <w:rsid w:val="00E50D31"/>
    <w:rsid w:val="00E50D45"/>
    <w:rsid w:val="00E51011"/>
    <w:rsid w:val="00E51035"/>
    <w:rsid w:val="00E510C8"/>
    <w:rsid w:val="00E5130D"/>
    <w:rsid w:val="00E5136B"/>
    <w:rsid w:val="00E5149C"/>
    <w:rsid w:val="00E514B1"/>
    <w:rsid w:val="00E51515"/>
    <w:rsid w:val="00E51619"/>
    <w:rsid w:val="00E51723"/>
    <w:rsid w:val="00E51732"/>
    <w:rsid w:val="00E517E9"/>
    <w:rsid w:val="00E51837"/>
    <w:rsid w:val="00E518C5"/>
    <w:rsid w:val="00E518D6"/>
    <w:rsid w:val="00E5198B"/>
    <w:rsid w:val="00E519CF"/>
    <w:rsid w:val="00E51BAB"/>
    <w:rsid w:val="00E51E01"/>
    <w:rsid w:val="00E51FFF"/>
    <w:rsid w:val="00E520E8"/>
    <w:rsid w:val="00E520F8"/>
    <w:rsid w:val="00E5229C"/>
    <w:rsid w:val="00E52369"/>
    <w:rsid w:val="00E52424"/>
    <w:rsid w:val="00E52700"/>
    <w:rsid w:val="00E527A7"/>
    <w:rsid w:val="00E527FB"/>
    <w:rsid w:val="00E52857"/>
    <w:rsid w:val="00E528A5"/>
    <w:rsid w:val="00E52B37"/>
    <w:rsid w:val="00E52BF5"/>
    <w:rsid w:val="00E52C5E"/>
    <w:rsid w:val="00E52D4D"/>
    <w:rsid w:val="00E53299"/>
    <w:rsid w:val="00E533A4"/>
    <w:rsid w:val="00E533E3"/>
    <w:rsid w:val="00E534AC"/>
    <w:rsid w:val="00E53524"/>
    <w:rsid w:val="00E536E0"/>
    <w:rsid w:val="00E53773"/>
    <w:rsid w:val="00E53885"/>
    <w:rsid w:val="00E538CD"/>
    <w:rsid w:val="00E538E8"/>
    <w:rsid w:val="00E538F7"/>
    <w:rsid w:val="00E53A47"/>
    <w:rsid w:val="00E53B2A"/>
    <w:rsid w:val="00E53C46"/>
    <w:rsid w:val="00E53EC1"/>
    <w:rsid w:val="00E53EC6"/>
    <w:rsid w:val="00E53EF5"/>
    <w:rsid w:val="00E540BE"/>
    <w:rsid w:val="00E5410D"/>
    <w:rsid w:val="00E5415D"/>
    <w:rsid w:val="00E541C8"/>
    <w:rsid w:val="00E54236"/>
    <w:rsid w:val="00E54292"/>
    <w:rsid w:val="00E5433D"/>
    <w:rsid w:val="00E54405"/>
    <w:rsid w:val="00E5489F"/>
    <w:rsid w:val="00E548C1"/>
    <w:rsid w:val="00E54943"/>
    <w:rsid w:val="00E54993"/>
    <w:rsid w:val="00E54BC5"/>
    <w:rsid w:val="00E54C05"/>
    <w:rsid w:val="00E54C5E"/>
    <w:rsid w:val="00E54D36"/>
    <w:rsid w:val="00E54D3C"/>
    <w:rsid w:val="00E54D55"/>
    <w:rsid w:val="00E54D6C"/>
    <w:rsid w:val="00E54E2E"/>
    <w:rsid w:val="00E54E2F"/>
    <w:rsid w:val="00E54E6A"/>
    <w:rsid w:val="00E54FFD"/>
    <w:rsid w:val="00E5501D"/>
    <w:rsid w:val="00E550D7"/>
    <w:rsid w:val="00E550F5"/>
    <w:rsid w:val="00E5510E"/>
    <w:rsid w:val="00E5517F"/>
    <w:rsid w:val="00E551DB"/>
    <w:rsid w:val="00E553FA"/>
    <w:rsid w:val="00E55851"/>
    <w:rsid w:val="00E55A62"/>
    <w:rsid w:val="00E55A7A"/>
    <w:rsid w:val="00E55AE7"/>
    <w:rsid w:val="00E55C97"/>
    <w:rsid w:val="00E55CA0"/>
    <w:rsid w:val="00E55CDE"/>
    <w:rsid w:val="00E55F00"/>
    <w:rsid w:val="00E5607B"/>
    <w:rsid w:val="00E563C3"/>
    <w:rsid w:val="00E563F7"/>
    <w:rsid w:val="00E56437"/>
    <w:rsid w:val="00E56453"/>
    <w:rsid w:val="00E5649D"/>
    <w:rsid w:val="00E564DB"/>
    <w:rsid w:val="00E56519"/>
    <w:rsid w:val="00E5655C"/>
    <w:rsid w:val="00E56593"/>
    <w:rsid w:val="00E56652"/>
    <w:rsid w:val="00E56759"/>
    <w:rsid w:val="00E567DC"/>
    <w:rsid w:val="00E56832"/>
    <w:rsid w:val="00E568E1"/>
    <w:rsid w:val="00E5697A"/>
    <w:rsid w:val="00E569C1"/>
    <w:rsid w:val="00E569DE"/>
    <w:rsid w:val="00E56B30"/>
    <w:rsid w:val="00E56B3A"/>
    <w:rsid w:val="00E56B8B"/>
    <w:rsid w:val="00E56C73"/>
    <w:rsid w:val="00E56FC2"/>
    <w:rsid w:val="00E57002"/>
    <w:rsid w:val="00E5707E"/>
    <w:rsid w:val="00E570E1"/>
    <w:rsid w:val="00E572B2"/>
    <w:rsid w:val="00E57339"/>
    <w:rsid w:val="00E574AF"/>
    <w:rsid w:val="00E5756E"/>
    <w:rsid w:val="00E576C1"/>
    <w:rsid w:val="00E577DF"/>
    <w:rsid w:val="00E57ADD"/>
    <w:rsid w:val="00E57BDC"/>
    <w:rsid w:val="00E57C07"/>
    <w:rsid w:val="00E57CE9"/>
    <w:rsid w:val="00E57D1C"/>
    <w:rsid w:val="00E57F4C"/>
    <w:rsid w:val="00E57F4E"/>
    <w:rsid w:val="00E60142"/>
    <w:rsid w:val="00E602BF"/>
    <w:rsid w:val="00E60409"/>
    <w:rsid w:val="00E60447"/>
    <w:rsid w:val="00E604A9"/>
    <w:rsid w:val="00E604D5"/>
    <w:rsid w:val="00E604F7"/>
    <w:rsid w:val="00E60595"/>
    <w:rsid w:val="00E6064F"/>
    <w:rsid w:val="00E6071D"/>
    <w:rsid w:val="00E6074E"/>
    <w:rsid w:val="00E6089A"/>
    <w:rsid w:val="00E60A3D"/>
    <w:rsid w:val="00E60AAA"/>
    <w:rsid w:val="00E60AAB"/>
    <w:rsid w:val="00E60AD0"/>
    <w:rsid w:val="00E60C86"/>
    <w:rsid w:val="00E60CDE"/>
    <w:rsid w:val="00E60D16"/>
    <w:rsid w:val="00E60E66"/>
    <w:rsid w:val="00E60E7F"/>
    <w:rsid w:val="00E60F93"/>
    <w:rsid w:val="00E610AE"/>
    <w:rsid w:val="00E610EA"/>
    <w:rsid w:val="00E610F1"/>
    <w:rsid w:val="00E61152"/>
    <w:rsid w:val="00E6127C"/>
    <w:rsid w:val="00E612E7"/>
    <w:rsid w:val="00E61368"/>
    <w:rsid w:val="00E613AE"/>
    <w:rsid w:val="00E613BF"/>
    <w:rsid w:val="00E613E5"/>
    <w:rsid w:val="00E614E9"/>
    <w:rsid w:val="00E618D8"/>
    <w:rsid w:val="00E61BA4"/>
    <w:rsid w:val="00E61C82"/>
    <w:rsid w:val="00E61DFD"/>
    <w:rsid w:val="00E61F26"/>
    <w:rsid w:val="00E61FBA"/>
    <w:rsid w:val="00E62019"/>
    <w:rsid w:val="00E620D3"/>
    <w:rsid w:val="00E62163"/>
    <w:rsid w:val="00E623C4"/>
    <w:rsid w:val="00E623C6"/>
    <w:rsid w:val="00E623D3"/>
    <w:rsid w:val="00E625B5"/>
    <w:rsid w:val="00E62641"/>
    <w:rsid w:val="00E62748"/>
    <w:rsid w:val="00E62773"/>
    <w:rsid w:val="00E629ED"/>
    <w:rsid w:val="00E62B23"/>
    <w:rsid w:val="00E62BAF"/>
    <w:rsid w:val="00E62CFE"/>
    <w:rsid w:val="00E62D82"/>
    <w:rsid w:val="00E62F78"/>
    <w:rsid w:val="00E62F84"/>
    <w:rsid w:val="00E62FA8"/>
    <w:rsid w:val="00E62FB8"/>
    <w:rsid w:val="00E62FF5"/>
    <w:rsid w:val="00E632ED"/>
    <w:rsid w:val="00E632F2"/>
    <w:rsid w:val="00E635BE"/>
    <w:rsid w:val="00E6365B"/>
    <w:rsid w:val="00E637CD"/>
    <w:rsid w:val="00E63A05"/>
    <w:rsid w:val="00E63CD6"/>
    <w:rsid w:val="00E63D01"/>
    <w:rsid w:val="00E63F19"/>
    <w:rsid w:val="00E64143"/>
    <w:rsid w:val="00E641C2"/>
    <w:rsid w:val="00E64219"/>
    <w:rsid w:val="00E64365"/>
    <w:rsid w:val="00E64588"/>
    <w:rsid w:val="00E64706"/>
    <w:rsid w:val="00E647A8"/>
    <w:rsid w:val="00E64800"/>
    <w:rsid w:val="00E64895"/>
    <w:rsid w:val="00E648F3"/>
    <w:rsid w:val="00E64952"/>
    <w:rsid w:val="00E64B7C"/>
    <w:rsid w:val="00E64C2E"/>
    <w:rsid w:val="00E64C5A"/>
    <w:rsid w:val="00E64D23"/>
    <w:rsid w:val="00E64D5C"/>
    <w:rsid w:val="00E64D8A"/>
    <w:rsid w:val="00E64D9A"/>
    <w:rsid w:val="00E64E79"/>
    <w:rsid w:val="00E64EDB"/>
    <w:rsid w:val="00E64F49"/>
    <w:rsid w:val="00E64F6C"/>
    <w:rsid w:val="00E65176"/>
    <w:rsid w:val="00E6519A"/>
    <w:rsid w:val="00E6541F"/>
    <w:rsid w:val="00E654C0"/>
    <w:rsid w:val="00E654E7"/>
    <w:rsid w:val="00E654F1"/>
    <w:rsid w:val="00E65509"/>
    <w:rsid w:val="00E65590"/>
    <w:rsid w:val="00E657E1"/>
    <w:rsid w:val="00E65AC2"/>
    <w:rsid w:val="00E65AD1"/>
    <w:rsid w:val="00E65B53"/>
    <w:rsid w:val="00E65C34"/>
    <w:rsid w:val="00E65D90"/>
    <w:rsid w:val="00E65E88"/>
    <w:rsid w:val="00E65FD7"/>
    <w:rsid w:val="00E662B9"/>
    <w:rsid w:val="00E663A9"/>
    <w:rsid w:val="00E663CC"/>
    <w:rsid w:val="00E663D6"/>
    <w:rsid w:val="00E6643B"/>
    <w:rsid w:val="00E665B5"/>
    <w:rsid w:val="00E666DC"/>
    <w:rsid w:val="00E6680E"/>
    <w:rsid w:val="00E668FB"/>
    <w:rsid w:val="00E6691A"/>
    <w:rsid w:val="00E6699F"/>
    <w:rsid w:val="00E66B0C"/>
    <w:rsid w:val="00E66C3F"/>
    <w:rsid w:val="00E66CF8"/>
    <w:rsid w:val="00E66CF9"/>
    <w:rsid w:val="00E66DCA"/>
    <w:rsid w:val="00E66E5A"/>
    <w:rsid w:val="00E67028"/>
    <w:rsid w:val="00E671A0"/>
    <w:rsid w:val="00E67295"/>
    <w:rsid w:val="00E674D4"/>
    <w:rsid w:val="00E6775D"/>
    <w:rsid w:val="00E6796E"/>
    <w:rsid w:val="00E67981"/>
    <w:rsid w:val="00E67AB4"/>
    <w:rsid w:val="00E67B43"/>
    <w:rsid w:val="00E67B7C"/>
    <w:rsid w:val="00E67BCE"/>
    <w:rsid w:val="00E67BD5"/>
    <w:rsid w:val="00E67FEA"/>
    <w:rsid w:val="00E70062"/>
    <w:rsid w:val="00E70217"/>
    <w:rsid w:val="00E70263"/>
    <w:rsid w:val="00E70334"/>
    <w:rsid w:val="00E70359"/>
    <w:rsid w:val="00E70472"/>
    <w:rsid w:val="00E705DE"/>
    <w:rsid w:val="00E7075C"/>
    <w:rsid w:val="00E70787"/>
    <w:rsid w:val="00E70811"/>
    <w:rsid w:val="00E70966"/>
    <w:rsid w:val="00E70A2E"/>
    <w:rsid w:val="00E70B46"/>
    <w:rsid w:val="00E70C3C"/>
    <w:rsid w:val="00E70C5A"/>
    <w:rsid w:val="00E70C81"/>
    <w:rsid w:val="00E70DB7"/>
    <w:rsid w:val="00E70E27"/>
    <w:rsid w:val="00E70E7B"/>
    <w:rsid w:val="00E70F4F"/>
    <w:rsid w:val="00E70FCD"/>
    <w:rsid w:val="00E712AB"/>
    <w:rsid w:val="00E71333"/>
    <w:rsid w:val="00E713D5"/>
    <w:rsid w:val="00E713E4"/>
    <w:rsid w:val="00E7146A"/>
    <w:rsid w:val="00E7149C"/>
    <w:rsid w:val="00E714D4"/>
    <w:rsid w:val="00E71722"/>
    <w:rsid w:val="00E7188B"/>
    <w:rsid w:val="00E7190D"/>
    <w:rsid w:val="00E71952"/>
    <w:rsid w:val="00E719F3"/>
    <w:rsid w:val="00E71A85"/>
    <w:rsid w:val="00E71BB0"/>
    <w:rsid w:val="00E71D3B"/>
    <w:rsid w:val="00E71F1E"/>
    <w:rsid w:val="00E72095"/>
    <w:rsid w:val="00E72213"/>
    <w:rsid w:val="00E722EB"/>
    <w:rsid w:val="00E7236E"/>
    <w:rsid w:val="00E723C0"/>
    <w:rsid w:val="00E7253B"/>
    <w:rsid w:val="00E72679"/>
    <w:rsid w:val="00E72681"/>
    <w:rsid w:val="00E726DC"/>
    <w:rsid w:val="00E727C8"/>
    <w:rsid w:val="00E728C3"/>
    <w:rsid w:val="00E72932"/>
    <w:rsid w:val="00E72A3F"/>
    <w:rsid w:val="00E72ABA"/>
    <w:rsid w:val="00E72C45"/>
    <w:rsid w:val="00E72F34"/>
    <w:rsid w:val="00E73176"/>
    <w:rsid w:val="00E733C4"/>
    <w:rsid w:val="00E733FF"/>
    <w:rsid w:val="00E7347D"/>
    <w:rsid w:val="00E734AA"/>
    <w:rsid w:val="00E734DD"/>
    <w:rsid w:val="00E734FB"/>
    <w:rsid w:val="00E737BE"/>
    <w:rsid w:val="00E73869"/>
    <w:rsid w:val="00E739C1"/>
    <w:rsid w:val="00E73A18"/>
    <w:rsid w:val="00E73D90"/>
    <w:rsid w:val="00E73E70"/>
    <w:rsid w:val="00E73E86"/>
    <w:rsid w:val="00E73F86"/>
    <w:rsid w:val="00E7415C"/>
    <w:rsid w:val="00E7418D"/>
    <w:rsid w:val="00E74304"/>
    <w:rsid w:val="00E74656"/>
    <w:rsid w:val="00E7472E"/>
    <w:rsid w:val="00E747D2"/>
    <w:rsid w:val="00E748B4"/>
    <w:rsid w:val="00E74906"/>
    <w:rsid w:val="00E749D2"/>
    <w:rsid w:val="00E74A67"/>
    <w:rsid w:val="00E74C31"/>
    <w:rsid w:val="00E74D6B"/>
    <w:rsid w:val="00E74DEF"/>
    <w:rsid w:val="00E74E92"/>
    <w:rsid w:val="00E74F24"/>
    <w:rsid w:val="00E74F6D"/>
    <w:rsid w:val="00E750E6"/>
    <w:rsid w:val="00E751DF"/>
    <w:rsid w:val="00E753C8"/>
    <w:rsid w:val="00E7541D"/>
    <w:rsid w:val="00E7558A"/>
    <w:rsid w:val="00E756F2"/>
    <w:rsid w:val="00E75800"/>
    <w:rsid w:val="00E75950"/>
    <w:rsid w:val="00E75A97"/>
    <w:rsid w:val="00E75ACD"/>
    <w:rsid w:val="00E75B41"/>
    <w:rsid w:val="00E75CDB"/>
    <w:rsid w:val="00E75E15"/>
    <w:rsid w:val="00E75FB8"/>
    <w:rsid w:val="00E76025"/>
    <w:rsid w:val="00E7612E"/>
    <w:rsid w:val="00E76285"/>
    <w:rsid w:val="00E764C4"/>
    <w:rsid w:val="00E7652C"/>
    <w:rsid w:val="00E76760"/>
    <w:rsid w:val="00E767DC"/>
    <w:rsid w:val="00E76B4C"/>
    <w:rsid w:val="00E76C0B"/>
    <w:rsid w:val="00E76DC9"/>
    <w:rsid w:val="00E76E4F"/>
    <w:rsid w:val="00E76EDE"/>
    <w:rsid w:val="00E76EE0"/>
    <w:rsid w:val="00E76F01"/>
    <w:rsid w:val="00E76F07"/>
    <w:rsid w:val="00E770FC"/>
    <w:rsid w:val="00E77297"/>
    <w:rsid w:val="00E772CA"/>
    <w:rsid w:val="00E77336"/>
    <w:rsid w:val="00E774B8"/>
    <w:rsid w:val="00E77561"/>
    <w:rsid w:val="00E77562"/>
    <w:rsid w:val="00E77630"/>
    <w:rsid w:val="00E77702"/>
    <w:rsid w:val="00E7772D"/>
    <w:rsid w:val="00E77786"/>
    <w:rsid w:val="00E7793D"/>
    <w:rsid w:val="00E779B9"/>
    <w:rsid w:val="00E77A3C"/>
    <w:rsid w:val="00E77A9A"/>
    <w:rsid w:val="00E77B4D"/>
    <w:rsid w:val="00E77B79"/>
    <w:rsid w:val="00E77B9E"/>
    <w:rsid w:val="00E77BC6"/>
    <w:rsid w:val="00E77D98"/>
    <w:rsid w:val="00E77DD7"/>
    <w:rsid w:val="00E800CC"/>
    <w:rsid w:val="00E800F6"/>
    <w:rsid w:val="00E8015E"/>
    <w:rsid w:val="00E8020C"/>
    <w:rsid w:val="00E802A1"/>
    <w:rsid w:val="00E802B2"/>
    <w:rsid w:val="00E802F5"/>
    <w:rsid w:val="00E80362"/>
    <w:rsid w:val="00E803B2"/>
    <w:rsid w:val="00E8043D"/>
    <w:rsid w:val="00E8044B"/>
    <w:rsid w:val="00E8063E"/>
    <w:rsid w:val="00E80895"/>
    <w:rsid w:val="00E808E4"/>
    <w:rsid w:val="00E809D7"/>
    <w:rsid w:val="00E80AFF"/>
    <w:rsid w:val="00E80C17"/>
    <w:rsid w:val="00E80C30"/>
    <w:rsid w:val="00E80D56"/>
    <w:rsid w:val="00E80EE3"/>
    <w:rsid w:val="00E80F2C"/>
    <w:rsid w:val="00E80F85"/>
    <w:rsid w:val="00E81100"/>
    <w:rsid w:val="00E81340"/>
    <w:rsid w:val="00E81423"/>
    <w:rsid w:val="00E8160E"/>
    <w:rsid w:val="00E816EC"/>
    <w:rsid w:val="00E817B0"/>
    <w:rsid w:val="00E819C3"/>
    <w:rsid w:val="00E81A7F"/>
    <w:rsid w:val="00E81AC1"/>
    <w:rsid w:val="00E81B99"/>
    <w:rsid w:val="00E81BA6"/>
    <w:rsid w:val="00E81DB0"/>
    <w:rsid w:val="00E81DCB"/>
    <w:rsid w:val="00E81E47"/>
    <w:rsid w:val="00E81E4F"/>
    <w:rsid w:val="00E81EB9"/>
    <w:rsid w:val="00E81FAB"/>
    <w:rsid w:val="00E82008"/>
    <w:rsid w:val="00E8206F"/>
    <w:rsid w:val="00E820C3"/>
    <w:rsid w:val="00E8220E"/>
    <w:rsid w:val="00E82638"/>
    <w:rsid w:val="00E82855"/>
    <w:rsid w:val="00E828D6"/>
    <w:rsid w:val="00E828EC"/>
    <w:rsid w:val="00E82977"/>
    <w:rsid w:val="00E82B8A"/>
    <w:rsid w:val="00E82C07"/>
    <w:rsid w:val="00E82D34"/>
    <w:rsid w:val="00E82E89"/>
    <w:rsid w:val="00E82EA5"/>
    <w:rsid w:val="00E82EB6"/>
    <w:rsid w:val="00E831A7"/>
    <w:rsid w:val="00E83240"/>
    <w:rsid w:val="00E83276"/>
    <w:rsid w:val="00E83373"/>
    <w:rsid w:val="00E83485"/>
    <w:rsid w:val="00E8384D"/>
    <w:rsid w:val="00E838BC"/>
    <w:rsid w:val="00E83B62"/>
    <w:rsid w:val="00E83DEA"/>
    <w:rsid w:val="00E83EC5"/>
    <w:rsid w:val="00E8413A"/>
    <w:rsid w:val="00E8416F"/>
    <w:rsid w:val="00E841D7"/>
    <w:rsid w:val="00E841E7"/>
    <w:rsid w:val="00E842F6"/>
    <w:rsid w:val="00E84382"/>
    <w:rsid w:val="00E84438"/>
    <w:rsid w:val="00E844CC"/>
    <w:rsid w:val="00E8453F"/>
    <w:rsid w:val="00E84671"/>
    <w:rsid w:val="00E847F4"/>
    <w:rsid w:val="00E8494D"/>
    <w:rsid w:val="00E84A08"/>
    <w:rsid w:val="00E84A87"/>
    <w:rsid w:val="00E84AD8"/>
    <w:rsid w:val="00E84B35"/>
    <w:rsid w:val="00E84B77"/>
    <w:rsid w:val="00E84C4F"/>
    <w:rsid w:val="00E84D23"/>
    <w:rsid w:val="00E84E55"/>
    <w:rsid w:val="00E84E88"/>
    <w:rsid w:val="00E84F0C"/>
    <w:rsid w:val="00E851E4"/>
    <w:rsid w:val="00E8528B"/>
    <w:rsid w:val="00E8529C"/>
    <w:rsid w:val="00E85537"/>
    <w:rsid w:val="00E85765"/>
    <w:rsid w:val="00E859A0"/>
    <w:rsid w:val="00E859CC"/>
    <w:rsid w:val="00E85C46"/>
    <w:rsid w:val="00E85DC1"/>
    <w:rsid w:val="00E85F15"/>
    <w:rsid w:val="00E85F18"/>
    <w:rsid w:val="00E85FC5"/>
    <w:rsid w:val="00E8601C"/>
    <w:rsid w:val="00E86373"/>
    <w:rsid w:val="00E86375"/>
    <w:rsid w:val="00E8644F"/>
    <w:rsid w:val="00E86630"/>
    <w:rsid w:val="00E86683"/>
    <w:rsid w:val="00E8672F"/>
    <w:rsid w:val="00E86874"/>
    <w:rsid w:val="00E86980"/>
    <w:rsid w:val="00E869B6"/>
    <w:rsid w:val="00E869F5"/>
    <w:rsid w:val="00E86A44"/>
    <w:rsid w:val="00E86B16"/>
    <w:rsid w:val="00E86B8A"/>
    <w:rsid w:val="00E86C6A"/>
    <w:rsid w:val="00E86C7D"/>
    <w:rsid w:val="00E86DD5"/>
    <w:rsid w:val="00E86E7F"/>
    <w:rsid w:val="00E8702A"/>
    <w:rsid w:val="00E87095"/>
    <w:rsid w:val="00E871E4"/>
    <w:rsid w:val="00E87203"/>
    <w:rsid w:val="00E87396"/>
    <w:rsid w:val="00E874CF"/>
    <w:rsid w:val="00E874F9"/>
    <w:rsid w:val="00E875A3"/>
    <w:rsid w:val="00E8761E"/>
    <w:rsid w:val="00E8762A"/>
    <w:rsid w:val="00E8772A"/>
    <w:rsid w:val="00E8786D"/>
    <w:rsid w:val="00E8798D"/>
    <w:rsid w:val="00E87A31"/>
    <w:rsid w:val="00E87C1E"/>
    <w:rsid w:val="00E87F73"/>
    <w:rsid w:val="00E87FF3"/>
    <w:rsid w:val="00E90328"/>
    <w:rsid w:val="00E904B0"/>
    <w:rsid w:val="00E90584"/>
    <w:rsid w:val="00E90695"/>
    <w:rsid w:val="00E9072E"/>
    <w:rsid w:val="00E907B1"/>
    <w:rsid w:val="00E90854"/>
    <w:rsid w:val="00E90920"/>
    <w:rsid w:val="00E90939"/>
    <w:rsid w:val="00E90A7F"/>
    <w:rsid w:val="00E90AC7"/>
    <w:rsid w:val="00E90CFA"/>
    <w:rsid w:val="00E90E03"/>
    <w:rsid w:val="00E912C6"/>
    <w:rsid w:val="00E913F2"/>
    <w:rsid w:val="00E91408"/>
    <w:rsid w:val="00E915DF"/>
    <w:rsid w:val="00E9167A"/>
    <w:rsid w:val="00E917D7"/>
    <w:rsid w:val="00E91A59"/>
    <w:rsid w:val="00E91AF0"/>
    <w:rsid w:val="00E91B0D"/>
    <w:rsid w:val="00E91C1E"/>
    <w:rsid w:val="00E91C83"/>
    <w:rsid w:val="00E91DCC"/>
    <w:rsid w:val="00E91DD7"/>
    <w:rsid w:val="00E91E66"/>
    <w:rsid w:val="00E91F04"/>
    <w:rsid w:val="00E92099"/>
    <w:rsid w:val="00E922EC"/>
    <w:rsid w:val="00E923B6"/>
    <w:rsid w:val="00E923FF"/>
    <w:rsid w:val="00E924B8"/>
    <w:rsid w:val="00E924B9"/>
    <w:rsid w:val="00E92536"/>
    <w:rsid w:val="00E92551"/>
    <w:rsid w:val="00E926DB"/>
    <w:rsid w:val="00E9270E"/>
    <w:rsid w:val="00E92918"/>
    <w:rsid w:val="00E92A1F"/>
    <w:rsid w:val="00E92AC0"/>
    <w:rsid w:val="00E92BD7"/>
    <w:rsid w:val="00E92C0E"/>
    <w:rsid w:val="00E92C1D"/>
    <w:rsid w:val="00E92D34"/>
    <w:rsid w:val="00E92DDB"/>
    <w:rsid w:val="00E92F3A"/>
    <w:rsid w:val="00E92FC1"/>
    <w:rsid w:val="00E93005"/>
    <w:rsid w:val="00E930AE"/>
    <w:rsid w:val="00E9317F"/>
    <w:rsid w:val="00E932A8"/>
    <w:rsid w:val="00E9330D"/>
    <w:rsid w:val="00E9342E"/>
    <w:rsid w:val="00E9343E"/>
    <w:rsid w:val="00E935D7"/>
    <w:rsid w:val="00E935FC"/>
    <w:rsid w:val="00E93690"/>
    <w:rsid w:val="00E93784"/>
    <w:rsid w:val="00E938FB"/>
    <w:rsid w:val="00E93B87"/>
    <w:rsid w:val="00E93D4C"/>
    <w:rsid w:val="00E93DA7"/>
    <w:rsid w:val="00E93E00"/>
    <w:rsid w:val="00E93E0D"/>
    <w:rsid w:val="00E93E2F"/>
    <w:rsid w:val="00E93FE3"/>
    <w:rsid w:val="00E94037"/>
    <w:rsid w:val="00E94048"/>
    <w:rsid w:val="00E940B6"/>
    <w:rsid w:val="00E9450D"/>
    <w:rsid w:val="00E9452E"/>
    <w:rsid w:val="00E945CA"/>
    <w:rsid w:val="00E946CE"/>
    <w:rsid w:val="00E947BB"/>
    <w:rsid w:val="00E94892"/>
    <w:rsid w:val="00E94896"/>
    <w:rsid w:val="00E94999"/>
    <w:rsid w:val="00E949B0"/>
    <w:rsid w:val="00E94AFC"/>
    <w:rsid w:val="00E94C50"/>
    <w:rsid w:val="00E94C58"/>
    <w:rsid w:val="00E94C6E"/>
    <w:rsid w:val="00E94DE3"/>
    <w:rsid w:val="00E94E67"/>
    <w:rsid w:val="00E94ED2"/>
    <w:rsid w:val="00E94EFA"/>
    <w:rsid w:val="00E94F77"/>
    <w:rsid w:val="00E950CC"/>
    <w:rsid w:val="00E95387"/>
    <w:rsid w:val="00E9539F"/>
    <w:rsid w:val="00E953D5"/>
    <w:rsid w:val="00E9555F"/>
    <w:rsid w:val="00E9577A"/>
    <w:rsid w:val="00E957F4"/>
    <w:rsid w:val="00E958CA"/>
    <w:rsid w:val="00E9594C"/>
    <w:rsid w:val="00E95994"/>
    <w:rsid w:val="00E95B1B"/>
    <w:rsid w:val="00E95CC0"/>
    <w:rsid w:val="00E95D0A"/>
    <w:rsid w:val="00E95DF4"/>
    <w:rsid w:val="00E95FCC"/>
    <w:rsid w:val="00E96040"/>
    <w:rsid w:val="00E96041"/>
    <w:rsid w:val="00E960DB"/>
    <w:rsid w:val="00E962A2"/>
    <w:rsid w:val="00E964DE"/>
    <w:rsid w:val="00E964E5"/>
    <w:rsid w:val="00E96513"/>
    <w:rsid w:val="00E96516"/>
    <w:rsid w:val="00E9652A"/>
    <w:rsid w:val="00E96581"/>
    <w:rsid w:val="00E96622"/>
    <w:rsid w:val="00E96649"/>
    <w:rsid w:val="00E96654"/>
    <w:rsid w:val="00E96789"/>
    <w:rsid w:val="00E968A1"/>
    <w:rsid w:val="00E96A4C"/>
    <w:rsid w:val="00E96ABB"/>
    <w:rsid w:val="00E96B1B"/>
    <w:rsid w:val="00E96C12"/>
    <w:rsid w:val="00E96F41"/>
    <w:rsid w:val="00E970A8"/>
    <w:rsid w:val="00E97294"/>
    <w:rsid w:val="00E972C0"/>
    <w:rsid w:val="00E9731E"/>
    <w:rsid w:val="00E973D5"/>
    <w:rsid w:val="00E97406"/>
    <w:rsid w:val="00E97442"/>
    <w:rsid w:val="00E9752F"/>
    <w:rsid w:val="00E97533"/>
    <w:rsid w:val="00E97855"/>
    <w:rsid w:val="00E9788D"/>
    <w:rsid w:val="00E9794A"/>
    <w:rsid w:val="00E97D58"/>
    <w:rsid w:val="00E97D89"/>
    <w:rsid w:val="00E97DBE"/>
    <w:rsid w:val="00E97E6A"/>
    <w:rsid w:val="00E97F95"/>
    <w:rsid w:val="00E97FAF"/>
    <w:rsid w:val="00EA0049"/>
    <w:rsid w:val="00EA0225"/>
    <w:rsid w:val="00EA0241"/>
    <w:rsid w:val="00EA0442"/>
    <w:rsid w:val="00EA0456"/>
    <w:rsid w:val="00EA04E3"/>
    <w:rsid w:val="00EA0680"/>
    <w:rsid w:val="00EA06EC"/>
    <w:rsid w:val="00EA0902"/>
    <w:rsid w:val="00EA095F"/>
    <w:rsid w:val="00EA09BA"/>
    <w:rsid w:val="00EA0A83"/>
    <w:rsid w:val="00EA0AB3"/>
    <w:rsid w:val="00EA0AE5"/>
    <w:rsid w:val="00EA0B8C"/>
    <w:rsid w:val="00EA0C81"/>
    <w:rsid w:val="00EA0CA9"/>
    <w:rsid w:val="00EA0EC5"/>
    <w:rsid w:val="00EA0F19"/>
    <w:rsid w:val="00EA0F23"/>
    <w:rsid w:val="00EA0FD8"/>
    <w:rsid w:val="00EA10B9"/>
    <w:rsid w:val="00EA1138"/>
    <w:rsid w:val="00EA120B"/>
    <w:rsid w:val="00EA1261"/>
    <w:rsid w:val="00EA1281"/>
    <w:rsid w:val="00EA12C2"/>
    <w:rsid w:val="00EA1406"/>
    <w:rsid w:val="00EA1471"/>
    <w:rsid w:val="00EA14E9"/>
    <w:rsid w:val="00EA1564"/>
    <w:rsid w:val="00EA170E"/>
    <w:rsid w:val="00EA1732"/>
    <w:rsid w:val="00EA182E"/>
    <w:rsid w:val="00EA1A6B"/>
    <w:rsid w:val="00EA1B34"/>
    <w:rsid w:val="00EA1E06"/>
    <w:rsid w:val="00EA21F7"/>
    <w:rsid w:val="00EA222C"/>
    <w:rsid w:val="00EA2498"/>
    <w:rsid w:val="00EA2534"/>
    <w:rsid w:val="00EA2618"/>
    <w:rsid w:val="00EA26D6"/>
    <w:rsid w:val="00EA271F"/>
    <w:rsid w:val="00EA2761"/>
    <w:rsid w:val="00EA2961"/>
    <w:rsid w:val="00EA2962"/>
    <w:rsid w:val="00EA299B"/>
    <w:rsid w:val="00EA2A6C"/>
    <w:rsid w:val="00EA2B11"/>
    <w:rsid w:val="00EA2B62"/>
    <w:rsid w:val="00EA2B77"/>
    <w:rsid w:val="00EA2BA9"/>
    <w:rsid w:val="00EA2BE0"/>
    <w:rsid w:val="00EA2BE6"/>
    <w:rsid w:val="00EA2DE4"/>
    <w:rsid w:val="00EA2EA8"/>
    <w:rsid w:val="00EA2EC3"/>
    <w:rsid w:val="00EA32FF"/>
    <w:rsid w:val="00EA33B3"/>
    <w:rsid w:val="00EA340C"/>
    <w:rsid w:val="00EA3512"/>
    <w:rsid w:val="00EA3681"/>
    <w:rsid w:val="00EA372C"/>
    <w:rsid w:val="00EA3739"/>
    <w:rsid w:val="00EA378C"/>
    <w:rsid w:val="00EA390B"/>
    <w:rsid w:val="00EA3A6E"/>
    <w:rsid w:val="00EA3BD7"/>
    <w:rsid w:val="00EA3D6D"/>
    <w:rsid w:val="00EA3DB8"/>
    <w:rsid w:val="00EA402B"/>
    <w:rsid w:val="00EA419B"/>
    <w:rsid w:val="00EA4204"/>
    <w:rsid w:val="00EA42DB"/>
    <w:rsid w:val="00EA42F9"/>
    <w:rsid w:val="00EA43E7"/>
    <w:rsid w:val="00EA444E"/>
    <w:rsid w:val="00EA4478"/>
    <w:rsid w:val="00EA456F"/>
    <w:rsid w:val="00EA4997"/>
    <w:rsid w:val="00EA49E8"/>
    <w:rsid w:val="00EA4C85"/>
    <w:rsid w:val="00EA4D02"/>
    <w:rsid w:val="00EA4D2A"/>
    <w:rsid w:val="00EA4D2C"/>
    <w:rsid w:val="00EA4F7B"/>
    <w:rsid w:val="00EA4F89"/>
    <w:rsid w:val="00EA5268"/>
    <w:rsid w:val="00EA5327"/>
    <w:rsid w:val="00EA54EC"/>
    <w:rsid w:val="00EA5531"/>
    <w:rsid w:val="00EA55A7"/>
    <w:rsid w:val="00EA5618"/>
    <w:rsid w:val="00EA56C6"/>
    <w:rsid w:val="00EA56D0"/>
    <w:rsid w:val="00EA579D"/>
    <w:rsid w:val="00EA57F2"/>
    <w:rsid w:val="00EA58D8"/>
    <w:rsid w:val="00EA591E"/>
    <w:rsid w:val="00EA5944"/>
    <w:rsid w:val="00EA5BDF"/>
    <w:rsid w:val="00EA5C9C"/>
    <w:rsid w:val="00EA5DFA"/>
    <w:rsid w:val="00EA5ECB"/>
    <w:rsid w:val="00EA5F51"/>
    <w:rsid w:val="00EA6080"/>
    <w:rsid w:val="00EA61FC"/>
    <w:rsid w:val="00EA6299"/>
    <w:rsid w:val="00EA62F0"/>
    <w:rsid w:val="00EA6375"/>
    <w:rsid w:val="00EA6399"/>
    <w:rsid w:val="00EA640F"/>
    <w:rsid w:val="00EA641B"/>
    <w:rsid w:val="00EA6448"/>
    <w:rsid w:val="00EA6719"/>
    <w:rsid w:val="00EA683E"/>
    <w:rsid w:val="00EA6865"/>
    <w:rsid w:val="00EA6979"/>
    <w:rsid w:val="00EA698E"/>
    <w:rsid w:val="00EA69A7"/>
    <w:rsid w:val="00EA69B0"/>
    <w:rsid w:val="00EA69DC"/>
    <w:rsid w:val="00EA6A66"/>
    <w:rsid w:val="00EA6E7A"/>
    <w:rsid w:val="00EA6E7B"/>
    <w:rsid w:val="00EA7261"/>
    <w:rsid w:val="00EA732F"/>
    <w:rsid w:val="00EA7553"/>
    <w:rsid w:val="00EA7678"/>
    <w:rsid w:val="00EA76B8"/>
    <w:rsid w:val="00EA7714"/>
    <w:rsid w:val="00EA7718"/>
    <w:rsid w:val="00EA786A"/>
    <w:rsid w:val="00EA78C2"/>
    <w:rsid w:val="00EA7921"/>
    <w:rsid w:val="00EA7A88"/>
    <w:rsid w:val="00EA7A98"/>
    <w:rsid w:val="00EA7F67"/>
    <w:rsid w:val="00EB008D"/>
    <w:rsid w:val="00EB01CB"/>
    <w:rsid w:val="00EB02B3"/>
    <w:rsid w:val="00EB02D0"/>
    <w:rsid w:val="00EB0349"/>
    <w:rsid w:val="00EB035A"/>
    <w:rsid w:val="00EB0439"/>
    <w:rsid w:val="00EB049C"/>
    <w:rsid w:val="00EB062F"/>
    <w:rsid w:val="00EB0785"/>
    <w:rsid w:val="00EB095B"/>
    <w:rsid w:val="00EB0981"/>
    <w:rsid w:val="00EB0E3B"/>
    <w:rsid w:val="00EB0F0D"/>
    <w:rsid w:val="00EB0F88"/>
    <w:rsid w:val="00EB1062"/>
    <w:rsid w:val="00EB10AF"/>
    <w:rsid w:val="00EB1100"/>
    <w:rsid w:val="00EB124D"/>
    <w:rsid w:val="00EB128F"/>
    <w:rsid w:val="00EB12B9"/>
    <w:rsid w:val="00EB1414"/>
    <w:rsid w:val="00EB14E9"/>
    <w:rsid w:val="00EB160D"/>
    <w:rsid w:val="00EB175A"/>
    <w:rsid w:val="00EB17F5"/>
    <w:rsid w:val="00EB18BE"/>
    <w:rsid w:val="00EB19C4"/>
    <w:rsid w:val="00EB1CDB"/>
    <w:rsid w:val="00EB1DBB"/>
    <w:rsid w:val="00EB1E92"/>
    <w:rsid w:val="00EB1EB9"/>
    <w:rsid w:val="00EB205F"/>
    <w:rsid w:val="00EB2094"/>
    <w:rsid w:val="00EB20A4"/>
    <w:rsid w:val="00EB237F"/>
    <w:rsid w:val="00EB2516"/>
    <w:rsid w:val="00EB264F"/>
    <w:rsid w:val="00EB26E6"/>
    <w:rsid w:val="00EB2946"/>
    <w:rsid w:val="00EB2A84"/>
    <w:rsid w:val="00EB2BF5"/>
    <w:rsid w:val="00EB2C15"/>
    <w:rsid w:val="00EB2C48"/>
    <w:rsid w:val="00EB2C74"/>
    <w:rsid w:val="00EB2CD2"/>
    <w:rsid w:val="00EB2D98"/>
    <w:rsid w:val="00EB2E3F"/>
    <w:rsid w:val="00EB2EEA"/>
    <w:rsid w:val="00EB2F0C"/>
    <w:rsid w:val="00EB2FC0"/>
    <w:rsid w:val="00EB30BE"/>
    <w:rsid w:val="00EB32F3"/>
    <w:rsid w:val="00EB339D"/>
    <w:rsid w:val="00EB33E7"/>
    <w:rsid w:val="00EB34AB"/>
    <w:rsid w:val="00EB3548"/>
    <w:rsid w:val="00EB356F"/>
    <w:rsid w:val="00EB362F"/>
    <w:rsid w:val="00EB36ED"/>
    <w:rsid w:val="00EB379E"/>
    <w:rsid w:val="00EB3874"/>
    <w:rsid w:val="00EB39AC"/>
    <w:rsid w:val="00EB39F0"/>
    <w:rsid w:val="00EB3AAC"/>
    <w:rsid w:val="00EB3AFC"/>
    <w:rsid w:val="00EB3B51"/>
    <w:rsid w:val="00EB3C95"/>
    <w:rsid w:val="00EB3D28"/>
    <w:rsid w:val="00EB3E62"/>
    <w:rsid w:val="00EB3E99"/>
    <w:rsid w:val="00EB3EFE"/>
    <w:rsid w:val="00EB3FC6"/>
    <w:rsid w:val="00EB3FF9"/>
    <w:rsid w:val="00EB4101"/>
    <w:rsid w:val="00EB4203"/>
    <w:rsid w:val="00EB4237"/>
    <w:rsid w:val="00EB4335"/>
    <w:rsid w:val="00EB44A9"/>
    <w:rsid w:val="00EB44D6"/>
    <w:rsid w:val="00EB44F8"/>
    <w:rsid w:val="00EB4574"/>
    <w:rsid w:val="00EB45DF"/>
    <w:rsid w:val="00EB4608"/>
    <w:rsid w:val="00EB47E5"/>
    <w:rsid w:val="00EB4945"/>
    <w:rsid w:val="00EB49BB"/>
    <w:rsid w:val="00EB49E0"/>
    <w:rsid w:val="00EB4B17"/>
    <w:rsid w:val="00EB4CA4"/>
    <w:rsid w:val="00EB4D28"/>
    <w:rsid w:val="00EB4EE8"/>
    <w:rsid w:val="00EB4F8B"/>
    <w:rsid w:val="00EB50A7"/>
    <w:rsid w:val="00EB5122"/>
    <w:rsid w:val="00EB51B9"/>
    <w:rsid w:val="00EB535D"/>
    <w:rsid w:val="00EB5362"/>
    <w:rsid w:val="00EB536B"/>
    <w:rsid w:val="00EB542F"/>
    <w:rsid w:val="00EB54D8"/>
    <w:rsid w:val="00EB5565"/>
    <w:rsid w:val="00EB5572"/>
    <w:rsid w:val="00EB56C8"/>
    <w:rsid w:val="00EB590A"/>
    <w:rsid w:val="00EB5C52"/>
    <w:rsid w:val="00EB5D3B"/>
    <w:rsid w:val="00EB5DB3"/>
    <w:rsid w:val="00EB5DEA"/>
    <w:rsid w:val="00EB5E87"/>
    <w:rsid w:val="00EB627B"/>
    <w:rsid w:val="00EB6452"/>
    <w:rsid w:val="00EB647A"/>
    <w:rsid w:val="00EB64AE"/>
    <w:rsid w:val="00EB675C"/>
    <w:rsid w:val="00EB6767"/>
    <w:rsid w:val="00EB6790"/>
    <w:rsid w:val="00EB67AC"/>
    <w:rsid w:val="00EB6879"/>
    <w:rsid w:val="00EB68E1"/>
    <w:rsid w:val="00EB6993"/>
    <w:rsid w:val="00EB69E1"/>
    <w:rsid w:val="00EB6A44"/>
    <w:rsid w:val="00EB6AB4"/>
    <w:rsid w:val="00EB6B09"/>
    <w:rsid w:val="00EB6B26"/>
    <w:rsid w:val="00EB6D28"/>
    <w:rsid w:val="00EB6DCD"/>
    <w:rsid w:val="00EB6E7E"/>
    <w:rsid w:val="00EB6E9E"/>
    <w:rsid w:val="00EB6F96"/>
    <w:rsid w:val="00EB7002"/>
    <w:rsid w:val="00EB701C"/>
    <w:rsid w:val="00EB708C"/>
    <w:rsid w:val="00EB7217"/>
    <w:rsid w:val="00EB7282"/>
    <w:rsid w:val="00EB731D"/>
    <w:rsid w:val="00EB7489"/>
    <w:rsid w:val="00EB75BF"/>
    <w:rsid w:val="00EB776E"/>
    <w:rsid w:val="00EB792E"/>
    <w:rsid w:val="00EB795E"/>
    <w:rsid w:val="00EB79DF"/>
    <w:rsid w:val="00EB7B03"/>
    <w:rsid w:val="00EB7BEF"/>
    <w:rsid w:val="00EB7C8D"/>
    <w:rsid w:val="00EB7CD1"/>
    <w:rsid w:val="00EB7DD1"/>
    <w:rsid w:val="00EC01BB"/>
    <w:rsid w:val="00EC01DF"/>
    <w:rsid w:val="00EC01EF"/>
    <w:rsid w:val="00EC030E"/>
    <w:rsid w:val="00EC0609"/>
    <w:rsid w:val="00EC063E"/>
    <w:rsid w:val="00EC0676"/>
    <w:rsid w:val="00EC07EF"/>
    <w:rsid w:val="00EC09F0"/>
    <w:rsid w:val="00EC09FD"/>
    <w:rsid w:val="00EC0AA8"/>
    <w:rsid w:val="00EC0ACC"/>
    <w:rsid w:val="00EC0D80"/>
    <w:rsid w:val="00EC0D85"/>
    <w:rsid w:val="00EC0E11"/>
    <w:rsid w:val="00EC0EC8"/>
    <w:rsid w:val="00EC0F64"/>
    <w:rsid w:val="00EC1076"/>
    <w:rsid w:val="00EC10A2"/>
    <w:rsid w:val="00EC10E6"/>
    <w:rsid w:val="00EC11E6"/>
    <w:rsid w:val="00EC1300"/>
    <w:rsid w:val="00EC1367"/>
    <w:rsid w:val="00EC1398"/>
    <w:rsid w:val="00EC14BD"/>
    <w:rsid w:val="00EC160C"/>
    <w:rsid w:val="00EC16C6"/>
    <w:rsid w:val="00EC17EF"/>
    <w:rsid w:val="00EC195D"/>
    <w:rsid w:val="00EC19B4"/>
    <w:rsid w:val="00EC1B39"/>
    <w:rsid w:val="00EC1B85"/>
    <w:rsid w:val="00EC1C08"/>
    <w:rsid w:val="00EC1C55"/>
    <w:rsid w:val="00EC1CD0"/>
    <w:rsid w:val="00EC1DA4"/>
    <w:rsid w:val="00EC2045"/>
    <w:rsid w:val="00EC20FC"/>
    <w:rsid w:val="00EC21B6"/>
    <w:rsid w:val="00EC21BB"/>
    <w:rsid w:val="00EC2269"/>
    <w:rsid w:val="00EC2325"/>
    <w:rsid w:val="00EC242E"/>
    <w:rsid w:val="00EC24AD"/>
    <w:rsid w:val="00EC26C4"/>
    <w:rsid w:val="00EC270D"/>
    <w:rsid w:val="00EC27C2"/>
    <w:rsid w:val="00EC27D4"/>
    <w:rsid w:val="00EC27D6"/>
    <w:rsid w:val="00EC2844"/>
    <w:rsid w:val="00EC285E"/>
    <w:rsid w:val="00EC2889"/>
    <w:rsid w:val="00EC28C7"/>
    <w:rsid w:val="00EC2915"/>
    <w:rsid w:val="00EC2987"/>
    <w:rsid w:val="00EC2AAB"/>
    <w:rsid w:val="00EC2B06"/>
    <w:rsid w:val="00EC2BD0"/>
    <w:rsid w:val="00EC2C56"/>
    <w:rsid w:val="00EC2DDD"/>
    <w:rsid w:val="00EC2FF8"/>
    <w:rsid w:val="00EC30DE"/>
    <w:rsid w:val="00EC3107"/>
    <w:rsid w:val="00EC310F"/>
    <w:rsid w:val="00EC32CA"/>
    <w:rsid w:val="00EC33A1"/>
    <w:rsid w:val="00EC33DF"/>
    <w:rsid w:val="00EC35B0"/>
    <w:rsid w:val="00EC35E5"/>
    <w:rsid w:val="00EC36A5"/>
    <w:rsid w:val="00EC3B3C"/>
    <w:rsid w:val="00EC3C63"/>
    <w:rsid w:val="00EC3CF9"/>
    <w:rsid w:val="00EC3D30"/>
    <w:rsid w:val="00EC3E8E"/>
    <w:rsid w:val="00EC3F20"/>
    <w:rsid w:val="00EC3F35"/>
    <w:rsid w:val="00EC3FA0"/>
    <w:rsid w:val="00EC3FA3"/>
    <w:rsid w:val="00EC40F2"/>
    <w:rsid w:val="00EC4185"/>
    <w:rsid w:val="00EC42AD"/>
    <w:rsid w:val="00EC4374"/>
    <w:rsid w:val="00EC4464"/>
    <w:rsid w:val="00EC4535"/>
    <w:rsid w:val="00EC45F5"/>
    <w:rsid w:val="00EC47E6"/>
    <w:rsid w:val="00EC4813"/>
    <w:rsid w:val="00EC4887"/>
    <w:rsid w:val="00EC49EC"/>
    <w:rsid w:val="00EC4A62"/>
    <w:rsid w:val="00EC4C4B"/>
    <w:rsid w:val="00EC4E36"/>
    <w:rsid w:val="00EC4EC0"/>
    <w:rsid w:val="00EC4ED2"/>
    <w:rsid w:val="00EC5044"/>
    <w:rsid w:val="00EC507B"/>
    <w:rsid w:val="00EC50FA"/>
    <w:rsid w:val="00EC51FD"/>
    <w:rsid w:val="00EC5246"/>
    <w:rsid w:val="00EC532A"/>
    <w:rsid w:val="00EC5345"/>
    <w:rsid w:val="00EC535B"/>
    <w:rsid w:val="00EC5361"/>
    <w:rsid w:val="00EC53EF"/>
    <w:rsid w:val="00EC5693"/>
    <w:rsid w:val="00EC57DF"/>
    <w:rsid w:val="00EC5875"/>
    <w:rsid w:val="00EC59E5"/>
    <w:rsid w:val="00EC5AA7"/>
    <w:rsid w:val="00EC5AF8"/>
    <w:rsid w:val="00EC5B1C"/>
    <w:rsid w:val="00EC5C3A"/>
    <w:rsid w:val="00EC5E98"/>
    <w:rsid w:val="00EC5F32"/>
    <w:rsid w:val="00EC5FCC"/>
    <w:rsid w:val="00EC6416"/>
    <w:rsid w:val="00EC65C4"/>
    <w:rsid w:val="00EC66A4"/>
    <w:rsid w:val="00EC67B8"/>
    <w:rsid w:val="00EC683F"/>
    <w:rsid w:val="00EC69CE"/>
    <w:rsid w:val="00EC6A59"/>
    <w:rsid w:val="00EC6BAB"/>
    <w:rsid w:val="00EC6BAC"/>
    <w:rsid w:val="00EC6C08"/>
    <w:rsid w:val="00EC6C90"/>
    <w:rsid w:val="00EC6D62"/>
    <w:rsid w:val="00EC6DE1"/>
    <w:rsid w:val="00EC6E27"/>
    <w:rsid w:val="00EC6F33"/>
    <w:rsid w:val="00EC7013"/>
    <w:rsid w:val="00EC70B0"/>
    <w:rsid w:val="00EC7101"/>
    <w:rsid w:val="00EC71E2"/>
    <w:rsid w:val="00EC7258"/>
    <w:rsid w:val="00EC736A"/>
    <w:rsid w:val="00EC73EC"/>
    <w:rsid w:val="00EC74AE"/>
    <w:rsid w:val="00EC74C4"/>
    <w:rsid w:val="00EC7514"/>
    <w:rsid w:val="00EC7567"/>
    <w:rsid w:val="00EC75BA"/>
    <w:rsid w:val="00EC75D8"/>
    <w:rsid w:val="00EC77D9"/>
    <w:rsid w:val="00EC78E2"/>
    <w:rsid w:val="00EC798D"/>
    <w:rsid w:val="00EC7A1B"/>
    <w:rsid w:val="00EC7ACD"/>
    <w:rsid w:val="00EC7AE6"/>
    <w:rsid w:val="00EC7B79"/>
    <w:rsid w:val="00EC7C51"/>
    <w:rsid w:val="00EC7CCF"/>
    <w:rsid w:val="00EC7CDE"/>
    <w:rsid w:val="00EC7ECF"/>
    <w:rsid w:val="00EC7F65"/>
    <w:rsid w:val="00EC7FE6"/>
    <w:rsid w:val="00ED003D"/>
    <w:rsid w:val="00ED01AC"/>
    <w:rsid w:val="00ED02D1"/>
    <w:rsid w:val="00ED0314"/>
    <w:rsid w:val="00ED0349"/>
    <w:rsid w:val="00ED0597"/>
    <w:rsid w:val="00ED0659"/>
    <w:rsid w:val="00ED06C5"/>
    <w:rsid w:val="00ED06DD"/>
    <w:rsid w:val="00ED0770"/>
    <w:rsid w:val="00ED07AB"/>
    <w:rsid w:val="00ED08FE"/>
    <w:rsid w:val="00ED0AAB"/>
    <w:rsid w:val="00ED0D53"/>
    <w:rsid w:val="00ED0D7F"/>
    <w:rsid w:val="00ED0ECB"/>
    <w:rsid w:val="00ED1074"/>
    <w:rsid w:val="00ED115B"/>
    <w:rsid w:val="00ED11F4"/>
    <w:rsid w:val="00ED1212"/>
    <w:rsid w:val="00ED1447"/>
    <w:rsid w:val="00ED147D"/>
    <w:rsid w:val="00ED1659"/>
    <w:rsid w:val="00ED1777"/>
    <w:rsid w:val="00ED179B"/>
    <w:rsid w:val="00ED18C0"/>
    <w:rsid w:val="00ED1917"/>
    <w:rsid w:val="00ED1920"/>
    <w:rsid w:val="00ED196B"/>
    <w:rsid w:val="00ED1A61"/>
    <w:rsid w:val="00ED1B8B"/>
    <w:rsid w:val="00ED1CA7"/>
    <w:rsid w:val="00ED1CAB"/>
    <w:rsid w:val="00ED1CAD"/>
    <w:rsid w:val="00ED1CB1"/>
    <w:rsid w:val="00ED1D8F"/>
    <w:rsid w:val="00ED1DDF"/>
    <w:rsid w:val="00ED1F15"/>
    <w:rsid w:val="00ED1FF6"/>
    <w:rsid w:val="00ED20D2"/>
    <w:rsid w:val="00ED20FD"/>
    <w:rsid w:val="00ED214A"/>
    <w:rsid w:val="00ED216E"/>
    <w:rsid w:val="00ED22D5"/>
    <w:rsid w:val="00ED2593"/>
    <w:rsid w:val="00ED2694"/>
    <w:rsid w:val="00ED27A2"/>
    <w:rsid w:val="00ED2888"/>
    <w:rsid w:val="00ED2994"/>
    <w:rsid w:val="00ED2AAB"/>
    <w:rsid w:val="00ED2CB7"/>
    <w:rsid w:val="00ED2D0D"/>
    <w:rsid w:val="00ED2DB2"/>
    <w:rsid w:val="00ED2EA2"/>
    <w:rsid w:val="00ED2EFC"/>
    <w:rsid w:val="00ED3029"/>
    <w:rsid w:val="00ED312C"/>
    <w:rsid w:val="00ED32B2"/>
    <w:rsid w:val="00ED3445"/>
    <w:rsid w:val="00ED3451"/>
    <w:rsid w:val="00ED356A"/>
    <w:rsid w:val="00ED356B"/>
    <w:rsid w:val="00ED374B"/>
    <w:rsid w:val="00ED37AE"/>
    <w:rsid w:val="00ED381B"/>
    <w:rsid w:val="00ED3923"/>
    <w:rsid w:val="00ED3AEF"/>
    <w:rsid w:val="00ED3B4E"/>
    <w:rsid w:val="00ED3BF8"/>
    <w:rsid w:val="00ED3C19"/>
    <w:rsid w:val="00ED3C2A"/>
    <w:rsid w:val="00ED3C45"/>
    <w:rsid w:val="00ED403C"/>
    <w:rsid w:val="00ED4058"/>
    <w:rsid w:val="00ED40AA"/>
    <w:rsid w:val="00ED444D"/>
    <w:rsid w:val="00ED44B7"/>
    <w:rsid w:val="00ED454D"/>
    <w:rsid w:val="00ED4770"/>
    <w:rsid w:val="00ED49AC"/>
    <w:rsid w:val="00ED4B8D"/>
    <w:rsid w:val="00ED4C9A"/>
    <w:rsid w:val="00ED4E6C"/>
    <w:rsid w:val="00ED4F79"/>
    <w:rsid w:val="00ED5393"/>
    <w:rsid w:val="00ED53A2"/>
    <w:rsid w:val="00ED53BB"/>
    <w:rsid w:val="00ED53F6"/>
    <w:rsid w:val="00ED5422"/>
    <w:rsid w:val="00ED55F6"/>
    <w:rsid w:val="00ED581B"/>
    <w:rsid w:val="00ED5843"/>
    <w:rsid w:val="00ED5903"/>
    <w:rsid w:val="00ED5936"/>
    <w:rsid w:val="00ED597F"/>
    <w:rsid w:val="00ED5ACF"/>
    <w:rsid w:val="00ED5B0E"/>
    <w:rsid w:val="00ED5C02"/>
    <w:rsid w:val="00ED5C5C"/>
    <w:rsid w:val="00ED5CA3"/>
    <w:rsid w:val="00ED5EA0"/>
    <w:rsid w:val="00ED5EDC"/>
    <w:rsid w:val="00ED5F91"/>
    <w:rsid w:val="00ED5FB7"/>
    <w:rsid w:val="00ED5FCC"/>
    <w:rsid w:val="00ED60F0"/>
    <w:rsid w:val="00ED6238"/>
    <w:rsid w:val="00ED6312"/>
    <w:rsid w:val="00ED64B0"/>
    <w:rsid w:val="00ED64BF"/>
    <w:rsid w:val="00ED64C0"/>
    <w:rsid w:val="00ED654E"/>
    <w:rsid w:val="00ED655D"/>
    <w:rsid w:val="00ED676A"/>
    <w:rsid w:val="00ED6906"/>
    <w:rsid w:val="00ED696A"/>
    <w:rsid w:val="00ED6B15"/>
    <w:rsid w:val="00ED6B8E"/>
    <w:rsid w:val="00ED6BBA"/>
    <w:rsid w:val="00ED6C75"/>
    <w:rsid w:val="00ED6F21"/>
    <w:rsid w:val="00ED71F1"/>
    <w:rsid w:val="00ED730C"/>
    <w:rsid w:val="00ED739A"/>
    <w:rsid w:val="00ED73C7"/>
    <w:rsid w:val="00ED76D9"/>
    <w:rsid w:val="00ED7801"/>
    <w:rsid w:val="00ED7919"/>
    <w:rsid w:val="00ED79A0"/>
    <w:rsid w:val="00ED7B0F"/>
    <w:rsid w:val="00ED7B37"/>
    <w:rsid w:val="00ED7B76"/>
    <w:rsid w:val="00ED7C67"/>
    <w:rsid w:val="00ED7DB6"/>
    <w:rsid w:val="00EE0027"/>
    <w:rsid w:val="00EE0101"/>
    <w:rsid w:val="00EE0234"/>
    <w:rsid w:val="00EE02FE"/>
    <w:rsid w:val="00EE0374"/>
    <w:rsid w:val="00EE0411"/>
    <w:rsid w:val="00EE045A"/>
    <w:rsid w:val="00EE06A5"/>
    <w:rsid w:val="00EE0755"/>
    <w:rsid w:val="00EE07CE"/>
    <w:rsid w:val="00EE08E4"/>
    <w:rsid w:val="00EE08F3"/>
    <w:rsid w:val="00EE097E"/>
    <w:rsid w:val="00EE0A58"/>
    <w:rsid w:val="00EE0A5F"/>
    <w:rsid w:val="00EE0CC5"/>
    <w:rsid w:val="00EE0E78"/>
    <w:rsid w:val="00EE0F0D"/>
    <w:rsid w:val="00EE0FE8"/>
    <w:rsid w:val="00EE0FEE"/>
    <w:rsid w:val="00EE1255"/>
    <w:rsid w:val="00EE144A"/>
    <w:rsid w:val="00EE145D"/>
    <w:rsid w:val="00EE1481"/>
    <w:rsid w:val="00EE16AE"/>
    <w:rsid w:val="00EE16EC"/>
    <w:rsid w:val="00EE16F1"/>
    <w:rsid w:val="00EE179A"/>
    <w:rsid w:val="00EE1839"/>
    <w:rsid w:val="00EE188E"/>
    <w:rsid w:val="00EE1920"/>
    <w:rsid w:val="00EE192C"/>
    <w:rsid w:val="00EE1A47"/>
    <w:rsid w:val="00EE1B65"/>
    <w:rsid w:val="00EE1C45"/>
    <w:rsid w:val="00EE1D32"/>
    <w:rsid w:val="00EE1D5D"/>
    <w:rsid w:val="00EE1EEF"/>
    <w:rsid w:val="00EE20FD"/>
    <w:rsid w:val="00EE22FF"/>
    <w:rsid w:val="00EE2358"/>
    <w:rsid w:val="00EE2372"/>
    <w:rsid w:val="00EE23C8"/>
    <w:rsid w:val="00EE2412"/>
    <w:rsid w:val="00EE24DC"/>
    <w:rsid w:val="00EE2505"/>
    <w:rsid w:val="00EE26B9"/>
    <w:rsid w:val="00EE280B"/>
    <w:rsid w:val="00EE2858"/>
    <w:rsid w:val="00EE2887"/>
    <w:rsid w:val="00EE29DE"/>
    <w:rsid w:val="00EE2B4A"/>
    <w:rsid w:val="00EE2B94"/>
    <w:rsid w:val="00EE2D8B"/>
    <w:rsid w:val="00EE2DDA"/>
    <w:rsid w:val="00EE2DF6"/>
    <w:rsid w:val="00EE316A"/>
    <w:rsid w:val="00EE31F5"/>
    <w:rsid w:val="00EE324E"/>
    <w:rsid w:val="00EE3282"/>
    <w:rsid w:val="00EE32AC"/>
    <w:rsid w:val="00EE33DD"/>
    <w:rsid w:val="00EE342E"/>
    <w:rsid w:val="00EE343B"/>
    <w:rsid w:val="00EE34D4"/>
    <w:rsid w:val="00EE34E2"/>
    <w:rsid w:val="00EE35C6"/>
    <w:rsid w:val="00EE35EA"/>
    <w:rsid w:val="00EE35ED"/>
    <w:rsid w:val="00EE3831"/>
    <w:rsid w:val="00EE3A75"/>
    <w:rsid w:val="00EE3C9B"/>
    <w:rsid w:val="00EE3CC9"/>
    <w:rsid w:val="00EE3DD6"/>
    <w:rsid w:val="00EE3DE5"/>
    <w:rsid w:val="00EE3FA8"/>
    <w:rsid w:val="00EE3FFD"/>
    <w:rsid w:val="00EE4007"/>
    <w:rsid w:val="00EE424C"/>
    <w:rsid w:val="00EE4283"/>
    <w:rsid w:val="00EE435A"/>
    <w:rsid w:val="00EE440C"/>
    <w:rsid w:val="00EE448A"/>
    <w:rsid w:val="00EE4622"/>
    <w:rsid w:val="00EE4632"/>
    <w:rsid w:val="00EE48D3"/>
    <w:rsid w:val="00EE491B"/>
    <w:rsid w:val="00EE49E5"/>
    <w:rsid w:val="00EE4A07"/>
    <w:rsid w:val="00EE4A0E"/>
    <w:rsid w:val="00EE4A33"/>
    <w:rsid w:val="00EE4B3F"/>
    <w:rsid w:val="00EE4B49"/>
    <w:rsid w:val="00EE4D04"/>
    <w:rsid w:val="00EE4DC7"/>
    <w:rsid w:val="00EE4E5A"/>
    <w:rsid w:val="00EE4EB4"/>
    <w:rsid w:val="00EE4F5F"/>
    <w:rsid w:val="00EE4FBF"/>
    <w:rsid w:val="00EE4FCC"/>
    <w:rsid w:val="00EE4FF1"/>
    <w:rsid w:val="00EE4FFB"/>
    <w:rsid w:val="00EE4FFF"/>
    <w:rsid w:val="00EE51E7"/>
    <w:rsid w:val="00EE5312"/>
    <w:rsid w:val="00EE5344"/>
    <w:rsid w:val="00EE5371"/>
    <w:rsid w:val="00EE5373"/>
    <w:rsid w:val="00EE5395"/>
    <w:rsid w:val="00EE53B0"/>
    <w:rsid w:val="00EE53B6"/>
    <w:rsid w:val="00EE542F"/>
    <w:rsid w:val="00EE5469"/>
    <w:rsid w:val="00EE5476"/>
    <w:rsid w:val="00EE5625"/>
    <w:rsid w:val="00EE567D"/>
    <w:rsid w:val="00EE57EB"/>
    <w:rsid w:val="00EE5BBE"/>
    <w:rsid w:val="00EE5C53"/>
    <w:rsid w:val="00EE5C55"/>
    <w:rsid w:val="00EE5CB5"/>
    <w:rsid w:val="00EE5CDB"/>
    <w:rsid w:val="00EE5D4B"/>
    <w:rsid w:val="00EE5D72"/>
    <w:rsid w:val="00EE5DA8"/>
    <w:rsid w:val="00EE5ED4"/>
    <w:rsid w:val="00EE5F67"/>
    <w:rsid w:val="00EE5F79"/>
    <w:rsid w:val="00EE5FBD"/>
    <w:rsid w:val="00EE60CD"/>
    <w:rsid w:val="00EE63FA"/>
    <w:rsid w:val="00EE6663"/>
    <w:rsid w:val="00EE6773"/>
    <w:rsid w:val="00EE6880"/>
    <w:rsid w:val="00EE69B8"/>
    <w:rsid w:val="00EE6A98"/>
    <w:rsid w:val="00EE6AD8"/>
    <w:rsid w:val="00EE6B04"/>
    <w:rsid w:val="00EE6B94"/>
    <w:rsid w:val="00EE6C2D"/>
    <w:rsid w:val="00EE6DC4"/>
    <w:rsid w:val="00EE7035"/>
    <w:rsid w:val="00EE7163"/>
    <w:rsid w:val="00EE735D"/>
    <w:rsid w:val="00EE740A"/>
    <w:rsid w:val="00EE752F"/>
    <w:rsid w:val="00EE7596"/>
    <w:rsid w:val="00EE75F8"/>
    <w:rsid w:val="00EE7615"/>
    <w:rsid w:val="00EE7634"/>
    <w:rsid w:val="00EE7670"/>
    <w:rsid w:val="00EE7684"/>
    <w:rsid w:val="00EE77D8"/>
    <w:rsid w:val="00EE7912"/>
    <w:rsid w:val="00EE7953"/>
    <w:rsid w:val="00EE7BAE"/>
    <w:rsid w:val="00EE7C15"/>
    <w:rsid w:val="00EE7CE5"/>
    <w:rsid w:val="00EE7CF5"/>
    <w:rsid w:val="00EE7E25"/>
    <w:rsid w:val="00EE7E3A"/>
    <w:rsid w:val="00EE7F03"/>
    <w:rsid w:val="00EE7FCE"/>
    <w:rsid w:val="00EF0088"/>
    <w:rsid w:val="00EF00F0"/>
    <w:rsid w:val="00EF017C"/>
    <w:rsid w:val="00EF0191"/>
    <w:rsid w:val="00EF027B"/>
    <w:rsid w:val="00EF02A8"/>
    <w:rsid w:val="00EF04DF"/>
    <w:rsid w:val="00EF053B"/>
    <w:rsid w:val="00EF060C"/>
    <w:rsid w:val="00EF072E"/>
    <w:rsid w:val="00EF0750"/>
    <w:rsid w:val="00EF0803"/>
    <w:rsid w:val="00EF0903"/>
    <w:rsid w:val="00EF093E"/>
    <w:rsid w:val="00EF09A7"/>
    <w:rsid w:val="00EF0A33"/>
    <w:rsid w:val="00EF0C09"/>
    <w:rsid w:val="00EF0D71"/>
    <w:rsid w:val="00EF0D9A"/>
    <w:rsid w:val="00EF0DD1"/>
    <w:rsid w:val="00EF0E4E"/>
    <w:rsid w:val="00EF0E95"/>
    <w:rsid w:val="00EF0F07"/>
    <w:rsid w:val="00EF0FD5"/>
    <w:rsid w:val="00EF103D"/>
    <w:rsid w:val="00EF114C"/>
    <w:rsid w:val="00EF1177"/>
    <w:rsid w:val="00EF117B"/>
    <w:rsid w:val="00EF1187"/>
    <w:rsid w:val="00EF1232"/>
    <w:rsid w:val="00EF13B6"/>
    <w:rsid w:val="00EF13BE"/>
    <w:rsid w:val="00EF13E1"/>
    <w:rsid w:val="00EF151A"/>
    <w:rsid w:val="00EF154B"/>
    <w:rsid w:val="00EF15AE"/>
    <w:rsid w:val="00EF1636"/>
    <w:rsid w:val="00EF170B"/>
    <w:rsid w:val="00EF1733"/>
    <w:rsid w:val="00EF1801"/>
    <w:rsid w:val="00EF18F8"/>
    <w:rsid w:val="00EF1A0F"/>
    <w:rsid w:val="00EF1B55"/>
    <w:rsid w:val="00EF1B5F"/>
    <w:rsid w:val="00EF1C79"/>
    <w:rsid w:val="00EF1D3A"/>
    <w:rsid w:val="00EF2016"/>
    <w:rsid w:val="00EF2092"/>
    <w:rsid w:val="00EF2168"/>
    <w:rsid w:val="00EF22E3"/>
    <w:rsid w:val="00EF24D4"/>
    <w:rsid w:val="00EF254D"/>
    <w:rsid w:val="00EF2574"/>
    <w:rsid w:val="00EF26CB"/>
    <w:rsid w:val="00EF2729"/>
    <w:rsid w:val="00EF2749"/>
    <w:rsid w:val="00EF2855"/>
    <w:rsid w:val="00EF2866"/>
    <w:rsid w:val="00EF2884"/>
    <w:rsid w:val="00EF28A9"/>
    <w:rsid w:val="00EF2973"/>
    <w:rsid w:val="00EF2A02"/>
    <w:rsid w:val="00EF2A21"/>
    <w:rsid w:val="00EF2B28"/>
    <w:rsid w:val="00EF2EAB"/>
    <w:rsid w:val="00EF2EF8"/>
    <w:rsid w:val="00EF2F90"/>
    <w:rsid w:val="00EF3036"/>
    <w:rsid w:val="00EF32D6"/>
    <w:rsid w:val="00EF3598"/>
    <w:rsid w:val="00EF35FD"/>
    <w:rsid w:val="00EF3630"/>
    <w:rsid w:val="00EF36B7"/>
    <w:rsid w:val="00EF3756"/>
    <w:rsid w:val="00EF382D"/>
    <w:rsid w:val="00EF3900"/>
    <w:rsid w:val="00EF3CD9"/>
    <w:rsid w:val="00EF3D62"/>
    <w:rsid w:val="00EF3DEC"/>
    <w:rsid w:val="00EF3F6D"/>
    <w:rsid w:val="00EF40F2"/>
    <w:rsid w:val="00EF415D"/>
    <w:rsid w:val="00EF426B"/>
    <w:rsid w:val="00EF431C"/>
    <w:rsid w:val="00EF4354"/>
    <w:rsid w:val="00EF44ED"/>
    <w:rsid w:val="00EF45C2"/>
    <w:rsid w:val="00EF4632"/>
    <w:rsid w:val="00EF4691"/>
    <w:rsid w:val="00EF4698"/>
    <w:rsid w:val="00EF487F"/>
    <w:rsid w:val="00EF48C9"/>
    <w:rsid w:val="00EF4C66"/>
    <w:rsid w:val="00EF4C84"/>
    <w:rsid w:val="00EF5008"/>
    <w:rsid w:val="00EF54FA"/>
    <w:rsid w:val="00EF5764"/>
    <w:rsid w:val="00EF5792"/>
    <w:rsid w:val="00EF57C9"/>
    <w:rsid w:val="00EF57E7"/>
    <w:rsid w:val="00EF5868"/>
    <w:rsid w:val="00EF58EE"/>
    <w:rsid w:val="00EF58FE"/>
    <w:rsid w:val="00EF5976"/>
    <w:rsid w:val="00EF59B3"/>
    <w:rsid w:val="00EF5AC2"/>
    <w:rsid w:val="00EF5C6F"/>
    <w:rsid w:val="00EF5CB7"/>
    <w:rsid w:val="00EF5D55"/>
    <w:rsid w:val="00EF5DAE"/>
    <w:rsid w:val="00EF5EA3"/>
    <w:rsid w:val="00EF6091"/>
    <w:rsid w:val="00EF6161"/>
    <w:rsid w:val="00EF6296"/>
    <w:rsid w:val="00EF636E"/>
    <w:rsid w:val="00EF6370"/>
    <w:rsid w:val="00EF6384"/>
    <w:rsid w:val="00EF63C6"/>
    <w:rsid w:val="00EF64B5"/>
    <w:rsid w:val="00EF65A4"/>
    <w:rsid w:val="00EF670A"/>
    <w:rsid w:val="00EF685C"/>
    <w:rsid w:val="00EF6890"/>
    <w:rsid w:val="00EF6A97"/>
    <w:rsid w:val="00EF6B2A"/>
    <w:rsid w:val="00EF6B5A"/>
    <w:rsid w:val="00EF6F81"/>
    <w:rsid w:val="00EF7160"/>
    <w:rsid w:val="00EF72B4"/>
    <w:rsid w:val="00EF7A9A"/>
    <w:rsid w:val="00EF7AFE"/>
    <w:rsid w:val="00EF7BCF"/>
    <w:rsid w:val="00EF7BEB"/>
    <w:rsid w:val="00EF7C92"/>
    <w:rsid w:val="00EF7C97"/>
    <w:rsid w:val="00EF7CDE"/>
    <w:rsid w:val="00EF7EBE"/>
    <w:rsid w:val="00F000A6"/>
    <w:rsid w:val="00F000DF"/>
    <w:rsid w:val="00F00104"/>
    <w:rsid w:val="00F001F1"/>
    <w:rsid w:val="00F00206"/>
    <w:rsid w:val="00F002DC"/>
    <w:rsid w:val="00F002EB"/>
    <w:rsid w:val="00F00313"/>
    <w:rsid w:val="00F00380"/>
    <w:rsid w:val="00F005C8"/>
    <w:rsid w:val="00F005D8"/>
    <w:rsid w:val="00F00610"/>
    <w:rsid w:val="00F007C0"/>
    <w:rsid w:val="00F00951"/>
    <w:rsid w:val="00F00978"/>
    <w:rsid w:val="00F00AE6"/>
    <w:rsid w:val="00F00B7C"/>
    <w:rsid w:val="00F00BA8"/>
    <w:rsid w:val="00F00C72"/>
    <w:rsid w:val="00F00DEC"/>
    <w:rsid w:val="00F00E90"/>
    <w:rsid w:val="00F010B6"/>
    <w:rsid w:val="00F010E5"/>
    <w:rsid w:val="00F01186"/>
    <w:rsid w:val="00F011B8"/>
    <w:rsid w:val="00F013E1"/>
    <w:rsid w:val="00F014EB"/>
    <w:rsid w:val="00F0160D"/>
    <w:rsid w:val="00F0169F"/>
    <w:rsid w:val="00F016B1"/>
    <w:rsid w:val="00F016F8"/>
    <w:rsid w:val="00F019BF"/>
    <w:rsid w:val="00F019CB"/>
    <w:rsid w:val="00F01ADD"/>
    <w:rsid w:val="00F01B2B"/>
    <w:rsid w:val="00F01E8E"/>
    <w:rsid w:val="00F01FB0"/>
    <w:rsid w:val="00F01FEC"/>
    <w:rsid w:val="00F01FFD"/>
    <w:rsid w:val="00F02014"/>
    <w:rsid w:val="00F020A5"/>
    <w:rsid w:val="00F02137"/>
    <w:rsid w:val="00F02386"/>
    <w:rsid w:val="00F0260C"/>
    <w:rsid w:val="00F027A0"/>
    <w:rsid w:val="00F027C0"/>
    <w:rsid w:val="00F027CF"/>
    <w:rsid w:val="00F02966"/>
    <w:rsid w:val="00F02A37"/>
    <w:rsid w:val="00F02A5B"/>
    <w:rsid w:val="00F02DA4"/>
    <w:rsid w:val="00F02DFA"/>
    <w:rsid w:val="00F02E72"/>
    <w:rsid w:val="00F02EC4"/>
    <w:rsid w:val="00F02F15"/>
    <w:rsid w:val="00F0310A"/>
    <w:rsid w:val="00F03162"/>
    <w:rsid w:val="00F031B6"/>
    <w:rsid w:val="00F0321E"/>
    <w:rsid w:val="00F0327D"/>
    <w:rsid w:val="00F03394"/>
    <w:rsid w:val="00F034B0"/>
    <w:rsid w:val="00F03506"/>
    <w:rsid w:val="00F03528"/>
    <w:rsid w:val="00F036EC"/>
    <w:rsid w:val="00F03CCC"/>
    <w:rsid w:val="00F03D26"/>
    <w:rsid w:val="00F03D7D"/>
    <w:rsid w:val="00F03E8C"/>
    <w:rsid w:val="00F03F11"/>
    <w:rsid w:val="00F03F5B"/>
    <w:rsid w:val="00F03FED"/>
    <w:rsid w:val="00F03FF7"/>
    <w:rsid w:val="00F0403A"/>
    <w:rsid w:val="00F040CF"/>
    <w:rsid w:val="00F04119"/>
    <w:rsid w:val="00F041F1"/>
    <w:rsid w:val="00F042F1"/>
    <w:rsid w:val="00F0447D"/>
    <w:rsid w:val="00F04563"/>
    <w:rsid w:val="00F0459E"/>
    <w:rsid w:val="00F045E7"/>
    <w:rsid w:val="00F045FA"/>
    <w:rsid w:val="00F04653"/>
    <w:rsid w:val="00F04790"/>
    <w:rsid w:val="00F0482E"/>
    <w:rsid w:val="00F04991"/>
    <w:rsid w:val="00F049F5"/>
    <w:rsid w:val="00F04A18"/>
    <w:rsid w:val="00F04A23"/>
    <w:rsid w:val="00F04A24"/>
    <w:rsid w:val="00F04CB1"/>
    <w:rsid w:val="00F04E84"/>
    <w:rsid w:val="00F04F2D"/>
    <w:rsid w:val="00F05198"/>
    <w:rsid w:val="00F051E8"/>
    <w:rsid w:val="00F05252"/>
    <w:rsid w:val="00F0543A"/>
    <w:rsid w:val="00F05461"/>
    <w:rsid w:val="00F0568D"/>
    <w:rsid w:val="00F05807"/>
    <w:rsid w:val="00F058B0"/>
    <w:rsid w:val="00F05901"/>
    <w:rsid w:val="00F059C5"/>
    <w:rsid w:val="00F059D4"/>
    <w:rsid w:val="00F059E8"/>
    <w:rsid w:val="00F05A15"/>
    <w:rsid w:val="00F05A75"/>
    <w:rsid w:val="00F05AF8"/>
    <w:rsid w:val="00F05C75"/>
    <w:rsid w:val="00F05D12"/>
    <w:rsid w:val="00F05D5B"/>
    <w:rsid w:val="00F05E49"/>
    <w:rsid w:val="00F05E66"/>
    <w:rsid w:val="00F05F62"/>
    <w:rsid w:val="00F05FAD"/>
    <w:rsid w:val="00F06175"/>
    <w:rsid w:val="00F0618E"/>
    <w:rsid w:val="00F061A7"/>
    <w:rsid w:val="00F062C0"/>
    <w:rsid w:val="00F06391"/>
    <w:rsid w:val="00F06409"/>
    <w:rsid w:val="00F0641F"/>
    <w:rsid w:val="00F064F6"/>
    <w:rsid w:val="00F0668F"/>
    <w:rsid w:val="00F066A6"/>
    <w:rsid w:val="00F0677D"/>
    <w:rsid w:val="00F06889"/>
    <w:rsid w:val="00F068A6"/>
    <w:rsid w:val="00F068E3"/>
    <w:rsid w:val="00F06901"/>
    <w:rsid w:val="00F06B45"/>
    <w:rsid w:val="00F06C18"/>
    <w:rsid w:val="00F06DCB"/>
    <w:rsid w:val="00F06FC0"/>
    <w:rsid w:val="00F06FE3"/>
    <w:rsid w:val="00F0719E"/>
    <w:rsid w:val="00F07243"/>
    <w:rsid w:val="00F0729E"/>
    <w:rsid w:val="00F07332"/>
    <w:rsid w:val="00F0739F"/>
    <w:rsid w:val="00F075B6"/>
    <w:rsid w:val="00F075FD"/>
    <w:rsid w:val="00F07613"/>
    <w:rsid w:val="00F07636"/>
    <w:rsid w:val="00F0791A"/>
    <w:rsid w:val="00F0799C"/>
    <w:rsid w:val="00F07A51"/>
    <w:rsid w:val="00F07A91"/>
    <w:rsid w:val="00F07AAE"/>
    <w:rsid w:val="00F07BB0"/>
    <w:rsid w:val="00F07C8A"/>
    <w:rsid w:val="00F07CDC"/>
    <w:rsid w:val="00F07D3B"/>
    <w:rsid w:val="00F07DBD"/>
    <w:rsid w:val="00F07E15"/>
    <w:rsid w:val="00F07E43"/>
    <w:rsid w:val="00F10005"/>
    <w:rsid w:val="00F10129"/>
    <w:rsid w:val="00F10150"/>
    <w:rsid w:val="00F10377"/>
    <w:rsid w:val="00F10444"/>
    <w:rsid w:val="00F1044B"/>
    <w:rsid w:val="00F105EF"/>
    <w:rsid w:val="00F1067F"/>
    <w:rsid w:val="00F1076F"/>
    <w:rsid w:val="00F1083A"/>
    <w:rsid w:val="00F109BE"/>
    <w:rsid w:val="00F10B61"/>
    <w:rsid w:val="00F10B84"/>
    <w:rsid w:val="00F10C62"/>
    <w:rsid w:val="00F10D33"/>
    <w:rsid w:val="00F10DDB"/>
    <w:rsid w:val="00F10E4E"/>
    <w:rsid w:val="00F10E70"/>
    <w:rsid w:val="00F110BB"/>
    <w:rsid w:val="00F11164"/>
    <w:rsid w:val="00F11188"/>
    <w:rsid w:val="00F111EB"/>
    <w:rsid w:val="00F11284"/>
    <w:rsid w:val="00F11297"/>
    <w:rsid w:val="00F11342"/>
    <w:rsid w:val="00F114C1"/>
    <w:rsid w:val="00F11520"/>
    <w:rsid w:val="00F115B8"/>
    <w:rsid w:val="00F1162E"/>
    <w:rsid w:val="00F11677"/>
    <w:rsid w:val="00F117C1"/>
    <w:rsid w:val="00F118BA"/>
    <w:rsid w:val="00F118F7"/>
    <w:rsid w:val="00F11A87"/>
    <w:rsid w:val="00F11B09"/>
    <w:rsid w:val="00F11D33"/>
    <w:rsid w:val="00F11DCE"/>
    <w:rsid w:val="00F11DF3"/>
    <w:rsid w:val="00F11F3C"/>
    <w:rsid w:val="00F11FD0"/>
    <w:rsid w:val="00F12047"/>
    <w:rsid w:val="00F1205D"/>
    <w:rsid w:val="00F121F5"/>
    <w:rsid w:val="00F1235A"/>
    <w:rsid w:val="00F12367"/>
    <w:rsid w:val="00F1239D"/>
    <w:rsid w:val="00F12562"/>
    <w:rsid w:val="00F125F1"/>
    <w:rsid w:val="00F1260A"/>
    <w:rsid w:val="00F126AB"/>
    <w:rsid w:val="00F1292F"/>
    <w:rsid w:val="00F12946"/>
    <w:rsid w:val="00F1297E"/>
    <w:rsid w:val="00F129EE"/>
    <w:rsid w:val="00F12A57"/>
    <w:rsid w:val="00F12ACA"/>
    <w:rsid w:val="00F12B8F"/>
    <w:rsid w:val="00F12D7E"/>
    <w:rsid w:val="00F12EEC"/>
    <w:rsid w:val="00F12F60"/>
    <w:rsid w:val="00F12FD7"/>
    <w:rsid w:val="00F130C1"/>
    <w:rsid w:val="00F13119"/>
    <w:rsid w:val="00F13164"/>
    <w:rsid w:val="00F13316"/>
    <w:rsid w:val="00F13494"/>
    <w:rsid w:val="00F134AE"/>
    <w:rsid w:val="00F134BB"/>
    <w:rsid w:val="00F1351F"/>
    <w:rsid w:val="00F13554"/>
    <w:rsid w:val="00F1359F"/>
    <w:rsid w:val="00F135AB"/>
    <w:rsid w:val="00F135BD"/>
    <w:rsid w:val="00F136CF"/>
    <w:rsid w:val="00F136DA"/>
    <w:rsid w:val="00F138D8"/>
    <w:rsid w:val="00F13CBB"/>
    <w:rsid w:val="00F13D53"/>
    <w:rsid w:val="00F13E91"/>
    <w:rsid w:val="00F13F45"/>
    <w:rsid w:val="00F13F48"/>
    <w:rsid w:val="00F13F59"/>
    <w:rsid w:val="00F140CC"/>
    <w:rsid w:val="00F14156"/>
    <w:rsid w:val="00F14197"/>
    <w:rsid w:val="00F141ED"/>
    <w:rsid w:val="00F14246"/>
    <w:rsid w:val="00F14560"/>
    <w:rsid w:val="00F1457B"/>
    <w:rsid w:val="00F145F5"/>
    <w:rsid w:val="00F1474E"/>
    <w:rsid w:val="00F149EF"/>
    <w:rsid w:val="00F14B58"/>
    <w:rsid w:val="00F14FE3"/>
    <w:rsid w:val="00F1524D"/>
    <w:rsid w:val="00F15460"/>
    <w:rsid w:val="00F1548F"/>
    <w:rsid w:val="00F155AD"/>
    <w:rsid w:val="00F15699"/>
    <w:rsid w:val="00F1587E"/>
    <w:rsid w:val="00F1596C"/>
    <w:rsid w:val="00F159DC"/>
    <w:rsid w:val="00F15AA2"/>
    <w:rsid w:val="00F15BE8"/>
    <w:rsid w:val="00F15BFE"/>
    <w:rsid w:val="00F15C80"/>
    <w:rsid w:val="00F15DC1"/>
    <w:rsid w:val="00F15E6F"/>
    <w:rsid w:val="00F15EB9"/>
    <w:rsid w:val="00F15FB8"/>
    <w:rsid w:val="00F1604B"/>
    <w:rsid w:val="00F16181"/>
    <w:rsid w:val="00F162C9"/>
    <w:rsid w:val="00F162F4"/>
    <w:rsid w:val="00F16412"/>
    <w:rsid w:val="00F1643F"/>
    <w:rsid w:val="00F16588"/>
    <w:rsid w:val="00F166D3"/>
    <w:rsid w:val="00F166D8"/>
    <w:rsid w:val="00F167B9"/>
    <w:rsid w:val="00F168FB"/>
    <w:rsid w:val="00F16A98"/>
    <w:rsid w:val="00F16D18"/>
    <w:rsid w:val="00F16D52"/>
    <w:rsid w:val="00F17054"/>
    <w:rsid w:val="00F17173"/>
    <w:rsid w:val="00F171B5"/>
    <w:rsid w:val="00F17322"/>
    <w:rsid w:val="00F1749A"/>
    <w:rsid w:val="00F175EA"/>
    <w:rsid w:val="00F17665"/>
    <w:rsid w:val="00F1798E"/>
    <w:rsid w:val="00F17B43"/>
    <w:rsid w:val="00F17BB1"/>
    <w:rsid w:val="00F17C6D"/>
    <w:rsid w:val="00F17CE9"/>
    <w:rsid w:val="00F17EE7"/>
    <w:rsid w:val="00F17F28"/>
    <w:rsid w:val="00F17F8F"/>
    <w:rsid w:val="00F20199"/>
    <w:rsid w:val="00F201A8"/>
    <w:rsid w:val="00F2030E"/>
    <w:rsid w:val="00F20344"/>
    <w:rsid w:val="00F205B7"/>
    <w:rsid w:val="00F209FE"/>
    <w:rsid w:val="00F20A34"/>
    <w:rsid w:val="00F20A5D"/>
    <w:rsid w:val="00F20D4C"/>
    <w:rsid w:val="00F20D80"/>
    <w:rsid w:val="00F20E17"/>
    <w:rsid w:val="00F20EB4"/>
    <w:rsid w:val="00F20F0C"/>
    <w:rsid w:val="00F2106E"/>
    <w:rsid w:val="00F210ED"/>
    <w:rsid w:val="00F2128A"/>
    <w:rsid w:val="00F213FF"/>
    <w:rsid w:val="00F21423"/>
    <w:rsid w:val="00F2148C"/>
    <w:rsid w:val="00F214DD"/>
    <w:rsid w:val="00F21526"/>
    <w:rsid w:val="00F2161A"/>
    <w:rsid w:val="00F21729"/>
    <w:rsid w:val="00F217E8"/>
    <w:rsid w:val="00F217F7"/>
    <w:rsid w:val="00F21825"/>
    <w:rsid w:val="00F218E2"/>
    <w:rsid w:val="00F219CB"/>
    <w:rsid w:val="00F21A8F"/>
    <w:rsid w:val="00F21ABB"/>
    <w:rsid w:val="00F21ADF"/>
    <w:rsid w:val="00F21BB2"/>
    <w:rsid w:val="00F21DE5"/>
    <w:rsid w:val="00F21E3A"/>
    <w:rsid w:val="00F21E6C"/>
    <w:rsid w:val="00F21FB4"/>
    <w:rsid w:val="00F22252"/>
    <w:rsid w:val="00F222C9"/>
    <w:rsid w:val="00F22315"/>
    <w:rsid w:val="00F223CB"/>
    <w:rsid w:val="00F22563"/>
    <w:rsid w:val="00F2265C"/>
    <w:rsid w:val="00F22901"/>
    <w:rsid w:val="00F22920"/>
    <w:rsid w:val="00F22AE9"/>
    <w:rsid w:val="00F22AF1"/>
    <w:rsid w:val="00F22D58"/>
    <w:rsid w:val="00F22E05"/>
    <w:rsid w:val="00F22F0E"/>
    <w:rsid w:val="00F2302C"/>
    <w:rsid w:val="00F2303A"/>
    <w:rsid w:val="00F2303E"/>
    <w:rsid w:val="00F23084"/>
    <w:rsid w:val="00F231AC"/>
    <w:rsid w:val="00F231B9"/>
    <w:rsid w:val="00F2344B"/>
    <w:rsid w:val="00F234BA"/>
    <w:rsid w:val="00F23507"/>
    <w:rsid w:val="00F23566"/>
    <w:rsid w:val="00F23576"/>
    <w:rsid w:val="00F235A6"/>
    <w:rsid w:val="00F235F5"/>
    <w:rsid w:val="00F2364F"/>
    <w:rsid w:val="00F236A2"/>
    <w:rsid w:val="00F236AF"/>
    <w:rsid w:val="00F23743"/>
    <w:rsid w:val="00F238D4"/>
    <w:rsid w:val="00F23C13"/>
    <w:rsid w:val="00F23C74"/>
    <w:rsid w:val="00F23E44"/>
    <w:rsid w:val="00F23E54"/>
    <w:rsid w:val="00F23E92"/>
    <w:rsid w:val="00F23EBD"/>
    <w:rsid w:val="00F23ECB"/>
    <w:rsid w:val="00F23F17"/>
    <w:rsid w:val="00F23F72"/>
    <w:rsid w:val="00F23F95"/>
    <w:rsid w:val="00F2408A"/>
    <w:rsid w:val="00F2408E"/>
    <w:rsid w:val="00F2419C"/>
    <w:rsid w:val="00F24299"/>
    <w:rsid w:val="00F242A7"/>
    <w:rsid w:val="00F242FE"/>
    <w:rsid w:val="00F2441C"/>
    <w:rsid w:val="00F24466"/>
    <w:rsid w:val="00F244E3"/>
    <w:rsid w:val="00F244EF"/>
    <w:rsid w:val="00F2451C"/>
    <w:rsid w:val="00F2457E"/>
    <w:rsid w:val="00F245EA"/>
    <w:rsid w:val="00F246BE"/>
    <w:rsid w:val="00F248CE"/>
    <w:rsid w:val="00F24906"/>
    <w:rsid w:val="00F249B7"/>
    <w:rsid w:val="00F24A93"/>
    <w:rsid w:val="00F24AAB"/>
    <w:rsid w:val="00F24C0C"/>
    <w:rsid w:val="00F24C5B"/>
    <w:rsid w:val="00F24CC5"/>
    <w:rsid w:val="00F2520D"/>
    <w:rsid w:val="00F25268"/>
    <w:rsid w:val="00F25382"/>
    <w:rsid w:val="00F25641"/>
    <w:rsid w:val="00F256E1"/>
    <w:rsid w:val="00F258D0"/>
    <w:rsid w:val="00F259B6"/>
    <w:rsid w:val="00F25A01"/>
    <w:rsid w:val="00F25A7C"/>
    <w:rsid w:val="00F25AC0"/>
    <w:rsid w:val="00F25C3A"/>
    <w:rsid w:val="00F25DBC"/>
    <w:rsid w:val="00F25E8F"/>
    <w:rsid w:val="00F25F07"/>
    <w:rsid w:val="00F25F3B"/>
    <w:rsid w:val="00F25F93"/>
    <w:rsid w:val="00F26198"/>
    <w:rsid w:val="00F263A3"/>
    <w:rsid w:val="00F265ED"/>
    <w:rsid w:val="00F266BC"/>
    <w:rsid w:val="00F266F8"/>
    <w:rsid w:val="00F26792"/>
    <w:rsid w:val="00F2686A"/>
    <w:rsid w:val="00F26A1F"/>
    <w:rsid w:val="00F26A74"/>
    <w:rsid w:val="00F26A93"/>
    <w:rsid w:val="00F26AEB"/>
    <w:rsid w:val="00F26BE7"/>
    <w:rsid w:val="00F26D1E"/>
    <w:rsid w:val="00F26D67"/>
    <w:rsid w:val="00F26DE4"/>
    <w:rsid w:val="00F26DF8"/>
    <w:rsid w:val="00F26E5C"/>
    <w:rsid w:val="00F26EF8"/>
    <w:rsid w:val="00F27003"/>
    <w:rsid w:val="00F2701F"/>
    <w:rsid w:val="00F27082"/>
    <w:rsid w:val="00F27165"/>
    <w:rsid w:val="00F271EE"/>
    <w:rsid w:val="00F27348"/>
    <w:rsid w:val="00F27376"/>
    <w:rsid w:val="00F2742C"/>
    <w:rsid w:val="00F27471"/>
    <w:rsid w:val="00F27629"/>
    <w:rsid w:val="00F27692"/>
    <w:rsid w:val="00F27799"/>
    <w:rsid w:val="00F277A0"/>
    <w:rsid w:val="00F2780F"/>
    <w:rsid w:val="00F27829"/>
    <w:rsid w:val="00F2784B"/>
    <w:rsid w:val="00F278F0"/>
    <w:rsid w:val="00F278F9"/>
    <w:rsid w:val="00F278FE"/>
    <w:rsid w:val="00F27929"/>
    <w:rsid w:val="00F27979"/>
    <w:rsid w:val="00F279FD"/>
    <w:rsid w:val="00F27A17"/>
    <w:rsid w:val="00F27A53"/>
    <w:rsid w:val="00F27D3C"/>
    <w:rsid w:val="00F27ECA"/>
    <w:rsid w:val="00F27FD7"/>
    <w:rsid w:val="00F27FF1"/>
    <w:rsid w:val="00F30159"/>
    <w:rsid w:val="00F30343"/>
    <w:rsid w:val="00F30399"/>
    <w:rsid w:val="00F303E4"/>
    <w:rsid w:val="00F303FE"/>
    <w:rsid w:val="00F30461"/>
    <w:rsid w:val="00F3053A"/>
    <w:rsid w:val="00F30554"/>
    <w:rsid w:val="00F3055A"/>
    <w:rsid w:val="00F30577"/>
    <w:rsid w:val="00F30584"/>
    <w:rsid w:val="00F30638"/>
    <w:rsid w:val="00F30734"/>
    <w:rsid w:val="00F30766"/>
    <w:rsid w:val="00F307DB"/>
    <w:rsid w:val="00F30814"/>
    <w:rsid w:val="00F30958"/>
    <w:rsid w:val="00F30969"/>
    <w:rsid w:val="00F30AE9"/>
    <w:rsid w:val="00F30AEA"/>
    <w:rsid w:val="00F30E42"/>
    <w:rsid w:val="00F30EF9"/>
    <w:rsid w:val="00F30F43"/>
    <w:rsid w:val="00F30F61"/>
    <w:rsid w:val="00F31011"/>
    <w:rsid w:val="00F31023"/>
    <w:rsid w:val="00F31065"/>
    <w:rsid w:val="00F3107E"/>
    <w:rsid w:val="00F310DA"/>
    <w:rsid w:val="00F3110B"/>
    <w:rsid w:val="00F31118"/>
    <w:rsid w:val="00F31137"/>
    <w:rsid w:val="00F31584"/>
    <w:rsid w:val="00F3161B"/>
    <w:rsid w:val="00F316FB"/>
    <w:rsid w:val="00F317D4"/>
    <w:rsid w:val="00F3197A"/>
    <w:rsid w:val="00F31DD5"/>
    <w:rsid w:val="00F31EF2"/>
    <w:rsid w:val="00F31F2C"/>
    <w:rsid w:val="00F31F72"/>
    <w:rsid w:val="00F32083"/>
    <w:rsid w:val="00F321B5"/>
    <w:rsid w:val="00F32243"/>
    <w:rsid w:val="00F32392"/>
    <w:rsid w:val="00F32483"/>
    <w:rsid w:val="00F324A1"/>
    <w:rsid w:val="00F32507"/>
    <w:rsid w:val="00F325FF"/>
    <w:rsid w:val="00F32745"/>
    <w:rsid w:val="00F327A5"/>
    <w:rsid w:val="00F32815"/>
    <w:rsid w:val="00F3287B"/>
    <w:rsid w:val="00F3299E"/>
    <w:rsid w:val="00F329EF"/>
    <w:rsid w:val="00F32A5C"/>
    <w:rsid w:val="00F32CE1"/>
    <w:rsid w:val="00F32E40"/>
    <w:rsid w:val="00F32F12"/>
    <w:rsid w:val="00F32F42"/>
    <w:rsid w:val="00F330D2"/>
    <w:rsid w:val="00F33109"/>
    <w:rsid w:val="00F33150"/>
    <w:rsid w:val="00F333BF"/>
    <w:rsid w:val="00F3345A"/>
    <w:rsid w:val="00F3351A"/>
    <w:rsid w:val="00F33650"/>
    <w:rsid w:val="00F3376D"/>
    <w:rsid w:val="00F337BB"/>
    <w:rsid w:val="00F33804"/>
    <w:rsid w:val="00F338DD"/>
    <w:rsid w:val="00F33941"/>
    <w:rsid w:val="00F3395C"/>
    <w:rsid w:val="00F33A77"/>
    <w:rsid w:val="00F33D48"/>
    <w:rsid w:val="00F33E0A"/>
    <w:rsid w:val="00F33ED0"/>
    <w:rsid w:val="00F33EE5"/>
    <w:rsid w:val="00F33F29"/>
    <w:rsid w:val="00F340DE"/>
    <w:rsid w:val="00F34119"/>
    <w:rsid w:val="00F342F3"/>
    <w:rsid w:val="00F3430E"/>
    <w:rsid w:val="00F3461E"/>
    <w:rsid w:val="00F346B6"/>
    <w:rsid w:val="00F347B9"/>
    <w:rsid w:val="00F347C9"/>
    <w:rsid w:val="00F34840"/>
    <w:rsid w:val="00F348D2"/>
    <w:rsid w:val="00F34AFC"/>
    <w:rsid w:val="00F34BAC"/>
    <w:rsid w:val="00F34BD2"/>
    <w:rsid w:val="00F34C89"/>
    <w:rsid w:val="00F34DF6"/>
    <w:rsid w:val="00F34FE0"/>
    <w:rsid w:val="00F35058"/>
    <w:rsid w:val="00F3505B"/>
    <w:rsid w:val="00F350CB"/>
    <w:rsid w:val="00F350EB"/>
    <w:rsid w:val="00F3513B"/>
    <w:rsid w:val="00F35294"/>
    <w:rsid w:val="00F3530A"/>
    <w:rsid w:val="00F35398"/>
    <w:rsid w:val="00F35430"/>
    <w:rsid w:val="00F354A5"/>
    <w:rsid w:val="00F35779"/>
    <w:rsid w:val="00F357D1"/>
    <w:rsid w:val="00F35934"/>
    <w:rsid w:val="00F359B4"/>
    <w:rsid w:val="00F35A4A"/>
    <w:rsid w:val="00F35A59"/>
    <w:rsid w:val="00F35BB7"/>
    <w:rsid w:val="00F35BCB"/>
    <w:rsid w:val="00F35C16"/>
    <w:rsid w:val="00F35CCE"/>
    <w:rsid w:val="00F35CF8"/>
    <w:rsid w:val="00F35EE8"/>
    <w:rsid w:val="00F35EEC"/>
    <w:rsid w:val="00F36022"/>
    <w:rsid w:val="00F3603D"/>
    <w:rsid w:val="00F3613E"/>
    <w:rsid w:val="00F361B1"/>
    <w:rsid w:val="00F3621D"/>
    <w:rsid w:val="00F362AC"/>
    <w:rsid w:val="00F362FB"/>
    <w:rsid w:val="00F36303"/>
    <w:rsid w:val="00F36368"/>
    <w:rsid w:val="00F36425"/>
    <w:rsid w:val="00F365E6"/>
    <w:rsid w:val="00F3673A"/>
    <w:rsid w:val="00F36752"/>
    <w:rsid w:val="00F369F9"/>
    <w:rsid w:val="00F36A53"/>
    <w:rsid w:val="00F36D40"/>
    <w:rsid w:val="00F36D7D"/>
    <w:rsid w:val="00F36DD7"/>
    <w:rsid w:val="00F36EA2"/>
    <w:rsid w:val="00F36EEA"/>
    <w:rsid w:val="00F36FD2"/>
    <w:rsid w:val="00F36FFA"/>
    <w:rsid w:val="00F37035"/>
    <w:rsid w:val="00F37059"/>
    <w:rsid w:val="00F3711D"/>
    <w:rsid w:val="00F3738E"/>
    <w:rsid w:val="00F373AD"/>
    <w:rsid w:val="00F373E7"/>
    <w:rsid w:val="00F374B3"/>
    <w:rsid w:val="00F37562"/>
    <w:rsid w:val="00F376D5"/>
    <w:rsid w:val="00F37733"/>
    <w:rsid w:val="00F37827"/>
    <w:rsid w:val="00F37832"/>
    <w:rsid w:val="00F3784E"/>
    <w:rsid w:val="00F378A9"/>
    <w:rsid w:val="00F3797D"/>
    <w:rsid w:val="00F37A08"/>
    <w:rsid w:val="00F37A7E"/>
    <w:rsid w:val="00F37AFA"/>
    <w:rsid w:val="00F37B2D"/>
    <w:rsid w:val="00F37C02"/>
    <w:rsid w:val="00F37EBB"/>
    <w:rsid w:val="00F37ED8"/>
    <w:rsid w:val="00F37FDF"/>
    <w:rsid w:val="00F401EF"/>
    <w:rsid w:val="00F40414"/>
    <w:rsid w:val="00F40516"/>
    <w:rsid w:val="00F40737"/>
    <w:rsid w:val="00F4076E"/>
    <w:rsid w:val="00F40827"/>
    <w:rsid w:val="00F40878"/>
    <w:rsid w:val="00F409DE"/>
    <w:rsid w:val="00F40ED8"/>
    <w:rsid w:val="00F41024"/>
    <w:rsid w:val="00F410E5"/>
    <w:rsid w:val="00F414C9"/>
    <w:rsid w:val="00F41697"/>
    <w:rsid w:val="00F417EC"/>
    <w:rsid w:val="00F41836"/>
    <w:rsid w:val="00F4191A"/>
    <w:rsid w:val="00F41B1A"/>
    <w:rsid w:val="00F41B34"/>
    <w:rsid w:val="00F41B55"/>
    <w:rsid w:val="00F41CC4"/>
    <w:rsid w:val="00F41D33"/>
    <w:rsid w:val="00F41F0E"/>
    <w:rsid w:val="00F42028"/>
    <w:rsid w:val="00F420D0"/>
    <w:rsid w:val="00F42314"/>
    <w:rsid w:val="00F4232B"/>
    <w:rsid w:val="00F42353"/>
    <w:rsid w:val="00F423E6"/>
    <w:rsid w:val="00F4244D"/>
    <w:rsid w:val="00F424D6"/>
    <w:rsid w:val="00F425AB"/>
    <w:rsid w:val="00F42625"/>
    <w:rsid w:val="00F42736"/>
    <w:rsid w:val="00F428B5"/>
    <w:rsid w:val="00F428EA"/>
    <w:rsid w:val="00F429F5"/>
    <w:rsid w:val="00F42A04"/>
    <w:rsid w:val="00F42B2F"/>
    <w:rsid w:val="00F42B74"/>
    <w:rsid w:val="00F42CDB"/>
    <w:rsid w:val="00F42E7D"/>
    <w:rsid w:val="00F42E7E"/>
    <w:rsid w:val="00F42E7F"/>
    <w:rsid w:val="00F432FE"/>
    <w:rsid w:val="00F43444"/>
    <w:rsid w:val="00F4345E"/>
    <w:rsid w:val="00F43498"/>
    <w:rsid w:val="00F43703"/>
    <w:rsid w:val="00F4379C"/>
    <w:rsid w:val="00F43839"/>
    <w:rsid w:val="00F438B5"/>
    <w:rsid w:val="00F438CF"/>
    <w:rsid w:val="00F43913"/>
    <w:rsid w:val="00F43945"/>
    <w:rsid w:val="00F43947"/>
    <w:rsid w:val="00F439D4"/>
    <w:rsid w:val="00F43A64"/>
    <w:rsid w:val="00F43ADB"/>
    <w:rsid w:val="00F43AE6"/>
    <w:rsid w:val="00F43B99"/>
    <w:rsid w:val="00F43D83"/>
    <w:rsid w:val="00F43D86"/>
    <w:rsid w:val="00F43DBA"/>
    <w:rsid w:val="00F43E0A"/>
    <w:rsid w:val="00F43EF5"/>
    <w:rsid w:val="00F44295"/>
    <w:rsid w:val="00F442B8"/>
    <w:rsid w:val="00F442CF"/>
    <w:rsid w:val="00F442E6"/>
    <w:rsid w:val="00F444D9"/>
    <w:rsid w:val="00F44565"/>
    <w:rsid w:val="00F445CE"/>
    <w:rsid w:val="00F4474B"/>
    <w:rsid w:val="00F4477A"/>
    <w:rsid w:val="00F447FD"/>
    <w:rsid w:val="00F4485F"/>
    <w:rsid w:val="00F449C9"/>
    <w:rsid w:val="00F449DC"/>
    <w:rsid w:val="00F44BF6"/>
    <w:rsid w:val="00F44C0A"/>
    <w:rsid w:val="00F44CA8"/>
    <w:rsid w:val="00F44E08"/>
    <w:rsid w:val="00F44E89"/>
    <w:rsid w:val="00F44F03"/>
    <w:rsid w:val="00F44F26"/>
    <w:rsid w:val="00F44FB4"/>
    <w:rsid w:val="00F4509D"/>
    <w:rsid w:val="00F450B9"/>
    <w:rsid w:val="00F45164"/>
    <w:rsid w:val="00F45363"/>
    <w:rsid w:val="00F4539E"/>
    <w:rsid w:val="00F454AE"/>
    <w:rsid w:val="00F454C2"/>
    <w:rsid w:val="00F4556F"/>
    <w:rsid w:val="00F45571"/>
    <w:rsid w:val="00F4567E"/>
    <w:rsid w:val="00F4591E"/>
    <w:rsid w:val="00F45A3E"/>
    <w:rsid w:val="00F45B7B"/>
    <w:rsid w:val="00F45C73"/>
    <w:rsid w:val="00F45CC9"/>
    <w:rsid w:val="00F45D42"/>
    <w:rsid w:val="00F45DC6"/>
    <w:rsid w:val="00F45E28"/>
    <w:rsid w:val="00F45E8C"/>
    <w:rsid w:val="00F45E8D"/>
    <w:rsid w:val="00F45EF8"/>
    <w:rsid w:val="00F45FA0"/>
    <w:rsid w:val="00F45FD0"/>
    <w:rsid w:val="00F46094"/>
    <w:rsid w:val="00F461C5"/>
    <w:rsid w:val="00F46267"/>
    <w:rsid w:val="00F463BB"/>
    <w:rsid w:val="00F4643F"/>
    <w:rsid w:val="00F464E4"/>
    <w:rsid w:val="00F4654A"/>
    <w:rsid w:val="00F466BA"/>
    <w:rsid w:val="00F467BA"/>
    <w:rsid w:val="00F46A40"/>
    <w:rsid w:val="00F46ACC"/>
    <w:rsid w:val="00F46B03"/>
    <w:rsid w:val="00F46B2A"/>
    <w:rsid w:val="00F46B65"/>
    <w:rsid w:val="00F46C0B"/>
    <w:rsid w:val="00F46CD0"/>
    <w:rsid w:val="00F46D64"/>
    <w:rsid w:val="00F46D90"/>
    <w:rsid w:val="00F46DEF"/>
    <w:rsid w:val="00F46E77"/>
    <w:rsid w:val="00F46F72"/>
    <w:rsid w:val="00F47109"/>
    <w:rsid w:val="00F47454"/>
    <w:rsid w:val="00F4746A"/>
    <w:rsid w:val="00F475E3"/>
    <w:rsid w:val="00F4766E"/>
    <w:rsid w:val="00F47696"/>
    <w:rsid w:val="00F47755"/>
    <w:rsid w:val="00F4781B"/>
    <w:rsid w:val="00F47851"/>
    <w:rsid w:val="00F478D5"/>
    <w:rsid w:val="00F47B2B"/>
    <w:rsid w:val="00F47C4D"/>
    <w:rsid w:val="00F47CB1"/>
    <w:rsid w:val="00F47D16"/>
    <w:rsid w:val="00F47E1A"/>
    <w:rsid w:val="00F47E8E"/>
    <w:rsid w:val="00F47E91"/>
    <w:rsid w:val="00F47F8D"/>
    <w:rsid w:val="00F47F95"/>
    <w:rsid w:val="00F50143"/>
    <w:rsid w:val="00F501DB"/>
    <w:rsid w:val="00F501E2"/>
    <w:rsid w:val="00F50286"/>
    <w:rsid w:val="00F50391"/>
    <w:rsid w:val="00F504B9"/>
    <w:rsid w:val="00F5050C"/>
    <w:rsid w:val="00F50534"/>
    <w:rsid w:val="00F50629"/>
    <w:rsid w:val="00F50675"/>
    <w:rsid w:val="00F506A1"/>
    <w:rsid w:val="00F506D4"/>
    <w:rsid w:val="00F5074C"/>
    <w:rsid w:val="00F507A4"/>
    <w:rsid w:val="00F508ED"/>
    <w:rsid w:val="00F509E4"/>
    <w:rsid w:val="00F50A05"/>
    <w:rsid w:val="00F50B65"/>
    <w:rsid w:val="00F50B6C"/>
    <w:rsid w:val="00F50CA2"/>
    <w:rsid w:val="00F50D8B"/>
    <w:rsid w:val="00F50E88"/>
    <w:rsid w:val="00F50F40"/>
    <w:rsid w:val="00F50F9E"/>
    <w:rsid w:val="00F5139C"/>
    <w:rsid w:val="00F5147B"/>
    <w:rsid w:val="00F514E2"/>
    <w:rsid w:val="00F515A0"/>
    <w:rsid w:val="00F5160A"/>
    <w:rsid w:val="00F516BC"/>
    <w:rsid w:val="00F51774"/>
    <w:rsid w:val="00F518ED"/>
    <w:rsid w:val="00F51A30"/>
    <w:rsid w:val="00F51A58"/>
    <w:rsid w:val="00F51D4C"/>
    <w:rsid w:val="00F51D6F"/>
    <w:rsid w:val="00F51E17"/>
    <w:rsid w:val="00F51E44"/>
    <w:rsid w:val="00F51E4A"/>
    <w:rsid w:val="00F51ECD"/>
    <w:rsid w:val="00F52107"/>
    <w:rsid w:val="00F52150"/>
    <w:rsid w:val="00F52187"/>
    <w:rsid w:val="00F523AE"/>
    <w:rsid w:val="00F524C6"/>
    <w:rsid w:val="00F5256B"/>
    <w:rsid w:val="00F52635"/>
    <w:rsid w:val="00F52712"/>
    <w:rsid w:val="00F52741"/>
    <w:rsid w:val="00F52792"/>
    <w:rsid w:val="00F527E0"/>
    <w:rsid w:val="00F528E9"/>
    <w:rsid w:val="00F52921"/>
    <w:rsid w:val="00F52C57"/>
    <w:rsid w:val="00F52CFC"/>
    <w:rsid w:val="00F53171"/>
    <w:rsid w:val="00F53358"/>
    <w:rsid w:val="00F53440"/>
    <w:rsid w:val="00F53476"/>
    <w:rsid w:val="00F53543"/>
    <w:rsid w:val="00F53588"/>
    <w:rsid w:val="00F535BA"/>
    <w:rsid w:val="00F535BD"/>
    <w:rsid w:val="00F53630"/>
    <w:rsid w:val="00F53664"/>
    <w:rsid w:val="00F538CE"/>
    <w:rsid w:val="00F53973"/>
    <w:rsid w:val="00F53A59"/>
    <w:rsid w:val="00F53B85"/>
    <w:rsid w:val="00F53D4A"/>
    <w:rsid w:val="00F53D72"/>
    <w:rsid w:val="00F53E92"/>
    <w:rsid w:val="00F54157"/>
    <w:rsid w:val="00F543EC"/>
    <w:rsid w:val="00F54A62"/>
    <w:rsid w:val="00F54C18"/>
    <w:rsid w:val="00F54DC8"/>
    <w:rsid w:val="00F54DF9"/>
    <w:rsid w:val="00F54E87"/>
    <w:rsid w:val="00F54F18"/>
    <w:rsid w:val="00F54F36"/>
    <w:rsid w:val="00F54FBF"/>
    <w:rsid w:val="00F55018"/>
    <w:rsid w:val="00F55035"/>
    <w:rsid w:val="00F55177"/>
    <w:rsid w:val="00F5517C"/>
    <w:rsid w:val="00F55383"/>
    <w:rsid w:val="00F5544B"/>
    <w:rsid w:val="00F5548F"/>
    <w:rsid w:val="00F554F1"/>
    <w:rsid w:val="00F5567E"/>
    <w:rsid w:val="00F556AE"/>
    <w:rsid w:val="00F556F3"/>
    <w:rsid w:val="00F5577A"/>
    <w:rsid w:val="00F557FF"/>
    <w:rsid w:val="00F558C4"/>
    <w:rsid w:val="00F5596A"/>
    <w:rsid w:val="00F55989"/>
    <w:rsid w:val="00F55AE4"/>
    <w:rsid w:val="00F55B35"/>
    <w:rsid w:val="00F55D8D"/>
    <w:rsid w:val="00F55DA5"/>
    <w:rsid w:val="00F55F4A"/>
    <w:rsid w:val="00F55F86"/>
    <w:rsid w:val="00F563B1"/>
    <w:rsid w:val="00F56656"/>
    <w:rsid w:val="00F56968"/>
    <w:rsid w:val="00F5699E"/>
    <w:rsid w:val="00F569BC"/>
    <w:rsid w:val="00F56ECB"/>
    <w:rsid w:val="00F56ED7"/>
    <w:rsid w:val="00F56F2A"/>
    <w:rsid w:val="00F56F95"/>
    <w:rsid w:val="00F57035"/>
    <w:rsid w:val="00F5717F"/>
    <w:rsid w:val="00F57187"/>
    <w:rsid w:val="00F57241"/>
    <w:rsid w:val="00F5729A"/>
    <w:rsid w:val="00F57461"/>
    <w:rsid w:val="00F574AF"/>
    <w:rsid w:val="00F5752E"/>
    <w:rsid w:val="00F57577"/>
    <w:rsid w:val="00F57586"/>
    <w:rsid w:val="00F57593"/>
    <w:rsid w:val="00F57663"/>
    <w:rsid w:val="00F57732"/>
    <w:rsid w:val="00F57769"/>
    <w:rsid w:val="00F57957"/>
    <w:rsid w:val="00F57984"/>
    <w:rsid w:val="00F57B76"/>
    <w:rsid w:val="00F57C58"/>
    <w:rsid w:val="00F57C62"/>
    <w:rsid w:val="00F57C7D"/>
    <w:rsid w:val="00F57D50"/>
    <w:rsid w:val="00F6027E"/>
    <w:rsid w:val="00F60297"/>
    <w:rsid w:val="00F602F6"/>
    <w:rsid w:val="00F6058D"/>
    <w:rsid w:val="00F60623"/>
    <w:rsid w:val="00F606E7"/>
    <w:rsid w:val="00F606EA"/>
    <w:rsid w:val="00F60702"/>
    <w:rsid w:val="00F60705"/>
    <w:rsid w:val="00F60734"/>
    <w:rsid w:val="00F608B2"/>
    <w:rsid w:val="00F608FA"/>
    <w:rsid w:val="00F60914"/>
    <w:rsid w:val="00F6097B"/>
    <w:rsid w:val="00F60A2F"/>
    <w:rsid w:val="00F60A9F"/>
    <w:rsid w:val="00F60AA4"/>
    <w:rsid w:val="00F60B37"/>
    <w:rsid w:val="00F60B3D"/>
    <w:rsid w:val="00F60B94"/>
    <w:rsid w:val="00F60D98"/>
    <w:rsid w:val="00F60E55"/>
    <w:rsid w:val="00F60F78"/>
    <w:rsid w:val="00F6111A"/>
    <w:rsid w:val="00F6119A"/>
    <w:rsid w:val="00F6126B"/>
    <w:rsid w:val="00F612C6"/>
    <w:rsid w:val="00F61315"/>
    <w:rsid w:val="00F61364"/>
    <w:rsid w:val="00F613EE"/>
    <w:rsid w:val="00F61432"/>
    <w:rsid w:val="00F614B6"/>
    <w:rsid w:val="00F6156F"/>
    <w:rsid w:val="00F6159F"/>
    <w:rsid w:val="00F6167E"/>
    <w:rsid w:val="00F616F9"/>
    <w:rsid w:val="00F61879"/>
    <w:rsid w:val="00F61A5E"/>
    <w:rsid w:val="00F61A7D"/>
    <w:rsid w:val="00F61C08"/>
    <w:rsid w:val="00F61C54"/>
    <w:rsid w:val="00F61CC3"/>
    <w:rsid w:val="00F61DA6"/>
    <w:rsid w:val="00F61EAE"/>
    <w:rsid w:val="00F620D5"/>
    <w:rsid w:val="00F621A6"/>
    <w:rsid w:val="00F621AD"/>
    <w:rsid w:val="00F6231F"/>
    <w:rsid w:val="00F624EB"/>
    <w:rsid w:val="00F62560"/>
    <w:rsid w:val="00F62810"/>
    <w:rsid w:val="00F62856"/>
    <w:rsid w:val="00F628B5"/>
    <w:rsid w:val="00F628BA"/>
    <w:rsid w:val="00F628EB"/>
    <w:rsid w:val="00F629EF"/>
    <w:rsid w:val="00F62A1D"/>
    <w:rsid w:val="00F62A96"/>
    <w:rsid w:val="00F62AFE"/>
    <w:rsid w:val="00F62B37"/>
    <w:rsid w:val="00F62BD3"/>
    <w:rsid w:val="00F62C46"/>
    <w:rsid w:val="00F62CA0"/>
    <w:rsid w:val="00F62E6E"/>
    <w:rsid w:val="00F62F91"/>
    <w:rsid w:val="00F6310B"/>
    <w:rsid w:val="00F631E7"/>
    <w:rsid w:val="00F63230"/>
    <w:rsid w:val="00F63267"/>
    <w:rsid w:val="00F63449"/>
    <w:rsid w:val="00F636B2"/>
    <w:rsid w:val="00F6375A"/>
    <w:rsid w:val="00F637D1"/>
    <w:rsid w:val="00F63847"/>
    <w:rsid w:val="00F6395B"/>
    <w:rsid w:val="00F63972"/>
    <w:rsid w:val="00F639CB"/>
    <w:rsid w:val="00F63BAE"/>
    <w:rsid w:val="00F63C70"/>
    <w:rsid w:val="00F63D5C"/>
    <w:rsid w:val="00F63FDC"/>
    <w:rsid w:val="00F64031"/>
    <w:rsid w:val="00F6406A"/>
    <w:rsid w:val="00F641FD"/>
    <w:rsid w:val="00F6425E"/>
    <w:rsid w:val="00F64272"/>
    <w:rsid w:val="00F642B6"/>
    <w:rsid w:val="00F642BC"/>
    <w:rsid w:val="00F64314"/>
    <w:rsid w:val="00F643E9"/>
    <w:rsid w:val="00F643EC"/>
    <w:rsid w:val="00F64427"/>
    <w:rsid w:val="00F644C8"/>
    <w:rsid w:val="00F644F6"/>
    <w:rsid w:val="00F645C1"/>
    <w:rsid w:val="00F645E4"/>
    <w:rsid w:val="00F64674"/>
    <w:rsid w:val="00F6488A"/>
    <w:rsid w:val="00F649E8"/>
    <w:rsid w:val="00F64B2F"/>
    <w:rsid w:val="00F64C81"/>
    <w:rsid w:val="00F64CC7"/>
    <w:rsid w:val="00F64CE5"/>
    <w:rsid w:val="00F64D64"/>
    <w:rsid w:val="00F64E97"/>
    <w:rsid w:val="00F64EA0"/>
    <w:rsid w:val="00F6502F"/>
    <w:rsid w:val="00F651D0"/>
    <w:rsid w:val="00F65228"/>
    <w:rsid w:val="00F65310"/>
    <w:rsid w:val="00F655E3"/>
    <w:rsid w:val="00F65627"/>
    <w:rsid w:val="00F65693"/>
    <w:rsid w:val="00F656F9"/>
    <w:rsid w:val="00F657C4"/>
    <w:rsid w:val="00F65945"/>
    <w:rsid w:val="00F65AD3"/>
    <w:rsid w:val="00F65B13"/>
    <w:rsid w:val="00F65B1A"/>
    <w:rsid w:val="00F65D87"/>
    <w:rsid w:val="00F65E59"/>
    <w:rsid w:val="00F65F86"/>
    <w:rsid w:val="00F65F8F"/>
    <w:rsid w:val="00F65FD4"/>
    <w:rsid w:val="00F660A0"/>
    <w:rsid w:val="00F660C1"/>
    <w:rsid w:val="00F660C5"/>
    <w:rsid w:val="00F66198"/>
    <w:rsid w:val="00F661AA"/>
    <w:rsid w:val="00F662B0"/>
    <w:rsid w:val="00F6633A"/>
    <w:rsid w:val="00F66433"/>
    <w:rsid w:val="00F664A4"/>
    <w:rsid w:val="00F664B9"/>
    <w:rsid w:val="00F664DB"/>
    <w:rsid w:val="00F66523"/>
    <w:rsid w:val="00F665D9"/>
    <w:rsid w:val="00F66613"/>
    <w:rsid w:val="00F6668B"/>
    <w:rsid w:val="00F66723"/>
    <w:rsid w:val="00F66789"/>
    <w:rsid w:val="00F66836"/>
    <w:rsid w:val="00F668CD"/>
    <w:rsid w:val="00F66937"/>
    <w:rsid w:val="00F6694E"/>
    <w:rsid w:val="00F66957"/>
    <w:rsid w:val="00F66A06"/>
    <w:rsid w:val="00F66A68"/>
    <w:rsid w:val="00F66B3F"/>
    <w:rsid w:val="00F66C60"/>
    <w:rsid w:val="00F66FEA"/>
    <w:rsid w:val="00F67029"/>
    <w:rsid w:val="00F67197"/>
    <w:rsid w:val="00F672A0"/>
    <w:rsid w:val="00F672CA"/>
    <w:rsid w:val="00F672F1"/>
    <w:rsid w:val="00F6739A"/>
    <w:rsid w:val="00F674B1"/>
    <w:rsid w:val="00F675A1"/>
    <w:rsid w:val="00F677AB"/>
    <w:rsid w:val="00F67AC3"/>
    <w:rsid w:val="00F67B3F"/>
    <w:rsid w:val="00F67C1D"/>
    <w:rsid w:val="00F67D11"/>
    <w:rsid w:val="00F67F36"/>
    <w:rsid w:val="00F70320"/>
    <w:rsid w:val="00F70322"/>
    <w:rsid w:val="00F70327"/>
    <w:rsid w:val="00F70420"/>
    <w:rsid w:val="00F70698"/>
    <w:rsid w:val="00F7087B"/>
    <w:rsid w:val="00F70882"/>
    <w:rsid w:val="00F7099F"/>
    <w:rsid w:val="00F70A0C"/>
    <w:rsid w:val="00F70AA2"/>
    <w:rsid w:val="00F70B69"/>
    <w:rsid w:val="00F70BDE"/>
    <w:rsid w:val="00F70D2A"/>
    <w:rsid w:val="00F70D7E"/>
    <w:rsid w:val="00F70FBC"/>
    <w:rsid w:val="00F71145"/>
    <w:rsid w:val="00F71350"/>
    <w:rsid w:val="00F714C3"/>
    <w:rsid w:val="00F7178D"/>
    <w:rsid w:val="00F71904"/>
    <w:rsid w:val="00F7190B"/>
    <w:rsid w:val="00F719B0"/>
    <w:rsid w:val="00F719B3"/>
    <w:rsid w:val="00F719F2"/>
    <w:rsid w:val="00F71A50"/>
    <w:rsid w:val="00F71AC0"/>
    <w:rsid w:val="00F71C12"/>
    <w:rsid w:val="00F71C4B"/>
    <w:rsid w:val="00F71C9B"/>
    <w:rsid w:val="00F71C9F"/>
    <w:rsid w:val="00F71D4E"/>
    <w:rsid w:val="00F71DA3"/>
    <w:rsid w:val="00F71DC3"/>
    <w:rsid w:val="00F71DDD"/>
    <w:rsid w:val="00F71EB3"/>
    <w:rsid w:val="00F72227"/>
    <w:rsid w:val="00F72287"/>
    <w:rsid w:val="00F722E5"/>
    <w:rsid w:val="00F722FD"/>
    <w:rsid w:val="00F72405"/>
    <w:rsid w:val="00F7270D"/>
    <w:rsid w:val="00F72744"/>
    <w:rsid w:val="00F727FC"/>
    <w:rsid w:val="00F72806"/>
    <w:rsid w:val="00F7295A"/>
    <w:rsid w:val="00F729D0"/>
    <w:rsid w:val="00F72A1C"/>
    <w:rsid w:val="00F72A43"/>
    <w:rsid w:val="00F72B4F"/>
    <w:rsid w:val="00F72D11"/>
    <w:rsid w:val="00F72DEC"/>
    <w:rsid w:val="00F72EAC"/>
    <w:rsid w:val="00F730C4"/>
    <w:rsid w:val="00F731F7"/>
    <w:rsid w:val="00F7322D"/>
    <w:rsid w:val="00F732E8"/>
    <w:rsid w:val="00F7331E"/>
    <w:rsid w:val="00F733FB"/>
    <w:rsid w:val="00F73460"/>
    <w:rsid w:val="00F73512"/>
    <w:rsid w:val="00F73674"/>
    <w:rsid w:val="00F73771"/>
    <w:rsid w:val="00F73880"/>
    <w:rsid w:val="00F73977"/>
    <w:rsid w:val="00F739E5"/>
    <w:rsid w:val="00F73A02"/>
    <w:rsid w:val="00F73AAB"/>
    <w:rsid w:val="00F73B9D"/>
    <w:rsid w:val="00F73CE4"/>
    <w:rsid w:val="00F73D1C"/>
    <w:rsid w:val="00F73D61"/>
    <w:rsid w:val="00F73DA1"/>
    <w:rsid w:val="00F73E7E"/>
    <w:rsid w:val="00F73F2E"/>
    <w:rsid w:val="00F73FE7"/>
    <w:rsid w:val="00F740FC"/>
    <w:rsid w:val="00F74196"/>
    <w:rsid w:val="00F7443F"/>
    <w:rsid w:val="00F7458F"/>
    <w:rsid w:val="00F745A8"/>
    <w:rsid w:val="00F74675"/>
    <w:rsid w:val="00F746AA"/>
    <w:rsid w:val="00F7479E"/>
    <w:rsid w:val="00F74887"/>
    <w:rsid w:val="00F74964"/>
    <w:rsid w:val="00F74B17"/>
    <w:rsid w:val="00F74C1B"/>
    <w:rsid w:val="00F74D3F"/>
    <w:rsid w:val="00F74EB0"/>
    <w:rsid w:val="00F7502C"/>
    <w:rsid w:val="00F7509E"/>
    <w:rsid w:val="00F750AB"/>
    <w:rsid w:val="00F750B3"/>
    <w:rsid w:val="00F750E9"/>
    <w:rsid w:val="00F7539C"/>
    <w:rsid w:val="00F753D7"/>
    <w:rsid w:val="00F75451"/>
    <w:rsid w:val="00F754F0"/>
    <w:rsid w:val="00F75521"/>
    <w:rsid w:val="00F755BE"/>
    <w:rsid w:val="00F7567F"/>
    <w:rsid w:val="00F75688"/>
    <w:rsid w:val="00F756A3"/>
    <w:rsid w:val="00F7572E"/>
    <w:rsid w:val="00F7582B"/>
    <w:rsid w:val="00F75898"/>
    <w:rsid w:val="00F7592D"/>
    <w:rsid w:val="00F7598E"/>
    <w:rsid w:val="00F75A13"/>
    <w:rsid w:val="00F75AF4"/>
    <w:rsid w:val="00F75AFC"/>
    <w:rsid w:val="00F75BE4"/>
    <w:rsid w:val="00F75BE7"/>
    <w:rsid w:val="00F75C71"/>
    <w:rsid w:val="00F75C7F"/>
    <w:rsid w:val="00F75CFD"/>
    <w:rsid w:val="00F75EA9"/>
    <w:rsid w:val="00F75EC4"/>
    <w:rsid w:val="00F75EC6"/>
    <w:rsid w:val="00F76022"/>
    <w:rsid w:val="00F7615F"/>
    <w:rsid w:val="00F7626E"/>
    <w:rsid w:val="00F76297"/>
    <w:rsid w:val="00F76325"/>
    <w:rsid w:val="00F76445"/>
    <w:rsid w:val="00F76508"/>
    <w:rsid w:val="00F76586"/>
    <w:rsid w:val="00F7661C"/>
    <w:rsid w:val="00F76692"/>
    <w:rsid w:val="00F766CA"/>
    <w:rsid w:val="00F7677E"/>
    <w:rsid w:val="00F767BC"/>
    <w:rsid w:val="00F768E1"/>
    <w:rsid w:val="00F7694D"/>
    <w:rsid w:val="00F76A2D"/>
    <w:rsid w:val="00F76A81"/>
    <w:rsid w:val="00F76AF3"/>
    <w:rsid w:val="00F76B8D"/>
    <w:rsid w:val="00F76BFE"/>
    <w:rsid w:val="00F76DEE"/>
    <w:rsid w:val="00F76F16"/>
    <w:rsid w:val="00F76F54"/>
    <w:rsid w:val="00F77042"/>
    <w:rsid w:val="00F77154"/>
    <w:rsid w:val="00F771D0"/>
    <w:rsid w:val="00F772AB"/>
    <w:rsid w:val="00F7739F"/>
    <w:rsid w:val="00F773C1"/>
    <w:rsid w:val="00F773CE"/>
    <w:rsid w:val="00F774EA"/>
    <w:rsid w:val="00F775FE"/>
    <w:rsid w:val="00F776B8"/>
    <w:rsid w:val="00F7772F"/>
    <w:rsid w:val="00F777BB"/>
    <w:rsid w:val="00F777F3"/>
    <w:rsid w:val="00F778AD"/>
    <w:rsid w:val="00F77B11"/>
    <w:rsid w:val="00F77C19"/>
    <w:rsid w:val="00F80044"/>
    <w:rsid w:val="00F80216"/>
    <w:rsid w:val="00F802AE"/>
    <w:rsid w:val="00F8043E"/>
    <w:rsid w:val="00F80459"/>
    <w:rsid w:val="00F805D0"/>
    <w:rsid w:val="00F8070D"/>
    <w:rsid w:val="00F807C8"/>
    <w:rsid w:val="00F808E4"/>
    <w:rsid w:val="00F809FE"/>
    <w:rsid w:val="00F80A05"/>
    <w:rsid w:val="00F80A43"/>
    <w:rsid w:val="00F80C83"/>
    <w:rsid w:val="00F80E95"/>
    <w:rsid w:val="00F80E9C"/>
    <w:rsid w:val="00F80FA9"/>
    <w:rsid w:val="00F80FE7"/>
    <w:rsid w:val="00F8100E"/>
    <w:rsid w:val="00F81023"/>
    <w:rsid w:val="00F81087"/>
    <w:rsid w:val="00F811D2"/>
    <w:rsid w:val="00F81280"/>
    <w:rsid w:val="00F8129A"/>
    <w:rsid w:val="00F813FB"/>
    <w:rsid w:val="00F81446"/>
    <w:rsid w:val="00F815B3"/>
    <w:rsid w:val="00F81642"/>
    <w:rsid w:val="00F816E6"/>
    <w:rsid w:val="00F81716"/>
    <w:rsid w:val="00F81725"/>
    <w:rsid w:val="00F817AC"/>
    <w:rsid w:val="00F81840"/>
    <w:rsid w:val="00F818B5"/>
    <w:rsid w:val="00F818BE"/>
    <w:rsid w:val="00F81D1D"/>
    <w:rsid w:val="00F81DA7"/>
    <w:rsid w:val="00F81E2E"/>
    <w:rsid w:val="00F81E49"/>
    <w:rsid w:val="00F81E8F"/>
    <w:rsid w:val="00F81EA6"/>
    <w:rsid w:val="00F81F37"/>
    <w:rsid w:val="00F8206A"/>
    <w:rsid w:val="00F8220B"/>
    <w:rsid w:val="00F8222B"/>
    <w:rsid w:val="00F82387"/>
    <w:rsid w:val="00F8239D"/>
    <w:rsid w:val="00F82535"/>
    <w:rsid w:val="00F825F8"/>
    <w:rsid w:val="00F826CB"/>
    <w:rsid w:val="00F826D9"/>
    <w:rsid w:val="00F827E6"/>
    <w:rsid w:val="00F82923"/>
    <w:rsid w:val="00F82B2D"/>
    <w:rsid w:val="00F82B7A"/>
    <w:rsid w:val="00F82BA6"/>
    <w:rsid w:val="00F82BEC"/>
    <w:rsid w:val="00F82C8E"/>
    <w:rsid w:val="00F82FE7"/>
    <w:rsid w:val="00F8300B"/>
    <w:rsid w:val="00F83170"/>
    <w:rsid w:val="00F83199"/>
    <w:rsid w:val="00F831E4"/>
    <w:rsid w:val="00F832AF"/>
    <w:rsid w:val="00F832DC"/>
    <w:rsid w:val="00F834B9"/>
    <w:rsid w:val="00F83539"/>
    <w:rsid w:val="00F8361F"/>
    <w:rsid w:val="00F8370F"/>
    <w:rsid w:val="00F83948"/>
    <w:rsid w:val="00F839A6"/>
    <w:rsid w:val="00F83B11"/>
    <w:rsid w:val="00F83C11"/>
    <w:rsid w:val="00F83C29"/>
    <w:rsid w:val="00F83C4A"/>
    <w:rsid w:val="00F83C72"/>
    <w:rsid w:val="00F83C7E"/>
    <w:rsid w:val="00F83C94"/>
    <w:rsid w:val="00F83D8B"/>
    <w:rsid w:val="00F83DB0"/>
    <w:rsid w:val="00F83DE6"/>
    <w:rsid w:val="00F83F0F"/>
    <w:rsid w:val="00F83F38"/>
    <w:rsid w:val="00F840B8"/>
    <w:rsid w:val="00F840E1"/>
    <w:rsid w:val="00F84178"/>
    <w:rsid w:val="00F8428E"/>
    <w:rsid w:val="00F842A6"/>
    <w:rsid w:val="00F84411"/>
    <w:rsid w:val="00F844E0"/>
    <w:rsid w:val="00F84690"/>
    <w:rsid w:val="00F846FB"/>
    <w:rsid w:val="00F84822"/>
    <w:rsid w:val="00F8484C"/>
    <w:rsid w:val="00F848C5"/>
    <w:rsid w:val="00F84A5D"/>
    <w:rsid w:val="00F84BE9"/>
    <w:rsid w:val="00F84D84"/>
    <w:rsid w:val="00F84E83"/>
    <w:rsid w:val="00F84E90"/>
    <w:rsid w:val="00F84EF2"/>
    <w:rsid w:val="00F84F6B"/>
    <w:rsid w:val="00F84FA1"/>
    <w:rsid w:val="00F850AD"/>
    <w:rsid w:val="00F85111"/>
    <w:rsid w:val="00F8528B"/>
    <w:rsid w:val="00F85350"/>
    <w:rsid w:val="00F85412"/>
    <w:rsid w:val="00F85413"/>
    <w:rsid w:val="00F854A3"/>
    <w:rsid w:val="00F854C8"/>
    <w:rsid w:val="00F8551D"/>
    <w:rsid w:val="00F85573"/>
    <w:rsid w:val="00F855C2"/>
    <w:rsid w:val="00F855E9"/>
    <w:rsid w:val="00F8564F"/>
    <w:rsid w:val="00F8565C"/>
    <w:rsid w:val="00F856E6"/>
    <w:rsid w:val="00F85841"/>
    <w:rsid w:val="00F85A17"/>
    <w:rsid w:val="00F85A9F"/>
    <w:rsid w:val="00F85AA4"/>
    <w:rsid w:val="00F85B76"/>
    <w:rsid w:val="00F85C34"/>
    <w:rsid w:val="00F85C3E"/>
    <w:rsid w:val="00F85C78"/>
    <w:rsid w:val="00F85CEF"/>
    <w:rsid w:val="00F85D17"/>
    <w:rsid w:val="00F85F23"/>
    <w:rsid w:val="00F86085"/>
    <w:rsid w:val="00F8608B"/>
    <w:rsid w:val="00F8610C"/>
    <w:rsid w:val="00F861D8"/>
    <w:rsid w:val="00F861FA"/>
    <w:rsid w:val="00F8626B"/>
    <w:rsid w:val="00F8631A"/>
    <w:rsid w:val="00F8634A"/>
    <w:rsid w:val="00F8636B"/>
    <w:rsid w:val="00F863F7"/>
    <w:rsid w:val="00F864BA"/>
    <w:rsid w:val="00F865AD"/>
    <w:rsid w:val="00F86703"/>
    <w:rsid w:val="00F86735"/>
    <w:rsid w:val="00F86755"/>
    <w:rsid w:val="00F868FD"/>
    <w:rsid w:val="00F8693F"/>
    <w:rsid w:val="00F86A82"/>
    <w:rsid w:val="00F86A94"/>
    <w:rsid w:val="00F86ACC"/>
    <w:rsid w:val="00F86B08"/>
    <w:rsid w:val="00F86C7E"/>
    <w:rsid w:val="00F86C90"/>
    <w:rsid w:val="00F86E20"/>
    <w:rsid w:val="00F86E4C"/>
    <w:rsid w:val="00F86FAB"/>
    <w:rsid w:val="00F87106"/>
    <w:rsid w:val="00F8715A"/>
    <w:rsid w:val="00F8715D"/>
    <w:rsid w:val="00F8717B"/>
    <w:rsid w:val="00F87196"/>
    <w:rsid w:val="00F872EC"/>
    <w:rsid w:val="00F873A4"/>
    <w:rsid w:val="00F876B4"/>
    <w:rsid w:val="00F8776E"/>
    <w:rsid w:val="00F878CC"/>
    <w:rsid w:val="00F87960"/>
    <w:rsid w:val="00F879D6"/>
    <w:rsid w:val="00F879F8"/>
    <w:rsid w:val="00F87AFB"/>
    <w:rsid w:val="00F87B14"/>
    <w:rsid w:val="00F87B2D"/>
    <w:rsid w:val="00F87BF8"/>
    <w:rsid w:val="00F87D64"/>
    <w:rsid w:val="00F87DFF"/>
    <w:rsid w:val="00F87EB4"/>
    <w:rsid w:val="00F87F6E"/>
    <w:rsid w:val="00F90061"/>
    <w:rsid w:val="00F9006D"/>
    <w:rsid w:val="00F903FB"/>
    <w:rsid w:val="00F90413"/>
    <w:rsid w:val="00F9046B"/>
    <w:rsid w:val="00F904C1"/>
    <w:rsid w:val="00F90578"/>
    <w:rsid w:val="00F905EC"/>
    <w:rsid w:val="00F905F4"/>
    <w:rsid w:val="00F906AF"/>
    <w:rsid w:val="00F90703"/>
    <w:rsid w:val="00F907D8"/>
    <w:rsid w:val="00F90844"/>
    <w:rsid w:val="00F908EA"/>
    <w:rsid w:val="00F90903"/>
    <w:rsid w:val="00F90ABD"/>
    <w:rsid w:val="00F90B07"/>
    <w:rsid w:val="00F90C5F"/>
    <w:rsid w:val="00F910D0"/>
    <w:rsid w:val="00F913EE"/>
    <w:rsid w:val="00F91408"/>
    <w:rsid w:val="00F914C1"/>
    <w:rsid w:val="00F91828"/>
    <w:rsid w:val="00F918BA"/>
    <w:rsid w:val="00F9195B"/>
    <w:rsid w:val="00F91978"/>
    <w:rsid w:val="00F91A92"/>
    <w:rsid w:val="00F91AC0"/>
    <w:rsid w:val="00F91AD8"/>
    <w:rsid w:val="00F91BB7"/>
    <w:rsid w:val="00F91C2E"/>
    <w:rsid w:val="00F91D44"/>
    <w:rsid w:val="00F91DB1"/>
    <w:rsid w:val="00F91DB7"/>
    <w:rsid w:val="00F91DD7"/>
    <w:rsid w:val="00F91DF0"/>
    <w:rsid w:val="00F91F20"/>
    <w:rsid w:val="00F91F3C"/>
    <w:rsid w:val="00F91FF4"/>
    <w:rsid w:val="00F920E2"/>
    <w:rsid w:val="00F921A2"/>
    <w:rsid w:val="00F92249"/>
    <w:rsid w:val="00F9226E"/>
    <w:rsid w:val="00F922A7"/>
    <w:rsid w:val="00F923AD"/>
    <w:rsid w:val="00F92496"/>
    <w:rsid w:val="00F92600"/>
    <w:rsid w:val="00F92697"/>
    <w:rsid w:val="00F926C9"/>
    <w:rsid w:val="00F9272F"/>
    <w:rsid w:val="00F927FE"/>
    <w:rsid w:val="00F92826"/>
    <w:rsid w:val="00F928C0"/>
    <w:rsid w:val="00F929F8"/>
    <w:rsid w:val="00F92A44"/>
    <w:rsid w:val="00F92AD0"/>
    <w:rsid w:val="00F92B7F"/>
    <w:rsid w:val="00F92D11"/>
    <w:rsid w:val="00F92E85"/>
    <w:rsid w:val="00F92F11"/>
    <w:rsid w:val="00F92F74"/>
    <w:rsid w:val="00F93203"/>
    <w:rsid w:val="00F93257"/>
    <w:rsid w:val="00F93276"/>
    <w:rsid w:val="00F93289"/>
    <w:rsid w:val="00F93359"/>
    <w:rsid w:val="00F933FC"/>
    <w:rsid w:val="00F93414"/>
    <w:rsid w:val="00F934E2"/>
    <w:rsid w:val="00F934FC"/>
    <w:rsid w:val="00F9358D"/>
    <w:rsid w:val="00F93676"/>
    <w:rsid w:val="00F9369A"/>
    <w:rsid w:val="00F93879"/>
    <w:rsid w:val="00F938A2"/>
    <w:rsid w:val="00F938B5"/>
    <w:rsid w:val="00F93A50"/>
    <w:rsid w:val="00F93AB1"/>
    <w:rsid w:val="00F93C34"/>
    <w:rsid w:val="00F93C4A"/>
    <w:rsid w:val="00F93CB4"/>
    <w:rsid w:val="00F93E97"/>
    <w:rsid w:val="00F93ED8"/>
    <w:rsid w:val="00F942F8"/>
    <w:rsid w:val="00F944FC"/>
    <w:rsid w:val="00F94618"/>
    <w:rsid w:val="00F947B5"/>
    <w:rsid w:val="00F948BA"/>
    <w:rsid w:val="00F94913"/>
    <w:rsid w:val="00F949FF"/>
    <w:rsid w:val="00F94C34"/>
    <w:rsid w:val="00F94CA5"/>
    <w:rsid w:val="00F94E71"/>
    <w:rsid w:val="00F94FAB"/>
    <w:rsid w:val="00F95055"/>
    <w:rsid w:val="00F950C2"/>
    <w:rsid w:val="00F950E4"/>
    <w:rsid w:val="00F950EB"/>
    <w:rsid w:val="00F950F8"/>
    <w:rsid w:val="00F9512F"/>
    <w:rsid w:val="00F951E6"/>
    <w:rsid w:val="00F953C0"/>
    <w:rsid w:val="00F954D3"/>
    <w:rsid w:val="00F95501"/>
    <w:rsid w:val="00F955BC"/>
    <w:rsid w:val="00F955C4"/>
    <w:rsid w:val="00F955EA"/>
    <w:rsid w:val="00F95650"/>
    <w:rsid w:val="00F956D8"/>
    <w:rsid w:val="00F958D5"/>
    <w:rsid w:val="00F95AF8"/>
    <w:rsid w:val="00F95D3D"/>
    <w:rsid w:val="00F95D66"/>
    <w:rsid w:val="00F95E47"/>
    <w:rsid w:val="00F95ED4"/>
    <w:rsid w:val="00F96160"/>
    <w:rsid w:val="00F96190"/>
    <w:rsid w:val="00F961F8"/>
    <w:rsid w:val="00F962F1"/>
    <w:rsid w:val="00F964F2"/>
    <w:rsid w:val="00F965DA"/>
    <w:rsid w:val="00F9665A"/>
    <w:rsid w:val="00F966CE"/>
    <w:rsid w:val="00F969F8"/>
    <w:rsid w:val="00F96D63"/>
    <w:rsid w:val="00F96DF7"/>
    <w:rsid w:val="00F96F4E"/>
    <w:rsid w:val="00F96F91"/>
    <w:rsid w:val="00F96FAA"/>
    <w:rsid w:val="00F971C7"/>
    <w:rsid w:val="00F9731F"/>
    <w:rsid w:val="00F97796"/>
    <w:rsid w:val="00F9783A"/>
    <w:rsid w:val="00F978A1"/>
    <w:rsid w:val="00F979C4"/>
    <w:rsid w:val="00F979D9"/>
    <w:rsid w:val="00F979F1"/>
    <w:rsid w:val="00F97B88"/>
    <w:rsid w:val="00F97F26"/>
    <w:rsid w:val="00F97F40"/>
    <w:rsid w:val="00FA0053"/>
    <w:rsid w:val="00FA0122"/>
    <w:rsid w:val="00FA015B"/>
    <w:rsid w:val="00FA03CC"/>
    <w:rsid w:val="00FA0531"/>
    <w:rsid w:val="00FA0571"/>
    <w:rsid w:val="00FA0612"/>
    <w:rsid w:val="00FA06E8"/>
    <w:rsid w:val="00FA06F5"/>
    <w:rsid w:val="00FA0744"/>
    <w:rsid w:val="00FA084A"/>
    <w:rsid w:val="00FA0860"/>
    <w:rsid w:val="00FA08BA"/>
    <w:rsid w:val="00FA0955"/>
    <w:rsid w:val="00FA0A64"/>
    <w:rsid w:val="00FA0A6B"/>
    <w:rsid w:val="00FA0B5E"/>
    <w:rsid w:val="00FA0C05"/>
    <w:rsid w:val="00FA0EB6"/>
    <w:rsid w:val="00FA104F"/>
    <w:rsid w:val="00FA10E5"/>
    <w:rsid w:val="00FA12D7"/>
    <w:rsid w:val="00FA12EF"/>
    <w:rsid w:val="00FA13DB"/>
    <w:rsid w:val="00FA160A"/>
    <w:rsid w:val="00FA1618"/>
    <w:rsid w:val="00FA1632"/>
    <w:rsid w:val="00FA16D0"/>
    <w:rsid w:val="00FA174D"/>
    <w:rsid w:val="00FA181B"/>
    <w:rsid w:val="00FA1871"/>
    <w:rsid w:val="00FA1957"/>
    <w:rsid w:val="00FA1C7A"/>
    <w:rsid w:val="00FA209E"/>
    <w:rsid w:val="00FA20A1"/>
    <w:rsid w:val="00FA2140"/>
    <w:rsid w:val="00FA2216"/>
    <w:rsid w:val="00FA2295"/>
    <w:rsid w:val="00FA23A0"/>
    <w:rsid w:val="00FA23B6"/>
    <w:rsid w:val="00FA26A0"/>
    <w:rsid w:val="00FA279B"/>
    <w:rsid w:val="00FA2807"/>
    <w:rsid w:val="00FA2812"/>
    <w:rsid w:val="00FA2A6C"/>
    <w:rsid w:val="00FA2BE2"/>
    <w:rsid w:val="00FA2C0E"/>
    <w:rsid w:val="00FA2D14"/>
    <w:rsid w:val="00FA2D3B"/>
    <w:rsid w:val="00FA2E46"/>
    <w:rsid w:val="00FA2FEE"/>
    <w:rsid w:val="00FA3031"/>
    <w:rsid w:val="00FA3039"/>
    <w:rsid w:val="00FA313A"/>
    <w:rsid w:val="00FA320E"/>
    <w:rsid w:val="00FA3219"/>
    <w:rsid w:val="00FA3422"/>
    <w:rsid w:val="00FA342D"/>
    <w:rsid w:val="00FA34C6"/>
    <w:rsid w:val="00FA359A"/>
    <w:rsid w:val="00FA362E"/>
    <w:rsid w:val="00FA37BE"/>
    <w:rsid w:val="00FA37EA"/>
    <w:rsid w:val="00FA39C7"/>
    <w:rsid w:val="00FA3B9D"/>
    <w:rsid w:val="00FA3C4A"/>
    <w:rsid w:val="00FA3D8D"/>
    <w:rsid w:val="00FA3DE3"/>
    <w:rsid w:val="00FA412C"/>
    <w:rsid w:val="00FA41E0"/>
    <w:rsid w:val="00FA4275"/>
    <w:rsid w:val="00FA42BD"/>
    <w:rsid w:val="00FA42D4"/>
    <w:rsid w:val="00FA4410"/>
    <w:rsid w:val="00FA4465"/>
    <w:rsid w:val="00FA4577"/>
    <w:rsid w:val="00FA4725"/>
    <w:rsid w:val="00FA4755"/>
    <w:rsid w:val="00FA4777"/>
    <w:rsid w:val="00FA47AA"/>
    <w:rsid w:val="00FA47C9"/>
    <w:rsid w:val="00FA4833"/>
    <w:rsid w:val="00FA489A"/>
    <w:rsid w:val="00FA4A7F"/>
    <w:rsid w:val="00FA4BF8"/>
    <w:rsid w:val="00FA4C5D"/>
    <w:rsid w:val="00FA4C8E"/>
    <w:rsid w:val="00FA4CC0"/>
    <w:rsid w:val="00FA4CD0"/>
    <w:rsid w:val="00FA4DF4"/>
    <w:rsid w:val="00FA4EDC"/>
    <w:rsid w:val="00FA4F7D"/>
    <w:rsid w:val="00FA5007"/>
    <w:rsid w:val="00FA504A"/>
    <w:rsid w:val="00FA5086"/>
    <w:rsid w:val="00FA529C"/>
    <w:rsid w:val="00FA5360"/>
    <w:rsid w:val="00FA537B"/>
    <w:rsid w:val="00FA53B8"/>
    <w:rsid w:val="00FA540F"/>
    <w:rsid w:val="00FA54AC"/>
    <w:rsid w:val="00FA5735"/>
    <w:rsid w:val="00FA57D2"/>
    <w:rsid w:val="00FA57D3"/>
    <w:rsid w:val="00FA594D"/>
    <w:rsid w:val="00FA5982"/>
    <w:rsid w:val="00FA5A9C"/>
    <w:rsid w:val="00FA5CFF"/>
    <w:rsid w:val="00FA616B"/>
    <w:rsid w:val="00FA618A"/>
    <w:rsid w:val="00FA62D4"/>
    <w:rsid w:val="00FA63FC"/>
    <w:rsid w:val="00FA647B"/>
    <w:rsid w:val="00FA6627"/>
    <w:rsid w:val="00FA6677"/>
    <w:rsid w:val="00FA66A2"/>
    <w:rsid w:val="00FA6727"/>
    <w:rsid w:val="00FA696E"/>
    <w:rsid w:val="00FA6CBB"/>
    <w:rsid w:val="00FA6E37"/>
    <w:rsid w:val="00FA6F74"/>
    <w:rsid w:val="00FA7050"/>
    <w:rsid w:val="00FA70E1"/>
    <w:rsid w:val="00FA71BA"/>
    <w:rsid w:val="00FA72B1"/>
    <w:rsid w:val="00FA741B"/>
    <w:rsid w:val="00FA76C7"/>
    <w:rsid w:val="00FA7855"/>
    <w:rsid w:val="00FA78DB"/>
    <w:rsid w:val="00FA7936"/>
    <w:rsid w:val="00FA799B"/>
    <w:rsid w:val="00FA7AE2"/>
    <w:rsid w:val="00FA7B93"/>
    <w:rsid w:val="00FA7BE5"/>
    <w:rsid w:val="00FA7C80"/>
    <w:rsid w:val="00FA7CAE"/>
    <w:rsid w:val="00FA7CB7"/>
    <w:rsid w:val="00FA7CDC"/>
    <w:rsid w:val="00FA7D01"/>
    <w:rsid w:val="00FA7D04"/>
    <w:rsid w:val="00FA7DC4"/>
    <w:rsid w:val="00FA7ED9"/>
    <w:rsid w:val="00FA7F77"/>
    <w:rsid w:val="00FB0030"/>
    <w:rsid w:val="00FB00B7"/>
    <w:rsid w:val="00FB00BF"/>
    <w:rsid w:val="00FB00D5"/>
    <w:rsid w:val="00FB0112"/>
    <w:rsid w:val="00FB0166"/>
    <w:rsid w:val="00FB021C"/>
    <w:rsid w:val="00FB0264"/>
    <w:rsid w:val="00FB02AD"/>
    <w:rsid w:val="00FB0349"/>
    <w:rsid w:val="00FB0579"/>
    <w:rsid w:val="00FB05BC"/>
    <w:rsid w:val="00FB06AF"/>
    <w:rsid w:val="00FB07D8"/>
    <w:rsid w:val="00FB0801"/>
    <w:rsid w:val="00FB086A"/>
    <w:rsid w:val="00FB0928"/>
    <w:rsid w:val="00FB0B93"/>
    <w:rsid w:val="00FB0BC7"/>
    <w:rsid w:val="00FB0BDF"/>
    <w:rsid w:val="00FB0BE2"/>
    <w:rsid w:val="00FB0DAE"/>
    <w:rsid w:val="00FB0DBF"/>
    <w:rsid w:val="00FB0DCD"/>
    <w:rsid w:val="00FB0DD0"/>
    <w:rsid w:val="00FB0DF8"/>
    <w:rsid w:val="00FB0EB4"/>
    <w:rsid w:val="00FB1038"/>
    <w:rsid w:val="00FB10E8"/>
    <w:rsid w:val="00FB11D8"/>
    <w:rsid w:val="00FB1467"/>
    <w:rsid w:val="00FB14CA"/>
    <w:rsid w:val="00FB1643"/>
    <w:rsid w:val="00FB169F"/>
    <w:rsid w:val="00FB16BF"/>
    <w:rsid w:val="00FB1844"/>
    <w:rsid w:val="00FB1987"/>
    <w:rsid w:val="00FB19C9"/>
    <w:rsid w:val="00FB1B26"/>
    <w:rsid w:val="00FB1B69"/>
    <w:rsid w:val="00FB1C67"/>
    <w:rsid w:val="00FB1CFE"/>
    <w:rsid w:val="00FB1D72"/>
    <w:rsid w:val="00FB1D87"/>
    <w:rsid w:val="00FB1E38"/>
    <w:rsid w:val="00FB1EF5"/>
    <w:rsid w:val="00FB1F50"/>
    <w:rsid w:val="00FB1FCE"/>
    <w:rsid w:val="00FB201B"/>
    <w:rsid w:val="00FB208A"/>
    <w:rsid w:val="00FB2105"/>
    <w:rsid w:val="00FB249E"/>
    <w:rsid w:val="00FB2521"/>
    <w:rsid w:val="00FB2669"/>
    <w:rsid w:val="00FB26E6"/>
    <w:rsid w:val="00FB27BA"/>
    <w:rsid w:val="00FB27BB"/>
    <w:rsid w:val="00FB28E7"/>
    <w:rsid w:val="00FB29D4"/>
    <w:rsid w:val="00FB2AF6"/>
    <w:rsid w:val="00FB2C27"/>
    <w:rsid w:val="00FB2C6D"/>
    <w:rsid w:val="00FB2E8C"/>
    <w:rsid w:val="00FB2EA2"/>
    <w:rsid w:val="00FB2EF2"/>
    <w:rsid w:val="00FB3015"/>
    <w:rsid w:val="00FB3038"/>
    <w:rsid w:val="00FB305E"/>
    <w:rsid w:val="00FB3200"/>
    <w:rsid w:val="00FB32DA"/>
    <w:rsid w:val="00FB334A"/>
    <w:rsid w:val="00FB33F0"/>
    <w:rsid w:val="00FB3701"/>
    <w:rsid w:val="00FB3745"/>
    <w:rsid w:val="00FB383C"/>
    <w:rsid w:val="00FB388A"/>
    <w:rsid w:val="00FB39CB"/>
    <w:rsid w:val="00FB3A17"/>
    <w:rsid w:val="00FB3A43"/>
    <w:rsid w:val="00FB3AB8"/>
    <w:rsid w:val="00FB3AE2"/>
    <w:rsid w:val="00FB3B2D"/>
    <w:rsid w:val="00FB3B7B"/>
    <w:rsid w:val="00FB3B8D"/>
    <w:rsid w:val="00FB3CBB"/>
    <w:rsid w:val="00FB3CF0"/>
    <w:rsid w:val="00FB3D2B"/>
    <w:rsid w:val="00FB3D65"/>
    <w:rsid w:val="00FB3D66"/>
    <w:rsid w:val="00FB3DFC"/>
    <w:rsid w:val="00FB41D2"/>
    <w:rsid w:val="00FB4290"/>
    <w:rsid w:val="00FB4294"/>
    <w:rsid w:val="00FB430D"/>
    <w:rsid w:val="00FB4310"/>
    <w:rsid w:val="00FB4358"/>
    <w:rsid w:val="00FB438A"/>
    <w:rsid w:val="00FB43EA"/>
    <w:rsid w:val="00FB446E"/>
    <w:rsid w:val="00FB45A5"/>
    <w:rsid w:val="00FB47B8"/>
    <w:rsid w:val="00FB4801"/>
    <w:rsid w:val="00FB4A3B"/>
    <w:rsid w:val="00FB4A70"/>
    <w:rsid w:val="00FB4AFE"/>
    <w:rsid w:val="00FB4B8B"/>
    <w:rsid w:val="00FB4BDF"/>
    <w:rsid w:val="00FB5000"/>
    <w:rsid w:val="00FB50A1"/>
    <w:rsid w:val="00FB52A7"/>
    <w:rsid w:val="00FB5429"/>
    <w:rsid w:val="00FB5542"/>
    <w:rsid w:val="00FB5549"/>
    <w:rsid w:val="00FB56E7"/>
    <w:rsid w:val="00FB56EC"/>
    <w:rsid w:val="00FB56FE"/>
    <w:rsid w:val="00FB5AEA"/>
    <w:rsid w:val="00FB5C97"/>
    <w:rsid w:val="00FB5CA4"/>
    <w:rsid w:val="00FB5CF6"/>
    <w:rsid w:val="00FB5DC5"/>
    <w:rsid w:val="00FB5E90"/>
    <w:rsid w:val="00FB5EFD"/>
    <w:rsid w:val="00FB5F99"/>
    <w:rsid w:val="00FB5FF2"/>
    <w:rsid w:val="00FB6059"/>
    <w:rsid w:val="00FB6159"/>
    <w:rsid w:val="00FB6246"/>
    <w:rsid w:val="00FB6413"/>
    <w:rsid w:val="00FB6677"/>
    <w:rsid w:val="00FB679A"/>
    <w:rsid w:val="00FB67CC"/>
    <w:rsid w:val="00FB691C"/>
    <w:rsid w:val="00FB696A"/>
    <w:rsid w:val="00FB69A2"/>
    <w:rsid w:val="00FB69A3"/>
    <w:rsid w:val="00FB6A5F"/>
    <w:rsid w:val="00FB6A8A"/>
    <w:rsid w:val="00FB6A9B"/>
    <w:rsid w:val="00FB6B9E"/>
    <w:rsid w:val="00FB6CAB"/>
    <w:rsid w:val="00FB6CB9"/>
    <w:rsid w:val="00FB6F0D"/>
    <w:rsid w:val="00FB6F21"/>
    <w:rsid w:val="00FB6FF9"/>
    <w:rsid w:val="00FB712B"/>
    <w:rsid w:val="00FB71CC"/>
    <w:rsid w:val="00FB7248"/>
    <w:rsid w:val="00FB7277"/>
    <w:rsid w:val="00FB7360"/>
    <w:rsid w:val="00FB7398"/>
    <w:rsid w:val="00FB73E3"/>
    <w:rsid w:val="00FB7469"/>
    <w:rsid w:val="00FB7500"/>
    <w:rsid w:val="00FB756E"/>
    <w:rsid w:val="00FB75A5"/>
    <w:rsid w:val="00FB75B0"/>
    <w:rsid w:val="00FB75C4"/>
    <w:rsid w:val="00FB7608"/>
    <w:rsid w:val="00FB7748"/>
    <w:rsid w:val="00FB7863"/>
    <w:rsid w:val="00FB7AD9"/>
    <w:rsid w:val="00FB7AE5"/>
    <w:rsid w:val="00FB7DBC"/>
    <w:rsid w:val="00FB7EBA"/>
    <w:rsid w:val="00FC03AA"/>
    <w:rsid w:val="00FC0444"/>
    <w:rsid w:val="00FC0498"/>
    <w:rsid w:val="00FC0583"/>
    <w:rsid w:val="00FC05BA"/>
    <w:rsid w:val="00FC0742"/>
    <w:rsid w:val="00FC07BF"/>
    <w:rsid w:val="00FC093C"/>
    <w:rsid w:val="00FC09D1"/>
    <w:rsid w:val="00FC0B56"/>
    <w:rsid w:val="00FC0B83"/>
    <w:rsid w:val="00FC0CC7"/>
    <w:rsid w:val="00FC0F43"/>
    <w:rsid w:val="00FC0F45"/>
    <w:rsid w:val="00FC0FB0"/>
    <w:rsid w:val="00FC105C"/>
    <w:rsid w:val="00FC1068"/>
    <w:rsid w:val="00FC109D"/>
    <w:rsid w:val="00FC10EA"/>
    <w:rsid w:val="00FC113A"/>
    <w:rsid w:val="00FC1233"/>
    <w:rsid w:val="00FC1254"/>
    <w:rsid w:val="00FC12E2"/>
    <w:rsid w:val="00FC12F9"/>
    <w:rsid w:val="00FC138E"/>
    <w:rsid w:val="00FC13A8"/>
    <w:rsid w:val="00FC1400"/>
    <w:rsid w:val="00FC141A"/>
    <w:rsid w:val="00FC1462"/>
    <w:rsid w:val="00FC1481"/>
    <w:rsid w:val="00FC14F4"/>
    <w:rsid w:val="00FC158D"/>
    <w:rsid w:val="00FC16AD"/>
    <w:rsid w:val="00FC16F8"/>
    <w:rsid w:val="00FC1719"/>
    <w:rsid w:val="00FC18B6"/>
    <w:rsid w:val="00FC19BF"/>
    <w:rsid w:val="00FC1BBC"/>
    <w:rsid w:val="00FC1C20"/>
    <w:rsid w:val="00FC1C98"/>
    <w:rsid w:val="00FC1D42"/>
    <w:rsid w:val="00FC1DD5"/>
    <w:rsid w:val="00FC1E81"/>
    <w:rsid w:val="00FC2059"/>
    <w:rsid w:val="00FC2173"/>
    <w:rsid w:val="00FC2194"/>
    <w:rsid w:val="00FC2668"/>
    <w:rsid w:val="00FC2692"/>
    <w:rsid w:val="00FC2746"/>
    <w:rsid w:val="00FC27E4"/>
    <w:rsid w:val="00FC285C"/>
    <w:rsid w:val="00FC2904"/>
    <w:rsid w:val="00FC2978"/>
    <w:rsid w:val="00FC2C38"/>
    <w:rsid w:val="00FC2D49"/>
    <w:rsid w:val="00FC2E33"/>
    <w:rsid w:val="00FC2E70"/>
    <w:rsid w:val="00FC2ED5"/>
    <w:rsid w:val="00FC2F4E"/>
    <w:rsid w:val="00FC2F64"/>
    <w:rsid w:val="00FC3048"/>
    <w:rsid w:val="00FC308C"/>
    <w:rsid w:val="00FC310B"/>
    <w:rsid w:val="00FC3116"/>
    <w:rsid w:val="00FC31DD"/>
    <w:rsid w:val="00FC3331"/>
    <w:rsid w:val="00FC33BC"/>
    <w:rsid w:val="00FC3476"/>
    <w:rsid w:val="00FC34C7"/>
    <w:rsid w:val="00FC354A"/>
    <w:rsid w:val="00FC3755"/>
    <w:rsid w:val="00FC37A8"/>
    <w:rsid w:val="00FC37BB"/>
    <w:rsid w:val="00FC3852"/>
    <w:rsid w:val="00FC39A8"/>
    <w:rsid w:val="00FC3A72"/>
    <w:rsid w:val="00FC3A85"/>
    <w:rsid w:val="00FC3BCB"/>
    <w:rsid w:val="00FC3BE0"/>
    <w:rsid w:val="00FC3CB5"/>
    <w:rsid w:val="00FC3D31"/>
    <w:rsid w:val="00FC3D6D"/>
    <w:rsid w:val="00FC3EE5"/>
    <w:rsid w:val="00FC3EF2"/>
    <w:rsid w:val="00FC3FBF"/>
    <w:rsid w:val="00FC400E"/>
    <w:rsid w:val="00FC4068"/>
    <w:rsid w:val="00FC437F"/>
    <w:rsid w:val="00FC444A"/>
    <w:rsid w:val="00FC4667"/>
    <w:rsid w:val="00FC4862"/>
    <w:rsid w:val="00FC4865"/>
    <w:rsid w:val="00FC491B"/>
    <w:rsid w:val="00FC4973"/>
    <w:rsid w:val="00FC49A2"/>
    <w:rsid w:val="00FC4A15"/>
    <w:rsid w:val="00FC4AB6"/>
    <w:rsid w:val="00FC4AEE"/>
    <w:rsid w:val="00FC4C14"/>
    <w:rsid w:val="00FC4CF6"/>
    <w:rsid w:val="00FC4DD4"/>
    <w:rsid w:val="00FC4E7A"/>
    <w:rsid w:val="00FC4E98"/>
    <w:rsid w:val="00FC4EA8"/>
    <w:rsid w:val="00FC50EE"/>
    <w:rsid w:val="00FC5144"/>
    <w:rsid w:val="00FC5183"/>
    <w:rsid w:val="00FC5405"/>
    <w:rsid w:val="00FC5458"/>
    <w:rsid w:val="00FC54A9"/>
    <w:rsid w:val="00FC5508"/>
    <w:rsid w:val="00FC5547"/>
    <w:rsid w:val="00FC56A2"/>
    <w:rsid w:val="00FC57B8"/>
    <w:rsid w:val="00FC591F"/>
    <w:rsid w:val="00FC5A3C"/>
    <w:rsid w:val="00FC5AA0"/>
    <w:rsid w:val="00FC5B1C"/>
    <w:rsid w:val="00FC5BC8"/>
    <w:rsid w:val="00FC5BD9"/>
    <w:rsid w:val="00FC5C82"/>
    <w:rsid w:val="00FC5D24"/>
    <w:rsid w:val="00FC5D91"/>
    <w:rsid w:val="00FC5DCF"/>
    <w:rsid w:val="00FC5EF8"/>
    <w:rsid w:val="00FC60AC"/>
    <w:rsid w:val="00FC6125"/>
    <w:rsid w:val="00FC6270"/>
    <w:rsid w:val="00FC653E"/>
    <w:rsid w:val="00FC6650"/>
    <w:rsid w:val="00FC6983"/>
    <w:rsid w:val="00FC69E6"/>
    <w:rsid w:val="00FC6A02"/>
    <w:rsid w:val="00FC6A63"/>
    <w:rsid w:val="00FC6B49"/>
    <w:rsid w:val="00FC6BB3"/>
    <w:rsid w:val="00FC6C34"/>
    <w:rsid w:val="00FC6C93"/>
    <w:rsid w:val="00FC6D3B"/>
    <w:rsid w:val="00FC6D98"/>
    <w:rsid w:val="00FC6E98"/>
    <w:rsid w:val="00FC7063"/>
    <w:rsid w:val="00FC7177"/>
    <w:rsid w:val="00FC7261"/>
    <w:rsid w:val="00FC72BD"/>
    <w:rsid w:val="00FC7329"/>
    <w:rsid w:val="00FC74CB"/>
    <w:rsid w:val="00FC7538"/>
    <w:rsid w:val="00FC75FA"/>
    <w:rsid w:val="00FC793C"/>
    <w:rsid w:val="00FC79FD"/>
    <w:rsid w:val="00FC7B97"/>
    <w:rsid w:val="00FC7CE4"/>
    <w:rsid w:val="00FC7DC9"/>
    <w:rsid w:val="00FC7FD3"/>
    <w:rsid w:val="00FD0018"/>
    <w:rsid w:val="00FD0058"/>
    <w:rsid w:val="00FD0169"/>
    <w:rsid w:val="00FD0176"/>
    <w:rsid w:val="00FD01CA"/>
    <w:rsid w:val="00FD01FB"/>
    <w:rsid w:val="00FD03AA"/>
    <w:rsid w:val="00FD03DD"/>
    <w:rsid w:val="00FD03F8"/>
    <w:rsid w:val="00FD0498"/>
    <w:rsid w:val="00FD064C"/>
    <w:rsid w:val="00FD0686"/>
    <w:rsid w:val="00FD06A4"/>
    <w:rsid w:val="00FD06ED"/>
    <w:rsid w:val="00FD0723"/>
    <w:rsid w:val="00FD072C"/>
    <w:rsid w:val="00FD0779"/>
    <w:rsid w:val="00FD0881"/>
    <w:rsid w:val="00FD08F7"/>
    <w:rsid w:val="00FD0A89"/>
    <w:rsid w:val="00FD0A8F"/>
    <w:rsid w:val="00FD0AC6"/>
    <w:rsid w:val="00FD0B51"/>
    <w:rsid w:val="00FD0BF7"/>
    <w:rsid w:val="00FD0C8E"/>
    <w:rsid w:val="00FD0D67"/>
    <w:rsid w:val="00FD0D91"/>
    <w:rsid w:val="00FD0DF9"/>
    <w:rsid w:val="00FD0E13"/>
    <w:rsid w:val="00FD0E3A"/>
    <w:rsid w:val="00FD0E48"/>
    <w:rsid w:val="00FD0E71"/>
    <w:rsid w:val="00FD0E9F"/>
    <w:rsid w:val="00FD0FEF"/>
    <w:rsid w:val="00FD1031"/>
    <w:rsid w:val="00FD1045"/>
    <w:rsid w:val="00FD11D0"/>
    <w:rsid w:val="00FD1275"/>
    <w:rsid w:val="00FD1479"/>
    <w:rsid w:val="00FD1850"/>
    <w:rsid w:val="00FD19CF"/>
    <w:rsid w:val="00FD1CFD"/>
    <w:rsid w:val="00FD1DD7"/>
    <w:rsid w:val="00FD1E95"/>
    <w:rsid w:val="00FD2025"/>
    <w:rsid w:val="00FD20A9"/>
    <w:rsid w:val="00FD20AA"/>
    <w:rsid w:val="00FD20AD"/>
    <w:rsid w:val="00FD20AF"/>
    <w:rsid w:val="00FD20C4"/>
    <w:rsid w:val="00FD229C"/>
    <w:rsid w:val="00FD2336"/>
    <w:rsid w:val="00FD23D0"/>
    <w:rsid w:val="00FD2411"/>
    <w:rsid w:val="00FD24D7"/>
    <w:rsid w:val="00FD25A3"/>
    <w:rsid w:val="00FD26C6"/>
    <w:rsid w:val="00FD2907"/>
    <w:rsid w:val="00FD2918"/>
    <w:rsid w:val="00FD292D"/>
    <w:rsid w:val="00FD2A37"/>
    <w:rsid w:val="00FD2A99"/>
    <w:rsid w:val="00FD2AAF"/>
    <w:rsid w:val="00FD2C70"/>
    <w:rsid w:val="00FD2C9D"/>
    <w:rsid w:val="00FD2DF6"/>
    <w:rsid w:val="00FD2E8A"/>
    <w:rsid w:val="00FD3064"/>
    <w:rsid w:val="00FD31B0"/>
    <w:rsid w:val="00FD32BA"/>
    <w:rsid w:val="00FD338E"/>
    <w:rsid w:val="00FD3513"/>
    <w:rsid w:val="00FD3516"/>
    <w:rsid w:val="00FD3527"/>
    <w:rsid w:val="00FD3570"/>
    <w:rsid w:val="00FD36C1"/>
    <w:rsid w:val="00FD3729"/>
    <w:rsid w:val="00FD37AC"/>
    <w:rsid w:val="00FD37FE"/>
    <w:rsid w:val="00FD38A1"/>
    <w:rsid w:val="00FD3B13"/>
    <w:rsid w:val="00FD3BD1"/>
    <w:rsid w:val="00FD3CA1"/>
    <w:rsid w:val="00FD3DCD"/>
    <w:rsid w:val="00FD3EA7"/>
    <w:rsid w:val="00FD3ECE"/>
    <w:rsid w:val="00FD3F92"/>
    <w:rsid w:val="00FD3FDF"/>
    <w:rsid w:val="00FD40E9"/>
    <w:rsid w:val="00FD4190"/>
    <w:rsid w:val="00FD427A"/>
    <w:rsid w:val="00FD43A2"/>
    <w:rsid w:val="00FD43A6"/>
    <w:rsid w:val="00FD44A8"/>
    <w:rsid w:val="00FD459D"/>
    <w:rsid w:val="00FD4747"/>
    <w:rsid w:val="00FD4887"/>
    <w:rsid w:val="00FD48FD"/>
    <w:rsid w:val="00FD4A6A"/>
    <w:rsid w:val="00FD4A7C"/>
    <w:rsid w:val="00FD4ADA"/>
    <w:rsid w:val="00FD4B36"/>
    <w:rsid w:val="00FD4C1F"/>
    <w:rsid w:val="00FD4CB6"/>
    <w:rsid w:val="00FD4EBF"/>
    <w:rsid w:val="00FD4EE0"/>
    <w:rsid w:val="00FD4F89"/>
    <w:rsid w:val="00FD4FA4"/>
    <w:rsid w:val="00FD4FD6"/>
    <w:rsid w:val="00FD509A"/>
    <w:rsid w:val="00FD5171"/>
    <w:rsid w:val="00FD5185"/>
    <w:rsid w:val="00FD5214"/>
    <w:rsid w:val="00FD528F"/>
    <w:rsid w:val="00FD5298"/>
    <w:rsid w:val="00FD52FC"/>
    <w:rsid w:val="00FD5326"/>
    <w:rsid w:val="00FD5402"/>
    <w:rsid w:val="00FD54ED"/>
    <w:rsid w:val="00FD5676"/>
    <w:rsid w:val="00FD56BB"/>
    <w:rsid w:val="00FD56D6"/>
    <w:rsid w:val="00FD58B0"/>
    <w:rsid w:val="00FD5ABE"/>
    <w:rsid w:val="00FD5D85"/>
    <w:rsid w:val="00FD5D8F"/>
    <w:rsid w:val="00FD5DD7"/>
    <w:rsid w:val="00FD5E14"/>
    <w:rsid w:val="00FD5F66"/>
    <w:rsid w:val="00FD5F6F"/>
    <w:rsid w:val="00FD6070"/>
    <w:rsid w:val="00FD6125"/>
    <w:rsid w:val="00FD61E3"/>
    <w:rsid w:val="00FD6324"/>
    <w:rsid w:val="00FD6430"/>
    <w:rsid w:val="00FD65DE"/>
    <w:rsid w:val="00FD65F5"/>
    <w:rsid w:val="00FD6798"/>
    <w:rsid w:val="00FD67AA"/>
    <w:rsid w:val="00FD6889"/>
    <w:rsid w:val="00FD698B"/>
    <w:rsid w:val="00FD6C45"/>
    <w:rsid w:val="00FD6D75"/>
    <w:rsid w:val="00FD6DC7"/>
    <w:rsid w:val="00FD6ED3"/>
    <w:rsid w:val="00FD70DE"/>
    <w:rsid w:val="00FD7288"/>
    <w:rsid w:val="00FD75A2"/>
    <w:rsid w:val="00FD7743"/>
    <w:rsid w:val="00FD77FB"/>
    <w:rsid w:val="00FD7860"/>
    <w:rsid w:val="00FD790F"/>
    <w:rsid w:val="00FD79AD"/>
    <w:rsid w:val="00FD7A60"/>
    <w:rsid w:val="00FD7A96"/>
    <w:rsid w:val="00FD7A97"/>
    <w:rsid w:val="00FD7AF6"/>
    <w:rsid w:val="00FD7E16"/>
    <w:rsid w:val="00FD7E32"/>
    <w:rsid w:val="00FD7F5A"/>
    <w:rsid w:val="00FD7FBF"/>
    <w:rsid w:val="00FE000F"/>
    <w:rsid w:val="00FE0138"/>
    <w:rsid w:val="00FE0270"/>
    <w:rsid w:val="00FE02FF"/>
    <w:rsid w:val="00FE04DC"/>
    <w:rsid w:val="00FE054C"/>
    <w:rsid w:val="00FE0798"/>
    <w:rsid w:val="00FE07AD"/>
    <w:rsid w:val="00FE07F6"/>
    <w:rsid w:val="00FE08F1"/>
    <w:rsid w:val="00FE0944"/>
    <w:rsid w:val="00FE0A3D"/>
    <w:rsid w:val="00FE0BE7"/>
    <w:rsid w:val="00FE0DAD"/>
    <w:rsid w:val="00FE0E3D"/>
    <w:rsid w:val="00FE0E4A"/>
    <w:rsid w:val="00FE0E7E"/>
    <w:rsid w:val="00FE0EE9"/>
    <w:rsid w:val="00FE1164"/>
    <w:rsid w:val="00FE11D5"/>
    <w:rsid w:val="00FE11FE"/>
    <w:rsid w:val="00FE1234"/>
    <w:rsid w:val="00FE1246"/>
    <w:rsid w:val="00FE128F"/>
    <w:rsid w:val="00FE1305"/>
    <w:rsid w:val="00FE1324"/>
    <w:rsid w:val="00FE13A2"/>
    <w:rsid w:val="00FE1480"/>
    <w:rsid w:val="00FE14C1"/>
    <w:rsid w:val="00FE1533"/>
    <w:rsid w:val="00FE16EB"/>
    <w:rsid w:val="00FE182D"/>
    <w:rsid w:val="00FE185F"/>
    <w:rsid w:val="00FE197E"/>
    <w:rsid w:val="00FE198E"/>
    <w:rsid w:val="00FE1A95"/>
    <w:rsid w:val="00FE1AFF"/>
    <w:rsid w:val="00FE1BCD"/>
    <w:rsid w:val="00FE1CBB"/>
    <w:rsid w:val="00FE1ED2"/>
    <w:rsid w:val="00FE1F17"/>
    <w:rsid w:val="00FE1FAF"/>
    <w:rsid w:val="00FE2132"/>
    <w:rsid w:val="00FE2198"/>
    <w:rsid w:val="00FE2200"/>
    <w:rsid w:val="00FE2211"/>
    <w:rsid w:val="00FE2234"/>
    <w:rsid w:val="00FE2309"/>
    <w:rsid w:val="00FE25BC"/>
    <w:rsid w:val="00FE27FB"/>
    <w:rsid w:val="00FE28C9"/>
    <w:rsid w:val="00FE28D1"/>
    <w:rsid w:val="00FE2A1B"/>
    <w:rsid w:val="00FE2DFF"/>
    <w:rsid w:val="00FE2E36"/>
    <w:rsid w:val="00FE2E90"/>
    <w:rsid w:val="00FE2F15"/>
    <w:rsid w:val="00FE2FD3"/>
    <w:rsid w:val="00FE2FF4"/>
    <w:rsid w:val="00FE3261"/>
    <w:rsid w:val="00FE3273"/>
    <w:rsid w:val="00FE3326"/>
    <w:rsid w:val="00FE334F"/>
    <w:rsid w:val="00FE33A0"/>
    <w:rsid w:val="00FE33A6"/>
    <w:rsid w:val="00FE34ED"/>
    <w:rsid w:val="00FE36C2"/>
    <w:rsid w:val="00FE3760"/>
    <w:rsid w:val="00FE393C"/>
    <w:rsid w:val="00FE396A"/>
    <w:rsid w:val="00FE39D6"/>
    <w:rsid w:val="00FE3A38"/>
    <w:rsid w:val="00FE3AE0"/>
    <w:rsid w:val="00FE3B84"/>
    <w:rsid w:val="00FE3CBE"/>
    <w:rsid w:val="00FE3DA7"/>
    <w:rsid w:val="00FE3E0E"/>
    <w:rsid w:val="00FE3E9E"/>
    <w:rsid w:val="00FE3EAB"/>
    <w:rsid w:val="00FE3FF2"/>
    <w:rsid w:val="00FE4225"/>
    <w:rsid w:val="00FE431D"/>
    <w:rsid w:val="00FE43CD"/>
    <w:rsid w:val="00FE4483"/>
    <w:rsid w:val="00FE453B"/>
    <w:rsid w:val="00FE456E"/>
    <w:rsid w:val="00FE45CC"/>
    <w:rsid w:val="00FE48B7"/>
    <w:rsid w:val="00FE48D3"/>
    <w:rsid w:val="00FE49E3"/>
    <w:rsid w:val="00FE4B05"/>
    <w:rsid w:val="00FE4C0F"/>
    <w:rsid w:val="00FE4C9E"/>
    <w:rsid w:val="00FE4CF3"/>
    <w:rsid w:val="00FE50EF"/>
    <w:rsid w:val="00FE5159"/>
    <w:rsid w:val="00FE517F"/>
    <w:rsid w:val="00FE5238"/>
    <w:rsid w:val="00FE52A9"/>
    <w:rsid w:val="00FE53D4"/>
    <w:rsid w:val="00FE54E1"/>
    <w:rsid w:val="00FE572F"/>
    <w:rsid w:val="00FE576D"/>
    <w:rsid w:val="00FE58B2"/>
    <w:rsid w:val="00FE5BD3"/>
    <w:rsid w:val="00FE5BD6"/>
    <w:rsid w:val="00FE5C05"/>
    <w:rsid w:val="00FE5CA3"/>
    <w:rsid w:val="00FE5D44"/>
    <w:rsid w:val="00FE6064"/>
    <w:rsid w:val="00FE628D"/>
    <w:rsid w:val="00FE62B3"/>
    <w:rsid w:val="00FE62DE"/>
    <w:rsid w:val="00FE633D"/>
    <w:rsid w:val="00FE63D1"/>
    <w:rsid w:val="00FE63FB"/>
    <w:rsid w:val="00FE6432"/>
    <w:rsid w:val="00FE6477"/>
    <w:rsid w:val="00FE6482"/>
    <w:rsid w:val="00FE651D"/>
    <w:rsid w:val="00FE6564"/>
    <w:rsid w:val="00FE65A0"/>
    <w:rsid w:val="00FE65CE"/>
    <w:rsid w:val="00FE65E4"/>
    <w:rsid w:val="00FE669E"/>
    <w:rsid w:val="00FE67CE"/>
    <w:rsid w:val="00FE692F"/>
    <w:rsid w:val="00FE6978"/>
    <w:rsid w:val="00FE69B5"/>
    <w:rsid w:val="00FE6A21"/>
    <w:rsid w:val="00FE6B2A"/>
    <w:rsid w:val="00FE6B73"/>
    <w:rsid w:val="00FE6CF1"/>
    <w:rsid w:val="00FE6D66"/>
    <w:rsid w:val="00FE6E9D"/>
    <w:rsid w:val="00FE6F06"/>
    <w:rsid w:val="00FE6FE3"/>
    <w:rsid w:val="00FE70DB"/>
    <w:rsid w:val="00FE7112"/>
    <w:rsid w:val="00FE7430"/>
    <w:rsid w:val="00FE747D"/>
    <w:rsid w:val="00FE74F7"/>
    <w:rsid w:val="00FE7645"/>
    <w:rsid w:val="00FE7680"/>
    <w:rsid w:val="00FE78AC"/>
    <w:rsid w:val="00FE7935"/>
    <w:rsid w:val="00FE798B"/>
    <w:rsid w:val="00FE7998"/>
    <w:rsid w:val="00FE7A7B"/>
    <w:rsid w:val="00FE7B97"/>
    <w:rsid w:val="00FE7BDE"/>
    <w:rsid w:val="00FE7D4A"/>
    <w:rsid w:val="00FE7DC6"/>
    <w:rsid w:val="00FE7DED"/>
    <w:rsid w:val="00FE7E72"/>
    <w:rsid w:val="00FE7EB1"/>
    <w:rsid w:val="00FE7F16"/>
    <w:rsid w:val="00FF00B2"/>
    <w:rsid w:val="00FF0112"/>
    <w:rsid w:val="00FF0269"/>
    <w:rsid w:val="00FF02A6"/>
    <w:rsid w:val="00FF0323"/>
    <w:rsid w:val="00FF0432"/>
    <w:rsid w:val="00FF043E"/>
    <w:rsid w:val="00FF05CB"/>
    <w:rsid w:val="00FF05D1"/>
    <w:rsid w:val="00FF05E3"/>
    <w:rsid w:val="00FF069D"/>
    <w:rsid w:val="00FF06ED"/>
    <w:rsid w:val="00FF078C"/>
    <w:rsid w:val="00FF07C0"/>
    <w:rsid w:val="00FF07F4"/>
    <w:rsid w:val="00FF086F"/>
    <w:rsid w:val="00FF093A"/>
    <w:rsid w:val="00FF0A0C"/>
    <w:rsid w:val="00FF0AC2"/>
    <w:rsid w:val="00FF0B37"/>
    <w:rsid w:val="00FF0BE3"/>
    <w:rsid w:val="00FF0C15"/>
    <w:rsid w:val="00FF0DBE"/>
    <w:rsid w:val="00FF0ECF"/>
    <w:rsid w:val="00FF0EDE"/>
    <w:rsid w:val="00FF0FFC"/>
    <w:rsid w:val="00FF1094"/>
    <w:rsid w:val="00FF1158"/>
    <w:rsid w:val="00FF12BD"/>
    <w:rsid w:val="00FF1358"/>
    <w:rsid w:val="00FF1421"/>
    <w:rsid w:val="00FF14E9"/>
    <w:rsid w:val="00FF14EC"/>
    <w:rsid w:val="00FF1514"/>
    <w:rsid w:val="00FF1573"/>
    <w:rsid w:val="00FF1636"/>
    <w:rsid w:val="00FF1762"/>
    <w:rsid w:val="00FF18F4"/>
    <w:rsid w:val="00FF19FC"/>
    <w:rsid w:val="00FF1A67"/>
    <w:rsid w:val="00FF1A9F"/>
    <w:rsid w:val="00FF1DB1"/>
    <w:rsid w:val="00FF1E0F"/>
    <w:rsid w:val="00FF1F12"/>
    <w:rsid w:val="00FF1F8E"/>
    <w:rsid w:val="00FF1FBC"/>
    <w:rsid w:val="00FF1FF7"/>
    <w:rsid w:val="00FF2179"/>
    <w:rsid w:val="00FF222E"/>
    <w:rsid w:val="00FF2308"/>
    <w:rsid w:val="00FF2309"/>
    <w:rsid w:val="00FF2337"/>
    <w:rsid w:val="00FF2407"/>
    <w:rsid w:val="00FF2585"/>
    <w:rsid w:val="00FF26B5"/>
    <w:rsid w:val="00FF2710"/>
    <w:rsid w:val="00FF2723"/>
    <w:rsid w:val="00FF2816"/>
    <w:rsid w:val="00FF2908"/>
    <w:rsid w:val="00FF2981"/>
    <w:rsid w:val="00FF298C"/>
    <w:rsid w:val="00FF2AD7"/>
    <w:rsid w:val="00FF2C56"/>
    <w:rsid w:val="00FF2CA5"/>
    <w:rsid w:val="00FF2D01"/>
    <w:rsid w:val="00FF2D4C"/>
    <w:rsid w:val="00FF2DB2"/>
    <w:rsid w:val="00FF2E1A"/>
    <w:rsid w:val="00FF2F11"/>
    <w:rsid w:val="00FF2F72"/>
    <w:rsid w:val="00FF2FD6"/>
    <w:rsid w:val="00FF301E"/>
    <w:rsid w:val="00FF3190"/>
    <w:rsid w:val="00FF3272"/>
    <w:rsid w:val="00FF33D5"/>
    <w:rsid w:val="00FF34C5"/>
    <w:rsid w:val="00FF34D6"/>
    <w:rsid w:val="00FF35F5"/>
    <w:rsid w:val="00FF3656"/>
    <w:rsid w:val="00FF3673"/>
    <w:rsid w:val="00FF3808"/>
    <w:rsid w:val="00FF3884"/>
    <w:rsid w:val="00FF38F7"/>
    <w:rsid w:val="00FF39D9"/>
    <w:rsid w:val="00FF3B9C"/>
    <w:rsid w:val="00FF3BC2"/>
    <w:rsid w:val="00FF3CD2"/>
    <w:rsid w:val="00FF3D10"/>
    <w:rsid w:val="00FF3E59"/>
    <w:rsid w:val="00FF41F3"/>
    <w:rsid w:val="00FF41FF"/>
    <w:rsid w:val="00FF42A1"/>
    <w:rsid w:val="00FF42B8"/>
    <w:rsid w:val="00FF43A0"/>
    <w:rsid w:val="00FF43A2"/>
    <w:rsid w:val="00FF456D"/>
    <w:rsid w:val="00FF4770"/>
    <w:rsid w:val="00FF4A1C"/>
    <w:rsid w:val="00FF4B3F"/>
    <w:rsid w:val="00FF4BAD"/>
    <w:rsid w:val="00FF4BE8"/>
    <w:rsid w:val="00FF4C38"/>
    <w:rsid w:val="00FF4E41"/>
    <w:rsid w:val="00FF4E4A"/>
    <w:rsid w:val="00FF4FCC"/>
    <w:rsid w:val="00FF504E"/>
    <w:rsid w:val="00FF5122"/>
    <w:rsid w:val="00FF51DB"/>
    <w:rsid w:val="00FF51EB"/>
    <w:rsid w:val="00FF5258"/>
    <w:rsid w:val="00FF5262"/>
    <w:rsid w:val="00FF526A"/>
    <w:rsid w:val="00FF5283"/>
    <w:rsid w:val="00FF54F6"/>
    <w:rsid w:val="00FF5585"/>
    <w:rsid w:val="00FF55C0"/>
    <w:rsid w:val="00FF5651"/>
    <w:rsid w:val="00FF5681"/>
    <w:rsid w:val="00FF5697"/>
    <w:rsid w:val="00FF5760"/>
    <w:rsid w:val="00FF5822"/>
    <w:rsid w:val="00FF58C8"/>
    <w:rsid w:val="00FF59E5"/>
    <w:rsid w:val="00FF5A24"/>
    <w:rsid w:val="00FF5B62"/>
    <w:rsid w:val="00FF5CB1"/>
    <w:rsid w:val="00FF5D28"/>
    <w:rsid w:val="00FF5F7F"/>
    <w:rsid w:val="00FF6284"/>
    <w:rsid w:val="00FF62B6"/>
    <w:rsid w:val="00FF637F"/>
    <w:rsid w:val="00FF63DB"/>
    <w:rsid w:val="00FF64B8"/>
    <w:rsid w:val="00FF64D7"/>
    <w:rsid w:val="00FF6580"/>
    <w:rsid w:val="00FF65A8"/>
    <w:rsid w:val="00FF65EB"/>
    <w:rsid w:val="00FF6622"/>
    <w:rsid w:val="00FF6625"/>
    <w:rsid w:val="00FF6703"/>
    <w:rsid w:val="00FF6823"/>
    <w:rsid w:val="00FF68A9"/>
    <w:rsid w:val="00FF6926"/>
    <w:rsid w:val="00FF698D"/>
    <w:rsid w:val="00FF69C1"/>
    <w:rsid w:val="00FF6B83"/>
    <w:rsid w:val="00FF6BB5"/>
    <w:rsid w:val="00FF6BC5"/>
    <w:rsid w:val="00FF6EE8"/>
    <w:rsid w:val="00FF705D"/>
    <w:rsid w:val="00FF70CD"/>
    <w:rsid w:val="00FF7244"/>
    <w:rsid w:val="00FF7258"/>
    <w:rsid w:val="00FF73F9"/>
    <w:rsid w:val="00FF75DF"/>
    <w:rsid w:val="00FF7873"/>
    <w:rsid w:val="00FF7929"/>
    <w:rsid w:val="00FF7A33"/>
    <w:rsid w:val="00FF7B41"/>
    <w:rsid w:val="00FF7B92"/>
    <w:rsid w:val="00FF7BE5"/>
    <w:rsid w:val="00FF7C84"/>
    <w:rsid w:val="00FF7CE3"/>
    <w:rsid w:val="00FF7EF7"/>
    <w:rsid w:val="00FF7F9C"/>
    <w:rsid w:val="0100622A"/>
    <w:rsid w:val="0112251F"/>
    <w:rsid w:val="01545107"/>
    <w:rsid w:val="01551502"/>
    <w:rsid w:val="01663133"/>
    <w:rsid w:val="019E7EE5"/>
    <w:rsid w:val="01B8701C"/>
    <w:rsid w:val="025BC61E"/>
    <w:rsid w:val="02899239"/>
    <w:rsid w:val="02DC39E6"/>
    <w:rsid w:val="0330B081"/>
    <w:rsid w:val="0372EDA6"/>
    <w:rsid w:val="03E3F5A2"/>
    <w:rsid w:val="040566AC"/>
    <w:rsid w:val="0458039A"/>
    <w:rsid w:val="04B68556"/>
    <w:rsid w:val="04FF5FDD"/>
    <w:rsid w:val="0550E453"/>
    <w:rsid w:val="056DC1B7"/>
    <w:rsid w:val="061ECF30"/>
    <w:rsid w:val="064FDF11"/>
    <w:rsid w:val="06961A76"/>
    <w:rsid w:val="06C3278F"/>
    <w:rsid w:val="0859D44F"/>
    <w:rsid w:val="085BA879"/>
    <w:rsid w:val="0865CA5E"/>
    <w:rsid w:val="0887FF01"/>
    <w:rsid w:val="08F23D73"/>
    <w:rsid w:val="09104F0E"/>
    <w:rsid w:val="0953ADD4"/>
    <w:rsid w:val="0977D658"/>
    <w:rsid w:val="097E2B6C"/>
    <w:rsid w:val="09C346EF"/>
    <w:rsid w:val="09CE86DB"/>
    <w:rsid w:val="0A26D5EB"/>
    <w:rsid w:val="0AAC6DB5"/>
    <w:rsid w:val="0AF75643"/>
    <w:rsid w:val="0B708394"/>
    <w:rsid w:val="0C10FF2C"/>
    <w:rsid w:val="0C641F21"/>
    <w:rsid w:val="0C8A822E"/>
    <w:rsid w:val="0C8EF8BD"/>
    <w:rsid w:val="0CA04ECC"/>
    <w:rsid w:val="0D68BB85"/>
    <w:rsid w:val="0DA11BD0"/>
    <w:rsid w:val="0E0B20C0"/>
    <w:rsid w:val="0E35301D"/>
    <w:rsid w:val="0EC5106E"/>
    <w:rsid w:val="0EDB280D"/>
    <w:rsid w:val="0F031738"/>
    <w:rsid w:val="0F3024A5"/>
    <w:rsid w:val="0F6B61FA"/>
    <w:rsid w:val="0FBE50D6"/>
    <w:rsid w:val="0FDA50C0"/>
    <w:rsid w:val="0FDDFFD3"/>
    <w:rsid w:val="108D9A48"/>
    <w:rsid w:val="10AA27DE"/>
    <w:rsid w:val="10C87841"/>
    <w:rsid w:val="10C8D0A9"/>
    <w:rsid w:val="10D3D546"/>
    <w:rsid w:val="1122D348"/>
    <w:rsid w:val="114C18A5"/>
    <w:rsid w:val="1212BEB5"/>
    <w:rsid w:val="1239BCD6"/>
    <w:rsid w:val="12AAD681"/>
    <w:rsid w:val="12E93E5A"/>
    <w:rsid w:val="139AD2A0"/>
    <w:rsid w:val="13AE0820"/>
    <w:rsid w:val="14E165E2"/>
    <w:rsid w:val="154FA9EC"/>
    <w:rsid w:val="15EB4D15"/>
    <w:rsid w:val="16ACB004"/>
    <w:rsid w:val="17C4500E"/>
    <w:rsid w:val="17ECA50D"/>
    <w:rsid w:val="191F44E5"/>
    <w:rsid w:val="19AAB147"/>
    <w:rsid w:val="1AC54564"/>
    <w:rsid w:val="1B084DAB"/>
    <w:rsid w:val="1C7CD09E"/>
    <w:rsid w:val="1C95D945"/>
    <w:rsid w:val="1CB128F1"/>
    <w:rsid w:val="1CDBE3E0"/>
    <w:rsid w:val="1DA39B94"/>
    <w:rsid w:val="1F85AF4E"/>
    <w:rsid w:val="21A81CB9"/>
    <w:rsid w:val="21F814F7"/>
    <w:rsid w:val="224634FC"/>
    <w:rsid w:val="225DBBD1"/>
    <w:rsid w:val="22622714"/>
    <w:rsid w:val="226F4B8F"/>
    <w:rsid w:val="22A41E20"/>
    <w:rsid w:val="22FAC910"/>
    <w:rsid w:val="2330AF13"/>
    <w:rsid w:val="233F236B"/>
    <w:rsid w:val="235D306D"/>
    <w:rsid w:val="23B0627D"/>
    <w:rsid w:val="246D79DB"/>
    <w:rsid w:val="25F4F390"/>
    <w:rsid w:val="26B6922A"/>
    <w:rsid w:val="26BAA05C"/>
    <w:rsid w:val="26F76FC9"/>
    <w:rsid w:val="270DC773"/>
    <w:rsid w:val="2769356C"/>
    <w:rsid w:val="283E63CE"/>
    <w:rsid w:val="2890BF0C"/>
    <w:rsid w:val="289D65CD"/>
    <w:rsid w:val="29071226"/>
    <w:rsid w:val="29236865"/>
    <w:rsid w:val="292F4118"/>
    <w:rsid w:val="29524A6E"/>
    <w:rsid w:val="29A23697"/>
    <w:rsid w:val="29B8E706"/>
    <w:rsid w:val="2A549076"/>
    <w:rsid w:val="2AD19ADC"/>
    <w:rsid w:val="2AFBACB7"/>
    <w:rsid w:val="2AFCBF30"/>
    <w:rsid w:val="2C4F5125"/>
    <w:rsid w:val="2C7A7B1C"/>
    <w:rsid w:val="2CA0F223"/>
    <w:rsid w:val="2D1CCA65"/>
    <w:rsid w:val="2D218C8E"/>
    <w:rsid w:val="2D25FDC8"/>
    <w:rsid w:val="2D6EC5D7"/>
    <w:rsid w:val="2D7F353A"/>
    <w:rsid w:val="2DA2FA88"/>
    <w:rsid w:val="2DCAF0B0"/>
    <w:rsid w:val="2DEED850"/>
    <w:rsid w:val="2E052272"/>
    <w:rsid w:val="2E2C2CE4"/>
    <w:rsid w:val="2EE9AB23"/>
    <w:rsid w:val="2F3CF863"/>
    <w:rsid w:val="2F87A5C9"/>
    <w:rsid w:val="307AC390"/>
    <w:rsid w:val="30B1E556"/>
    <w:rsid w:val="30BFDD87"/>
    <w:rsid w:val="311BCE87"/>
    <w:rsid w:val="31743F98"/>
    <w:rsid w:val="31E13E19"/>
    <w:rsid w:val="320E105A"/>
    <w:rsid w:val="3235CC14"/>
    <w:rsid w:val="32555E8E"/>
    <w:rsid w:val="3284AF7E"/>
    <w:rsid w:val="329887A7"/>
    <w:rsid w:val="32CBEB00"/>
    <w:rsid w:val="32E17BB3"/>
    <w:rsid w:val="33217E00"/>
    <w:rsid w:val="33330030"/>
    <w:rsid w:val="33689C41"/>
    <w:rsid w:val="33D1C90F"/>
    <w:rsid w:val="3406D042"/>
    <w:rsid w:val="34DBD3C7"/>
    <w:rsid w:val="34DF087E"/>
    <w:rsid w:val="364B9290"/>
    <w:rsid w:val="3663853C"/>
    <w:rsid w:val="366AB6C8"/>
    <w:rsid w:val="3678F3F2"/>
    <w:rsid w:val="3685A666"/>
    <w:rsid w:val="370571F3"/>
    <w:rsid w:val="3717E198"/>
    <w:rsid w:val="37311C13"/>
    <w:rsid w:val="37FD341A"/>
    <w:rsid w:val="38761EC5"/>
    <w:rsid w:val="3883BD3D"/>
    <w:rsid w:val="39F1151B"/>
    <w:rsid w:val="3A495F26"/>
    <w:rsid w:val="3AB84B3C"/>
    <w:rsid w:val="3AFF744E"/>
    <w:rsid w:val="3B9FB507"/>
    <w:rsid w:val="3C747112"/>
    <w:rsid w:val="3C83989F"/>
    <w:rsid w:val="3CE381F6"/>
    <w:rsid w:val="3D0B8560"/>
    <w:rsid w:val="3F12DC5E"/>
    <w:rsid w:val="3FDCE981"/>
    <w:rsid w:val="3FF112E5"/>
    <w:rsid w:val="4111A8EB"/>
    <w:rsid w:val="41332278"/>
    <w:rsid w:val="41344273"/>
    <w:rsid w:val="41843C39"/>
    <w:rsid w:val="41FB3E7C"/>
    <w:rsid w:val="420C4DF1"/>
    <w:rsid w:val="422D3A30"/>
    <w:rsid w:val="42F33089"/>
    <w:rsid w:val="434E5321"/>
    <w:rsid w:val="43B95C48"/>
    <w:rsid w:val="444D6C89"/>
    <w:rsid w:val="4497E1C7"/>
    <w:rsid w:val="453A2AE3"/>
    <w:rsid w:val="45DE304A"/>
    <w:rsid w:val="45E21250"/>
    <w:rsid w:val="46077322"/>
    <w:rsid w:val="463B250C"/>
    <w:rsid w:val="46F1A440"/>
    <w:rsid w:val="471CD13B"/>
    <w:rsid w:val="4724414E"/>
    <w:rsid w:val="47319D97"/>
    <w:rsid w:val="47364A02"/>
    <w:rsid w:val="47CCA31C"/>
    <w:rsid w:val="47FAA83B"/>
    <w:rsid w:val="483E4AE4"/>
    <w:rsid w:val="496C66E8"/>
    <w:rsid w:val="49B6CFBC"/>
    <w:rsid w:val="49C1D1BA"/>
    <w:rsid w:val="4A74D31C"/>
    <w:rsid w:val="4B492BD5"/>
    <w:rsid w:val="4BE9212A"/>
    <w:rsid w:val="4C7BBC4C"/>
    <w:rsid w:val="4D1C615E"/>
    <w:rsid w:val="4D8904C7"/>
    <w:rsid w:val="4DA8287E"/>
    <w:rsid w:val="4DE20E08"/>
    <w:rsid w:val="4E2962AC"/>
    <w:rsid w:val="4EDAF20D"/>
    <w:rsid w:val="4F1C1331"/>
    <w:rsid w:val="4F74C6D2"/>
    <w:rsid w:val="4FB61782"/>
    <w:rsid w:val="4FF1E684"/>
    <w:rsid w:val="50734FB7"/>
    <w:rsid w:val="50A851D1"/>
    <w:rsid w:val="50B62E17"/>
    <w:rsid w:val="50ED0AAB"/>
    <w:rsid w:val="51057B78"/>
    <w:rsid w:val="5132E7F2"/>
    <w:rsid w:val="518BAD18"/>
    <w:rsid w:val="518DDEF8"/>
    <w:rsid w:val="51B3F30C"/>
    <w:rsid w:val="522B01EB"/>
    <w:rsid w:val="5233E5A8"/>
    <w:rsid w:val="52384E30"/>
    <w:rsid w:val="52A1F187"/>
    <w:rsid w:val="52E050F2"/>
    <w:rsid w:val="536AA8A1"/>
    <w:rsid w:val="5461E091"/>
    <w:rsid w:val="548BC26F"/>
    <w:rsid w:val="54D18C75"/>
    <w:rsid w:val="54DA602D"/>
    <w:rsid w:val="564A0D96"/>
    <w:rsid w:val="564E3F12"/>
    <w:rsid w:val="56ACA5F6"/>
    <w:rsid w:val="57DDE733"/>
    <w:rsid w:val="587566A9"/>
    <w:rsid w:val="58969B44"/>
    <w:rsid w:val="590BC13D"/>
    <w:rsid w:val="593B2555"/>
    <w:rsid w:val="594B6D2C"/>
    <w:rsid w:val="5A06F7AD"/>
    <w:rsid w:val="5A4E5F72"/>
    <w:rsid w:val="5A807AA7"/>
    <w:rsid w:val="5A957D10"/>
    <w:rsid w:val="5B64DFD2"/>
    <w:rsid w:val="5BFA8D08"/>
    <w:rsid w:val="5C791B42"/>
    <w:rsid w:val="5C7E28A5"/>
    <w:rsid w:val="5D718B2C"/>
    <w:rsid w:val="5E4B591B"/>
    <w:rsid w:val="5E7E797C"/>
    <w:rsid w:val="5EA0F58D"/>
    <w:rsid w:val="5EB9C84B"/>
    <w:rsid w:val="5FAD142E"/>
    <w:rsid w:val="6014BFF9"/>
    <w:rsid w:val="605FBD76"/>
    <w:rsid w:val="60F7E4DC"/>
    <w:rsid w:val="6199E457"/>
    <w:rsid w:val="61C3E820"/>
    <w:rsid w:val="62CD51DB"/>
    <w:rsid w:val="62F813F1"/>
    <w:rsid w:val="6325298E"/>
    <w:rsid w:val="6367AC53"/>
    <w:rsid w:val="6396FE68"/>
    <w:rsid w:val="63E3F146"/>
    <w:rsid w:val="64094E09"/>
    <w:rsid w:val="64325E3E"/>
    <w:rsid w:val="647DFD91"/>
    <w:rsid w:val="64F7DA7C"/>
    <w:rsid w:val="652106D5"/>
    <w:rsid w:val="6587F721"/>
    <w:rsid w:val="65B0A77F"/>
    <w:rsid w:val="65D625FB"/>
    <w:rsid w:val="6603AD63"/>
    <w:rsid w:val="6643170E"/>
    <w:rsid w:val="666A698B"/>
    <w:rsid w:val="66E0D63A"/>
    <w:rsid w:val="66E848AE"/>
    <w:rsid w:val="66F48283"/>
    <w:rsid w:val="6706CCE7"/>
    <w:rsid w:val="673282EA"/>
    <w:rsid w:val="6745C2EB"/>
    <w:rsid w:val="67911BD5"/>
    <w:rsid w:val="67CDA014"/>
    <w:rsid w:val="67D7A693"/>
    <w:rsid w:val="6875C2A2"/>
    <w:rsid w:val="68AC804C"/>
    <w:rsid w:val="68FC2F1F"/>
    <w:rsid w:val="69137961"/>
    <w:rsid w:val="6924F60E"/>
    <w:rsid w:val="6929D117"/>
    <w:rsid w:val="6953DCD1"/>
    <w:rsid w:val="69855FD6"/>
    <w:rsid w:val="69A566F6"/>
    <w:rsid w:val="69D5717E"/>
    <w:rsid w:val="6A604DEC"/>
    <w:rsid w:val="6BB2CFD2"/>
    <w:rsid w:val="6BBBC3EA"/>
    <w:rsid w:val="6C279EB2"/>
    <w:rsid w:val="6C6C7F15"/>
    <w:rsid w:val="6CFBF741"/>
    <w:rsid w:val="6D875F47"/>
    <w:rsid w:val="6DAB4792"/>
    <w:rsid w:val="6DC61588"/>
    <w:rsid w:val="6E135A38"/>
    <w:rsid w:val="6E1E433E"/>
    <w:rsid w:val="6E45C7EF"/>
    <w:rsid w:val="6E6D38FA"/>
    <w:rsid w:val="6EBC3BE9"/>
    <w:rsid w:val="6EE0F729"/>
    <w:rsid w:val="6F096877"/>
    <w:rsid w:val="6F714A77"/>
    <w:rsid w:val="6F8E75A6"/>
    <w:rsid w:val="704661B2"/>
    <w:rsid w:val="709C9B4A"/>
    <w:rsid w:val="70C198A2"/>
    <w:rsid w:val="7140C316"/>
    <w:rsid w:val="71A52F67"/>
    <w:rsid w:val="71C2BB5E"/>
    <w:rsid w:val="724A75EF"/>
    <w:rsid w:val="72A67105"/>
    <w:rsid w:val="72A83431"/>
    <w:rsid w:val="7318F4D6"/>
    <w:rsid w:val="732D1806"/>
    <w:rsid w:val="7371E978"/>
    <w:rsid w:val="73D85E6B"/>
    <w:rsid w:val="73E87B81"/>
    <w:rsid w:val="73FC9888"/>
    <w:rsid w:val="7473C70F"/>
    <w:rsid w:val="74E6AA99"/>
    <w:rsid w:val="74FFCEE0"/>
    <w:rsid w:val="754B2670"/>
    <w:rsid w:val="75516845"/>
    <w:rsid w:val="76169D40"/>
    <w:rsid w:val="761E04EF"/>
    <w:rsid w:val="76EE8591"/>
    <w:rsid w:val="7744C5D6"/>
    <w:rsid w:val="7760FA4B"/>
    <w:rsid w:val="7767C1BC"/>
    <w:rsid w:val="779D351D"/>
    <w:rsid w:val="77B7B410"/>
    <w:rsid w:val="77D634FC"/>
    <w:rsid w:val="780C7C4D"/>
    <w:rsid w:val="783CAA6C"/>
    <w:rsid w:val="792A93B1"/>
    <w:rsid w:val="795F8E8F"/>
    <w:rsid w:val="796ECC8A"/>
    <w:rsid w:val="7984D26D"/>
    <w:rsid w:val="79FA8B46"/>
    <w:rsid w:val="7A196FD3"/>
    <w:rsid w:val="7A3ACA63"/>
    <w:rsid w:val="7A4C18BB"/>
    <w:rsid w:val="7B1112B3"/>
    <w:rsid w:val="7B91675E"/>
    <w:rsid w:val="7BC9AC8A"/>
    <w:rsid w:val="7BD2C012"/>
    <w:rsid w:val="7C01BF89"/>
    <w:rsid w:val="7C3C1833"/>
    <w:rsid w:val="7CA9796B"/>
    <w:rsid w:val="7D9709D8"/>
    <w:rsid w:val="7DDE78B4"/>
    <w:rsid w:val="7DF3FDE0"/>
    <w:rsid w:val="7E9AD035"/>
    <w:rsid w:val="7EB8D878"/>
    <w:rsid w:val="7EE6641D"/>
    <w:rsid w:val="7F1A8B0F"/>
    <w:rsid w:val="7FBD8D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docId w15:val="{58F41056-C4FA-4573-8254-3419EBB9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A7"/>
    <w:rPr>
      <w:rFonts w:ascii="Aptos Display" w:hAnsi="Aptos Display"/>
    </w:rPr>
  </w:style>
  <w:style w:type="paragraph" w:styleId="Heading1">
    <w:name w:val="heading 1"/>
    <w:aliases w:val="Chapter Level 2"/>
    <w:basedOn w:val="Heading2"/>
    <w:next w:val="1AllTextNormalParagraph"/>
    <w:link w:val="Heading1Char"/>
    <w:uiPriority w:val="9"/>
    <w:qFormat/>
    <w:rsid w:val="00B11211"/>
    <w:pPr>
      <w:numPr>
        <w:ilvl w:val="0"/>
      </w:numPr>
      <w:ind w:left="2126" w:hanging="2126"/>
      <w:outlineLvl w:val="0"/>
    </w:pPr>
    <w:rPr>
      <w:color w:val="5A1E35"/>
      <w:sz w:val="44"/>
      <w:szCs w:val="32"/>
    </w:rPr>
  </w:style>
  <w:style w:type="paragraph" w:styleId="Heading2">
    <w:name w:val="heading 2"/>
    <w:aliases w:val="Chapter Level 3,Chapter Level 1"/>
    <w:basedOn w:val="Heading3"/>
    <w:next w:val="1AllTextNormalParagraph"/>
    <w:link w:val="Heading2Char"/>
    <w:uiPriority w:val="9"/>
    <w:unhideWhenUsed/>
    <w:qFormat/>
    <w:rsid w:val="00BD000B"/>
    <w:pPr>
      <w:numPr>
        <w:ilvl w:val="1"/>
      </w:numPr>
      <w:ind w:left="1134"/>
      <w:outlineLvl w:val="1"/>
    </w:pPr>
    <w:rPr>
      <w:color w:val="0C5256"/>
      <w:sz w:val="32"/>
    </w:rPr>
  </w:style>
  <w:style w:type="paragraph" w:styleId="Heading3">
    <w:name w:val="heading 3"/>
    <w:aliases w:val="Chapter Level 4"/>
    <w:basedOn w:val="Normal"/>
    <w:next w:val="1AllTextNormalParagraph"/>
    <w:link w:val="Heading3Char"/>
    <w:uiPriority w:val="9"/>
    <w:unhideWhenUsed/>
    <w:qFormat/>
    <w:rsid w:val="00014969"/>
    <w:pPr>
      <w:keepNext/>
      <w:keepLines/>
      <w:numPr>
        <w:ilvl w:val="2"/>
        <w:numId w:val="6"/>
      </w:numPr>
      <w:spacing w:before="240"/>
      <w:outlineLvl w:val="2"/>
    </w:pPr>
    <w:rPr>
      <w:rFonts w:eastAsiaTheme="majorEastAsia" w:cstheme="majorBidi"/>
      <w:b/>
      <w:bCs/>
      <w:color w:val="595959"/>
      <w:sz w:val="28"/>
      <w:szCs w:val="24"/>
    </w:rPr>
  </w:style>
  <w:style w:type="paragraph" w:styleId="Heading4">
    <w:name w:val="heading 4"/>
    <w:aliases w:val="Chapter Level 5"/>
    <w:basedOn w:val="Normal"/>
    <w:next w:val="1AllTextNormalParagraph"/>
    <w:link w:val="Heading4Char"/>
    <w:uiPriority w:val="9"/>
    <w:unhideWhenUsed/>
    <w:qFormat/>
    <w:rsid w:val="00D4519E"/>
    <w:pPr>
      <w:keepNext/>
      <w:keepLines/>
      <w:spacing w:before="240"/>
      <w:outlineLvl w:val="3"/>
    </w:pPr>
    <w:rPr>
      <w:rFonts w:eastAsiaTheme="majorEastAsia" w:cstheme="majorBidi"/>
      <w:b/>
      <w:iCs/>
      <w:color w:val="5A1E35" w:themeColor="text2"/>
      <w:sz w:val="26"/>
      <w:szCs w:val="24"/>
    </w:rPr>
  </w:style>
  <w:style w:type="paragraph" w:styleId="Heading5">
    <w:name w:val="heading 5"/>
    <w:basedOn w:val="Heading6"/>
    <w:next w:val="Normal"/>
    <w:link w:val="Heading5Char"/>
    <w:uiPriority w:val="9"/>
    <w:unhideWhenUsed/>
    <w:qFormat/>
    <w:rsid w:val="00A97394"/>
    <w:pPr>
      <w:spacing w:before="240"/>
      <w:outlineLvl w:val="4"/>
    </w:pPr>
    <w:rPr>
      <w:rFonts w:ascii="Aptos Display" w:hAnsi="Aptos Display"/>
      <w:b/>
      <w:color w:val="0C5256"/>
      <w:sz w:val="22"/>
    </w:r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F8CE00" w:themeColor="accent1" w:themeShade="7F"/>
      <w:sz w:val="26"/>
      <w:szCs w:val="26"/>
    </w:rPr>
  </w:style>
  <w:style w:type="paragraph" w:styleId="Heading7">
    <w:name w:val="heading 7"/>
    <w:basedOn w:val="Normal"/>
    <w:next w:val="Normal"/>
    <w:link w:val="Heading7Char"/>
    <w:uiPriority w:val="9"/>
    <w:semiHidden/>
    <w:unhideWhenUsed/>
    <w:qFormat/>
    <w:rsid w:val="0062163B"/>
    <w:pPr>
      <w:keepNext/>
      <w:keepLines/>
      <w:spacing w:before="40" w:after="0"/>
      <w:outlineLvl w:val="6"/>
    </w:pPr>
    <w:rPr>
      <w:rFonts w:asciiTheme="majorHAnsi" w:eastAsiaTheme="majorEastAsia" w:hAnsiTheme="majorHAnsi" w:cstheme="majorBidi"/>
      <w:i/>
      <w:iCs/>
      <w:color w:val="F8C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autoRedefine/>
    <w:qFormat/>
    <w:rsid w:val="005F01E4"/>
    <w:pPr>
      <w:spacing w:before="100" w:beforeAutospacing="1" w:after="100" w:afterAutospacing="1" w:line="240" w:lineRule="auto"/>
    </w:pPr>
  </w:style>
  <w:style w:type="character" w:customStyle="1" w:styleId="1AllTextNormalParagraphChar">
    <w:name w:val="1. All Text (Normal Paragraph) Char"/>
    <w:basedOn w:val="DefaultParagraphFont"/>
    <w:link w:val="1AllTextNormalParagraph"/>
    <w:locked/>
    <w:rsid w:val="005F01E4"/>
    <w:rPr>
      <w:rFonts w:ascii="Aptos Display" w:hAnsi="Aptos Display"/>
    </w:rPr>
  </w:style>
  <w:style w:type="character" w:customStyle="1" w:styleId="Heading3Char">
    <w:name w:val="Heading 3 Char"/>
    <w:aliases w:val="Chapter Level 4 Char"/>
    <w:basedOn w:val="DefaultParagraphFont"/>
    <w:link w:val="Heading3"/>
    <w:uiPriority w:val="9"/>
    <w:rsid w:val="00014969"/>
    <w:rPr>
      <w:rFonts w:ascii="Aptos Display" w:eastAsiaTheme="majorEastAsia" w:hAnsi="Aptos Display" w:cstheme="majorBidi"/>
      <w:b/>
      <w:bCs/>
      <w:color w:val="595959"/>
      <w:sz w:val="28"/>
      <w:szCs w:val="24"/>
    </w:rPr>
  </w:style>
  <w:style w:type="character" w:customStyle="1" w:styleId="Heading2Char">
    <w:name w:val="Heading 2 Char"/>
    <w:aliases w:val="Chapter Level 3 Char,Chapter Level 1 Char"/>
    <w:basedOn w:val="DefaultParagraphFont"/>
    <w:link w:val="Heading2"/>
    <w:uiPriority w:val="9"/>
    <w:rsid w:val="00BD000B"/>
    <w:rPr>
      <w:rFonts w:ascii="Aptos Display" w:eastAsiaTheme="majorEastAsia" w:hAnsi="Aptos Display" w:cstheme="majorBidi"/>
      <w:b/>
      <w:bCs/>
      <w:color w:val="0C5256"/>
      <w:sz w:val="32"/>
      <w:szCs w:val="24"/>
    </w:rPr>
  </w:style>
  <w:style w:type="character" w:customStyle="1" w:styleId="Heading1Char">
    <w:name w:val="Heading 1 Char"/>
    <w:aliases w:val="Chapter Level 2 Char"/>
    <w:basedOn w:val="DefaultParagraphFont"/>
    <w:link w:val="Heading1"/>
    <w:uiPriority w:val="9"/>
    <w:rsid w:val="00B11211"/>
    <w:rPr>
      <w:rFonts w:ascii="Aptos Display" w:eastAsiaTheme="majorEastAsia" w:hAnsi="Aptos Display" w:cstheme="majorBidi"/>
      <w:b/>
      <w:bCs/>
      <w:color w:val="5A1E35"/>
      <w:sz w:val="44"/>
      <w:szCs w:val="32"/>
    </w:rPr>
  </w:style>
  <w:style w:type="character" w:customStyle="1" w:styleId="Heading4Char">
    <w:name w:val="Heading 4 Char"/>
    <w:aliases w:val="Chapter Level 5 Char"/>
    <w:basedOn w:val="DefaultParagraphFont"/>
    <w:link w:val="Heading4"/>
    <w:uiPriority w:val="9"/>
    <w:rsid w:val="00D4519E"/>
    <w:rPr>
      <w:rFonts w:ascii="Aptos Display" w:eastAsiaTheme="majorEastAsia" w:hAnsi="Aptos Display" w:cstheme="majorBidi"/>
      <w:b/>
      <w:iCs/>
      <w:color w:val="5A1E35" w:themeColor="text2"/>
      <w:sz w:val="26"/>
      <w:szCs w:val="24"/>
    </w:rPr>
  </w:style>
  <w:style w:type="character" w:customStyle="1" w:styleId="Heading6Char">
    <w:name w:val="Heading 6 Char"/>
    <w:basedOn w:val="DefaultParagraphFont"/>
    <w:link w:val="Heading6"/>
    <w:uiPriority w:val="9"/>
    <w:rsid w:val="009E3EFE"/>
    <w:rPr>
      <w:rFonts w:asciiTheme="majorHAnsi" w:eastAsiaTheme="majorEastAsia" w:hAnsiTheme="majorHAnsi" w:cstheme="majorBidi"/>
      <w:color w:val="F8CE00" w:themeColor="accent1" w:themeShade="7F"/>
      <w:sz w:val="26"/>
      <w:szCs w:val="26"/>
    </w:rPr>
  </w:style>
  <w:style w:type="character" w:customStyle="1" w:styleId="Heading5Char">
    <w:name w:val="Heading 5 Char"/>
    <w:basedOn w:val="DefaultParagraphFont"/>
    <w:link w:val="Heading5"/>
    <w:uiPriority w:val="9"/>
    <w:rsid w:val="00A97394"/>
    <w:rPr>
      <w:rFonts w:ascii="Aptos Display" w:eastAsiaTheme="majorEastAsia" w:hAnsi="Aptos Display" w:cstheme="majorBidi"/>
      <w:b/>
      <w:color w:val="0C5256"/>
      <w:szCs w:val="26"/>
    </w:rPr>
  </w:style>
  <w:style w:type="character" w:styleId="Hyperlink">
    <w:name w:val="Hyperlink"/>
    <w:basedOn w:val="DefaultParagraphFont"/>
    <w:uiPriority w:val="99"/>
    <w:unhideWhenUsed/>
    <w:qFormat/>
    <w:rsid w:val="00635650"/>
    <w:rPr>
      <w:color w:val="5A1E35" w:themeColor="text2"/>
      <w:u w:val="single"/>
    </w:rPr>
  </w:style>
  <w:style w:type="paragraph" w:styleId="TOC1">
    <w:name w:val="toc 1"/>
    <w:basedOn w:val="Normal"/>
    <w:next w:val="Normal"/>
    <w:uiPriority w:val="39"/>
    <w:unhideWhenUsed/>
    <w:rsid w:val="00BE1C56"/>
    <w:pPr>
      <w:tabs>
        <w:tab w:val="left" w:pos="1321"/>
        <w:tab w:val="right" w:pos="9015"/>
      </w:tabs>
      <w:spacing w:after="0"/>
    </w:pPr>
    <w:rPr>
      <w:rFonts w:cstheme="minorHAnsi"/>
      <w:b/>
      <w:bCs/>
      <w:noProof/>
      <w:szCs w:val="20"/>
    </w:rPr>
  </w:style>
  <w:style w:type="paragraph" w:styleId="TOC2">
    <w:name w:val="toc 2"/>
    <w:basedOn w:val="Normal"/>
    <w:next w:val="Normal"/>
    <w:autoRedefine/>
    <w:uiPriority w:val="39"/>
    <w:unhideWhenUsed/>
    <w:rsid w:val="00C45318"/>
    <w:pPr>
      <w:tabs>
        <w:tab w:val="left" w:pos="1100"/>
        <w:tab w:val="right" w:pos="9016"/>
      </w:tabs>
      <w:spacing w:after="0"/>
      <w:ind w:left="221"/>
    </w:pPr>
    <w:rPr>
      <w:rFonts w:cstheme="minorHAnsi"/>
      <w:i/>
      <w:iCs/>
      <w:noProof/>
      <w:sz w:val="20"/>
      <w:szCs w:val="20"/>
    </w:rPr>
  </w:style>
  <w:style w:type="paragraph" w:styleId="TOC3">
    <w:name w:val="toc 3"/>
    <w:basedOn w:val="Normal"/>
    <w:next w:val="Normal"/>
    <w:autoRedefine/>
    <w:uiPriority w:val="39"/>
    <w:unhideWhenUsed/>
    <w:rsid w:val="00B14FD6"/>
    <w:pPr>
      <w:spacing w:after="0"/>
      <w:ind w:left="221"/>
    </w:pPr>
    <w:rPr>
      <w:rFonts w:cstheme="minorHAnsi"/>
      <w:sz w:val="20"/>
      <w:szCs w:val="20"/>
    </w:rPr>
  </w:style>
  <w:style w:type="paragraph" w:styleId="TOC4">
    <w:name w:val="toc 4"/>
    <w:basedOn w:val="Normal"/>
    <w:next w:val="Normal"/>
    <w:autoRedefine/>
    <w:uiPriority w:val="39"/>
    <w:unhideWhenUsed/>
    <w:rsid w:val="009A4899"/>
    <w:pPr>
      <w:spacing w:after="0"/>
      <w:ind w:left="658"/>
    </w:pPr>
    <w:rPr>
      <w:rFonts w:cstheme="minorHAnsi"/>
      <w:sz w:val="20"/>
      <w:szCs w:val="20"/>
    </w:rPr>
  </w:style>
  <w:style w:type="paragraph" w:styleId="Title">
    <w:name w:val="Title"/>
    <w:basedOn w:val="Normal"/>
    <w:next w:val="Normal"/>
    <w:link w:val="TitleChar"/>
    <w:uiPriority w:val="10"/>
    <w:qFormat/>
    <w:rsid w:val="001B1306"/>
    <w:pPr>
      <w:spacing w:before="1800"/>
    </w:pPr>
    <w:rPr>
      <w:rFonts w:ascii="Aptos SemiBold" w:eastAsiaTheme="majorEastAsia" w:hAnsi="Aptos SemiBold" w:cstheme="majorBidi"/>
      <w:b/>
      <w:color w:val="5A1E35"/>
      <w:spacing w:val="-10"/>
      <w:kern w:val="28"/>
      <w:sz w:val="60"/>
      <w:szCs w:val="56"/>
    </w:rPr>
  </w:style>
  <w:style w:type="character" w:customStyle="1" w:styleId="TitleChar">
    <w:name w:val="Title Char"/>
    <w:basedOn w:val="DefaultParagraphFont"/>
    <w:link w:val="Title"/>
    <w:uiPriority w:val="10"/>
    <w:rsid w:val="001B1306"/>
    <w:rPr>
      <w:rFonts w:ascii="Aptos SemiBold" w:eastAsiaTheme="majorEastAsia" w:hAnsi="Aptos SemiBold" w:cstheme="majorBidi"/>
      <w:b/>
      <w:color w:val="5A1E35"/>
      <w:spacing w:val="-10"/>
      <w:kern w:val="28"/>
      <w:sz w:val="60"/>
      <w:szCs w:val="56"/>
    </w:rPr>
  </w:style>
  <w:style w:type="paragraph" w:styleId="Subtitle">
    <w:name w:val="Subtitle"/>
    <w:basedOn w:val="Normal"/>
    <w:next w:val="Normal"/>
    <w:link w:val="SubtitleChar"/>
    <w:uiPriority w:val="8"/>
    <w:qFormat/>
    <w:rsid w:val="001B1306"/>
    <w:rPr>
      <w:rFonts w:eastAsiaTheme="minorEastAsia"/>
      <w:color w:val="404246"/>
      <w:spacing w:val="15"/>
      <w:sz w:val="32"/>
    </w:rPr>
  </w:style>
  <w:style w:type="character" w:customStyle="1" w:styleId="SubtitleChar">
    <w:name w:val="Subtitle Char"/>
    <w:basedOn w:val="DefaultParagraphFont"/>
    <w:link w:val="Subtitle"/>
    <w:uiPriority w:val="8"/>
    <w:rsid w:val="001B1306"/>
    <w:rPr>
      <w:rFonts w:ascii="Aptos Display" w:eastAsiaTheme="minorEastAsia" w:hAnsi="Aptos Display"/>
      <w:color w:val="404246"/>
      <w:spacing w:val="15"/>
      <w:sz w:val="32"/>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autoRedefine/>
    <w:qFormat/>
    <w:rsid w:val="000D41F5"/>
    <w:pPr>
      <w:spacing w:before="0"/>
      <w:outlineLvl w:val="1"/>
    </w:pPr>
    <w:rPr>
      <w:color w:val="B6006A"/>
      <w:sz w:val="20"/>
    </w:rPr>
  </w:style>
  <w:style w:type="paragraph" w:customStyle="1" w:styleId="SupportingDocumentSub-Heading">
    <w:name w:val="Supporting Document Sub-Heading"/>
    <w:basedOn w:val="SupportingDocumentHeading"/>
    <w:next w:val="SupportingDocumentBulletList"/>
    <w:link w:val="SupportingDocumentSub-HeadingChar"/>
    <w:autoRedefine/>
    <w:qFormat/>
    <w:rsid w:val="00B0524F"/>
    <w:pPr>
      <w:spacing w:after="0"/>
      <w:outlineLvl w:val="2"/>
    </w:pPr>
    <w:rPr>
      <w:b w:val="0"/>
      <w:bCs/>
      <w:szCs w:val="24"/>
    </w:rPr>
  </w:style>
  <w:style w:type="paragraph" w:customStyle="1" w:styleId="SupportingDocumentBulletList">
    <w:name w:val="Supporting Document Bullet List"/>
    <w:basedOn w:val="Normal"/>
    <w:link w:val="SupportingDocumentBulletListChar"/>
    <w:qFormat/>
    <w:rsid w:val="00B0524F"/>
    <w:pPr>
      <w:numPr>
        <w:numId w:val="5"/>
      </w:numPr>
      <w:spacing w:after="0" w:line="240" w:lineRule="auto"/>
      <w:ind w:left="714" w:hanging="357"/>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B0524F"/>
    <w:rPr>
      <w:rFonts w:ascii="Aptos Display" w:hAnsi="Aptos Display"/>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B0524F"/>
    <w:rPr>
      <w:rFonts w:ascii="Aptos Display" w:eastAsiaTheme="majorEastAsia" w:hAnsi="Aptos Display" w:cstheme="majorBidi"/>
      <w:b w:val="0"/>
      <w:bCs/>
      <w:color w:val="B6006A"/>
      <w:sz w:val="20"/>
      <w:szCs w:val="24"/>
    </w:rPr>
  </w:style>
  <w:style w:type="character" w:customStyle="1" w:styleId="SupportingDocumentHeadingChar">
    <w:name w:val="Supporting Document Heading Char"/>
    <w:basedOn w:val="Heading5Char"/>
    <w:link w:val="SupportingDocumentHeading"/>
    <w:locked/>
    <w:rsid w:val="00BD2944"/>
    <w:rPr>
      <w:rFonts w:ascii="Aptos Display" w:eastAsiaTheme="majorEastAsia" w:hAnsi="Aptos Display" w:cstheme="majorBidi"/>
      <w:b/>
      <w:color w:val="B6006A"/>
      <w:sz w:val="20"/>
      <w:szCs w:val="26"/>
    </w:rPr>
  </w:style>
  <w:style w:type="character" w:customStyle="1" w:styleId="SystemstepChar">
    <w:name w:val="System step Char"/>
    <w:basedOn w:val="DefaultParagraphFont"/>
    <w:link w:val="Systemstep"/>
    <w:locked/>
    <w:rsid w:val="00D374A7"/>
    <w:rPr>
      <w:rFonts w:ascii="Aptos Display" w:hAnsi="Aptos Display"/>
      <w:bCs/>
    </w:rPr>
  </w:style>
  <w:style w:type="paragraph" w:customStyle="1" w:styleId="Systemstep">
    <w:name w:val="System step"/>
    <w:basedOn w:val="Normal"/>
    <w:link w:val="SystemstepChar"/>
    <w:autoRedefine/>
    <w:qFormat/>
    <w:rsid w:val="005923D7"/>
    <w:pPr>
      <w:numPr>
        <w:numId w:val="3"/>
      </w:numPr>
      <w:spacing w:line="240" w:lineRule="auto"/>
    </w:pPr>
    <w:rPr>
      <w:bCs/>
    </w:rPr>
  </w:style>
  <w:style w:type="character" w:customStyle="1" w:styleId="DocumentaryEvidencePointChar">
    <w:name w:val="Documentary Evidence Point Char"/>
    <w:basedOn w:val="SystemstepChar"/>
    <w:link w:val="DocumentaryEvidencePoint"/>
    <w:locked/>
    <w:rsid w:val="008D1C3E"/>
    <w:rPr>
      <w:rFonts w:ascii="Aptos Display" w:hAnsi="Aptos Display"/>
      <w:bCs/>
    </w:rPr>
  </w:style>
  <w:style w:type="paragraph" w:customStyle="1" w:styleId="DocumentaryEvidencePoint">
    <w:name w:val="Documentary Evidence Point"/>
    <w:basedOn w:val="Normal"/>
    <w:link w:val="DocumentaryEvidencePointChar"/>
    <w:qFormat/>
    <w:rsid w:val="008D1C3E"/>
    <w:pPr>
      <w:numPr>
        <w:numId w:val="19"/>
      </w:numPr>
      <w:spacing w:line="240" w:lineRule="auto"/>
      <w:ind w:left="357" w:hanging="357"/>
    </w:pPr>
    <w:rPr>
      <w:bCs/>
    </w:rPr>
  </w:style>
  <w:style w:type="character" w:customStyle="1" w:styleId="WHSChar">
    <w:name w:val="WHS Char"/>
    <w:basedOn w:val="SystemstepChar"/>
    <w:link w:val="WHS"/>
    <w:locked/>
    <w:rsid w:val="00D374A7"/>
    <w:rPr>
      <w:rFonts w:ascii="Aptos Display" w:hAnsi="Aptos Display"/>
      <w:bCs w:val="0"/>
    </w:rPr>
  </w:style>
  <w:style w:type="paragraph" w:customStyle="1" w:styleId="WHS">
    <w:name w:val="WHS"/>
    <w:basedOn w:val="Normal"/>
    <w:link w:val="WHSChar"/>
    <w:autoRedefine/>
    <w:qFormat/>
    <w:rsid w:val="00D374A7"/>
    <w:pPr>
      <w:numPr>
        <w:numId w:val="4"/>
      </w:numPr>
      <w:spacing w:line="264" w:lineRule="auto"/>
    </w:pPr>
  </w:style>
  <w:style w:type="character" w:customStyle="1" w:styleId="DeedReferencesChar">
    <w:name w:val="Deed References Char"/>
    <w:basedOn w:val="DefaultParagraphFont"/>
    <w:link w:val="DeedReferences"/>
    <w:locked/>
    <w:rsid w:val="00D374A7"/>
    <w:rPr>
      <w:rFonts w:ascii="Aptos Display" w:hAnsi="Aptos Display" w:cs="Calibri Light"/>
      <w:szCs w:val="24"/>
    </w:rPr>
  </w:style>
  <w:style w:type="paragraph" w:customStyle="1" w:styleId="DeedReferences">
    <w:name w:val="Deed References"/>
    <w:basedOn w:val="Normal"/>
    <w:link w:val="DeedReferencesChar"/>
    <w:qFormat/>
    <w:rsid w:val="00D374A7"/>
    <w:pPr>
      <w:spacing w:line="240" w:lineRule="auto"/>
    </w:pPr>
    <w:rPr>
      <w:rFonts w:cs="Calibri Light"/>
      <w:szCs w:val="24"/>
    </w:rPr>
  </w:style>
  <w:style w:type="character" w:customStyle="1" w:styleId="GlossaryTextChar">
    <w:name w:val="Glossary Text Char"/>
    <w:basedOn w:val="1AllTextNormalParagraphChar"/>
    <w:link w:val="GlossaryText"/>
    <w:locked/>
    <w:rsid w:val="000F7631"/>
    <w:rPr>
      <w:rFonts w:ascii="Aptos Display" w:hAnsi="Aptos Display"/>
    </w:rPr>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E3EFE"/>
  </w:style>
  <w:style w:type="paragraph" w:styleId="Footer">
    <w:name w:val="footer"/>
    <w:basedOn w:val="Normal"/>
    <w:link w:val="FooterChar"/>
    <w:uiPriority w:val="99"/>
    <w:unhideWhenUsed/>
    <w:rsid w:val="000F098F"/>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9E3EFE"/>
    <w:rPr>
      <w:sz w:val="20"/>
    </w:rPr>
  </w:style>
  <w:style w:type="paragraph" w:styleId="TOC5">
    <w:name w:val="toc 5"/>
    <w:basedOn w:val="Normal"/>
    <w:next w:val="Normal"/>
    <w:autoRedefine/>
    <w:uiPriority w:val="39"/>
    <w:unhideWhenUsed/>
    <w:rsid w:val="009A4899"/>
    <w:pPr>
      <w:spacing w:after="0"/>
      <w:ind w:left="879"/>
    </w:pPr>
    <w:rPr>
      <w:rFonts w:cstheme="minorHAnsi"/>
      <w:sz w:val="20"/>
      <w:szCs w:val="20"/>
    </w:rPr>
  </w:style>
  <w:style w:type="paragraph" w:styleId="TOC6">
    <w:name w:val="toc 6"/>
    <w:basedOn w:val="Normal"/>
    <w:next w:val="Normal"/>
    <w:autoRedefine/>
    <w:uiPriority w:val="39"/>
    <w:unhideWhenUsed/>
    <w:rsid w:val="009A4899"/>
    <w:pPr>
      <w:spacing w:after="0"/>
      <w:ind w:left="1100"/>
    </w:pPr>
    <w:rPr>
      <w:rFonts w:cstheme="minorHAnsi"/>
      <w:sz w:val="20"/>
      <w:szCs w:val="20"/>
    </w:rPr>
  </w:style>
  <w:style w:type="paragraph" w:styleId="TOC7">
    <w:name w:val="toc 7"/>
    <w:basedOn w:val="Normal"/>
    <w:next w:val="Normal"/>
    <w:autoRedefine/>
    <w:uiPriority w:val="39"/>
    <w:unhideWhenUsed/>
    <w:rsid w:val="00FD0D67"/>
    <w:pPr>
      <w:ind w:left="1320"/>
    </w:pPr>
    <w:rPr>
      <w:rFonts w:cstheme="minorHAnsi"/>
      <w:sz w:val="20"/>
      <w:szCs w:val="20"/>
    </w:rPr>
  </w:style>
  <w:style w:type="paragraph" w:styleId="TOC8">
    <w:name w:val="toc 8"/>
    <w:basedOn w:val="Normal"/>
    <w:next w:val="Normal"/>
    <w:autoRedefine/>
    <w:uiPriority w:val="39"/>
    <w:unhideWhenUsed/>
    <w:rsid w:val="00FD0D67"/>
    <w:pPr>
      <w:ind w:left="1540"/>
    </w:pPr>
    <w:rPr>
      <w:rFonts w:cstheme="minorHAnsi"/>
      <w:sz w:val="20"/>
      <w:szCs w:val="20"/>
    </w:rPr>
  </w:style>
  <w:style w:type="paragraph" w:styleId="TOC9">
    <w:name w:val="toc 9"/>
    <w:basedOn w:val="Normal"/>
    <w:next w:val="Normal"/>
    <w:autoRedefine/>
    <w:uiPriority w:val="39"/>
    <w:unhideWhenUsed/>
    <w:rsid w:val="00FD0D67"/>
    <w:pPr>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D12124"/>
    <w:pPr>
      <w:numPr>
        <w:numId w:val="0"/>
      </w:numPr>
    </w:pPr>
  </w:style>
  <w:style w:type="character" w:customStyle="1" w:styleId="FrontPageHeadingChar">
    <w:name w:val="Front Page Heading Char"/>
    <w:basedOn w:val="Heading1Char"/>
    <w:link w:val="FrontPageHeading"/>
    <w:rsid w:val="00D12124"/>
    <w:rPr>
      <w:rFonts w:ascii="Aptos Display" w:eastAsiaTheme="majorEastAsia" w:hAnsi="Aptos Display" w:cstheme="majorBidi"/>
      <w:b/>
      <w:bCs/>
      <w:color w:val="5A1E35"/>
      <w:sz w:val="44"/>
      <w:szCs w:val="32"/>
    </w:rPr>
  </w:style>
  <w:style w:type="paragraph" w:customStyle="1" w:styleId="AttachmentHeading">
    <w:name w:val="Attachment Heading"/>
    <w:basedOn w:val="Heading2"/>
    <w:next w:val="1AllTextNormalParagraph"/>
    <w:link w:val="AttachmentHeadingChar"/>
    <w:qFormat/>
    <w:rsid w:val="006B7300"/>
    <w:pPr>
      <w:numPr>
        <w:ilvl w:val="0"/>
        <w:numId w:val="14"/>
      </w:numPr>
      <w:spacing w:line="240" w:lineRule="auto"/>
      <w:ind w:left="0" w:firstLine="0"/>
    </w:pPr>
  </w:style>
  <w:style w:type="character" w:customStyle="1" w:styleId="AttachmentHeadingChar">
    <w:name w:val="Attachment Heading Char"/>
    <w:basedOn w:val="FrontPageHeadingChar"/>
    <w:link w:val="AttachmentHeading"/>
    <w:rsid w:val="009E3EFE"/>
    <w:rPr>
      <w:rFonts w:ascii="Aptos Display" w:eastAsiaTheme="majorEastAsia" w:hAnsi="Aptos Display" w:cstheme="majorBidi"/>
      <w:b/>
      <w:bCs/>
      <w:color w:val="0C5256"/>
      <w:sz w:val="32"/>
      <w:szCs w:val="24"/>
    </w:rPr>
  </w:style>
  <w:style w:type="paragraph" w:customStyle="1" w:styleId="BulletLevel1">
    <w:name w:val="Bullet Level 1"/>
    <w:basedOn w:val="Normal"/>
    <w:link w:val="BulletLevel1Char"/>
    <w:autoRedefine/>
    <w:qFormat/>
    <w:rsid w:val="00385621"/>
    <w:pPr>
      <w:numPr>
        <w:numId w:val="9"/>
      </w:numPr>
      <w:spacing w:before="60" w:line="240" w:lineRule="auto"/>
      <w:ind w:left="709" w:hanging="425"/>
    </w:pPr>
  </w:style>
  <w:style w:type="character" w:customStyle="1" w:styleId="BulletLevel1Char">
    <w:name w:val="Bullet Level 1 Char"/>
    <w:basedOn w:val="DefaultParagraphFont"/>
    <w:link w:val="BulletLevel1"/>
    <w:rsid w:val="00385621"/>
    <w:rPr>
      <w:rFonts w:ascii="Aptos Display" w:hAnsi="Aptos Display"/>
    </w:rPr>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FE"/>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autoRedefine/>
    <w:qFormat/>
    <w:rsid w:val="000147DC"/>
  </w:style>
  <w:style w:type="character" w:customStyle="1" w:styleId="TableofContentsChar">
    <w:name w:val="Table of Contents Char"/>
    <w:basedOn w:val="FrontPageHeadingChar"/>
    <w:link w:val="TableofContents"/>
    <w:rsid w:val="000147DC"/>
    <w:rPr>
      <w:rFonts w:ascii="Calibri" w:eastAsiaTheme="majorEastAsia" w:hAnsi="Calibri" w:cstheme="majorBidi"/>
      <w:b/>
      <w:bCs/>
      <w:color w:val="404246"/>
      <w:sz w:val="40"/>
      <w:szCs w:val="32"/>
    </w:rPr>
  </w:style>
  <w:style w:type="character" w:styleId="FollowedHyperlink">
    <w:name w:val="FollowedHyperlink"/>
    <w:basedOn w:val="DefaultParagraphFont"/>
    <w:uiPriority w:val="99"/>
    <w:semiHidden/>
    <w:unhideWhenUsed/>
    <w:rsid w:val="006E6803"/>
    <w:rPr>
      <w:color w:val="3D7578" w:themeColor="followedHyperlink"/>
      <w:u w:val="single"/>
    </w:rPr>
  </w:style>
  <w:style w:type="paragraph" w:customStyle="1" w:styleId="BulletLevel2">
    <w:name w:val="Bullet Level 2"/>
    <w:basedOn w:val="BulletLevel1"/>
    <w:link w:val="BulletLevel2Char"/>
    <w:qFormat/>
    <w:rsid w:val="005E1979"/>
    <w:pPr>
      <w:numPr>
        <w:ilvl w:val="1"/>
      </w:numPr>
      <w:ind w:left="1276" w:hanging="425"/>
    </w:pPr>
  </w:style>
  <w:style w:type="character" w:customStyle="1" w:styleId="BulletLevel2Char">
    <w:name w:val="Bullet Level 2 Char"/>
    <w:basedOn w:val="BulletLevel1Char"/>
    <w:link w:val="BulletLevel2"/>
    <w:rsid w:val="005E1979"/>
    <w:rPr>
      <w:rFonts w:ascii="Aptos Display" w:hAnsi="Aptos Display"/>
    </w:rPr>
  </w:style>
  <w:style w:type="paragraph" w:customStyle="1" w:styleId="BulletLevel3">
    <w:name w:val="Bullet Level 3"/>
    <w:basedOn w:val="BulletLevel1"/>
    <w:link w:val="BulletLevel3Char"/>
    <w:qFormat/>
    <w:rsid w:val="002B0F2B"/>
    <w:pPr>
      <w:numPr>
        <w:ilvl w:val="2"/>
      </w:numPr>
      <w:ind w:left="1843" w:hanging="425"/>
    </w:pPr>
  </w:style>
  <w:style w:type="character" w:customStyle="1" w:styleId="BulletLevel3Char">
    <w:name w:val="Bullet Level 3 Char"/>
    <w:basedOn w:val="BulletLevel1Char"/>
    <w:link w:val="BulletLevel3"/>
    <w:rsid w:val="002B0F2B"/>
    <w:rPr>
      <w:rFonts w:ascii="Aptos Display" w:hAnsi="Aptos Display"/>
    </w:rPr>
  </w:style>
  <w:style w:type="paragraph" w:customStyle="1" w:styleId="BulletLevel4">
    <w:name w:val="Bullet Level 4"/>
    <w:basedOn w:val="BulletLevel1"/>
    <w:link w:val="BulletLevel4Char"/>
    <w:qFormat/>
    <w:rsid w:val="00575A3C"/>
    <w:pPr>
      <w:numPr>
        <w:ilvl w:val="3"/>
      </w:numPr>
    </w:pPr>
  </w:style>
  <w:style w:type="character" w:customStyle="1" w:styleId="BulletLevel4Char">
    <w:name w:val="Bullet Level 4 Char"/>
    <w:basedOn w:val="BulletLevel1Char"/>
    <w:link w:val="BulletLevel4"/>
    <w:rsid w:val="00575A3C"/>
    <w:rPr>
      <w:rFonts w:ascii="Aptos Display" w:hAnsi="Aptos Display"/>
    </w:rPr>
  </w:style>
  <w:style w:type="paragraph" w:customStyle="1" w:styleId="ExampleTextBox">
    <w:name w:val="Example Text Box"/>
    <w:basedOn w:val="Normal"/>
    <w:link w:val="ExampleTextBoxChar"/>
    <w:qFormat/>
    <w:rsid w:val="00FE7F16"/>
    <w:pPr>
      <w:pBdr>
        <w:top w:val="single" w:sz="12" w:space="1" w:color="5A1E35" w:themeColor="text2" w:shadow="1"/>
        <w:left w:val="single" w:sz="12" w:space="4" w:color="5A1E35" w:themeColor="text2" w:shadow="1"/>
        <w:bottom w:val="single" w:sz="12" w:space="1" w:color="5A1E35" w:themeColor="text2" w:shadow="1"/>
        <w:right w:val="single" w:sz="12" w:space="4" w:color="5A1E35" w:themeColor="text2" w:shadow="1"/>
      </w:pBdr>
      <w:spacing w:after="360" w:line="264" w:lineRule="auto"/>
      <w:ind w:left="567" w:right="521"/>
    </w:pPr>
  </w:style>
  <w:style w:type="character" w:customStyle="1" w:styleId="ExampleTextBoxChar">
    <w:name w:val="Example Text Box Char"/>
    <w:basedOn w:val="DefaultParagraphFont"/>
    <w:link w:val="ExampleTextBox"/>
    <w:rsid w:val="00FE7F16"/>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635650"/>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Calibri" w:hAnsi="Calibri"/>
        <w:color w:val="FFFFFF" w:themeColor="background1"/>
      </w:rPr>
      <w:tblPr/>
      <w:tcPr>
        <w:shd w:val="clear" w:color="auto" w:fill="5A1E35"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D374A7"/>
    <w:pPr>
      <w:spacing w:before="60" w:after="60"/>
      <w:jc w:val="center"/>
    </w:pPr>
    <w:rPr>
      <w:b/>
      <w:bCs/>
      <w:color w:val="FFFFFF" w:themeColor="background1"/>
      <w:sz w:val="24"/>
      <w:szCs w:val="24"/>
    </w:rPr>
  </w:style>
  <w:style w:type="character" w:customStyle="1" w:styleId="TableColumnHeadingChar">
    <w:name w:val="Table Column Heading Char"/>
    <w:basedOn w:val="DefaultParagraphFont"/>
    <w:link w:val="TableColumnHeading"/>
    <w:rsid w:val="00D374A7"/>
    <w:rPr>
      <w:rFonts w:ascii="Aptos Display" w:hAnsi="Aptos Display"/>
      <w:b/>
      <w:bCs/>
      <w:color w:val="FFFFFF" w:themeColor="background1"/>
      <w:sz w:val="24"/>
      <w:szCs w:val="24"/>
    </w:rPr>
  </w:style>
  <w:style w:type="paragraph" w:customStyle="1" w:styleId="TableFirstColumn">
    <w:name w:val="Table First Column"/>
    <w:basedOn w:val="Normal"/>
    <w:link w:val="TableFirstColumnChar"/>
    <w:qFormat/>
    <w:rsid w:val="003827DA"/>
    <w:pPr>
      <w:keepNext/>
      <w:spacing w:before="60" w:after="60"/>
    </w:pPr>
    <w:rPr>
      <w:b/>
      <w:bCs/>
      <w:sz w:val="24"/>
      <w:szCs w:val="24"/>
    </w:rPr>
  </w:style>
  <w:style w:type="character" w:customStyle="1" w:styleId="TableFirstColumnChar">
    <w:name w:val="Table First Column Char"/>
    <w:basedOn w:val="DefaultParagraphFont"/>
    <w:link w:val="TableFirstColumn"/>
    <w:rsid w:val="003827DA"/>
    <w:rPr>
      <w:b/>
      <w:bCs/>
      <w:sz w:val="24"/>
      <w:szCs w:val="24"/>
    </w:rPr>
  </w:style>
  <w:style w:type="paragraph" w:customStyle="1" w:styleId="TableText">
    <w:name w:val="Table Text"/>
    <w:basedOn w:val="Normal"/>
    <w:link w:val="TableTextChar"/>
    <w:qFormat/>
    <w:rsid w:val="00605EA8"/>
    <w:pPr>
      <w:spacing w:before="60" w:after="60"/>
    </w:pPr>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customStyle="1" w:styleId="GlossarySub-Heading">
    <w:name w:val="Glossary Sub-Heading"/>
    <w:basedOn w:val="Normal"/>
    <w:next w:val="1AllTextNormalParagraph"/>
    <w:link w:val="GlossarySub-HeadingChar"/>
    <w:qFormat/>
    <w:rsid w:val="0060442E"/>
    <w:pPr>
      <w:keepNext/>
      <w:keepLines/>
      <w:spacing w:before="240" w:line="257" w:lineRule="auto"/>
      <w:ind w:left="2268" w:hanging="2268"/>
      <w:outlineLvl w:val="1"/>
    </w:pPr>
    <w:rPr>
      <w:rFonts w:eastAsiaTheme="majorEastAsia" w:cs="Calibri Light"/>
      <w:b/>
      <w:bCs/>
      <w:color w:val="0C5256"/>
      <w:sz w:val="32"/>
      <w:szCs w:val="36"/>
    </w:rPr>
  </w:style>
  <w:style w:type="character" w:customStyle="1" w:styleId="GlossarySub-HeadingChar">
    <w:name w:val="Glossary Sub-Heading Char"/>
    <w:basedOn w:val="DefaultParagraphFont"/>
    <w:link w:val="GlossarySub-Heading"/>
    <w:rsid w:val="0060442E"/>
    <w:rPr>
      <w:rFonts w:ascii="Aptos Display" w:eastAsiaTheme="majorEastAsia" w:hAnsi="Aptos Display" w:cs="Calibri Light"/>
      <w:b/>
      <w:bCs/>
      <w:color w:val="0C5256"/>
      <w:sz w:val="32"/>
      <w:szCs w:val="3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005CCC"/>
    <w:p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005CCC"/>
    <w:rPr>
      <w:rFonts w:ascii="Aptos Display" w:hAnsi="Aptos Display"/>
    </w:rPr>
  </w:style>
  <w:style w:type="paragraph" w:customStyle="1" w:styleId="ListStyleLevel2">
    <w:name w:val="List Style Level 2"/>
    <w:basedOn w:val="ListStyleLevel1"/>
    <w:link w:val="ListStyleLevel2Char"/>
    <w:rsid w:val="00FE7F16"/>
    <w:pPr>
      <w:numPr>
        <w:numId w:val="8"/>
      </w:numPr>
      <w:ind w:left="720"/>
    </w:pPr>
  </w:style>
  <w:style w:type="character" w:customStyle="1" w:styleId="ListStyleLevel2Char">
    <w:name w:val="List Style Level 2 Char"/>
    <w:basedOn w:val="ListStyleLevel1Char"/>
    <w:link w:val="ListStyleLevel2"/>
    <w:rsid w:val="00FE7F16"/>
    <w:rPr>
      <w:rFonts w:ascii="Aptos Display" w:hAnsi="Aptos Display"/>
    </w:rPr>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rPr>
      <w:rFonts w:ascii="Aptos Display" w:hAnsi="Aptos Display"/>
    </w:rPr>
  </w:style>
  <w:style w:type="paragraph" w:customStyle="1" w:styleId="ListStyleLevel4">
    <w:name w:val="List Style Level 4"/>
    <w:basedOn w:val="ListStyleLevel3"/>
    <w:link w:val="ListStyleLevel4Char"/>
    <w:rsid w:val="00FE7F16"/>
    <w:pPr>
      <w:numPr>
        <w:ilvl w:val="0"/>
        <w:numId w:val="7"/>
      </w:numPr>
      <w:ind w:left="360"/>
    </w:pPr>
  </w:style>
  <w:style w:type="character" w:customStyle="1" w:styleId="ListStyleLevel4Char">
    <w:name w:val="List Style Level 4 Char"/>
    <w:basedOn w:val="ListStyleLevel3Char"/>
    <w:link w:val="ListStyleLevel4"/>
    <w:rsid w:val="00FE7F16"/>
    <w:rPr>
      <w:rFonts w:ascii="Aptos Display" w:hAnsi="Aptos Display"/>
    </w:rPr>
  </w:style>
  <w:style w:type="character" w:customStyle="1" w:styleId="1AllTextBold">
    <w:name w:val="1. All Text (Bold)"/>
    <w:basedOn w:val="DefaultParagraphFont"/>
    <w:uiPriority w:val="1"/>
    <w:qFormat/>
    <w:rsid w:val="00D374A7"/>
    <w:rPr>
      <w:rFonts w:ascii="Aptos Display" w:hAnsi="Aptos Display"/>
      <w:b/>
      <w:bCs/>
      <w:sz w:val="22"/>
    </w:rPr>
  </w:style>
  <w:style w:type="character" w:customStyle="1" w:styleId="1AllTextItalics">
    <w:name w:val="1. All Text (Italics)"/>
    <w:basedOn w:val="1AllTextBold"/>
    <w:uiPriority w:val="1"/>
    <w:qFormat/>
    <w:rsid w:val="00D374A7"/>
    <w:rPr>
      <w:rFonts w:ascii="Aptos Display" w:hAnsi="Aptos Display"/>
      <w:b w:val="0"/>
      <w:bCs/>
      <w:i/>
      <w:sz w:val="22"/>
      <w:u w:val="none"/>
    </w:rPr>
  </w:style>
  <w:style w:type="character" w:customStyle="1" w:styleId="1AllTextUnderline">
    <w:name w:val="1. All Text (Underline)"/>
    <w:basedOn w:val="1AllTextItalics"/>
    <w:uiPriority w:val="1"/>
    <w:qFormat/>
    <w:rsid w:val="00613A55"/>
    <w:rPr>
      <w:rFonts w:ascii="Aptos Display" w:hAnsi="Aptos Display"/>
      <w:b w:val="0"/>
      <w:bCs/>
      <w:i w:val="0"/>
      <w:iCs/>
      <w:sz w:val="22"/>
      <w:u w:val="single"/>
    </w:rPr>
  </w:style>
  <w:style w:type="character" w:customStyle="1" w:styleId="1AllTextNormalCharacter">
    <w:name w:val="1. All Text (Normal Character)"/>
    <w:basedOn w:val="DefaultParagraphFont"/>
    <w:uiPriority w:val="1"/>
    <w:qFormat/>
    <w:rsid w:val="00D374A7"/>
    <w:rPr>
      <w:rFonts w:ascii="Aptos Display" w:hAnsi="Aptos Display"/>
      <w:sz w:val="22"/>
    </w:rPr>
  </w:style>
  <w:style w:type="character" w:customStyle="1" w:styleId="1AllTextHighlight">
    <w:name w:val="1. All Text (Highlight)"/>
    <w:basedOn w:val="DefaultParagraphFont"/>
    <w:uiPriority w:val="1"/>
    <w:qFormat/>
    <w:rsid w:val="00D374A7"/>
    <w:rPr>
      <w:rFonts w:ascii="Aptos Display" w:hAnsi="Aptos Display"/>
      <w:b w:val="0"/>
      <w:sz w:val="22"/>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Emphasis">
    <w:name w:val="Emphasis"/>
    <w:basedOn w:val="DefaultParagraphFont"/>
    <w:uiPriority w:val="20"/>
    <w:qFormat/>
    <w:rsid w:val="00D374A7"/>
    <w:rPr>
      <w:rFonts w:ascii="Aptos Display" w:hAnsi="Aptos Display"/>
      <w:i/>
      <w:iCs/>
      <w:sz w:val="22"/>
    </w:rPr>
  </w:style>
  <w:style w:type="paragraph" w:customStyle="1" w:styleId="GlossaryHeading">
    <w:name w:val="Glossary Heading"/>
    <w:basedOn w:val="FrontPageHeading"/>
    <w:qFormat/>
    <w:rsid w:val="009460E9"/>
  </w:style>
  <w:style w:type="paragraph" w:styleId="ListParagraph">
    <w:name w:val="List Paragraph"/>
    <w:aliases w:val="CAB - List Bullet,List Bullet Cab,Recommendation,List Paragraph1,List Paragraph11,L,Bullet Point,Bullet points,Content descriptions,Body Bullets 1,Bullet point,Main,CV text,Table text,F5 List Paragraph,Dot pt,List Paragraph111"/>
    <w:basedOn w:val="Normal"/>
    <w:uiPriority w:val="34"/>
    <w:qFormat/>
    <w:rsid w:val="00B36B76"/>
    <w:pPr>
      <w:ind w:left="720"/>
      <w:contextualSpacing/>
    </w:pPr>
  </w:style>
  <w:style w:type="paragraph" w:styleId="ListBullet2">
    <w:name w:val="List Bullet 2"/>
    <w:basedOn w:val="Normal"/>
    <w:rsid w:val="0000409B"/>
    <w:pPr>
      <w:numPr>
        <w:ilvl w:val="1"/>
        <w:numId w:val="10"/>
      </w:numPr>
      <w:spacing w:line="240" w:lineRule="auto"/>
      <w:contextualSpacing/>
    </w:pPr>
    <w:rPr>
      <w:rFonts w:ascii="Calibri" w:eastAsia="Times New Roman" w:hAnsi="Calibri" w:cs="Times New Roman"/>
      <w:szCs w:val="24"/>
      <w:lang w:eastAsia="en-AU"/>
    </w:rPr>
  </w:style>
  <w:style w:type="paragraph" w:styleId="ListBullet3">
    <w:name w:val="List Bullet 3"/>
    <w:basedOn w:val="Normal"/>
    <w:rsid w:val="0000409B"/>
    <w:pPr>
      <w:numPr>
        <w:ilvl w:val="2"/>
        <w:numId w:val="10"/>
      </w:numPr>
      <w:spacing w:line="240" w:lineRule="auto"/>
      <w:contextualSpacing/>
    </w:pPr>
    <w:rPr>
      <w:rFonts w:ascii="Calibri" w:eastAsia="Times New Roman" w:hAnsi="Calibri" w:cs="Times New Roman"/>
      <w:szCs w:val="24"/>
      <w:lang w:eastAsia="en-AU"/>
    </w:rPr>
  </w:style>
  <w:style w:type="paragraph" w:customStyle="1" w:styleId="NumberBulletLevel2">
    <w:name w:val="Number Bullet Level 2"/>
    <w:basedOn w:val="BulletLevel2"/>
    <w:qFormat/>
    <w:rsid w:val="00745148"/>
    <w:pPr>
      <w:numPr>
        <w:numId w:val="11"/>
      </w:numPr>
      <w:ind w:left="714" w:hanging="357"/>
    </w:pPr>
  </w:style>
  <w:style w:type="paragraph" w:customStyle="1" w:styleId="NumberBulletLevel1">
    <w:name w:val="Number Bullet Level 1"/>
    <w:basedOn w:val="BulletLevel1"/>
    <w:qFormat/>
    <w:rsid w:val="00856C15"/>
    <w:pPr>
      <w:numPr>
        <w:numId w:val="21"/>
      </w:numPr>
    </w:pPr>
  </w:style>
  <w:style w:type="character" w:styleId="EndnoteReference">
    <w:name w:val="endnote reference"/>
    <w:basedOn w:val="DefaultParagraphFont"/>
    <w:uiPriority w:val="99"/>
    <w:semiHidden/>
    <w:unhideWhenUsed/>
    <w:rsid w:val="000E4449"/>
    <w:rPr>
      <w:vertAlign w:val="superscript"/>
    </w:rPr>
  </w:style>
  <w:style w:type="paragraph" w:customStyle="1" w:styleId="TextBulletLevel1">
    <w:name w:val="Text Bullet Level 1"/>
    <w:basedOn w:val="BulletLevel2"/>
    <w:qFormat/>
    <w:rsid w:val="00821CA7"/>
    <w:pPr>
      <w:numPr>
        <w:ilvl w:val="0"/>
        <w:numId w:val="0"/>
      </w:numPr>
    </w:pPr>
  </w:style>
  <w:style w:type="character" w:styleId="Strong">
    <w:name w:val="Strong"/>
    <w:basedOn w:val="DefaultParagraphFont"/>
    <w:uiPriority w:val="22"/>
    <w:qFormat/>
    <w:rsid w:val="00D374A7"/>
    <w:rPr>
      <w:rFonts w:ascii="Aptos Display" w:hAnsi="Aptos Display"/>
      <w:b/>
      <w:bCs/>
      <w:sz w:val="22"/>
    </w:rPr>
  </w:style>
  <w:style w:type="character" w:customStyle="1" w:styleId="Attachment">
    <w:name w:val="Attachment"/>
    <w:basedOn w:val="AttachmentHeadingChar"/>
    <w:uiPriority w:val="1"/>
    <w:rsid w:val="00A43738"/>
    <w:rPr>
      <w:rFonts w:ascii="Calibri" w:eastAsiaTheme="majorEastAsia" w:hAnsi="Calibri" w:cstheme="majorBidi"/>
      <w:b/>
      <w:bCs/>
      <w:color w:val="002D3F"/>
      <w:sz w:val="28"/>
      <w:szCs w:val="24"/>
    </w:rPr>
  </w:style>
  <w:style w:type="paragraph" w:customStyle="1" w:styleId="Heading11">
    <w:name w:val="Heading1.1"/>
    <w:basedOn w:val="Heading2"/>
    <w:link w:val="Heading11Char"/>
    <w:qFormat/>
    <w:rsid w:val="00A43738"/>
  </w:style>
  <w:style w:type="character" w:customStyle="1" w:styleId="Heading11Char">
    <w:name w:val="Heading1.1 Char"/>
    <w:basedOn w:val="Heading2Char"/>
    <w:link w:val="Heading11"/>
    <w:rsid w:val="00A43738"/>
    <w:rPr>
      <w:rFonts w:ascii="Aptos Display" w:eastAsiaTheme="majorEastAsia" w:hAnsi="Aptos Display" w:cstheme="majorBidi"/>
      <w:b/>
      <w:bCs/>
      <w:color w:val="0C5256"/>
      <w:sz w:val="32"/>
      <w:szCs w:val="24"/>
    </w:rPr>
  </w:style>
  <w:style w:type="paragraph" w:customStyle="1" w:styleId="SubclausewithRoman">
    <w:name w:val="Subclause with Roman"/>
    <w:basedOn w:val="Normal"/>
    <w:qFormat/>
    <w:rsid w:val="00347AD9"/>
    <w:pPr>
      <w:numPr>
        <w:ilvl w:val="3"/>
        <w:numId w:val="16"/>
      </w:numPr>
      <w:spacing w:after="240" w:line="240" w:lineRule="auto"/>
      <w:outlineLvl w:val="3"/>
    </w:pPr>
    <w:rPr>
      <w:rFonts w:ascii="Calibri" w:eastAsia="Times New Roman" w:hAnsi="Calibri" w:cs="Times New Roman"/>
      <w:szCs w:val="20"/>
    </w:rPr>
  </w:style>
  <w:style w:type="paragraph" w:customStyle="1" w:styleId="Heading1Alpha">
    <w:name w:val="Heading 1 (Alpha)"/>
    <w:basedOn w:val="Heading1"/>
    <w:qFormat/>
    <w:rsid w:val="00AB20BC"/>
    <w:pPr>
      <w:numPr>
        <w:numId w:val="0"/>
      </w:numPr>
      <w:ind w:left="1985" w:hanging="1985"/>
    </w:pPr>
  </w:style>
  <w:style w:type="character" w:customStyle="1" w:styleId="Heading7Char">
    <w:name w:val="Heading 7 Char"/>
    <w:basedOn w:val="DefaultParagraphFont"/>
    <w:link w:val="Heading7"/>
    <w:uiPriority w:val="9"/>
    <w:semiHidden/>
    <w:rsid w:val="0062163B"/>
    <w:rPr>
      <w:rFonts w:asciiTheme="majorHAnsi" w:eastAsiaTheme="majorEastAsia" w:hAnsiTheme="majorHAnsi" w:cstheme="majorBidi"/>
      <w:i/>
      <w:iCs/>
      <w:color w:val="F8CE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004">
      <w:bodyDiv w:val="1"/>
      <w:marLeft w:val="0"/>
      <w:marRight w:val="0"/>
      <w:marTop w:val="0"/>
      <w:marBottom w:val="0"/>
      <w:divBdr>
        <w:top w:val="none" w:sz="0" w:space="0" w:color="auto"/>
        <w:left w:val="none" w:sz="0" w:space="0" w:color="auto"/>
        <w:bottom w:val="none" w:sz="0" w:space="0" w:color="auto"/>
        <w:right w:val="none" w:sz="0" w:space="0" w:color="auto"/>
      </w:divBdr>
    </w:div>
    <w:div w:id="2562302">
      <w:bodyDiv w:val="1"/>
      <w:marLeft w:val="0"/>
      <w:marRight w:val="0"/>
      <w:marTop w:val="0"/>
      <w:marBottom w:val="0"/>
      <w:divBdr>
        <w:top w:val="none" w:sz="0" w:space="0" w:color="auto"/>
        <w:left w:val="none" w:sz="0" w:space="0" w:color="auto"/>
        <w:bottom w:val="none" w:sz="0" w:space="0" w:color="auto"/>
        <w:right w:val="none" w:sz="0" w:space="0" w:color="auto"/>
      </w:divBdr>
    </w:div>
    <w:div w:id="4286855">
      <w:bodyDiv w:val="1"/>
      <w:marLeft w:val="0"/>
      <w:marRight w:val="0"/>
      <w:marTop w:val="0"/>
      <w:marBottom w:val="0"/>
      <w:divBdr>
        <w:top w:val="none" w:sz="0" w:space="0" w:color="auto"/>
        <w:left w:val="none" w:sz="0" w:space="0" w:color="auto"/>
        <w:bottom w:val="none" w:sz="0" w:space="0" w:color="auto"/>
        <w:right w:val="none" w:sz="0" w:space="0" w:color="auto"/>
      </w:divBdr>
    </w:div>
    <w:div w:id="45960498">
      <w:bodyDiv w:val="1"/>
      <w:marLeft w:val="0"/>
      <w:marRight w:val="0"/>
      <w:marTop w:val="0"/>
      <w:marBottom w:val="0"/>
      <w:divBdr>
        <w:top w:val="none" w:sz="0" w:space="0" w:color="auto"/>
        <w:left w:val="none" w:sz="0" w:space="0" w:color="auto"/>
        <w:bottom w:val="none" w:sz="0" w:space="0" w:color="auto"/>
        <w:right w:val="none" w:sz="0" w:space="0" w:color="auto"/>
      </w:divBdr>
    </w:div>
    <w:div w:id="56245058">
      <w:bodyDiv w:val="1"/>
      <w:marLeft w:val="0"/>
      <w:marRight w:val="0"/>
      <w:marTop w:val="0"/>
      <w:marBottom w:val="0"/>
      <w:divBdr>
        <w:top w:val="none" w:sz="0" w:space="0" w:color="auto"/>
        <w:left w:val="none" w:sz="0" w:space="0" w:color="auto"/>
        <w:bottom w:val="none" w:sz="0" w:space="0" w:color="auto"/>
        <w:right w:val="none" w:sz="0" w:space="0" w:color="auto"/>
      </w:divBdr>
    </w:div>
    <w:div w:id="62459651">
      <w:bodyDiv w:val="1"/>
      <w:marLeft w:val="0"/>
      <w:marRight w:val="0"/>
      <w:marTop w:val="0"/>
      <w:marBottom w:val="0"/>
      <w:divBdr>
        <w:top w:val="none" w:sz="0" w:space="0" w:color="auto"/>
        <w:left w:val="none" w:sz="0" w:space="0" w:color="auto"/>
        <w:bottom w:val="none" w:sz="0" w:space="0" w:color="auto"/>
        <w:right w:val="none" w:sz="0" w:space="0" w:color="auto"/>
      </w:divBdr>
    </w:div>
    <w:div w:id="74666696">
      <w:bodyDiv w:val="1"/>
      <w:marLeft w:val="0"/>
      <w:marRight w:val="0"/>
      <w:marTop w:val="0"/>
      <w:marBottom w:val="0"/>
      <w:divBdr>
        <w:top w:val="none" w:sz="0" w:space="0" w:color="auto"/>
        <w:left w:val="none" w:sz="0" w:space="0" w:color="auto"/>
        <w:bottom w:val="none" w:sz="0" w:space="0" w:color="auto"/>
        <w:right w:val="none" w:sz="0" w:space="0" w:color="auto"/>
      </w:divBdr>
    </w:div>
    <w:div w:id="79643519">
      <w:bodyDiv w:val="1"/>
      <w:marLeft w:val="0"/>
      <w:marRight w:val="0"/>
      <w:marTop w:val="0"/>
      <w:marBottom w:val="0"/>
      <w:divBdr>
        <w:top w:val="none" w:sz="0" w:space="0" w:color="auto"/>
        <w:left w:val="none" w:sz="0" w:space="0" w:color="auto"/>
        <w:bottom w:val="none" w:sz="0" w:space="0" w:color="auto"/>
        <w:right w:val="none" w:sz="0" w:space="0" w:color="auto"/>
      </w:divBdr>
    </w:div>
    <w:div w:id="101800524">
      <w:bodyDiv w:val="1"/>
      <w:marLeft w:val="0"/>
      <w:marRight w:val="0"/>
      <w:marTop w:val="0"/>
      <w:marBottom w:val="0"/>
      <w:divBdr>
        <w:top w:val="none" w:sz="0" w:space="0" w:color="auto"/>
        <w:left w:val="none" w:sz="0" w:space="0" w:color="auto"/>
        <w:bottom w:val="none" w:sz="0" w:space="0" w:color="auto"/>
        <w:right w:val="none" w:sz="0" w:space="0" w:color="auto"/>
      </w:divBdr>
    </w:div>
    <w:div w:id="104934067">
      <w:bodyDiv w:val="1"/>
      <w:marLeft w:val="0"/>
      <w:marRight w:val="0"/>
      <w:marTop w:val="0"/>
      <w:marBottom w:val="0"/>
      <w:divBdr>
        <w:top w:val="none" w:sz="0" w:space="0" w:color="auto"/>
        <w:left w:val="none" w:sz="0" w:space="0" w:color="auto"/>
        <w:bottom w:val="none" w:sz="0" w:space="0" w:color="auto"/>
        <w:right w:val="none" w:sz="0" w:space="0" w:color="auto"/>
      </w:divBdr>
    </w:div>
    <w:div w:id="106510513">
      <w:bodyDiv w:val="1"/>
      <w:marLeft w:val="0"/>
      <w:marRight w:val="0"/>
      <w:marTop w:val="0"/>
      <w:marBottom w:val="0"/>
      <w:divBdr>
        <w:top w:val="none" w:sz="0" w:space="0" w:color="auto"/>
        <w:left w:val="none" w:sz="0" w:space="0" w:color="auto"/>
        <w:bottom w:val="none" w:sz="0" w:space="0" w:color="auto"/>
        <w:right w:val="none" w:sz="0" w:space="0" w:color="auto"/>
      </w:divBdr>
    </w:div>
    <w:div w:id="109790341">
      <w:bodyDiv w:val="1"/>
      <w:marLeft w:val="0"/>
      <w:marRight w:val="0"/>
      <w:marTop w:val="0"/>
      <w:marBottom w:val="0"/>
      <w:divBdr>
        <w:top w:val="none" w:sz="0" w:space="0" w:color="auto"/>
        <w:left w:val="none" w:sz="0" w:space="0" w:color="auto"/>
        <w:bottom w:val="none" w:sz="0" w:space="0" w:color="auto"/>
        <w:right w:val="none" w:sz="0" w:space="0" w:color="auto"/>
      </w:divBdr>
    </w:div>
    <w:div w:id="128401598">
      <w:bodyDiv w:val="1"/>
      <w:marLeft w:val="0"/>
      <w:marRight w:val="0"/>
      <w:marTop w:val="0"/>
      <w:marBottom w:val="0"/>
      <w:divBdr>
        <w:top w:val="none" w:sz="0" w:space="0" w:color="auto"/>
        <w:left w:val="none" w:sz="0" w:space="0" w:color="auto"/>
        <w:bottom w:val="none" w:sz="0" w:space="0" w:color="auto"/>
        <w:right w:val="none" w:sz="0" w:space="0" w:color="auto"/>
      </w:divBdr>
    </w:div>
    <w:div w:id="137385746">
      <w:bodyDiv w:val="1"/>
      <w:marLeft w:val="0"/>
      <w:marRight w:val="0"/>
      <w:marTop w:val="0"/>
      <w:marBottom w:val="0"/>
      <w:divBdr>
        <w:top w:val="none" w:sz="0" w:space="0" w:color="auto"/>
        <w:left w:val="none" w:sz="0" w:space="0" w:color="auto"/>
        <w:bottom w:val="none" w:sz="0" w:space="0" w:color="auto"/>
        <w:right w:val="none" w:sz="0" w:space="0" w:color="auto"/>
      </w:divBdr>
    </w:div>
    <w:div w:id="144901832">
      <w:bodyDiv w:val="1"/>
      <w:marLeft w:val="0"/>
      <w:marRight w:val="0"/>
      <w:marTop w:val="0"/>
      <w:marBottom w:val="0"/>
      <w:divBdr>
        <w:top w:val="none" w:sz="0" w:space="0" w:color="auto"/>
        <w:left w:val="none" w:sz="0" w:space="0" w:color="auto"/>
        <w:bottom w:val="none" w:sz="0" w:space="0" w:color="auto"/>
        <w:right w:val="none" w:sz="0" w:space="0" w:color="auto"/>
      </w:divBdr>
    </w:div>
    <w:div w:id="187835926">
      <w:bodyDiv w:val="1"/>
      <w:marLeft w:val="0"/>
      <w:marRight w:val="0"/>
      <w:marTop w:val="0"/>
      <w:marBottom w:val="0"/>
      <w:divBdr>
        <w:top w:val="none" w:sz="0" w:space="0" w:color="auto"/>
        <w:left w:val="none" w:sz="0" w:space="0" w:color="auto"/>
        <w:bottom w:val="none" w:sz="0" w:space="0" w:color="auto"/>
        <w:right w:val="none" w:sz="0" w:space="0" w:color="auto"/>
      </w:divBdr>
    </w:div>
    <w:div w:id="188491848">
      <w:bodyDiv w:val="1"/>
      <w:marLeft w:val="0"/>
      <w:marRight w:val="0"/>
      <w:marTop w:val="0"/>
      <w:marBottom w:val="0"/>
      <w:divBdr>
        <w:top w:val="none" w:sz="0" w:space="0" w:color="auto"/>
        <w:left w:val="none" w:sz="0" w:space="0" w:color="auto"/>
        <w:bottom w:val="none" w:sz="0" w:space="0" w:color="auto"/>
        <w:right w:val="none" w:sz="0" w:space="0" w:color="auto"/>
      </w:divBdr>
    </w:div>
    <w:div w:id="220598539">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816175">
      <w:bodyDiv w:val="1"/>
      <w:marLeft w:val="0"/>
      <w:marRight w:val="0"/>
      <w:marTop w:val="0"/>
      <w:marBottom w:val="0"/>
      <w:divBdr>
        <w:top w:val="none" w:sz="0" w:space="0" w:color="auto"/>
        <w:left w:val="none" w:sz="0" w:space="0" w:color="auto"/>
        <w:bottom w:val="none" w:sz="0" w:space="0" w:color="auto"/>
        <w:right w:val="none" w:sz="0" w:space="0" w:color="auto"/>
      </w:divBdr>
    </w:div>
    <w:div w:id="255135688">
      <w:bodyDiv w:val="1"/>
      <w:marLeft w:val="0"/>
      <w:marRight w:val="0"/>
      <w:marTop w:val="0"/>
      <w:marBottom w:val="0"/>
      <w:divBdr>
        <w:top w:val="none" w:sz="0" w:space="0" w:color="auto"/>
        <w:left w:val="none" w:sz="0" w:space="0" w:color="auto"/>
        <w:bottom w:val="none" w:sz="0" w:space="0" w:color="auto"/>
        <w:right w:val="none" w:sz="0" w:space="0" w:color="auto"/>
      </w:divBdr>
    </w:div>
    <w:div w:id="263615539">
      <w:bodyDiv w:val="1"/>
      <w:marLeft w:val="0"/>
      <w:marRight w:val="0"/>
      <w:marTop w:val="0"/>
      <w:marBottom w:val="0"/>
      <w:divBdr>
        <w:top w:val="none" w:sz="0" w:space="0" w:color="auto"/>
        <w:left w:val="none" w:sz="0" w:space="0" w:color="auto"/>
        <w:bottom w:val="none" w:sz="0" w:space="0" w:color="auto"/>
        <w:right w:val="none" w:sz="0" w:space="0" w:color="auto"/>
      </w:divBdr>
    </w:div>
    <w:div w:id="276300739">
      <w:bodyDiv w:val="1"/>
      <w:marLeft w:val="0"/>
      <w:marRight w:val="0"/>
      <w:marTop w:val="0"/>
      <w:marBottom w:val="0"/>
      <w:divBdr>
        <w:top w:val="none" w:sz="0" w:space="0" w:color="auto"/>
        <w:left w:val="none" w:sz="0" w:space="0" w:color="auto"/>
        <w:bottom w:val="none" w:sz="0" w:space="0" w:color="auto"/>
        <w:right w:val="none" w:sz="0" w:space="0" w:color="auto"/>
      </w:divBdr>
    </w:div>
    <w:div w:id="286938911">
      <w:bodyDiv w:val="1"/>
      <w:marLeft w:val="0"/>
      <w:marRight w:val="0"/>
      <w:marTop w:val="0"/>
      <w:marBottom w:val="0"/>
      <w:divBdr>
        <w:top w:val="none" w:sz="0" w:space="0" w:color="auto"/>
        <w:left w:val="none" w:sz="0" w:space="0" w:color="auto"/>
        <w:bottom w:val="none" w:sz="0" w:space="0" w:color="auto"/>
        <w:right w:val="none" w:sz="0" w:space="0" w:color="auto"/>
      </w:divBdr>
    </w:div>
    <w:div w:id="289630877">
      <w:bodyDiv w:val="1"/>
      <w:marLeft w:val="0"/>
      <w:marRight w:val="0"/>
      <w:marTop w:val="0"/>
      <w:marBottom w:val="0"/>
      <w:divBdr>
        <w:top w:val="none" w:sz="0" w:space="0" w:color="auto"/>
        <w:left w:val="none" w:sz="0" w:space="0" w:color="auto"/>
        <w:bottom w:val="none" w:sz="0" w:space="0" w:color="auto"/>
        <w:right w:val="none" w:sz="0" w:space="0" w:color="auto"/>
      </w:divBdr>
    </w:div>
    <w:div w:id="304166313">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2941942">
      <w:bodyDiv w:val="1"/>
      <w:marLeft w:val="0"/>
      <w:marRight w:val="0"/>
      <w:marTop w:val="0"/>
      <w:marBottom w:val="0"/>
      <w:divBdr>
        <w:top w:val="none" w:sz="0" w:space="0" w:color="auto"/>
        <w:left w:val="none" w:sz="0" w:space="0" w:color="auto"/>
        <w:bottom w:val="none" w:sz="0" w:space="0" w:color="auto"/>
        <w:right w:val="none" w:sz="0" w:space="0" w:color="auto"/>
      </w:divBdr>
    </w:div>
    <w:div w:id="424805293">
      <w:bodyDiv w:val="1"/>
      <w:marLeft w:val="0"/>
      <w:marRight w:val="0"/>
      <w:marTop w:val="0"/>
      <w:marBottom w:val="0"/>
      <w:divBdr>
        <w:top w:val="none" w:sz="0" w:space="0" w:color="auto"/>
        <w:left w:val="none" w:sz="0" w:space="0" w:color="auto"/>
        <w:bottom w:val="none" w:sz="0" w:space="0" w:color="auto"/>
        <w:right w:val="none" w:sz="0" w:space="0" w:color="auto"/>
      </w:divBdr>
    </w:div>
    <w:div w:id="426273041">
      <w:bodyDiv w:val="1"/>
      <w:marLeft w:val="0"/>
      <w:marRight w:val="0"/>
      <w:marTop w:val="0"/>
      <w:marBottom w:val="0"/>
      <w:divBdr>
        <w:top w:val="none" w:sz="0" w:space="0" w:color="auto"/>
        <w:left w:val="none" w:sz="0" w:space="0" w:color="auto"/>
        <w:bottom w:val="none" w:sz="0" w:space="0" w:color="auto"/>
        <w:right w:val="none" w:sz="0" w:space="0" w:color="auto"/>
      </w:divBdr>
    </w:div>
    <w:div w:id="438571012">
      <w:bodyDiv w:val="1"/>
      <w:marLeft w:val="0"/>
      <w:marRight w:val="0"/>
      <w:marTop w:val="0"/>
      <w:marBottom w:val="0"/>
      <w:divBdr>
        <w:top w:val="none" w:sz="0" w:space="0" w:color="auto"/>
        <w:left w:val="none" w:sz="0" w:space="0" w:color="auto"/>
        <w:bottom w:val="none" w:sz="0" w:space="0" w:color="auto"/>
        <w:right w:val="none" w:sz="0" w:space="0" w:color="auto"/>
      </w:divBdr>
    </w:div>
    <w:div w:id="442303702">
      <w:bodyDiv w:val="1"/>
      <w:marLeft w:val="0"/>
      <w:marRight w:val="0"/>
      <w:marTop w:val="0"/>
      <w:marBottom w:val="0"/>
      <w:divBdr>
        <w:top w:val="none" w:sz="0" w:space="0" w:color="auto"/>
        <w:left w:val="none" w:sz="0" w:space="0" w:color="auto"/>
        <w:bottom w:val="none" w:sz="0" w:space="0" w:color="auto"/>
        <w:right w:val="none" w:sz="0" w:space="0" w:color="auto"/>
      </w:divBdr>
    </w:div>
    <w:div w:id="453641370">
      <w:bodyDiv w:val="1"/>
      <w:marLeft w:val="0"/>
      <w:marRight w:val="0"/>
      <w:marTop w:val="0"/>
      <w:marBottom w:val="0"/>
      <w:divBdr>
        <w:top w:val="none" w:sz="0" w:space="0" w:color="auto"/>
        <w:left w:val="none" w:sz="0" w:space="0" w:color="auto"/>
        <w:bottom w:val="none" w:sz="0" w:space="0" w:color="auto"/>
        <w:right w:val="none" w:sz="0" w:space="0" w:color="auto"/>
      </w:divBdr>
    </w:div>
    <w:div w:id="466124010">
      <w:bodyDiv w:val="1"/>
      <w:marLeft w:val="0"/>
      <w:marRight w:val="0"/>
      <w:marTop w:val="0"/>
      <w:marBottom w:val="0"/>
      <w:divBdr>
        <w:top w:val="none" w:sz="0" w:space="0" w:color="auto"/>
        <w:left w:val="none" w:sz="0" w:space="0" w:color="auto"/>
        <w:bottom w:val="none" w:sz="0" w:space="0" w:color="auto"/>
        <w:right w:val="none" w:sz="0" w:space="0" w:color="auto"/>
      </w:divBdr>
    </w:div>
    <w:div w:id="472868080">
      <w:bodyDiv w:val="1"/>
      <w:marLeft w:val="0"/>
      <w:marRight w:val="0"/>
      <w:marTop w:val="0"/>
      <w:marBottom w:val="0"/>
      <w:divBdr>
        <w:top w:val="none" w:sz="0" w:space="0" w:color="auto"/>
        <w:left w:val="none" w:sz="0" w:space="0" w:color="auto"/>
        <w:bottom w:val="none" w:sz="0" w:space="0" w:color="auto"/>
        <w:right w:val="none" w:sz="0" w:space="0" w:color="auto"/>
      </w:divBdr>
    </w:div>
    <w:div w:id="490222977">
      <w:bodyDiv w:val="1"/>
      <w:marLeft w:val="0"/>
      <w:marRight w:val="0"/>
      <w:marTop w:val="0"/>
      <w:marBottom w:val="0"/>
      <w:divBdr>
        <w:top w:val="none" w:sz="0" w:space="0" w:color="auto"/>
        <w:left w:val="none" w:sz="0" w:space="0" w:color="auto"/>
        <w:bottom w:val="none" w:sz="0" w:space="0" w:color="auto"/>
        <w:right w:val="none" w:sz="0" w:space="0" w:color="auto"/>
      </w:divBdr>
      <w:divsChild>
        <w:div w:id="1013217663">
          <w:marLeft w:val="0"/>
          <w:marRight w:val="0"/>
          <w:marTop w:val="0"/>
          <w:marBottom w:val="0"/>
          <w:divBdr>
            <w:top w:val="none" w:sz="0" w:space="0" w:color="auto"/>
            <w:left w:val="none" w:sz="0" w:space="0" w:color="auto"/>
            <w:bottom w:val="none" w:sz="0" w:space="0" w:color="auto"/>
            <w:right w:val="none" w:sz="0" w:space="0" w:color="auto"/>
          </w:divBdr>
        </w:div>
      </w:divsChild>
    </w:div>
    <w:div w:id="497774811">
      <w:bodyDiv w:val="1"/>
      <w:marLeft w:val="0"/>
      <w:marRight w:val="0"/>
      <w:marTop w:val="0"/>
      <w:marBottom w:val="0"/>
      <w:divBdr>
        <w:top w:val="none" w:sz="0" w:space="0" w:color="auto"/>
        <w:left w:val="none" w:sz="0" w:space="0" w:color="auto"/>
        <w:bottom w:val="none" w:sz="0" w:space="0" w:color="auto"/>
        <w:right w:val="none" w:sz="0" w:space="0" w:color="auto"/>
      </w:divBdr>
    </w:div>
    <w:div w:id="499856976">
      <w:bodyDiv w:val="1"/>
      <w:marLeft w:val="0"/>
      <w:marRight w:val="0"/>
      <w:marTop w:val="0"/>
      <w:marBottom w:val="0"/>
      <w:divBdr>
        <w:top w:val="none" w:sz="0" w:space="0" w:color="auto"/>
        <w:left w:val="none" w:sz="0" w:space="0" w:color="auto"/>
        <w:bottom w:val="none" w:sz="0" w:space="0" w:color="auto"/>
        <w:right w:val="none" w:sz="0" w:space="0" w:color="auto"/>
      </w:divBdr>
    </w:div>
    <w:div w:id="521209589">
      <w:bodyDiv w:val="1"/>
      <w:marLeft w:val="0"/>
      <w:marRight w:val="0"/>
      <w:marTop w:val="0"/>
      <w:marBottom w:val="0"/>
      <w:divBdr>
        <w:top w:val="none" w:sz="0" w:space="0" w:color="auto"/>
        <w:left w:val="none" w:sz="0" w:space="0" w:color="auto"/>
        <w:bottom w:val="none" w:sz="0" w:space="0" w:color="auto"/>
        <w:right w:val="none" w:sz="0" w:space="0" w:color="auto"/>
      </w:divBdr>
    </w:div>
    <w:div w:id="563491270">
      <w:bodyDiv w:val="1"/>
      <w:marLeft w:val="0"/>
      <w:marRight w:val="0"/>
      <w:marTop w:val="0"/>
      <w:marBottom w:val="0"/>
      <w:divBdr>
        <w:top w:val="none" w:sz="0" w:space="0" w:color="auto"/>
        <w:left w:val="none" w:sz="0" w:space="0" w:color="auto"/>
        <w:bottom w:val="none" w:sz="0" w:space="0" w:color="auto"/>
        <w:right w:val="none" w:sz="0" w:space="0" w:color="auto"/>
      </w:divBdr>
    </w:div>
    <w:div w:id="595478240">
      <w:bodyDiv w:val="1"/>
      <w:marLeft w:val="0"/>
      <w:marRight w:val="0"/>
      <w:marTop w:val="0"/>
      <w:marBottom w:val="0"/>
      <w:divBdr>
        <w:top w:val="none" w:sz="0" w:space="0" w:color="auto"/>
        <w:left w:val="none" w:sz="0" w:space="0" w:color="auto"/>
        <w:bottom w:val="none" w:sz="0" w:space="0" w:color="auto"/>
        <w:right w:val="none" w:sz="0" w:space="0" w:color="auto"/>
      </w:divBdr>
    </w:div>
    <w:div w:id="617681010">
      <w:bodyDiv w:val="1"/>
      <w:marLeft w:val="0"/>
      <w:marRight w:val="0"/>
      <w:marTop w:val="0"/>
      <w:marBottom w:val="0"/>
      <w:divBdr>
        <w:top w:val="none" w:sz="0" w:space="0" w:color="auto"/>
        <w:left w:val="none" w:sz="0" w:space="0" w:color="auto"/>
        <w:bottom w:val="none" w:sz="0" w:space="0" w:color="auto"/>
        <w:right w:val="none" w:sz="0" w:space="0" w:color="auto"/>
      </w:divBdr>
    </w:div>
    <w:div w:id="622082380">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sChild>
        <w:div w:id="1008170737">
          <w:marLeft w:val="0"/>
          <w:marRight w:val="0"/>
          <w:marTop w:val="0"/>
          <w:marBottom w:val="0"/>
          <w:divBdr>
            <w:top w:val="none" w:sz="0" w:space="0" w:color="auto"/>
            <w:left w:val="none" w:sz="0" w:space="0" w:color="auto"/>
            <w:bottom w:val="none" w:sz="0" w:space="0" w:color="auto"/>
            <w:right w:val="none" w:sz="0" w:space="0" w:color="auto"/>
          </w:divBdr>
        </w:div>
      </w:divsChild>
    </w:div>
    <w:div w:id="680472209">
      <w:bodyDiv w:val="1"/>
      <w:marLeft w:val="0"/>
      <w:marRight w:val="0"/>
      <w:marTop w:val="0"/>
      <w:marBottom w:val="0"/>
      <w:divBdr>
        <w:top w:val="none" w:sz="0" w:space="0" w:color="auto"/>
        <w:left w:val="none" w:sz="0" w:space="0" w:color="auto"/>
        <w:bottom w:val="none" w:sz="0" w:space="0" w:color="auto"/>
        <w:right w:val="none" w:sz="0" w:space="0" w:color="auto"/>
      </w:divBdr>
    </w:div>
    <w:div w:id="695469599">
      <w:bodyDiv w:val="1"/>
      <w:marLeft w:val="0"/>
      <w:marRight w:val="0"/>
      <w:marTop w:val="0"/>
      <w:marBottom w:val="0"/>
      <w:divBdr>
        <w:top w:val="none" w:sz="0" w:space="0" w:color="auto"/>
        <w:left w:val="none" w:sz="0" w:space="0" w:color="auto"/>
        <w:bottom w:val="none" w:sz="0" w:space="0" w:color="auto"/>
        <w:right w:val="none" w:sz="0" w:space="0" w:color="auto"/>
      </w:divBdr>
    </w:div>
    <w:div w:id="799031170">
      <w:bodyDiv w:val="1"/>
      <w:marLeft w:val="0"/>
      <w:marRight w:val="0"/>
      <w:marTop w:val="0"/>
      <w:marBottom w:val="0"/>
      <w:divBdr>
        <w:top w:val="none" w:sz="0" w:space="0" w:color="auto"/>
        <w:left w:val="none" w:sz="0" w:space="0" w:color="auto"/>
        <w:bottom w:val="none" w:sz="0" w:space="0" w:color="auto"/>
        <w:right w:val="none" w:sz="0" w:space="0" w:color="auto"/>
      </w:divBdr>
    </w:div>
    <w:div w:id="827134107">
      <w:bodyDiv w:val="1"/>
      <w:marLeft w:val="0"/>
      <w:marRight w:val="0"/>
      <w:marTop w:val="0"/>
      <w:marBottom w:val="0"/>
      <w:divBdr>
        <w:top w:val="none" w:sz="0" w:space="0" w:color="auto"/>
        <w:left w:val="none" w:sz="0" w:space="0" w:color="auto"/>
        <w:bottom w:val="none" w:sz="0" w:space="0" w:color="auto"/>
        <w:right w:val="none" w:sz="0" w:space="0" w:color="auto"/>
      </w:divBdr>
    </w:div>
    <w:div w:id="850528032">
      <w:bodyDiv w:val="1"/>
      <w:marLeft w:val="0"/>
      <w:marRight w:val="0"/>
      <w:marTop w:val="0"/>
      <w:marBottom w:val="0"/>
      <w:divBdr>
        <w:top w:val="none" w:sz="0" w:space="0" w:color="auto"/>
        <w:left w:val="none" w:sz="0" w:space="0" w:color="auto"/>
        <w:bottom w:val="none" w:sz="0" w:space="0" w:color="auto"/>
        <w:right w:val="none" w:sz="0" w:space="0" w:color="auto"/>
      </w:divBdr>
    </w:div>
    <w:div w:id="881556359">
      <w:bodyDiv w:val="1"/>
      <w:marLeft w:val="0"/>
      <w:marRight w:val="0"/>
      <w:marTop w:val="0"/>
      <w:marBottom w:val="0"/>
      <w:divBdr>
        <w:top w:val="none" w:sz="0" w:space="0" w:color="auto"/>
        <w:left w:val="none" w:sz="0" w:space="0" w:color="auto"/>
        <w:bottom w:val="none" w:sz="0" w:space="0" w:color="auto"/>
        <w:right w:val="none" w:sz="0" w:space="0" w:color="auto"/>
      </w:divBdr>
    </w:div>
    <w:div w:id="888885397">
      <w:bodyDiv w:val="1"/>
      <w:marLeft w:val="0"/>
      <w:marRight w:val="0"/>
      <w:marTop w:val="0"/>
      <w:marBottom w:val="0"/>
      <w:divBdr>
        <w:top w:val="none" w:sz="0" w:space="0" w:color="auto"/>
        <w:left w:val="none" w:sz="0" w:space="0" w:color="auto"/>
        <w:bottom w:val="none" w:sz="0" w:space="0" w:color="auto"/>
        <w:right w:val="none" w:sz="0" w:space="0" w:color="auto"/>
      </w:divBdr>
    </w:div>
    <w:div w:id="907225063">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73873039">
      <w:bodyDiv w:val="1"/>
      <w:marLeft w:val="0"/>
      <w:marRight w:val="0"/>
      <w:marTop w:val="0"/>
      <w:marBottom w:val="0"/>
      <w:divBdr>
        <w:top w:val="none" w:sz="0" w:space="0" w:color="auto"/>
        <w:left w:val="none" w:sz="0" w:space="0" w:color="auto"/>
        <w:bottom w:val="none" w:sz="0" w:space="0" w:color="auto"/>
        <w:right w:val="none" w:sz="0" w:space="0" w:color="auto"/>
      </w:divBdr>
    </w:div>
    <w:div w:id="1008217459">
      <w:bodyDiv w:val="1"/>
      <w:marLeft w:val="0"/>
      <w:marRight w:val="0"/>
      <w:marTop w:val="0"/>
      <w:marBottom w:val="0"/>
      <w:divBdr>
        <w:top w:val="none" w:sz="0" w:space="0" w:color="auto"/>
        <w:left w:val="none" w:sz="0" w:space="0" w:color="auto"/>
        <w:bottom w:val="none" w:sz="0" w:space="0" w:color="auto"/>
        <w:right w:val="none" w:sz="0" w:space="0" w:color="auto"/>
      </w:divBdr>
    </w:div>
    <w:div w:id="1011682263">
      <w:bodyDiv w:val="1"/>
      <w:marLeft w:val="0"/>
      <w:marRight w:val="0"/>
      <w:marTop w:val="0"/>
      <w:marBottom w:val="0"/>
      <w:divBdr>
        <w:top w:val="none" w:sz="0" w:space="0" w:color="auto"/>
        <w:left w:val="none" w:sz="0" w:space="0" w:color="auto"/>
        <w:bottom w:val="none" w:sz="0" w:space="0" w:color="auto"/>
        <w:right w:val="none" w:sz="0" w:space="0" w:color="auto"/>
      </w:divBdr>
    </w:div>
    <w:div w:id="1020737173">
      <w:bodyDiv w:val="1"/>
      <w:marLeft w:val="0"/>
      <w:marRight w:val="0"/>
      <w:marTop w:val="0"/>
      <w:marBottom w:val="0"/>
      <w:divBdr>
        <w:top w:val="none" w:sz="0" w:space="0" w:color="auto"/>
        <w:left w:val="none" w:sz="0" w:space="0" w:color="auto"/>
        <w:bottom w:val="none" w:sz="0" w:space="0" w:color="auto"/>
        <w:right w:val="none" w:sz="0" w:space="0" w:color="auto"/>
      </w:divBdr>
    </w:div>
    <w:div w:id="1025327810">
      <w:bodyDiv w:val="1"/>
      <w:marLeft w:val="0"/>
      <w:marRight w:val="0"/>
      <w:marTop w:val="0"/>
      <w:marBottom w:val="0"/>
      <w:divBdr>
        <w:top w:val="none" w:sz="0" w:space="0" w:color="auto"/>
        <w:left w:val="none" w:sz="0" w:space="0" w:color="auto"/>
        <w:bottom w:val="none" w:sz="0" w:space="0" w:color="auto"/>
        <w:right w:val="none" w:sz="0" w:space="0" w:color="auto"/>
      </w:divBdr>
    </w:div>
    <w:div w:id="103661417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1830254">
      <w:bodyDiv w:val="1"/>
      <w:marLeft w:val="0"/>
      <w:marRight w:val="0"/>
      <w:marTop w:val="0"/>
      <w:marBottom w:val="0"/>
      <w:divBdr>
        <w:top w:val="none" w:sz="0" w:space="0" w:color="auto"/>
        <w:left w:val="none" w:sz="0" w:space="0" w:color="auto"/>
        <w:bottom w:val="none" w:sz="0" w:space="0" w:color="auto"/>
        <w:right w:val="none" w:sz="0" w:space="0" w:color="auto"/>
      </w:divBdr>
    </w:div>
    <w:div w:id="1044525142">
      <w:bodyDiv w:val="1"/>
      <w:marLeft w:val="0"/>
      <w:marRight w:val="0"/>
      <w:marTop w:val="0"/>
      <w:marBottom w:val="0"/>
      <w:divBdr>
        <w:top w:val="none" w:sz="0" w:space="0" w:color="auto"/>
        <w:left w:val="none" w:sz="0" w:space="0" w:color="auto"/>
        <w:bottom w:val="none" w:sz="0" w:space="0" w:color="auto"/>
        <w:right w:val="none" w:sz="0" w:space="0" w:color="auto"/>
      </w:divBdr>
    </w:div>
    <w:div w:id="1065489265">
      <w:bodyDiv w:val="1"/>
      <w:marLeft w:val="0"/>
      <w:marRight w:val="0"/>
      <w:marTop w:val="0"/>
      <w:marBottom w:val="0"/>
      <w:divBdr>
        <w:top w:val="none" w:sz="0" w:space="0" w:color="auto"/>
        <w:left w:val="none" w:sz="0" w:space="0" w:color="auto"/>
        <w:bottom w:val="none" w:sz="0" w:space="0" w:color="auto"/>
        <w:right w:val="none" w:sz="0" w:space="0" w:color="auto"/>
      </w:divBdr>
    </w:div>
    <w:div w:id="1069035038">
      <w:bodyDiv w:val="1"/>
      <w:marLeft w:val="0"/>
      <w:marRight w:val="0"/>
      <w:marTop w:val="0"/>
      <w:marBottom w:val="0"/>
      <w:divBdr>
        <w:top w:val="none" w:sz="0" w:space="0" w:color="auto"/>
        <w:left w:val="none" w:sz="0" w:space="0" w:color="auto"/>
        <w:bottom w:val="none" w:sz="0" w:space="0" w:color="auto"/>
        <w:right w:val="none" w:sz="0" w:space="0" w:color="auto"/>
      </w:divBdr>
    </w:div>
    <w:div w:id="1070038381">
      <w:bodyDiv w:val="1"/>
      <w:marLeft w:val="0"/>
      <w:marRight w:val="0"/>
      <w:marTop w:val="0"/>
      <w:marBottom w:val="0"/>
      <w:divBdr>
        <w:top w:val="none" w:sz="0" w:space="0" w:color="auto"/>
        <w:left w:val="none" w:sz="0" w:space="0" w:color="auto"/>
        <w:bottom w:val="none" w:sz="0" w:space="0" w:color="auto"/>
        <w:right w:val="none" w:sz="0" w:space="0" w:color="auto"/>
      </w:divBdr>
    </w:div>
    <w:div w:id="1074544956">
      <w:bodyDiv w:val="1"/>
      <w:marLeft w:val="0"/>
      <w:marRight w:val="0"/>
      <w:marTop w:val="0"/>
      <w:marBottom w:val="0"/>
      <w:divBdr>
        <w:top w:val="none" w:sz="0" w:space="0" w:color="auto"/>
        <w:left w:val="none" w:sz="0" w:space="0" w:color="auto"/>
        <w:bottom w:val="none" w:sz="0" w:space="0" w:color="auto"/>
        <w:right w:val="none" w:sz="0" w:space="0" w:color="auto"/>
      </w:divBdr>
    </w:div>
    <w:div w:id="1100371654">
      <w:bodyDiv w:val="1"/>
      <w:marLeft w:val="0"/>
      <w:marRight w:val="0"/>
      <w:marTop w:val="0"/>
      <w:marBottom w:val="0"/>
      <w:divBdr>
        <w:top w:val="none" w:sz="0" w:space="0" w:color="auto"/>
        <w:left w:val="none" w:sz="0" w:space="0" w:color="auto"/>
        <w:bottom w:val="none" w:sz="0" w:space="0" w:color="auto"/>
        <w:right w:val="none" w:sz="0" w:space="0" w:color="auto"/>
      </w:divBdr>
    </w:div>
    <w:div w:id="1104039374">
      <w:bodyDiv w:val="1"/>
      <w:marLeft w:val="0"/>
      <w:marRight w:val="0"/>
      <w:marTop w:val="0"/>
      <w:marBottom w:val="0"/>
      <w:divBdr>
        <w:top w:val="none" w:sz="0" w:space="0" w:color="auto"/>
        <w:left w:val="none" w:sz="0" w:space="0" w:color="auto"/>
        <w:bottom w:val="none" w:sz="0" w:space="0" w:color="auto"/>
        <w:right w:val="none" w:sz="0" w:space="0" w:color="auto"/>
      </w:divBdr>
      <w:divsChild>
        <w:div w:id="1693654411">
          <w:marLeft w:val="0"/>
          <w:marRight w:val="0"/>
          <w:marTop w:val="0"/>
          <w:marBottom w:val="0"/>
          <w:divBdr>
            <w:top w:val="none" w:sz="0" w:space="0" w:color="auto"/>
            <w:left w:val="none" w:sz="0" w:space="0" w:color="auto"/>
            <w:bottom w:val="none" w:sz="0" w:space="0" w:color="auto"/>
            <w:right w:val="none" w:sz="0" w:space="0" w:color="auto"/>
          </w:divBdr>
        </w:div>
      </w:divsChild>
    </w:div>
    <w:div w:id="1139153648">
      <w:bodyDiv w:val="1"/>
      <w:marLeft w:val="0"/>
      <w:marRight w:val="0"/>
      <w:marTop w:val="0"/>
      <w:marBottom w:val="0"/>
      <w:divBdr>
        <w:top w:val="none" w:sz="0" w:space="0" w:color="auto"/>
        <w:left w:val="none" w:sz="0" w:space="0" w:color="auto"/>
        <w:bottom w:val="none" w:sz="0" w:space="0" w:color="auto"/>
        <w:right w:val="none" w:sz="0" w:space="0" w:color="auto"/>
      </w:divBdr>
    </w:div>
    <w:div w:id="1151798715">
      <w:bodyDiv w:val="1"/>
      <w:marLeft w:val="0"/>
      <w:marRight w:val="0"/>
      <w:marTop w:val="0"/>
      <w:marBottom w:val="0"/>
      <w:divBdr>
        <w:top w:val="none" w:sz="0" w:space="0" w:color="auto"/>
        <w:left w:val="none" w:sz="0" w:space="0" w:color="auto"/>
        <w:bottom w:val="none" w:sz="0" w:space="0" w:color="auto"/>
        <w:right w:val="none" w:sz="0" w:space="0" w:color="auto"/>
      </w:divBdr>
    </w:div>
    <w:div w:id="1162501872">
      <w:bodyDiv w:val="1"/>
      <w:marLeft w:val="0"/>
      <w:marRight w:val="0"/>
      <w:marTop w:val="0"/>
      <w:marBottom w:val="0"/>
      <w:divBdr>
        <w:top w:val="none" w:sz="0" w:space="0" w:color="auto"/>
        <w:left w:val="none" w:sz="0" w:space="0" w:color="auto"/>
        <w:bottom w:val="none" w:sz="0" w:space="0" w:color="auto"/>
        <w:right w:val="none" w:sz="0" w:space="0" w:color="auto"/>
      </w:divBdr>
    </w:div>
    <w:div w:id="1178617674">
      <w:bodyDiv w:val="1"/>
      <w:marLeft w:val="0"/>
      <w:marRight w:val="0"/>
      <w:marTop w:val="0"/>
      <w:marBottom w:val="0"/>
      <w:divBdr>
        <w:top w:val="none" w:sz="0" w:space="0" w:color="auto"/>
        <w:left w:val="none" w:sz="0" w:space="0" w:color="auto"/>
        <w:bottom w:val="none" w:sz="0" w:space="0" w:color="auto"/>
        <w:right w:val="none" w:sz="0" w:space="0" w:color="auto"/>
      </w:divBdr>
    </w:div>
    <w:div w:id="1208445503">
      <w:bodyDiv w:val="1"/>
      <w:marLeft w:val="0"/>
      <w:marRight w:val="0"/>
      <w:marTop w:val="0"/>
      <w:marBottom w:val="0"/>
      <w:divBdr>
        <w:top w:val="none" w:sz="0" w:space="0" w:color="auto"/>
        <w:left w:val="none" w:sz="0" w:space="0" w:color="auto"/>
        <w:bottom w:val="none" w:sz="0" w:space="0" w:color="auto"/>
        <w:right w:val="none" w:sz="0" w:space="0" w:color="auto"/>
      </w:divBdr>
    </w:div>
    <w:div w:id="1211965752">
      <w:bodyDiv w:val="1"/>
      <w:marLeft w:val="0"/>
      <w:marRight w:val="0"/>
      <w:marTop w:val="0"/>
      <w:marBottom w:val="0"/>
      <w:divBdr>
        <w:top w:val="none" w:sz="0" w:space="0" w:color="auto"/>
        <w:left w:val="none" w:sz="0" w:space="0" w:color="auto"/>
        <w:bottom w:val="none" w:sz="0" w:space="0" w:color="auto"/>
        <w:right w:val="none" w:sz="0" w:space="0" w:color="auto"/>
      </w:divBdr>
    </w:div>
    <w:div w:id="1214386321">
      <w:bodyDiv w:val="1"/>
      <w:marLeft w:val="0"/>
      <w:marRight w:val="0"/>
      <w:marTop w:val="0"/>
      <w:marBottom w:val="0"/>
      <w:divBdr>
        <w:top w:val="none" w:sz="0" w:space="0" w:color="auto"/>
        <w:left w:val="none" w:sz="0" w:space="0" w:color="auto"/>
        <w:bottom w:val="none" w:sz="0" w:space="0" w:color="auto"/>
        <w:right w:val="none" w:sz="0" w:space="0" w:color="auto"/>
      </w:divBdr>
    </w:div>
    <w:div w:id="1215580590">
      <w:bodyDiv w:val="1"/>
      <w:marLeft w:val="0"/>
      <w:marRight w:val="0"/>
      <w:marTop w:val="0"/>
      <w:marBottom w:val="0"/>
      <w:divBdr>
        <w:top w:val="none" w:sz="0" w:space="0" w:color="auto"/>
        <w:left w:val="none" w:sz="0" w:space="0" w:color="auto"/>
        <w:bottom w:val="none" w:sz="0" w:space="0" w:color="auto"/>
        <w:right w:val="none" w:sz="0" w:space="0" w:color="auto"/>
      </w:divBdr>
    </w:div>
    <w:div w:id="1225797239">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47689649">
      <w:bodyDiv w:val="1"/>
      <w:marLeft w:val="0"/>
      <w:marRight w:val="0"/>
      <w:marTop w:val="0"/>
      <w:marBottom w:val="0"/>
      <w:divBdr>
        <w:top w:val="none" w:sz="0" w:space="0" w:color="auto"/>
        <w:left w:val="none" w:sz="0" w:space="0" w:color="auto"/>
        <w:bottom w:val="none" w:sz="0" w:space="0" w:color="auto"/>
        <w:right w:val="none" w:sz="0" w:space="0" w:color="auto"/>
      </w:divBdr>
    </w:div>
    <w:div w:id="1252012741">
      <w:bodyDiv w:val="1"/>
      <w:marLeft w:val="0"/>
      <w:marRight w:val="0"/>
      <w:marTop w:val="0"/>
      <w:marBottom w:val="0"/>
      <w:divBdr>
        <w:top w:val="none" w:sz="0" w:space="0" w:color="auto"/>
        <w:left w:val="none" w:sz="0" w:space="0" w:color="auto"/>
        <w:bottom w:val="none" w:sz="0" w:space="0" w:color="auto"/>
        <w:right w:val="none" w:sz="0" w:space="0" w:color="auto"/>
      </w:divBdr>
    </w:div>
    <w:div w:id="1286428376">
      <w:bodyDiv w:val="1"/>
      <w:marLeft w:val="0"/>
      <w:marRight w:val="0"/>
      <w:marTop w:val="0"/>
      <w:marBottom w:val="0"/>
      <w:divBdr>
        <w:top w:val="none" w:sz="0" w:space="0" w:color="auto"/>
        <w:left w:val="none" w:sz="0" w:space="0" w:color="auto"/>
        <w:bottom w:val="none" w:sz="0" w:space="0" w:color="auto"/>
        <w:right w:val="none" w:sz="0" w:space="0" w:color="auto"/>
      </w:divBdr>
    </w:div>
    <w:div w:id="1292712901">
      <w:bodyDiv w:val="1"/>
      <w:marLeft w:val="0"/>
      <w:marRight w:val="0"/>
      <w:marTop w:val="0"/>
      <w:marBottom w:val="0"/>
      <w:divBdr>
        <w:top w:val="none" w:sz="0" w:space="0" w:color="auto"/>
        <w:left w:val="none" w:sz="0" w:space="0" w:color="auto"/>
        <w:bottom w:val="none" w:sz="0" w:space="0" w:color="auto"/>
        <w:right w:val="none" w:sz="0" w:space="0" w:color="auto"/>
      </w:divBdr>
    </w:div>
    <w:div w:id="1299534999">
      <w:bodyDiv w:val="1"/>
      <w:marLeft w:val="0"/>
      <w:marRight w:val="0"/>
      <w:marTop w:val="0"/>
      <w:marBottom w:val="0"/>
      <w:divBdr>
        <w:top w:val="none" w:sz="0" w:space="0" w:color="auto"/>
        <w:left w:val="none" w:sz="0" w:space="0" w:color="auto"/>
        <w:bottom w:val="none" w:sz="0" w:space="0" w:color="auto"/>
        <w:right w:val="none" w:sz="0" w:space="0" w:color="auto"/>
      </w:divBdr>
    </w:div>
    <w:div w:id="1309440240">
      <w:bodyDiv w:val="1"/>
      <w:marLeft w:val="0"/>
      <w:marRight w:val="0"/>
      <w:marTop w:val="0"/>
      <w:marBottom w:val="0"/>
      <w:divBdr>
        <w:top w:val="none" w:sz="0" w:space="0" w:color="auto"/>
        <w:left w:val="none" w:sz="0" w:space="0" w:color="auto"/>
        <w:bottom w:val="none" w:sz="0" w:space="0" w:color="auto"/>
        <w:right w:val="none" w:sz="0" w:space="0" w:color="auto"/>
      </w:divBdr>
    </w:div>
    <w:div w:id="1323924851">
      <w:bodyDiv w:val="1"/>
      <w:marLeft w:val="0"/>
      <w:marRight w:val="0"/>
      <w:marTop w:val="0"/>
      <w:marBottom w:val="0"/>
      <w:divBdr>
        <w:top w:val="none" w:sz="0" w:space="0" w:color="auto"/>
        <w:left w:val="none" w:sz="0" w:space="0" w:color="auto"/>
        <w:bottom w:val="none" w:sz="0" w:space="0" w:color="auto"/>
        <w:right w:val="none" w:sz="0" w:space="0" w:color="auto"/>
      </w:divBdr>
    </w:div>
    <w:div w:id="1336957204">
      <w:bodyDiv w:val="1"/>
      <w:marLeft w:val="0"/>
      <w:marRight w:val="0"/>
      <w:marTop w:val="0"/>
      <w:marBottom w:val="0"/>
      <w:divBdr>
        <w:top w:val="none" w:sz="0" w:space="0" w:color="auto"/>
        <w:left w:val="none" w:sz="0" w:space="0" w:color="auto"/>
        <w:bottom w:val="none" w:sz="0" w:space="0" w:color="auto"/>
        <w:right w:val="none" w:sz="0" w:space="0" w:color="auto"/>
      </w:divBdr>
    </w:div>
    <w:div w:id="1347976968">
      <w:bodyDiv w:val="1"/>
      <w:marLeft w:val="0"/>
      <w:marRight w:val="0"/>
      <w:marTop w:val="0"/>
      <w:marBottom w:val="0"/>
      <w:divBdr>
        <w:top w:val="none" w:sz="0" w:space="0" w:color="auto"/>
        <w:left w:val="none" w:sz="0" w:space="0" w:color="auto"/>
        <w:bottom w:val="none" w:sz="0" w:space="0" w:color="auto"/>
        <w:right w:val="none" w:sz="0" w:space="0" w:color="auto"/>
      </w:divBdr>
    </w:div>
    <w:div w:id="1361275330">
      <w:bodyDiv w:val="1"/>
      <w:marLeft w:val="0"/>
      <w:marRight w:val="0"/>
      <w:marTop w:val="0"/>
      <w:marBottom w:val="0"/>
      <w:divBdr>
        <w:top w:val="none" w:sz="0" w:space="0" w:color="auto"/>
        <w:left w:val="none" w:sz="0" w:space="0" w:color="auto"/>
        <w:bottom w:val="none" w:sz="0" w:space="0" w:color="auto"/>
        <w:right w:val="none" w:sz="0" w:space="0" w:color="auto"/>
      </w:divBdr>
    </w:div>
    <w:div w:id="1390880242">
      <w:bodyDiv w:val="1"/>
      <w:marLeft w:val="0"/>
      <w:marRight w:val="0"/>
      <w:marTop w:val="0"/>
      <w:marBottom w:val="0"/>
      <w:divBdr>
        <w:top w:val="none" w:sz="0" w:space="0" w:color="auto"/>
        <w:left w:val="none" w:sz="0" w:space="0" w:color="auto"/>
        <w:bottom w:val="none" w:sz="0" w:space="0" w:color="auto"/>
        <w:right w:val="none" w:sz="0" w:space="0" w:color="auto"/>
      </w:divBdr>
    </w:div>
    <w:div w:id="1397627180">
      <w:bodyDiv w:val="1"/>
      <w:marLeft w:val="0"/>
      <w:marRight w:val="0"/>
      <w:marTop w:val="0"/>
      <w:marBottom w:val="0"/>
      <w:divBdr>
        <w:top w:val="none" w:sz="0" w:space="0" w:color="auto"/>
        <w:left w:val="none" w:sz="0" w:space="0" w:color="auto"/>
        <w:bottom w:val="none" w:sz="0" w:space="0" w:color="auto"/>
        <w:right w:val="none" w:sz="0" w:space="0" w:color="auto"/>
      </w:divBdr>
    </w:div>
    <w:div w:id="1409570619">
      <w:bodyDiv w:val="1"/>
      <w:marLeft w:val="0"/>
      <w:marRight w:val="0"/>
      <w:marTop w:val="0"/>
      <w:marBottom w:val="0"/>
      <w:divBdr>
        <w:top w:val="none" w:sz="0" w:space="0" w:color="auto"/>
        <w:left w:val="none" w:sz="0" w:space="0" w:color="auto"/>
        <w:bottom w:val="none" w:sz="0" w:space="0" w:color="auto"/>
        <w:right w:val="none" w:sz="0" w:space="0" w:color="auto"/>
      </w:divBdr>
    </w:div>
    <w:div w:id="1420565379">
      <w:bodyDiv w:val="1"/>
      <w:marLeft w:val="0"/>
      <w:marRight w:val="0"/>
      <w:marTop w:val="0"/>
      <w:marBottom w:val="0"/>
      <w:divBdr>
        <w:top w:val="none" w:sz="0" w:space="0" w:color="auto"/>
        <w:left w:val="none" w:sz="0" w:space="0" w:color="auto"/>
        <w:bottom w:val="none" w:sz="0" w:space="0" w:color="auto"/>
        <w:right w:val="none" w:sz="0" w:space="0" w:color="auto"/>
      </w:divBdr>
    </w:div>
    <w:div w:id="1424454657">
      <w:bodyDiv w:val="1"/>
      <w:marLeft w:val="0"/>
      <w:marRight w:val="0"/>
      <w:marTop w:val="0"/>
      <w:marBottom w:val="0"/>
      <w:divBdr>
        <w:top w:val="none" w:sz="0" w:space="0" w:color="auto"/>
        <w:left w:val="none" w:sz="0" w:space="0" w:color="auto"/>
        <w:bottom w:val="none" w:sz="0" w:space="0" w:color="auto"/>
        <w:right w:val="none" w:sz="0" w:space="0" w:color="auto"/>
      </w:divBdr>
    </w:div>
    <w:div w:id="1433672188">
      <w:bodyDiv w:val="1"/>
      <w:marLeft w:val="0"/>
      <w:marRight w:val="0"/>
      <w:marTop w:val="0"/>
      <w:marBottom w:val="0"/>
      <w:divBdr>
        <w:top w:val="none" w:sz="0" w:space="0" w:color="auto"/>
        <w:left w:val="none" w:sz="0" w:space="0" w:color="auto"/>
        <w:bottom w:val="none" w:sz="0" w:space="0" w:color="auto"/>
        <w:right w:val="none" w:sz="0" w:space="0" w:color="auto"/>
      </w:divBdr>
    </w:div>
    <w:div w:id="1442261914">
      <w:bodyDiv w:val="1"/>
      <w:marLeft w:val="0"/>
      <w:marRight w:val="0"/>
      <w:marTop w:val="0"/>
      <w:marBottom w:val="0"/>
      <w:divBdr>
        <w:top w:val="none" w:sz="0" w:space="0" w:color="auto"/>
        <w:left w:val="none" w:sz="0" w:space="0" w:color="auto"/>
        <w:bottom w:val="none" w:sz="0" w:space="0" w:color="auto"/>
        <w:right w:val="none" w:sz="0" w:space="0" w:color="auto"/>
      </w:divBdr>
    </w:div>
    <w:div w:id="1443958893">
      <w:bodyDiv w:val="1"/>
      <w:marLeft w:val="0"/>
      <w:marRight w:val="0"/>
      <w:marTop w:val="0"/>
      <w:marBottom w:val="0"/>
      <w:divBdr>
        <w:top w:val="none" w:sz="0" w:space="0" w:color="auto"/>
        <w:left w:val="none" w:sz="0" w:space="0" w:color="auto"/>
        <w:bottom w:val="none" w:sz="0" w:space="0" w:color="auto"/>
        <w:right w:val="none" w:sz="0" w:space="0" w:color="auto"/>
      </w:divBdr>
    </w:div>
    <w:div w:id="1445809448">
      <w:bodyDiv w:val="1"/>
      <w:marLeft w:val="0"/>
      <w:marRight w:val="0"/>
      <w:marTop w:val="0"/>
      <w:marBottom w:val="0"/>
      <w:divBdr>
        <w:top w:val="none" w:sz="0" w:space="0" w:color="auto"/>
        <w:left w:val="none" w:sz="0" w:space="0" w:color="auto"/>
        <w:bottom w:val="none" w:sz="0" w:space="0" w:color="auto"/>
        <w:right w:val="none" w:sz="0" w:space="0" w:color="auto"/>
      </w:divBdr>
    </w:div>
    <w:div w:id="1471749076">
      <w:bodyDiv w:val="1"/>
      <w:marLeft w:val="0"/>
      <w:marRight w:val="0"/>
      <w:marTop w:val="0"/>
      <w:marBottom w:val="0"/>
      <w:divBdr>
        <w:top w:val="none" w:sz="0" w:space="0" w:color="auto"/>
        <w:left w:val="none" w:sz="0" w:space="0" w:color="auto"/>
        <w:bottom w:val="none" w:sz="0" w:space="0" w:color="auto"/>
        <w:right w:val="none" w:sz="0" w:space="0" w:color="auto"/>
      </w:divBdr>
    </w:div>
    <w:div w:id="1502044446">
      <w:bodyDiv w:val="1"/>
      <w:marLeft w:val="0"/>
      <w:marRight w:val="0"/>
      <w:marTop w:val="0"/>
      <w:marBottom w:val="0"/>
      <w:divBdr>
        <w:top w:val="none" w:sz="0" w:space="0" w:color="auto"/>
        <w:left w:val="none" w:sz="0" w:space="0" w:color="auto"/>
        <w:bottom w:val="none" w:sz="0" w:space="0" w:color="auto"/>
        <w:right w:val="none" w:sz="0" w:space="0" w:color="auto"/>
      </w:divBdr>
    </w:div>
    <w:div w:id="1507283991">
      <w:bodyDiv w:val="1"/>
      <w:marLeft w:val="0"/>
      <w:marRight w:val="0"/>
      <w:marTop w:val="0"/>
      <w:marBottom w:val="0"/>
      <w:divBdr>
        <w:top w:val="none" w:sz="0" w:space="0" w:color="auto"/>
        <w:left w:val="none" w:sz="0" w:space="0" w:color="auto"/>
        <w:bottom w:val="none" w:sz="0" w:space="0" w:color="auto"/>
        <w:right w:val="none" w:sz="0" w:space="0" w:color="auto"/>
      </w:divBdr>
    </w:div>
    <w:div w:id="1525634844">
      <w:bodyDiv w:val="1"/>
      <w:marLeft w:val="0"/>
      <w:marRight w:val="0"/>
      <w:marTop w:val="0"/>
      <w:marBottom w:val="0"/>
      <w:divBdr>
        <w:top w:val="none" w:sz="0" w:space="0" w:color="auto"/>
        <w:left w:val="none" w:sz="0" w:space="0" w:color="auto"/>
        <w:bottom w:val="none" w:sz="0" w:space="0" w:color="auto"/>
        <w:right w:val="none" w:sz="0" w:space="0" w:color="auto"/>
      </w:divBdr>
    </w:div>
    <w:div w:id="1531645468">
      <w:bodyDiv w:val="1"/>
      <w:marLeft w:val="0"/>
      <w:marRight w:val="0"/>
      <w:marTop w:val="0"/>
      <w:marBottom w:val="0"/>
      <w:divBdr>
        <w:top w:val="none" w:sz="0" w:space="0" w:color="auto"/>
        <w:left w:val="none" w:sz="0" w:space="0" w:color="auto"/>
        <w:bottom w:val="none" w:sz="0" w:space="0" w:color="auto"/>
        <w:right w:val="none" w:sz="0" w:space="0" w:color="auto"/>
      </w:divBdr>
    </w:div>
    <w:div w:id="1534224168">
      <w:bodyDiv w:val="1"/>
      <w:marLeft w:val="0"/>
      <w:marRight w:val="0"/>
      <w:marTop w:val="0"/>
      <w:marBottom w:val="0"/>
      <w:divBdr>
        <w:top w:val="none" w:sz="0" w:space="0" w:color="auto"/>
        <w:left w:val="none" w:sz="0" w:space="0" w:color="auto"/>
        <w:bottom w:val="none" w:sz="0" w:space="0" w:color="auto"/>
        <w:right w:val="none" w:sz="0" w:space="0" w:color="auto"/>
      </w:divBdr>
    </w:div>
    <w:div w:id="1573923867">
      <w:bodyDiv w:val="1"/>
      <w:marLeft w:val="0"/>
      <w:marRight w:val="0"/>
      <w:marTop w:val="0"/>
      <w:marBottom w:val="0"/>
      <w:divBdr>
        <w:top w:val="none" w:sz="0" w:space="0" w:color="auto"/>
        <w:left w:val="none" w:sz="0" w:space="0" w:color="auto"/>
        <w:bottom w:val="none" w:sz="0" w:space="0" w:color="auto"/>
        <w:right w:val="none" w:sz="0" w:space="0" w:color="auto"/>
      </w:divBdr>
      <w:divsChild>
        <w:div w:id="721948412">
          <w:marLeft w:val="0"/>
          <w:marRight w:val="0"/>
          <w:marTop w:val="0"/>
          <w:marBottom w:val="0"/>
          <w:divBdr>
            <w:top w:val="none" w:sz="0" w:space="0" w:color="auto"/>
            <w:left w:val="none" w:sz="0" w:space="0" w:color="auto"/>
            <w:bottom w:val="none" w:sz="0" w:space="0" w:color="auto"/>
            <w:right w:val="none" w:sz="0" w:space="0" w:color="auto"/>
          </w:divBdr>
        </w:div>
      </w:divsChild>
    </w:div>
    <w:div w:id="1576939417">
      <w:bodyDiv w:val="1"/>
      <w:marLeft w:val="0"/>
      <w:marRight w:val="0"/>
      <w:marTop w:val="0"/>
      <w:marBottom w:val="0"/>
      <w:divBdr>
        <w:top w:val="none" w:sz="0" w:space="0" w:color="auto"/>
        <w:left w:val="none" w:sz="0" w:space="0" w:color="auto"/>
        <w:bottom w:val="none" w:sz="0" w:space="0" w:color="auto"/>
        <w:right w:val="none" w:sz="0" w:space="0" w:color="auto"/>
      </w:divBdr>
    </w:div>
    <w:div w:id="1582638519">
      <w:bodyDiv w:val="1"/>
      <w:marLeft w:val="0"/>
      <w:marRight w:val="0"/>
      <w:marTop w:val="0"/>
      <w:marBottom w:val="0"/>
      <w:divBdr>
        <w:top w:val="none" w:sz="0" w:space="0" w:color="auto"/>
        <w:left w:val="none" w:sz="0" w:space="0" w:color="auto"/>
        <w:bottom w:val="none" w:sz="0" w:space="0" w:color="auto"/>
        <w:right w:val="none" w:sz="0" w:space="0" w:color="auto"/>
      </w:divBdr>
      <w:divsChild>
        <w:div w:id="1395546404">
          <w:marLeft w:val="0"/>
          <w:marRight w:val="0"/>
          <w:marTop w:val="0"/>
          <w:marBottom w:val="0"/>
          <w:divBdr>
            <w:top w:val="none" w:sz="0" w:space="0" w:color="auto"/>
            <w:left w:val="none" w:sz="0" w:space="0" w:color="auto"/>
            <w:bottom w:val="none" w:sz="0" w:space="0" w:color="auto"/>
            <w:right w:val="none" w:sz="0" w:space="0" w:color="auto"/>
          </w:divBdr>
        </w:div>
      </w:divsChild>
    </w:div>
    <w:div w:id="1591616968">
      <w:bodyDiv w:val="1"/>
      <w:marLeft w:val="0"/>
      <w:marRight w:val="0"/>
      <w:marTop w:val="0"/>
      <w:marBottom w:val="0"/>
      <w:divBdr>
        <w:top w:val="none" w:sz="0" w:space="0" w:color="auto"/>
        <w:left w:val="none" w:sz="0" w:space="0" w:color="auto"/>
        <w:bottom w:val="none" w:sz="0" w:space="0" w:color="auto"/>
        <w:right w:val="none" w:sz="0" w:space="0" w:color="auto"/>
      </w:divBdr>
    </w:div>
    <w:div w:id="1602110013">
      <w:bodyDiv w:val="1"/>
      <w:marLeft w:val="0"/>
      <w:marRight w:val="0"/>
      <w:marTop w:val="0"/>
      <w:marBottom w:val="0"/>
      <w:divBdr>
        <w:top w:val="none" w:sz="0" w:space="0" w:color="auto"/>
        <w:left w:val="none" w:sz="0" w:space="0" w:color="auto"/>
        <w:bottom w:val="none" w:sz="0" w:space="0" w:color="auto"/>
        <w:right w:val="none" w:sz="0" w:space="0" w:color="auto"/>
      </w:divBdr>
    </w:div>
    <w:div w:id="1611936250">
      <w:bodyDiv w:val="1"/>
      <w:marLeft w:val="0"/>
      <w:marRight w:val="0"/>
      <w:marTop w:val="0"/>
      <w:marBottom w:val="0"/>
      <w:divBdr>
        <w:top w:val="none" w:sz="0" w:space="0" w:color="auto"/>
        <w:left w:val="none" w:sz="0" w:space="0" w:color="auto"/>
        <w:bottom w:val="none" w:sz="0" w:space="0" w:color="auto"/>
        <w:right w:val="none" w:sz="0" w:space="0" w:color="auto"/>
      </w:divBdr>
    </w:div>
    <w:div w:id="1644384640">
      <w:bodyDiv w:val="1"/>
      <w:marLeft w:val="0"/>
      <w:marRight w:val="0"/>
      <w:marTop w:val="0"/>
      <w:marBottom w:val="0"/>
      <w:divBdr>
        <w:top w:val="none" w:sz="0" w:space="0" w:color="auto"/>
        <w:left w:val="none" w:sz="0" w:space="0" w:color="auto"/>
        <w:bottom w:val="none" w:sz="0" w:space="0" w:color="auto"/>
        <w:right w:val="none" w:sz="0" w:space="0" w:color="auto"/>
      </w:divBdr>
    </w:div>
    <w:div w:id="1645425137">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5">
          <w:marLeft w:val="0"/>
          <w:marRight w:val="0"/>
          <w:marTop w:val="0"/>
          <w:marBottom w:val="0"/>
          <w:divBdr>
            <w:top w:val="none" w:sz="0" w:space="0" w:color="auto"/>
            <w:left w:val="none" w:sz="0" w:space="0" w:color="auto"/>
            <w:bottom w:val="none" w:sz="0" w:space="0" w:color="auto"/>
            <w:right w:val="none" w:sz="0" w:space="0" w:color="auto"/>
          </w:divBdr>
        </w:div>
      </w:divsChild>
    </w:div>
    <w:div w:id="1679623420">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7287838">
      <w:bodyDiv w:val="1"/>
      <w:marLeft w:val="0"/>
      <w:marRight w:val="0"/>
      <w:marTop w:val="0"/>
      <w:marBottom w:val="0"/>
      <w:divBdr>
        <w:top w:val="none" w:sz="0" w:space="0" w:color="auto"/>
        <w:left w:val="none" w:sz="0" w:space="0" w:color="auto"/>
        <w:bottom w:val="none" w:sz="0" w:space="0" w:color="auto"/>
        <w:right w:val="none" w:sz="0" w:space="0" w:color="auto"/>
      </w:divBdr>
    </w:div>
    <w:div w:id="1715154150">
      <w:bodyDiv w:val="1"/>
      <w:marLeft w:val="0"/>
      <w:marRight w:val="0"/>
      <w:marTop w:val="0"/>
      <w:marBottom w:val="0"/>
      <w:divBdr>
        <w:top w:val="none" w:sz="0" w:space="0" w:color="auto"/>
        <w:left w:val="none" w:sz="0" w:space="0" w:color="auto"/>
        <w:bottom w:val="none" w:sz="0" w:space="0" w:color="auto"/>
        <w:right w:val="none" w:sz="0" w:space="0" w:color="auto"/>
      </w:divBdr>
    </w:div>
    <w:div w:id="1748843777">
      <w:bodyDiv w:val="1"/>
      <w:marLeft w:val="0"/>
      <w:marRight w:val="0"/>
      <w:marTop w:val="0"/>
      <w:marBottom w:val="0"/>
      <w:divBdr>
        <w:top w:val="none" w:sz="0" w:space="0" w:color="auto"/>
        <w:left w:val="none" w:sz="0" w:space="0" w:color="auto"/>
        <w:bottom w:val="none" w:sz="0" w:space="0" w:color="auto"/>
        <w:right w:val="none" w:sz="0" w:space="0" w:color="auto"/>
      </w:divBdr>
    </w:div>
    <w:div w:id="1751350863">
      <w:bodyDiv w:val="1"/>
      <w:marLeft w:val="0"/>
      <w:marRight w:val="0"/>
      <w:marTop w:val="0"/>
      <w:marBottom w:val="0"/>
      <w:divBdr>
        <w:top w:val="none" w:sz="0" w:space="0" w:color="auto"/>
        <w:left w:val="none" w:sz="0" w:space="0" w:color="auto"/>
        <w:bottom w:val="none" w:sz="0" w:space="0" w:color="auto"/>
        <w:right w:val="none" w:sz="0" w:space="0" w:color="auto"/>
      </w:divBdr>
    </w:div>
    <w:div w:id="1771002992">
      <w:bodyDiv w:val="1"/>
      <w:marLeft w:val="0"/>
      <w:marRight w:val="0"/>
      <w:marTop w:val="0"/>
      <w:marBottom w:val="0"/>
      <w:divBdr>
        <w:top w:val="none" w:sz="0" w:space="0" w:color="auto"/>
        <w:left w:val="none" w:sz="0" w:space="0" w:color="auto"/>
        <w:bottom w:val="none" w:sz="0" w:space="0" w:color="auto"/>
        <w:right w:val="none" w:sz="0" w:space="0" w:color="auto"/>
      </w:divBdr>
    </w:div>
    <w:div w:id="1774861281">
      <w:bodyDiv w:val="1"/>
      <w:marLeft w:val="0"/>
      <w:marRight w:val="0"/>
      <w:marTop w:val="0"/>
      <w:marBottom w:val="0"/>
      <w:divBdr>
        <w:top w:val="none" w:sz="0" w:space="0" w:color="auto"/>
        <w:left w:val="none" w:sz="0" w:space="0" w:color="auto"/>
        <w:bottom w:val="none" w:sz="0" w:space="0" w:color="auto"/>
        <w:right w:val="none" w:sz="0" w:space="0" w:color="auto"/>
      </w:divBdr>
    </w:div>
    <w:div w:id="1785348009">
      <w:bodyDiv w:val="1"/>
      <w:marLeft w:val="0"/>
      <w:marRight w:val="0"/>
      <w:marTop w:val="0"/>
      <w:marBottom w:val="0"/>
      <w:divBdr>
        <w:top w:val="none" w:sz="0" w:space="0" w:color="auto"/>
        <w:left w:val="none" w:sz="0" w:space="0" w:color="auto"/>
        <w:bottom w:val="none" w:sz="0" w:space="0" w:color="auto"/>
        <w:right w:val="none" w:sz="0" w:space="0" w:color="auto"/>
      </w:divBdr>
    </w:div>
    <w:div w:id="1791240825">
      <w:bodyDiv w:val="1"/>
      <w:marLeft w:val="0"/>
      <w:marRight w:val="0"/>
      <w:marTop w:val="0"/>
      <w:marBottom w:val="0"/>
      <w:divBdr>
        <w:top w:val="none" w:sz="0" w:space="0" w:color="auto"/>
        <w:left w:val="none" w:sz="0" w:space="0" w:color="auto"/>
        <w:bottom w:val="none" w:sz="0" w:space="0" w:color="auto"/>
        <w:right w:val="none" w:sz="0" w:space="0" w:color="auto"/>
      </w:divBdr>
      <w:divsChild>
        <w:div w:id="47917122">
          <w:marLeft w:val="0"/>
          <w:marRight w:val="0"/>
          <w:marTop w:val="0"/>
          <w:marBottom w:val="0"/>
          <w:divBdr>
            <w:top w:val="none" w:sz="0" w:space="0" w:color="auto"/>
            <w:left w:val="none" w:sz="0" w:space="0" w:color="auto"/>
            <w:bottom w:val="none" w:sz="0" w:space="0" w:color="auto"/>
            <w:right w:val="none" w:sz="0" w:space="0" w:color="auto"/>
          </w:divBdr>
        </w:div>
        <w:div w:id="533004695">
          <w:marLeft w:val="0"/>
          <w:marRight w:val="0"/>
          <w:marTop w:val="0"/>
          <w:marBottom w:val="0"/>
          <w:divBdr>
            <w:top w:val="none" w:sz="0" w:space="0" w:color="auto"/>
            <w:left w:val="none" w:sz="0" w:space="0" w:color="auto"/>
            <w:bottom w:val="none" w:sz="0" w:space="0" w:color="auto"/>
            <w:right w:val="none" w:sz="0" w:space="0" w:color="auto"/>
          </w:divBdr>
        </w:div>
        <w:div w:id="538591960">
          <w:marLeft w:val="0"/>
          <w:marRight w:val="0"/>
          <w:marTop w:val="0"/>
          <w:marBottom w:val="0"/>
          <w:divBdr>
            <w:top w:val="none" w:sz="0" w:space="0" w:color="auto"/>
            <w:left w:val="none" w:sz="0" w:space="0" w:color="auto"/>
            <w:bottom w:val="none" w:sz="0" w:space="0" w:color="auto"/>
            <w:right w:val="none" w:sz="0" w:space="0" w:color="auto"/>
          </w:divBdr>
        </w:div>
        <w:div w:id="780998583">
          <w:marLeft w:val="0"/>
          <w:marRight w:val="0"/>
          <w:marTop w:val="0"/>
          <w:marBottom w:val="0"/>
          <w:divBdr>
            <w:top w:val="none" w:sz="0" w:space="0" w:color="auto"/>
            <w:left w:val="none" w:sz="0" w:space="0" w:color="auto"/>
            <w:bottom w:val="none" w:sz="0" w:space="0" w:color="auto"/>
            <w:right w:val="none" w:sz="0" w:space="0" w:color="auto"/>
          </w:divBdr>
        </w:div>
        <w:div w:id="1333602386">
          <w:marLeft w:val="0"/>
          <w:marRight w:val="0"/>
          <w:marTop w:val="0"/>
          <w:marBottom w:val="0"/>
          <w:divBdr>
            <w:top w:val="none" w:sz="0" w:space="0" w:color="auto"/>
            <w:left w:val="none" w:sz="0" w:space="0" w:color="auto"/>
            <w:bottom w:val="none" w:sz="0" w:space="0" w:color="auto"/>
            <w:right w:val="none" w:sz="0" w:space="0" w:color="auto"/>
          </w:divBdr>
        </w:div>
        <w:div w:id="1408071704">
          <w:marLeft w:val="0"/>
          <w:marRight w:val="0"/>
          <w:marTop w:val="0"/>
          <w:marBottom w:val="0"/>
          <w:divBdr>
            <w:top w:val="none" w:sz="0" w:space="0" w:color="auto"/>
            <w:left w:val="none" w:sz="0" w:space="0" w:color="auto"/>
            <w:bottom w:val="none" w:sz="0" w:space="0" w:color="auto"/>
            <w:right w:val="none" w:sz="0" w:space="0" w:color="auto"/>
          </w:divBdr>
        </w:div>
        <w:div w:id="1452017866">
          <w:marLeft w:val="0"/>
          <w:marRight w:val="0"/>
          <w:marTop w:val="0"/>
          <w:marBottom w:val="0"/>
          <w:divBdr>
            <w:top w:val="none" w:sz="0" w:space="0" w:color="auto"/>
            <w:left w:val="none" w:sz="0" w:space="0" w:color="auto"/>
            <w:bottom w:val="none" w:sz="0" w:space="0" w:color="auto"/>
            <w:right w:val="none" w:sz="0" w:space="0" w:color="auto"/>
          </w:divBdr>
        </w:div>
        <w:div w:id="1727416204">
          <w:marLeft w:val="0"/>
          <w:marRight w:val="0"/>
          <w:marTop w:val="0"/>
          <w:marBottom w:val="0"/>
          <w:divBdr>
            <w:top w:val="none" w:sz="0" w:space="0" w:color="auto"/>
            <w:left w:val="none" w:sz="0" w:space="0" w:color="auto"/>
            <w:bottom w:val="none" w:sz="0" w:space="0" w:color="auto"/>
            <w:right w:val="none" w:sz="0" w:space="0" w:color="auto"/>
          </w:divBdr>
        </w:div>
        <w:div w:id="1875272096">
          <w:marLeft w:val="0"/>
          <w:marRight w:val="0"/>
          <w:marTop w:val="0"/>
          <w:marBottom w:val="0"/>
          <w:divBdr>
            <w:top w:val="none" w:sz="0" w:space="0" w:color="auto"/>
            <w:left w:val="none" w:sz="0" w:space="0" w:color="auto"/>
            <w:bottom w:val="none" w:sz="0" w:space="0" w:color="auto"/>
            <w:right w:val="none" w:sz="0" w:space="0" w:color="auto"/>
          </w:divBdr>
        </w:div>
        <w:div w:id="1883900576">
          <w:marLeft w:val="0"/>
          <w:marRight w:val="0"/>
          <w:marTop w:val="0"/>
          <w:marBottom w:val="0"/>
          <w:divBdr>
            <w:top w:val="none" w:sz="0" w:space="0" w:color="auto"/>
            <w:left w:val="none" w:sz="0" w:space="0" w:color="auto"/>
            <w:bottom w:val="none" w:sz="0" w:space="0" w:color="auto"/>
            <w:right w:val="none" w:sz="0" w:space="0" w:color="auto"/>
          </w:divBdr>
        </w:div>
      </w:divsChild>
    </w:div>
    <w:div w:id="1815178009">
      <w:bodyDiv w:val="1"/>
      <w:marLeft w:val="0"/>
      <w:marRight w:val="0"/>
      <w:marTop w:val="0"/>
      <w:marBottom w:val="0"/>
      <w:divBdr>
        <w:top w:val="none" w:sz="0" w:space="0" w:color="auto"/>
        <w:left w:val="none" w:sz="0" w:space="0" w:color="auto"/>
        <w:bottom w:val="none" w:sz="0" w:space="0" w:color="auto"/>
        <w:right w:val="none" w:sz="0" w:space="0" w:color="auto"/>
      </w:divBdr>
    </w:div>
    <w:div w:id="1827668202">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sChild>
        <w:div w:id="512038104">
          <w:marLeft w:val="0"/>
          <w:marRight w:val="0"/>
          <w:marTop w:val="0"/>
          <w:marBottom w:val="0"/>
          <w:divBdr>
            <w:top w:val="none" w:sz="0" w:space="0" w:color="auto"/>
            <w:left w:val="none" w:sz="0" w:space="0" w:color="auto"/>
            <w:bottom w:val="none" w:sz="0" w:space="0" w:color="auto"/>
            <w:right w:val="none" w:sz="0" w:space="0" w:color="auto"/>
          </w:divBdr>
        </w:div>
        <w:div w:id="546725519">
          <w:marLeft w:val="0"/>
          <w:marRight w:val="0"/>
          <w:marTop w:val="0"/>
          <w:marBottom w:val="0"/>
          <w:divBdr>
            <w:top w:val="none" w:sz="0" w:space="0" w:color="auto"/>
            <w:left w:val="none" w:sz="0" w:space="0" w:color="auto"/>
            <w:bottom w:val="none" w:sz="0" w:space="0" w:color="auto"/>
            <w:right w:val="none" w:sz="0" w:space="0" w:color="auto"/>
          </w:divBdr>
        </w:div>
        <w:div w:id="773551387">
          <w:marLeft w:val="0"/>
          <w:marRight w:val="0"/>
          <w:marTop w:val="0"/>
          <w:marBottom w:val="0"/>
          <w:divBdr>
            <w:top w:val="none" w:sz="0" w:space="0" w:color="auto"/>
            <w:left w:val="none" w:sz="0" w:space="0" w:color="auto"/>
            <w:bottom w:val="none" w:sz="0" w:space="0" w:color="auto"/>
            <w:right w:val="none" w:sz="0" w:space="0" w:color="auto"/>
          </w:divBdr>
        </w:div>
        <w:div w:id="1134372749">
          <w:marLeft w:val="0"/>
          <w:marRight w:val="0"/>
          <w:marTop w:val="0"/>
          <w:marBottom w:val="0"/>
          <w:divBdr>
            <w:top w:val="none" w:sz="0" w:space="0" w:color="auto"/>
            <w:left w:val="none" w:sz="0" w:space="0" w:color="auto"/>
            <w:bottom w:val="none" w:sz="0" w:space="0" w:color="auto"/>
            <w:right w:val="none" w:sz="0" w:space="0" w:color="auto"/>
          </w:divBdr>
        </w:div>
        <w:div w:id="1615936847">
          <w:marLeft w:val="0"/>
          <w:marRight w:val="0"/>
          <w:marTop w:val="0"/>
          <w:marBottom w:val="0"/>
          <w:divBdr>
            <w:top w:val="none" w:sz="0" w:space="0" w:color="auto"/>
            <w:left w:val="none" w:sz="0" w:space="0" w:color="auto"/>
            <w:bottom w:val="none" w:sz="0" w:space="0" w:color="auto"/>
            <w:right w:val="none" w:sz="0" w:space="0" w:color="auto"/>
          </w:divBdr>
        </w:div>
      </w:divsChild>
    </w:div>
    <w:div w:id="1861233381">
      <w:bodyDiv w:val="1"/>
      <w:marLeft w:val="0"/>
      <w:marRight w:val="0"/>
      <w:marTop w:val="0"/>
      <w:marBottom w:val="0"/>
      <w:divBdr>
        <w:top w:val="none" w:sz="0" w:space="0" w:color="auto"/>
        <w:left w:val="none" w:sz="0" w:space="0" w:color="auto"/>
        <w:bottom w:val="none" w:sz="0" w:space="0" w:color="auto"/>
        <w:right w:val="none" w:sz="0" w:space="0" w:color="auto"/>
      </w:divBdr>
    </w:div>
    <w:div w:id="1866020578">
      <w:bodyDiv w:val="1"/>
      <w:marLeft w:val="0"/>
      <w:marRight w:val="0"/>
      <w:marTop w:val="0"/>
      <w:marBottom w:val="0"/>
      <w:divBdr>
        <w:top w:val="none" w:sz="0" w:space="0" w:color="auto"/>
        <w:left w:val="none" w:sz="0" w:space="0" w:color="auto"/>
        <w:bottom w:val="none" w:sz="0" w:space="0" w:color="auto"/>
        <w:right w:val="none" w:sz="0" w:space="0" w:color="auto"/>
      </w:divBdr>
    </w:div>
    <w:div w:id="1883324445">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27420324">
      <w:bodyDiv w:val="1"/>
      <w:marLeft w:val="0"/>
      <w:marRight w:val="0"/>
      <w:marTop w:val="0"/>
      <w:marBottom w:val="0"/>
      <w:divBdr>
        <w:top w:val="none" w:sz="0" w:space="0" w:color="auto"/>
        <w:left w:val="none" w:sz="0" w:space="0" w:color="auto"/>
        <w:bottom w:val="none" w:sz="0" w:space="0" w:color="auto"/>
        <w:right w:val="none" w:sz="0" w:space="0" w:color="auto"/>
      </w:divBdr>
    </w:div>
    <w:div w:id="1944920474">
      <w:bodyDiv w:val="1"/>
      <w:marLeft w:val="0"/>
      <w:marRight w:val="0"/>
      <w:marTop w:val="0"/>
      <w:marBottom w:val="0"/>
      <w:divBdr>
        <w:top w:val="none" w:sz="0" w:space="0" w:color="auto"/>
        <w:left w:val="none" w:sz="0" w:space="0" w:color="auto"/>
        <w:bottom w:val="none" w:sz="0" w:space="0" w:color="auto"/>
        <w:right w:val="none" w:sz="0" w:space="0" w:color="auto"/>
      </w:divBdr>
    </w:div>
    <w:div w:id="1949389077">
      <w:bodyDiv w:val="1"/>
      <w:marLeft w:val="0"/>
      <w:marRight w:val="0"/>
      <w:marTop w:val="0"/>
      <w:marBottom w:val="0"/>
      <w:divBdr>
        <w:top w:val="none" w:sz="0" w:space="0" w:color="auto"/>
        <w:left w:val="none" w:sz="0" w:space="0" w:color="auto"/>
        <w:bottom w:val="none" w:sz="0" w:space="0" w:color="auto"/>
        <w:right w:val="none" w:sz="0" w:space="0" w:color="auto"/>
      </w:divBdr>
    </w:div>
    <w:div w:id="1966934175">
      <w:bodyDiv w:val="1"/>
      <w:marLeft w:val="0"/>
      <w:marRight w:val="0"/>
      <w:marTop w:val="0"/>
      <w:marBottom w:val="0"/>
      <w:divBdr>
        <w:top w:val="none" w:sz="0" w:space="0" w:color="auto"/>
        <w:left w:val="none" w:sz="0" w:space="0" w:color="auto"/>
        <w:bottom w:val="none" w:sz="0" w:space="0" w:color="auto"/>
        <w:right w:val="none" w:sz="0" w:space="0" w:color="auto"/>
      </w:divBdr>
    </w:div>
    <w:div w:id="19710829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1974409230">
      <w:bodyDiv w:val="1"/>
      <w:marLeft w:val="0"/>
      <w:marRight w:val="0"/>
      <w:marTop w:val="0"/>
      <w:marBottom w:val="0"/>
      <w:divBdr>
        <w:top w:val="none" w:sz="0" w:space="0" w:color="auto"/>
        <w:left w:val="none" w:sz="0" w:space="0" w:color="auto"/>
        <w:bottom w:val="none" w:sz="0" w:space="0" w:color="auto"/>
        <w:right w:val="none" w:sz="0" w:space="0" w:color="auto"/>
      </w:divBdr>
    </w:div>
    <w:div w:id="2049719731">
      <w:bodyDiv w:val="1"/>
      <w:marLeft w:val="0"/>
      <w:marRight w:val="0"/>
      <w:marTop w:val="0"/>
      <w:marBottom w:val="0"/>
      <w:divBdr>
        <w:top w:val="none" w:sz="0" w:space="0" w:color="auto"/>
        <w:left w:val="none" w:sz="0" w:space="0" w:color="auto"/>
        <w:bottom w:val="none" w:sz="0" w:space="0" w:color="auto"/>
        <w:right w:val="none" w:sz="0" w:space="0" w:color="auto"/>
      </w:divBdr>
    </w:div>
    <w:div w:id="2093547917">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3883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VPS/Guidelines/Pages/default.aspx" TargetMode="External"/><Relationship Id="rId21" Type="http://schemas.openxmlformats.org/officeDocument/2006/relationships/image" Target="media/image5.png"/><Relationship Id="rId42" Type="http://schemas.openxmlformats.org/officeDocument/2006/relationships/hyperlink" Target="https://ecsnaccessintranet.hosts.application.enet/ProviderPortal/VPS/Guidelines/Pages/Activities-and-Referrals.aspx" TargetMode="External"/><Relationship Id="rId63" Type="http://schemas.openxmlformats.org/officeDocument/2006/relationships/hyperlink" Target="https://ecsnaccess.gov.au/ProviderPortal/PRO6/Incidents-Insurance/Pages/default.aspx" TargetMode="External"/><Relationship Id="rId84" Type="http://schemas.openxmlformats.org/officeDocument/2006/relationships/hyperlink" Target="https://ecsnaccess.gov.au/ProviderPortal/VPS/Guidelines/Pages/default.aspx" TargetMode="External"/><Relationship Id="rId138" Type="http://schemas.openxmlformats.org/officeDocument/2006/relationships/hyperlink" Target="https://ecsnaccessintranet.hosts.application.enet/ProviderPortal/VPS/Guidelines/Pages/Participant-Engagement.aspx" TargetMode="External"/><Relationship Id="rId107" Type="http://schemas.openxmlformats.org/officeDocument/2006/relationships/hyperlink" Target="https://ecsnaccess.gov.au/ProviderPortal/PRO6/Guidelines/Pages/Employment-Fund-and-Wage-Subsidies.aspx" TargetMode="External"/><Relationship Id="rId11" Type="http://schemas.openxmlformats.org/officeDocument/2006/relationships/image" Target="media/image1.jpeg"/><Relationship Id="rId32" Type="http://schemas.openxmlformats.org/officeDocument/2006/relationships/hyperlink" Target="https://ecsnaccessintranet.hosts.application.enet/ProviderPortal/VPS/Guidelines/Pages/Participant-Engagement.aspx" TargetMode="External"/><Relationship Id="rId53" Type="http://schemas.openxmlformats.org/officeDocument/2006/relationships/hyperlink" Target="https://ecsnaccess.gov.au/ProviderPortal/PRO6/Targeted-Compliance-Framework/Pages/default.aspx" TargetMode="External"/><Relationship Id="rId74" Type="http://schemas.openxmlformats.org/officeDocument/2006/relationships/hyperlink" Target="https://ecsnaccess.gov.au/ProviderPortal/VPS/Guidelines/Pages/default.aspx" TargetMode="External"/><Relationship Id="rId128" Type="http://schemas.openxmlformats.org/officeDocument/2006/relationships/hyperlink" Target="https://training.gov.au/" TargetMode="External"/><Relationship Id="rId5" Type="http://schemas.openxmlformats.org/officeDocument/2006/relationships/numbering" Target="numbering.xml"/><Relationship Id="rId90" Type="http://schemas.openxmlformats.org/officeDocument/2006/relationships/hyperlink" Target="https://ecsnaccess.gov.au/ProviderPortal/VPS/Guidelines/Pages/default.aspx" TargetMode="External"/><Relationship Id="rId95" Type="http://schemas.openxmlformats.org/officeDocument/2006/relationships/hyperlink" Target="https://ecsnaccessintranet.hosts.application.enet/ProviderPortal/VPS/Guidelines/Pages/Operations.aspx" TargetMode="External"/><Relationship Id="rId22" Type="http://schemas.openxmlformats.org/officeDocument/2006/relationships/hyperlink" Target="https://ecsnaccess.gov.au/ProviderPortal/VPS/Guidelines/Pages/default.aspx" TargetMode="External"/><Relationship Id="rId27" Type="http://schemas.openxmlformats.org/officeDocument/2006/relationships/hyperlink" Target="https://ecsnaccessintranet.hosts.application.enet/ProviderPortal/VPS/Guidelines/Pages/Participant-Engagement.aspx" TargetMode="External"/><Relationship Id="rId43" Type="http://schemas.openxmlformats.org/officeDocument/2006/relationships/hyperlink" Target="https://dese.service-now.com/digitalsolutions?id=kb_article_view&amp;table=kb_knowledge&amp;sys_kb_id=d5c12842472d9a90749d26f4316d4366&amp;searchTerm=career%20transition%20" TargetMode="External"/><Relationship Id="rId48" Type="http://schemas.openxmlformats.org/officeDocument/2006/relationships/hyperlink" Target="https://dese.service-now.com/digitalsolutions?id=csm_kb_view2&amp;kb_id=b05ba8f79720b9501ce13746f053af49" TargetMode="External"/><Relationship Id="rId64" Type="http://schemas.openxmlformats.org/officeDocument/2006/relationships/hyperlink" Target="https://www.dewr.gov.au/self-employment-assistance" TargetMode="External"/><Relationship Id="rId69" Type="http://schemas.openxmlformats.org/officeDocument/2006/relationships/hyperlink" Target="https://ecsnaccessintranet.hosts.application.enet/ProviderPortal/VPS/Guidelines/Pages/Participant-Engagement.aspx" TargetMode="External"/><Relationship Id="rId113" Type="http://schemas.openxmlformats.org/officeDocument/2006/relationships/hyperlink" Target="https://ecsnaccessintranet.hosts.application.enet/ProviderPortal/VPS/Guidelines/Pages/Wage-Subsidies.aspx" TargetMode="External"/><Relationship Id="rId118" Type="http://schemas.openxmlformats.org/officeDocument/2006/relationships/hyperlink" Target="https://ecsnaccess.gov.au/ProviderPortal/VPS/Guidelines/Pages/default.aspx" TargetMode="External"/><Relationship Id="rId134" Type="http://schemas.openxmlformats.org/officeDocument/2006/relationships/hyperlink" Target="https://ecsnaccessintranet.hosts.application.enet/ProviderPortal/VPS/Guidelines/Pages/Participant-Engagement.aspx" TargetMode="External"/><Relationship Id="rId139" Type="http://schemas.openxmlformats.org/officeDocument/2006/relationships/hyperlink" Target="https://www.servicesaustralia.gov.au/mental-health-care-and-medicare?context=60092" TargetMode="External"/><Relationship Id="rId80" Type="http://schemas.openxmlformats.org/officeDocument/2006/relationships/hyperlink" Target="https://ecsnaccess.gov.au/ProviderPortal/VPS/Guidelines/Pages/default.aspx" TargetMode="External"/><Relationship Id="rId85" Type="http://schemas.openxmlformats.org/officeDocument/2006/relationships/hyperlink" Target="https://ecsnaccess.gov.au/ProviderPortal/VPS/Guidelines/Pages/default.aspx" TargetMode="External"/><Relationship Id="rId12" Type="http://schemas.openxmlformats.org/officeDocument/2006/relationships/image" Target="media/image2.png"/><Relationship Id="rId17" Type="http://schemas.openxmlformats.org/officeDocument/2006/relationships/hyperlink" Target="https://www.fairwork.gov.au/pay-and-wages/minimum-wages" TargetMode="External"/><Relationship Id="rId33" Type="http://schemas.openxmlformats.org/officeDocument/2006/relationships/hyperlink" Target="https://ecsnaccess.gov.au/ProviderPortal/VPS/Guidelines/Pages/default.aspx" TargetMode="External"/><Relationship Id="rId38"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59" Type="http://schemas.openxmlformats.org/officeDocument/2006/relationships/hyperlink" Target="https://ecsnaccess.gov.au/ProviderPortal/PRO6/Incidents-Insurance/Pages/default.aspx" TargetMode="External"/><Relationship Id="rId103" Type="http://schemas.openxmlformats.org/officeDocument/2006/relationships/hyperlink" Target="https://www.fairwork.gov.au/pay-and-wages/minimum-wages" TargetMode="External"/><Relationship Id="rId108" Type="http://schemas.openxmlformats.org/officeDocument/2006/relationships/hyperlink" Target="https://ecsnaccessintranet.hosts.application.enet/ProviderPortal/VPS/Guidelines/Pages/Wage-Subsidies.aspx" TargetMode="External"/><Relationship Id="rId124" Type="http://schemas.openxmlformats.org/officeDocument/2006/relationships/hyperlink" Target="https://www.dss.gov.au/families-and-children/programs-services" TargetMode="External"/><Relationship Id="rId129" Type="http://schemas.openxmlformats.org/officeDocument/2006/relationships/hyperlink" Target="https://training.gov.au/" TargetMode="External"/><Relationship Id="rId54" Type="http://schemas.openxmlformats.org/officeDocument/2006/relationships/hyperlink" Target="https://ecsnaccess.gov.au/ProviderPortal/PRO6/Incidents-Insurance/Pages/default.aspx" TargetMode="External"/><Relationship Id="rId70" Type="http://schemas.openxmlformats.org/officeDocument/2006/relationships/hyperlink" Target="https://ecsnaccess.gov.au/ProviderPortal/PRO6/Guidelines/Pages/default.aspx" TargetMode="External"/><Relationship Id="rId75" Type="http://schemas.openxmlformats.org/officeDocument/2006/relationships/hyperlink" Target="https://operational.servicesaustralia.gov.au/public/Pages/ongoing-contact/102-01090030-01.html" TargetMode="External"/><Relationship Id="rId91" Type="http://schemas.openxmlformats.org/officeDocument/2006/relationships/hyperlink" Target="https://ecsnaccessintranet.hosts.application.enet/ProviderPortal/VPS/Guidelines/Pages/Operations.aspx" TargetMode="External"/><Relationship Id="rId96" Type="http://schemas.openxmlformats.org/officeDocument/2006/relationships/hyperlink" Target="https://ecsnaccessintranet.hosts.application.enet/ProviderPortal/VPS/Guidelines/Pages/Operations.aspx" TargetMode="External"/><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csnaccess.gov.au/ProviderPortal/VPS/Guidelines/Pages/default.aspx" TargetMode="External"/><Relationship Id="rId28" Type="http://schemas.openxmlformats.org/officeDocument/2006/relationships/hyperlink" Target="https://ecsnaccessintranet.hosts.application.enet/ProviderPortal/VPS/Guidelines/Pages/Participant-Engagement.aspx" TargetMode="External"/><Relationship Id="rId49" Type="http://schemas.openxmlformats.org/officeDocument/2006/relationships/hyperlink" Target="https://ecsnaccessintranet.hosts.application.enet/ProviderPortal/VPS/Guidelines/Pages/Activities-and-Referrals.aspx" TargetMode="External"/><Relationship Id="rId114" Type="http://schemas.openxmlformats.org/officeDocument/2006/relationships/hyperlink" Target="https://ecsnaccessintranet.hosts.application.enet/ProviderPortal/VPS/Guidelines/Pages/Wage-Subsidies.aspx" TargetMode="External"/><Relationship Id="rId119" Type="http://schemas.openxmlformats.org/officeDocument/2006/relationships/hyperlink" Target="https://ecsnaccess.gov.au/ProviderPortal/VPS/Guidelines/Pages/default.aspx" TargetMode="External"/><Relationship Id="rId44" Type="http://schemas.openxmlformats.org/officeDocument/2006/relationships/hyperlink" Target="https://ecsnaccessintranet.hosts.application.enet/ProviderPortal/VPS/Guidelines/Pages/Activities-and-Referrals.aspx" TargetMode="External"/><Relationship Id="rId60" Type="http://schemas.openxmlformats.org/officeDocument/2006/relationships/hyperlink" Target="https://ecsnaccess.gov.au/ProviderPortal/PRO6/Incidents-Insurance/Pages/default.aspx" TargetMode="External"/><Relationship Id="rId65" Type="http://schemas.openxmlformats.org/officeDocument/2006/relationships/hyperlink" Target="https://ecsnaccess.gov.au/ProviderPortal/SEA6/Guidelines/Pages/default.aspx" TargetMode="External"/><Relationship Id="rId81" Type="http://schemas.openxmlformats.org/officeDocument/2006/relationships/hyperlink" Target="https://ecsnaccess.gov.au/ProviderPortal/VPS/Guidelines/Pages/default.aspx" TargetMode="External"/><Relationship Id="rId86" Type="http://schemas.openxmlformats.org/officeDocument/2006/relationships/hyperlink" Target="https://ecsnaccess.gov.au/ProviderPortal/VPS/Guidelines/Pages/default.aspx" TargetMode="External"/><Relationship Id="rId130" Type="http://schemas.openxmlformats.org/officeDocument/2006/relationships/hyperlink" Target="https://training.gov.au/" TargetMode="External"/><Relationship Id="rId135" Type="http://schemas.openxmlformats.org/officeDocument/2006/relationships/hyperlink" Target="https://ecsnaccessintranet.hosts.application.enet/ProviderPortal/VPS/Guidelines/Pages/Participant-Engagement.aspx" TargetMode="External"/><Relationship Id="rId13" Type="http://schemas.openxmlformats.org/officeDocument/2006/relationships/image" Target="media/image3.svg"/><Relationship Id="rId18" Type="http://schemas.openxmlformats.org/officeDocument/2006/relationships/hyperlink" Target="https://www.servicesaustralia.gov.au/child-care-subsidy" TargetMode="External"/><Relationship Id="rId39" Type="http://schemas.openxmlformats.org/officeDocument/2006/relationships/hyperlink" Target="https://ecsnaccessintranet.hosts.application.enet/ProviderPortal/VPS/Guidelines/Pages/Activities-and-Referrals.aspx" TargetMode="External"/><Relationship Id="rId109" Type="http://schemas.openxmlformats.org/officeDocument/2006/relationships/hyperlink" Target="https://ecsnaccessintranet.hosts.application.enet/ProviderPortal/VPS/Guidelines/Pages/Wage-Subsidies.aspx" TargetMode="External"/><Relationship Id="rId34" Type="http://schemas.openxmlformats.org/officeDocument/2006/relationships/hyperlink" Target="https://ecsnaccess.gov.au/ProviderPortal/VPS/Guidelines/Pages/default.aspx" TargetMode="External"/><Relationship Id="rId50" Type="http://schemas.openxmlformats.org/officeDocument/2006/relationships/hyperlink" Target="https://ecsnaccessintranet.hosts.application.enet/ProviderPortal/VPS/Guidelines/Pages/Activities-and-Referrals.aspx" TargetMode="External"/><Relationship Id="rId55" Type="http://schemas.openxmlformats.org/officeDocument/2006/relationships/hyperlink" Target="https://ecsnaccess.gov.au/ProviderPortal/PRO6/Incidents-Insurance/Pages/default.aspx" TargetMode="External"/><Relationship Id="rId76" Type="http://schemas.openxmlformats.org/officeDocument/2006/relationships/hyperlink" Target="https://ecsnaccess.gov.au/ProviderPortal/VPS/Guidelines/Pages/default.aspx" TargetMode="External"/><Relationship Id="rId97" Type="http://schemas.openxmlformats.org/officeDocument/2006/relationships/hyperlink" Target="https://ecsnaccessintranet.hosts.application.enet/ProviderPortal/VPS/Guidelines/Pages/Operations.aspx" TargetMode="External"/><Relationship Id="rId104" Type="http://schemas.openxmlformats.org/officeDocument/2006/relationships/hyperlink" Target="https://ecsnaccessintranet.hosts.application.enet/ProviderPortal/VPS/Guidelines/Pages/Wage-Subsidies.aspx" TargetMode="External"/><Relationship Id="rId120" Type="http://schemas.openxmlformats.org/officeDocument/2006/relationships/hyperlink" Target="https://www.servicesaustralia.gov.au/child-care-subsidy" TargetMode="External"/><Relationship Id="rId125" Type="http://schemas.openxmlformats.org/officeDocument/2006/relationships/hyperlink" Target="https://training.gov.au/" TargetMode="External"/><Relationship Id="rId141" Type="http://schemas.openxmlformats.org/officeDocument/2006/relationships/hyperlink" Target="https://www.timeanddate.com/date/dateadd.html" TargetMode="External"/><Relationship Id="rId7" Type="http://schemas.openxmlformats.org/officeDocument/2006/relationships/settings" Target="settings.xml"/><Relationship Id="rId71" Type="http://schemas.openxmlformats.org/officeDocument/2006/relationships/hyperlink" Target="https://ecsnaccess.gov.au/ProviderPortal/PRO6/Guidelines/Pages/default.aspx" TargetMode="External"/><Relationship Id="rId92" Type="http://schemas.openxmlformats.org/officeDocument/2006/relationships/hyperlink" Target="https://ecsnaccessintranet.hosts.application.enet/ProviderPortal/VPS/Guidelines/Pages/Operations.aspx" TargetMode="External"/><Relationship Id="rId2" Type="http://schemas.openxmlformats.org/officeDocument/2006/relationships/customXml" Target="../customXml/item2.xml"/><Relationship Id="rId29" Type="http://schemas.openxmlformats.org/officeDocument/2006/relationships/hyperlink" Target="https://ecsnaccess.gov.au/ProviderPortal/VPS/Brand-Resources/Pages/default.aspx" TargetMode="External"/><Relationship Id="rId24" Type="http://schemas.openxmlformats.org/officeDocument/2006/relationships/hyperlink" Target="https://dese.service-now.com/digitalsolutions?id=csm_kb_view2&amp;kb_id=b05ba8f79720b9501ce13746f053af49" TargetMode="External"/><Relationship Id="rId40" Type="http://schemas.openxmlformats.org/officeDocument/2006/relationships/hyperlink" Target="https://dese.service-now.com/digitalsolutions?id=kb_article_view&amp;table=kb_knowledge&amp;sys_kb_id=d5c12842472d9a90749d26f4316d4366&amp;searchTerm=career%20transition%20" TargetMode="External"/><Relationship Id="rId45" Type="http://schemas.openxmlformats.org/officeDocument/2006/relationships/hyperlink" Target="https://ecsnaccessintranet.hosts.application.enet/ProviderPortal/VPS/Guidelines/Pages/Activities-and-Referrals.aspx" TargetMode="External"/><Relationship Id="rId66" Type="http://schemas.openxmlformats.org/officeDocument/2006/relationships/hyperlink" Target="https://my.gov.au/" TargetMode="External"/><Relationship Id="rId87" Type="http://schemas.openxmlformats.org/officeDocument/2006/relationships/hyperlink" Target="https://ecsnaccess.gov.au/ProviderPortal/VPS/Guidelines/Pages/default.aspx" TargetMode="External"/><Relationship Id="rId110" Type="http://schemas.openxmlformats.org/officeDocument/2006/relationships/hyperlink" Target="https://ecsnaccess.gov.au/ProviderPortal/Documents/Current/Wage-Subsidy-Calculator.xlsx" TargetMode="External"/><Relationship Id="rId115" Type="http://schemas.openxmlformats.org/officeDocument/2006/relationships/hyperlink" Target="https://ecsnaccessintranet.hosts.application.enet/ProviderPortal/VPS/Guidelines/Pages/Site-Management-Changes-and-Closures.aspx" TargetMode="External"/><Relationship Id="rId131" Type="http://schemas.openxmlformats.org/officeDocument/2006/relationships/hyperlink" Target="https://ecsnaccessintranet.hosts.application.enet/ProviderPortal/VPS/Guidelines/Pages/Participant-Engagement.aspx" TargetMode="External"/><Relationship Id="rId136" Type="http://schemas.openxmlformats.org/officeDocument/2006/relationships/hyperlink" Target="https://ecsnaccess.gov.au/ProviderPortal/PRO6/Incidents-Insurance/Pages/default.aspx" TargetMode="External"/><Relationship Id="rId61" Type="http://schemas.openxmlformats.org/officeDocument/2006/relationships/hyperlink" Target="https://ecsnaccess.gov.au/ProviderPortal/PRO6/Incidents-Insurance/Pages/default.aspx" TargetMode="External"/><Relationship Id="rId82" Type="http://schemas.openxmlformats.org/officeDocument/2006/relationships/hyperlink" Target="https://ecsnaccess.gov.au/ProviderPortal/VPS/Guidelines/Pages/default.aspx" TargetMode="External"/><Relationship Id="rId19" Type="http://schemas.openxmlformats.org/officeDocument/2006/relationships/footer" Target="footer1.xml"/><Relationship Id="rId14" Type="http://schemas.openxmlformats.org/officeDocument/2006/relationships/hyperlink" Target="https://www.legislation.gov.au/Details/C2023C00036" TargetMode="External"/><Relationship Id="rId30" Type="http://schemas.openxmlformats.org/officeDocument/2006/relationships/hyperlink" Target="https://www.servicesaustralia.gov.au/time-to-work-study-or-train-if-you-get-carer-payment?context=21816" TargetMode="External"/><Relationship Id="rId35" Type="http://schemas.openxmlformats.org/officeDocument/2006/relationships/hyperlink" Target="https://dese.service-now.com/digitalsolutions?id=csm_kb_view2&amp;kb_id=b05ba8f79720b9501ce13746f053af49" TargetMode="External"/><Relationship Id="rId56" Type="http://schemas.openxmlformats.org/officeDocument/2006/relationships/hyperlink" Target="https://ecsnaccess.gov.au/ProviderPortal/PRO6/Incidents-Insurance/Pages/default.aspx" TargetMode="External"/><Relationship Id="rId77" Type="http://schemas.openxmlformats.org/officeDocument/2006/relationships/hyperlink" Target="https://ecsnaccess.gov.au/ProviderPortal/VPS/Guidelines/Pages/default.aspx" TargetMode="External"/><Relationship Id="rId100" Type="http://schemas.openxmlformats.org/officeDocument/2006/relationships/hyperlink" Target="https://ecsnaccessintranet.hosts.application.enet/ProviderPortal/VPS/Guidelines/Pages/Participant-Engagement.aspx" TargetMode="External"/><Relationship Id="rId105" Type="http://schemas.openxmlformats.org/officeDocument/2006/relationships/hyperlink" Target="https://www.workforceaustralia.gov.au/businesses/about/how-to/user-guides/wage-subsidy" TargetMode="External"/><Relationship Id="rId126" Type="http://schemas.openxmlformats.org/officeDocument/2006/relationships/hyperlink" Target="https://training.gov.au/" TargetMode="External"/><Relationship Id="rId8" Type="http://schemas.openxmlformats.org/officeDocument/2006/relationships/webSettings" Target="webSettings.xml"/><Relationship Id="rId51" Type="http://schemas.openxmlformats.org/officeDocument/2006/relationships/hyperlink" Target="https://ecsnaccess.gov.au/ProviderPortal/PRO6/Incidents-Insurance/Pages/default.aspx" TargetMode="External"/><Relationship Id="rId72" Type="http://schemas.openxmlformats.org/officeDocument/2006/relationships/hyperlink" Target="https://www.dewr.gov.au/download/16973/individual-fund-factsheet/39961/individual-fund-factsheet/pdf" TargetMode="External"/><Relationship Id="rId93" Type="http://schemas.openxmlformats.org/officeDocument/2006/relationships/hyperlink" Target="mailto:SecurityComplianceSupport@dewr.gov.au" TargetMode="External"/><Relationship Id="rId98" Type="http://schemas.openxmlformats.org/officeDocument/2006/relationships/hyperlink" Target="https://www.dewr.gov.au/download/16973/individual-fund-factsheet/39961/individual-fund-factsheet/pdf" TargetMode="External"/><Relationship Id="rId121" Type="http://schemas.openxmlformats.org/officeDocument/2006/relationships/hyperlink" Target="https://www.startingblocks.gov.au/find-child-care" TargetMode="External"/><Relationship Id="rId142" Type="http://schemas.openxmlformats.org/officeDocument/2006/relationships/hyperlink" Target="mailto:wagesubsidies@dewr.gov.au"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dese.service-now.com/digitalsolutions/en/parent-pathways-caseload-referring-a-participant-to-transition-to-work-ttw?id=kb_article_view&amp;table=kb_knowledge&amp;sys_kb_id=df13ea02472512d0749d26f4316d433e&amp;searchTerm=parent%20pathways" TargetMode="External"/><Relationship Id="rId67" Type="http://schemas.openxmlformats.org/officeDocument/2006/relationships/hyperlink" Target="https://www.workforceaustralia.gov.au/individuals/training/activities/career-transition-assistance" TargetMode="External"/><Relationship Id="rId116" Type="http://schemas.openxmlformats.org/officeDocument/2006/relationships/hyperlink" Target="https://ecsnaccess.gov.au/ProviderPortal/VPS/Performance-Framework/Pages/default.aspx" TargetMode="External"/><Relationship Id="rId137" Type="http://schemas.openxmlformats.org/officeDocument/2006/relationships/hyperlink" Target="https://ecsnaccess.gov.au/providerportal/pages/Default.aspx" TargetMode="External"/><Relationship Id="rId20" Type="http://schemas.openxmlformats.org/officeDocument/2006/relationships/image" Target="media/image4.png"/><Relationship Id="rId41" Type="http://schemas.openxmlformats.org/officeDocument/2006/relationships/hyperlink" Target="https://ecsnaccessintranet.hosts.application.enet/ProviderPortal/VPS/Guidelines/Pages/Activities-and-Referrals.aspx" TargetMode="External"/><Relationship Id="rId62" Type="http://schemas.openxmlformats.org/officeDocument/2006/relationships/hyperlink" Target="https://ecsnaccess.gov.au/ProviderPortal/PRO6/Incidents-Insurance/Pages/default.aspx" TargetMode="External"/><Relationship Id="rId83" Type="http://schemas.openxmlformats.org/officeDocument/2006/relationships/hyperlink" Target="https://ecsnaccess.gov.au/ProviderPortal/VPS/Guidelines/Pages/default.aspx" TargetMode="External"/><Relationship Id="rId88" Type="http://schemas.openxmlformats.org/officeDocument/2006/relationships/hyperlink" Target="https://ecsnaccess.gov.au/ProviderPortal/VPS/Guidelines/Pages/default.aspx" TargetMode="External"/><Relationship Id="rId111" Type="http://schemas.openxmlformats.org/officeDocument/2006/relationships/hyperlink" Target="https://ecsnaccess.gov.au/ProviderPortal/PRO6/Guidelines/Pages/Employment-Fund-and-Wage-Subsidies.aspx" TargetMode="External"/><Relationship Id="rId132" Type="http://schemas.openxmlformats.org/officeDocument/2006/relationships/hyperlink" Target="https://ecsnaccessintranet.hosts.application.enet/ProviderPortal/VPS/Guidelines/Pages/Participant-Engagement.aspx" TargetMode="External"/><Relationship Id="rId15" Type="http://schemas.openxmlformats.org/officeDocument/2006/relationships/hyperlink" Target="https://www.legislation.gov.au/Details/C2023C00030" TargetMode="External"/><Relationship Id="rId36"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57" Type="http://schemas.openxmlformats.org/officeDocument/2006/relationships/hyperlink" Target="https://ecsnaccess.gov.au/ProviderPortal/PRO6/Incidents-Insurance/Pages/default.aspx" TargetMode="External"/><Relationship Id="rId106" Type="http://schemas.openxmlformats.org/officeDocument/2006/relationships/hyperlink" Target="https://www.workforceaustralia.gov.au/businesses/" TargetMode="External"/><Relationship Id="rId127" Type="http://schemas.openxmlformats.org/officeDocument/2006/relationships/hyperlink" Target="https://training.gov.au/" TargetMode="External"/><Relationship Id="rId10" Type="http://schemas.openxmlformats.org/officeDocument/2006/relationships/endnotes" Target="endnotes.xml"/><Relationship Id="rId31" Type="http://schemas.openxmlformats.org/officeDocument/2006/relationships/hyperlink" Target="https://ecsnaccessintranet.hosts.application.enet/ProviderPortal/VPS/Guidelines/Pages/Participant-Engagement.aspx" TargetMode="External"/><Relationship Id="rId52" Type="http://schemas.openxmlformats.org/officeDocument/2006/relationships/hyperlink" Target="https://ecsnaccess.gov.au/ProviderPortal/PRO6/Incidents-Insurance/Pages/default.aspx" TargetMode="External"/><Relationship Id="rId73" Type="http://schemas.openxmlformats.org/officeDocument/2006/relationships/hyperlink" Target="https://dese.service-now.com/digitalsolutions?id=kb_article_view&amp;sys_kb_id=a0d783e9c3d692d0620e300c0501313c" TargetMode="External"/><Relationship Id="rId78" Type="http://schemas.openxmlformats.org/officeDocument/2006/relationships/hyperlink" Target="https://ecsnaccess.gov.au/ProviderPortal/VPS/Guidelines/Pages/default.aspx" TargetMode="External"/><Relationship Id="rId94" Type="http://schemas.openxmlformats.org/officeDocument/2006/relationships/hyperlink" Target="https://dese.service-now.com/digitalsolutions/en/parent-pathways-parent-funds-claiming-a-reimbursement?id=kb_article_view&amp;table=kb_knowledge&amp;sys_kb_id=a40c2e8a476512d0749d26f4316d43d4&amp;searchTerm=parent%20pathways" TargetMode="External"/><Relationship Id="rId99" Type="http://schemas.openxmlformats.org/officeDocument/2006/relationships/hyperlink" Target="https://www.dewr.gov.au/download/16973/individual-fund-factsheet/39961/individual-fund-factsheet/pdf" TargetMode="External"/><Relationship Id="rId101" Type="http://schemas.openxmlformats.org/officeDocument/2006/relationships/hyperlink" Target="https://ecsnaccessintranet.hosts.application.enet/ProviderPortal/VPS/Guidelines/Pages/Wage-Subsidies.aspx" TargetMode="External"/><Relationship Id="rId122" Type="http://schemas.openxmlformats.org/officeDocument/2006/relationships/hyperlink" Target="https://ecsnaccess.gov.au/ProviderPortal/VPS/Guidelines/Pages/default.aspx" TargetMode="External"/><Relationship Id="rId14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hyperlink" Target="https://dese.service-now.com/digitalsolutions/en/workforce-australia-parent-pathways-activities-adding-and-editing-activity?id=kb_article_view&amp;table=kb_knowledge&amp;sys_kb_id=9739b98a47ad9e90749d26f4316d4381&amp;searchTerm=Parent%20Pathways&amp;spa=1" TargetMode="External"/><Relationship Id="rId68" Type="http://schemas.openxmlformats.org/officeDocument/2006/relationships/hyperlink" Target="https://ecsnaccess.gov.au/ProviderPortal/VPS/Guidelines/Pages/default.aspx" TargetMode="External"/><Relationship Id="rId89" Type="http://schemas.openxmlformats.org/officeDocument/2006/relationships/hyperlink" Target="https://ecsnaccess.gov.au/ProviderPortal/VPS/Guidelines/Pages/default.aspx" TargetMode="External"/><Relationship Id="rId112" Type="http://schemas.openxmlformats.org/officeDocument/2006/relationships/hyperlink" Target="https://ecsnaccessintranet.hosts.application.enet/ProviderPortal/VPS/Guidelines/Pages/Wage-Subsidies.aspx" TargetMode="External"/><Relationship Id="rId133" Type="http://schemas.openxmlformats.org/officeDocument/2006/relationships/hyperlink" Target="https://ecsnaccessintranet.hosts.application.enet/ProviderPortal/VPS/Guidelines/Pages/Participant-Engagement.aspx" TargetMode="External"/><Relationship Id="rId16" Type="http://schemas.openxmlformats.org/officeDocument/2006/relationships/hyperlink" Target="https://www.legislation.gov.au/Details/C2023C00017" TargetMode="External"/><Relationship Id="rId37" Type="http://schemas.openxmlformats.org/officeDocument/2006/relationships/hyperlink" Target="https://ecsnaccessintranet.hosts.application.enet/ProviderPortal/VPS/Guidelines/Pages/Participant-Engagement.aspx" TargetMode="External"/><Relationship Id="rId58" Type="http://schemas.openxmlformats.org/officeDocument/2006/relationships/hyperlink" Target="https://ecsnaccess.gov.au/ProviderPortal/VPS/Guidelines/Pages/default.aspx" TargetMode="External"/><Relationship Id="rId79" Type="http://schemas.openxmlformats.org/officeDocument/2006/relationships/hyperlink" Target="https://ecsnaccess.gov.au/ProviderPortal/VPS/Guidelines/Pages/default.aspx" TargetMode="External"/><Relationship Id="rId102" Type="http://schemas.openxmlformats.org/officeDocument/2006/relationships/hyperlink" Target="https://www.fairwork.gov.au/employment-conditions/national-employment-standards" TargetMode="External"/><Relationship Id="rId123" Type="http://schemas.openxmlformats.org/officeDocument/2006/relationships/hyperlink" Target="https://www.servicesaustralia.gov.au/individuals/services/centrelink/additional-child-care-subsidy" TargetMode="Externa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hpa.com.au" TargetMode="External"/></Relationships>
</file>

<file path=word/theme/theme1.xml><?xml version="1.0" encoding="utf-8"?>
<a:theme xmlns:a="http://schemas.openxmlformats.org/drawingml/2006/main" name="DESE Template Theme">
  <a:themeElements>
    <a:clrScheme name="Parent Pathways">
      <a:dk1>
        <a:sysClr val="windowText" lastClr="000000"/>
      </a:dk1>
      <a:lt1>
        <a:sysClr val="window" lastClr="FFFFFF"/>
      </a:lt1>
      <a:dk2>
        <a:srgbClr val="5A1E35"/>
      </a:dk2>
      <a:lt2>
        <a:srgbClr val="0C5256"/>
      </a:lt2>
      <a:accent1>
        <a:srgbClr val="FFFDF3"/>
      </a:accent1>
      <a:accent2>
        <a:srgbClr val="D3F2DD"/>
      </a:accent2>
      <a:accent3>
        <a:srgbClr val="FFC091"/>
      </a:accent3>
      <a:accent4>
        <a:srgbClr val="F9F5DE"/>
      </a:accent4>
      <a:accent5>
        <a:srgbClr val="FFE493"/>
      </a:accent5>
      <a:accent6>
        <a:srgbClr val="D8D8D8"/>
      </a:accent6>
      <a:hlink>
        <a:srgbClr val="8B6272"/>
      </a:hlink>
      <a:folHlink>
        <a:srgbClr val="3D75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operational requirements for the delivery of Parent Pathways services.</ESCSSDescription>
    <ESCSSContentAuthorBranch xmlns="d4ed92f1-b901-42a9-bcc3-7b24959a6f87">354</ESCSSContentAuthorBranch>
    <ESCSSLocation xmlns="a232d271-55e7-4aa6-9ab7-ccc10e765e65">https://ecsnaccess.gov.au/ProviderPortal/VPS/Guidelines/Pages/default.aspx</ESCSSLocation>
    <ESCSSEffectiveStartDate xmlns="d4ed92f1-b901-42a9-bcc3-7b24959a6f87">2025-06-30T14:00:00+00:00</ESCSSEffectiveStartDate>
    <ESCSSTopic xmlns="d4ed92f1-b901-42a9-bcc3-7b24959a6f87">1144</ESCSSTopic>
    <ESCSSContentStatus xmlns="d4ed92f1-b901-42a9-bcc3-7b24959a6f87">Current</ESCSSContentStatus>
    <ESCSSSummaryOfUpdate xmlns="d4ed92f1-b901-42a9-bcc3-7b24959a6f87">In this version of the Guideline, the Guideline Interpretation and Glossary and the following Chapters have been updated: 
Connections and Eligibility, Planning, Engagement and Review Phases, Goal Plans, Activities, Pauses, Transfers, Exits and Post Placement Support, Provider Payments, Parent Funds, Sites, Provider Performance, Provider Requirements and Attachments. 
Note: additional changes have been added as of 19 June 2025 to insert a new WorkFoundations Chapter. Please see the 'Additional Guideline Updates effective 1 July 2025' News Item for more information. </ESCSSSummaryOfUpdate>
    <ESCSSKeywords xmlns="d4ed92f1-b901-42a9-bcc3-7b24959a6f87">Parent Pathways Part B Guidelines v1.3, 1 July 2025
</ESCSSKeywords>
    <ESCSSSubject xmlns="d4ed92f1-b901-42a9-bcc3-7b24959a6f87">20241014-121533100457</ESCSSSubject>
    <ESCSSSiteGroup xmlns="d4ed92f1-b901-42a9-bcc3-7b24959a6f87">
      <Value>25</Value>
    </ESCSSSiteGroup>
    <ESCSSIncludeInNewsletter xmlns="d4ed92f1-b901-42a9-bcc3-7b24959a6f87">false</ESCSSIncludeInNewsletter>
    <ESCSSPublishingInstructions xmlns="d4ed92f1-b901-42a9-bcc3-7b24959a6f87">Please publish the clean (Word/PDF) and tracked changes versions of the Guideline.</ESCSSPublishingInstructions>
    <ESCSSIncludeInLatestUpdates xmlns="d4ed92f1-b901-42a9-bcc3-7b24959a6f87">false</ESCSSIncludeInLatestUpdates>
    <ESCSSContentAuthorTeam xmlns="d4ed92f1-b901-42a9-bcc3-7b24959a6f87">195</ESCSSContentAuthorTeam>
    <ESCSSContentApprover xmlns="d4ed92f1-b901-42a9-bcc3-7b24959a6f87">3447</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3447</ESCSSPublishingAuthorisingBranchHead>
    <ESCSSDocumentId xmlns="d4ed92f1-b901-42a9-bcc3-7b24959a6f87">D25/2721009 (Track) D25/2721002 (Clean)</ESCSSDocumentId>
    <ESCSSReviewDate xmlns="d4ed92f1-b901-42a9-bcc3-7b24959a6f8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DFD1BCDB0054814ABB48070C7129B250" ma:contentTypeVersion="49" ma:contentTypeDescription="Secure Site content type template for recording metadata for documents." ma:contentTypeScope="" ma:versionID="32690307d238941f45e6f43cb4876b60">
  <xsd:schema xmlns:xsd="http://www.w3.org/2001/XMLSchema" xmlns:xs="http://www.w3.org/2001/XMLSchema" xmlns:p="http://schemas.microsoft.com/office/2006/metadata/properties" xmlns:ns1="d4ed92f1-b901-42a9-bcc3-7b24959a6f87" xmlns:ns2="a232d271-55e7-4aa6-9ab7-ccc10e765e65" xmlns:ns4="cb1825da-90f7-421b-9ea2-df4c5c18c700" targetNamespace="http://schemas.microsoft.com/office/2006/metadata/properties" ma:root="true" ma:fieldsID="d6435ac3f6481c2c59fa53fcd1649b88" ns1:_="" ns2:_="" ns4:_="">
    <xsd:import namespace="d4ed92f1-b901-42a9-bcc3-7b24959a6f87"/>
    <xsd:import namespace="a232d271-55e7-4aa6-9ab7-ccc10e765e65"/>
    <xsd:import namespace="cb1825da-90f7-421b-9ea2-df4c5c18c700"/>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1825da-90f7-421b-9ea2-df4c5c18c700"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95481A-323E-4636-9C19-77471222D264}">
  <ds:schemaRefs>
    <ds:schemaRef ds:uri="http://schemas.openxmlformats.org/officeDocument/2006/bibliography"/>
  </ds:schemaRefs>
</ds:datastoreItem>
</file>

<file path=customXml/itemProps2.xml><?xml version="1.0" encoding="utf-8"?>
<ds:datastoreItem xmlns:ds="http://schemas.openxmlformats.org/officeDocument/2006/customXml" ds:itemID="{E451F6CE-AF1E-4D23-8E51-85AB45AC8D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9A30F4-1264-42C8-8A2B-DFB7C6739B8E}"/>
</file>

<file path=customXml/itemProps4.xml><?xml version="1.0" encoding="utf-8"?>
<ds:datastoreItem xmlns:ds="http://schemas.openxmlformats.org/officeDocument/2006/customXml" ds:itemID="{B7A57ADA-1DD2-495E-8EC8-6AD37B0E84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166</Pages>
  <Words>58050</Words>
  <Characters>330885</Characters>
  <Application>Microsoft Office Word</Application>
  <DocSecurity>0</DocSecurity>
  <Lines>2757</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388159</CharactersWithSpaces>
  <SharedDoc>false</SharedDoc>
  <HLinks>
    <vt:vector size="2802" baseType="variant">
      <vt:variant>
        <vt:i4>7864363</vt:i4>
      </vt:variant>
      <vt:variant>
        <vt:i4>2175</vt:i4>
      </vt:variant>
      <vt:variant>
        <vt:i4>0</vt:i4>
      </vt:variant>
      <vt:variant>
        <vt:i4>5</vt:i4>
      </vt:variant>
      <vt:variant>
        <vt:lpwstr>https://ecsnaccess.gov.au/ProviderPortal/VPS/Guidelines/Pages/default.aspx</vt:lpwstr>
      </vt:variant>
      <vt:variant>
        <vt:lpwstr/>
      </vt:variant>
      <vt:variant>
        <vt:i4>4194387</vt:i4>
      </vt:variant>
      <vt:variant>
        <vt:i4>2172</vt:i4>
      </vt:variant>
      <vt:variant>
        <vt:i4>0</vt:i4>
      </vt:variant>
      <vt:variant>
        <vt:i4>5</vt:i4>
      </vt:variant>
      <vt:variant>
        <vt:lpwstr>https://www.timeanddate.com/date/dateadd.html</vt:lpwstr>
      </vt:variant>
      <vt:variant>
        <vt:lpwstr/>
      </vt:variant>
      <vt:variant>
        <vt:i4>2949155</vt:i4>
      </vt:variant>
      <vt:variant>
        <vt:i4>2163</vt:i4>
      </vt:variant>
      <vt:variant>
        <vt:i4>0</vt:i4>
      </vt:variant>
      <vt:variant>
        <vt:i4>5</vt:i4>
      </vt:variant>
      <vt:variant>
        <vt:lpwstr/>
      </vt:variant>
      <vt:variant>
        <vt:lpwstr>_Wage_Subsidy</vt:lpwstr>
      </vt:variant>
      <vt:variant>
        <vt:i4>2949155</vt:i4>
      </vt:variant>
      <vt:variant>
        <vt:i4>2160</vt:i4>
      </vt:variant>
      <vt:variant>
        <vt:i4>0</vt:i4>
      </vt:variant>
      <vt:variant>
        <vt:i4>5</vt:i4>
      </vt:variant>
      <vt:variant>
        <vt:lpwstr/>
      </vt:variant>
      <vt:variant>
        <vt:lpwstr>_Wage_Subsidy</vt:lpwstr>
      </vt:variant>
      <vt:variant>
        <vt:i4>2687011</vt:i4>
      </vt:variant>
      <vt:variant>
        <vt:i4>2157</vt:i4>
      </vt:variant>
      <vt:variant>
        <vt:i4>0</vt:i4>
      </vt:variant>
      <vt:variant>
        <vt:i4>5</vt:i4>
      </vt:variant>
      <vt:variant>
        <vt:lpwstr>https://www.servicesaustralia.gov.au/mental-health-care-and-medicare?context=60092</vt:lpwstr>
      </vt:variant>
      <vt:variant>
        <vt:lpwstr/>
      </vt:variant>
      <vt:variant>
        <vt:i4>524352</vt:i4>
      </vt:variant>
      <vt:variant>
        <vt:i4>2154</vt:i4>
      </vt:variant>
      <vt:variant>
        <vt:i4>0</vt:i4>
      </vt:variant>
      <vt:variant>
        <vt:i4>5</vt:i4>
      </vt:variant>
      <vt:variant>
        <vt:lpwstr>https://ecsnaccess.gov.au/ProviderPortal/PRO6/Incidents-Insurance/Pages/default.aspx</vt:lpwstr>
      </vt:variant>
      <vt:variant>
        <vt:lpwstr/>
      </vt:variant>
      <vt:variant>
        <vt:i4>5177466</vt:i4>
      </vt:variant>
      <vt:variant>
        <vt:i4>2151</vt:i4>
      </vt:variant>
      <vt:variant>
        <vt:i4>0</vt:i4>
      </vt:variant>
      <vt:variant>
        <vt:i4>5</vt:i4>
      </vt:variant>
      <vt:variant>
        <vt:lpwstr/>
      </vt:variant>
      <vt:variant>
        <vt:lpwstr>_Prohibited__Purchases</vt:lpwstr>
      </vt:variant>
      <vt:variant>
        <vt:i4>7864363</vt:i4>
      </vt:variant>
      <vt:variant>
        <vt:i4>2148</vt:i4>
      </vt:variant>
      <vt:variant>
        <vt:i4>0</vt:i4>
      </vt:variant>
      <vt:variant>
        <vt:i4>5</vt:i4>
      </vt:variant>
      <vt:variant>
        <vt:lpwstr>https://ecsnaccess.gov.au/ProviderPortal/VPS/Guidelines/Pages/default.aspx</vt:lpwstr>
      </vt:variant>
      <vt:variant>
        <vt:lpwstr/>
      </vt:variant>
      <vt:variant>
        <vt:i4>4325398</vt:i4>
      </vt:variant>
      <vt:variant>
        <vt:i4>2145</vt:i4>
      </vt:variant>
      <vt:variant>
        <vt:i4>0</vt:i4>
      </vt:variant>
      <vt:variant>
        <vt:i4>5</vt:i4>
      </vt:variant>
      <vt:variant>
        <vt:lpwstr>https://ecsnaccessintranet.hosts.application.enet/ProviderPortal/VPS/Guidelines/Pages/Wage-Subsidies.aspx</vt:lpwstr>
      </vt:variant>
      <vt:variant>
        <vt:lpwstr/>
      </vt:variant>
      <vt:variant>
        <vt:i4>5177466</vt:i4>
      </vt:variant>
      <vt:variant>
        <vt:i4>2142</vt:i4>
      </vt:variant>
      <vt:variant>
        <vt:i4>0</vt:i4>
      </vt:variant>
      <vt:variant>
        <vt:i4>5</vt:i4>
      </vt:variant>
      <vt:variant>
        <vt:lpwstr/>
      </vt:variant>
      <vt:variant>
        <vt:lpwstr>_Prohibited__Purchases</vt:lpwstr>
      </vt:variant>
      <vt:variant>
        <vt:i4>1704029</vt:i4>
      </vt:variant>
      <vt:variant>
        <vt:i4>2139</vt:i4>
      </vt:variant>
      <vt:variant>
        <vt:i4>0</vt:i4>
      </vt:variant>
      <vt:variant>
        <vt:i4>5</vt:i4>
      </vt:variant>
      <vt:variant>
        <vt:lpwstr>https://ecsnaccessintranet.hosts.application.enet/ProviderPortal/VPS/Guidelines/Pages/Participant-Engagement.aspx</vt:lpwstr>
      </vt:variant>
      <vt:variant>
        <vt:lpwstr/>
      </vt:variant>
      <vt:variant>
        <vt:i4>6946849</vt:i4>
      </vt:variant>
      <vt:variant>
        <vt:i4>2136</vt:i4>
      </vt:variant>
      <vt:variant>
        <vt:i4>0</vt:i4>
      </vt:variant>
      <vt:variant>
        <vt:i4>5</vt:i4>
      </vt:variant>
      <vt:variant>
        <vt:lpwstr/>
      </vt:variant>
      <vt:variant>
        <vt:lpwstr>_Documentary_Evidence_requirements_1</vt:lpwstr>
      </vt:variant>
      <vt:variant>
        <vt:i4>1704001</vt:i4>
      </vt:variant>
      <vt:variant>
        <vt:i4>2133</vt:i4>
      </vt:variant>
      <vt:variant>
        <vt:i4>0</vt:i4>
      </vt:variant>
      <vt:variant>
        <vt:i4>5</vt:i4>
      </vt:variant>
      <vt:variant>
        <vt:lpwstr>https://ecsnaccess.gov.au/ProviderPortal/ParentsNext/Guidelines/Pages/Eligibility-and-Servicing.aspx</vt:lpwstr>
      </vt:variant>
      <vt:variant>
        <vt:lpwstr/>
      </vt:variant>
      <vt:variant>
        <vt:i4>1704029</vt:i4>
      </vt:variant>
      <vt:variant>
        <vt:i4>2130</vt:i4>
      </vt:variant>
      <vt:variant>
        <vt:i4>0</vt:i4>
      </vt:variant>
      <vt:variant>
        <vt:i4>5</vt:i4>
      </vt:variant>
      <vt:variant>
        <vt:lpwstr>https://ecsnaccessintranet.hosts.application.enet/ProviderPortal/VPS/Guidelines/Pages/Participant-Engagement.aspx</vt:lpwstr>
      </vt:variant>
      <vt:variant>
        <vt:lpwstr/>
      </vt:variant>
      <vt:variant>
        <vt:i4>7667824</vt:i4>
      </vt:variant>
      <vt:variant>
        <vt:i4>2127</vt:i4>
      </vt:variant>
      <vt:variant>
        <vt:i4>0</vt:i4>
      </vt:variant>
      <vt:variant>
        <vt:i4>5</vt:i4>
      </vt:variant>
      <vt:variant>
        <vt:lpwstr>https://ecsnaccess.gov.au/ProviderPortal/PRO6/Guidelines/Pages/default.aspx</vt:lpwstr>
      </vt:variant>
      <vt:variant>
        <vt:lpwstr/>
      </vt:variant>
      <vt:variant>
        <vt:i4>7864363</vt:i4>
      </vt:variant>
      <vt:variant>
        <vt:i4>2124</vt:i4>
      </vt:variant>
      <vt:variant>
        <vt:i4>0</vt:i4>
      </vt:variant>
      <vt:variant>
        <vt:i4>5</vt:i4>
      </vt:variant>
      <vt:variant>
        <vt:lpwstr>https://ecsnaccess.gov.au/ProviderPortal/VPS/Guidelines/Pages/default.aspx</vt:lpwstr>
      </vt:variant>
      <vt:variant>
        <vt:lpwstr/>
      </vt:variant>
      <vt:variant>
        <vt:i4>5111880</vt:i4>
      </vt:variant>
      <vt:variant>
        <vt:i4>2121</vt:i4>
      </vt:variant>
      <vt:variant>
        <vt:i4>0</vt:i4>
      </vt:variant>
      <vt:variant>
        <vt:i4>5</vt:i4>
      </vt:variant>
      <vt:variant>
        <vt:lpwstr/>
      </vt:variant>
      <vt:variant>
        <vt:lpwstr>_Engagement_Support</vt:lpwstr>
      </vt:variant>
      <vt:variant>
        <vt:i4>3604526</vt:i4>
      </vt:variant>
      <vt:variant>
        <vt:i4>2118</vt:i4>
      </vt:variant>
      <vt:variant>
        <vt:i4>0</vt:i4>
      </vt:variant>
      <vt:variant>
        <vt:i4>5</vt:i4>
      </vt:variant>
      <vt:variant>
        <vt:lpwstr/>
      </vt:variant>
      <vt:variant>
        <vt:lpwstr>_Prohibited_purchases</vt:lpwstr>
      </vt:variant>
      <vt:variant>
        <vt:i4>2883630</vt:i4>
      </vt:variant>
      <vt:variant>
        <vt:i4>2115</vt:i4>
      </vt:variant>
      <vt:variant>
        <vt:i4>0</vt:i4>
      </vt:variant>
      <vt:variant>
        <vt:i4>5</vt:i4>
      </vt:variant>
      <vt:variant>
        <vt:lpwstr>https://ecsnaccessintranet.hosts.application.enet/ProviderPortal/VPS/Guidelines/Pages/Activities-and-Referrals.aspx</vt:lpwstr>
      </vt:variant>
      <vt:variant>
        <vt:lpwstr/>
      </vt:variant>
      <vt:variant>
        <vt:i4>5963855</vt:i4>
      </vt:variant>
      <vt:variant>
        <vt:i4>2112</vt:i4>
      </vt:variant>
      <vt:variant>
        <vt:i4>0</vt:i4>
      </vt:variant>
      <vt:variant>
        <vt:i4>5</vt:i4>
      </vt:variant>
      <vt:variant>
        <vt:lpwstr>https://training.gov.au/</vt:lpwstr>
      </vt:variant>
      <vt:variant>
        <vt:lpwstr/>
      </vt:variant>
      <vt:variant>
        <vt:i4>5963855</vt:i4>
      </vt:variant>
      <vt:variant>
        <vt:i4>2109</vt:i4>
      </vt:variant>
      <vt:variant>
        <vt:i4>0</vt:i4>
      </vt:variant>
      <vt:variant>
        <vt:i4>5</vt:i4>
      </vt:variant>
      <vt:variant>
        <vt:lpwstr>https://training.gov.au/</vt:lpwstr>
      </vt:variant>
      <vt:variant>
        <vt:lpwstr/>
      </vt:variant>
      <vt:variant>
        <vt:i4>1704029</vt:i4>
      </vt:variant>
      <vt:variant>
        <vt:i4>2106</vt:i4>
      </vt:variant>
      <vt:variant>
        <vt:i4>0</vt:i4>
      </vt:variant>
      <vt:variant>
        <vt:i4>5</vt:i4>
      </vt:variant>
      <vt:variant>
        <vt:lpwstr>https://ecsnaccessintranet.hosts.application.enet/ProviderPortal/VPS/Guidelines/Pages/Participant-Engagement.aspx</vt:lpwstr>
      </vt:variant>
      <vt:variant>
        <vt:lpwstr/>
      </vt:variant>
      <vt:variant>
        <vt:i4>4325398</vt:i4>
      </vt:variant>
      <vt:variant>
        <vt:i4>2103</vt:i4>
      </vt:variant>
      <vt:variant>
        <vt:i4>0</vt:i4>
      </vt:variant>
      <vt:variant>
        <vt:i4>5</vt:i4>
      </vt:variant>
      <vt:variant>
        <vt:lpwstr>https://ecsnaccessintranet.hosts.application.enet/ProviderPortal/VPS/Guidelines/Pages/Wage-Subsidies.aspx</vt:lpwstr>
      </vt:variant>
      <vt:variant>
        <vt:lpwstr/>
      </vt:variant>
      <vt:variant>
        <vt:i4>524352</vt:i4>
      </vt:variant>
      <vt:variant>
        <vt:i4>2100</vt:i4>
      </vt:variant>
      <vt:variant>
        <vt:i4>0</vt:i4>
      </vt:variant>
      <vt:variant>
        <vt:i4>5</vt:i4>
      </vt:variant>
      <vt:variant>
        <vt:lpwstr>https://ecsnaccess.gov.au/ProviderPortal/PRO6/Incidents-Insurance/Pages/default.aspx</vt:lpwstr>
      </vt:variant>
      <vt:variant>
        <vt:lpwstr/>
      </vt:variant>
      <vt:variant>
        <vt:i4>524352</vt:i4>
      </vt:variant>
      <vt:variant>
        <vt:i4>2097</vt:i4>
      </vt:variant>
      <vt:variant>
        <vt:i4>0</vt:i4>
      </vt:variant>
      <vt:variant>
        <vt:i4>5</vt:i4>
      </vt:variant>
      <vt:variant>
        <vt:lpwstr>https://ecsnaccess.gov.au/ProviderPortal/PRO6/Incidents-Insurance/Pages/default.aspx</vt:lpwstr>
      </vt:variant>
      <vt:variant>
        <vt:lpwstr/>
      </vt:variant>
      <vt:variant>
        <vt:i4>2228263</vt:i4>
      </vt:variant>
      <vt:variant>
        <vt:i4>2088</vt:i4>
      </vt:variant>
      <vt:variant>
        <vt:i4>0</vt:i4>
      </vt:variant>
      <vt:variant>
        <vt:i4>5</vt:i4>
      </vt:variant>
      <vt:variant>
        <vt:lpwstr/>
      </vt:variant>
      <vt:variant>
        <vt:lpwstr>_Parent_Funds</vt:lpwstr>
      </vt:variant>
      <vt:variant>
        <vt:i4>6946849</vt:i4>
      </vt:variant>
      <vt:variant>
        <vt:i4>2085</vt:i4>
      </vt:variant>
      <vt:variant>
        <vt:i4>0</vt:i4>
      </vt:variant>
      <vt:variant>
        <vt:i4>5</vt:i4>
      </vt:variant>
      <vt:variant>
        <vt:lpwstr/>
      </vt:variant>
      <vt:variant>
        <vt:lpwstr>_Documentary_Evidence_requirements_1</vt:lpwstr>
      </vt:variant>
      <vt:variant>
        <vt:i4>7602212</vt:i4>
      </vt:variant>
      <vt:variant>
        <vt:i4>2076</vt:i4>
      </vt:variant>
      <vt:variant>
        <vt:i4>0</vt:i4>
      </vt:variant>
      <vt:variant>
        <vt:i4>5</vt:i4>
      </vt:variant>
      <vt:variant>
        <vt:lpwstr>https://www.legislation.gov.au/Details/C2023C00017</vt:lpwstr>
      </vt:variant>
      <vt:variant>
        <vt:lpwstr/>
      </vt:variant>
      <vt:variant>
        <vt:i4>8323104</vt:i4>
      </vt:variant>
      <vt:variant>
        <vt:i4>2073</vt:i4>
      </vt:variant>
      <vt:variant>
        <vt:i4>0</vt:i4>
      </vt:variant>
      <vt:variant>
        <vt:i4>5</vt:i4>
      </vt:variant>
      <vt:variant>
        <vt:lpwstr>https://www.servicesaustralia.gov.au/individuals/services/centrelink/additional-child-care-subsidy</vt:lpwstr>
      </vt:variant>
      <vt:variant>
        <vt:lpwstr/>
      </vt:variant>
      <vt:variant>
        <vt:i4>2228263</vt:i4>
      </vt:variant>
      <vt:variant>
        <vt:i4>2070</vt:i4>
      </vt:variant>
      <vt:variant>
        <vt:i4>0</vt:i4>
      </vt:variant>
      <vt:variant>
        <vt:i4>5</vt:i4>
      </vt:variant>
      <vt:variant>
        <vt:lpwstr/>
      </vt:variant>
      <vt:variant>
        <vt:lpwstr>_Parent_Funds</vt:lpwstr>
      </vt:variant>
      <vt:variant>
        <vt:i4>7864363</vt:i4>
      </vt:variant>
      <vt:variant>
        <vt:i4>2067</vt:i4>
      </vt:variant>
      <vt:variant>
        <vt:i4>0</vt:i4>
      </vt:variant>
      <vt:variant>
        <vt:i4>5</vt:i4>
      </vt:variant>
      <vt:variant>
        <vt:lpwstr>https://ecsnaccess.gov.au/ProviderPortal/VPS/Guidelines/Pages/default.aspx</vt:lpwstr>
      </vt:variant>
      <vt:variant>
        <vt:lpwstr/>
      </vt:variant>
      <vt:variant>
        <vt:i4>2883630</vt:i4>
      </vt:variant>
      <vt:variant>
        <vt:i4>2064</vt:i4>
      </vt:variant>
      <vt:variant>
        <vt:i4>0</vt:i4>
      </vt:variant>
      <vt:variant>
        <vt:i4>5</vt:i4>
      </vt:variant>
      <vt:variant>
        <vt:lpwstr>https://ecsnaccessintranet.hosts.application.enet/ProviderPortal/VPS/Guidelines/Pages/Activities-and-Referrals.aspx</vt:lpwstr>
      </vt:variant>
      <vt:variant>
        <vt:lpwstr/>
      </vt:variant>
      <vt:variant>
        <vt:i4>852032</vt:i4>
      </vt:variant>
      <vt:variant>
        <vt:i4>2061</vt:i4>
      </vt:variant>
      <vt:variant>
        <vt:i4>0</vt:i4>
      </vt:variant>
      <vt:variant>
        <vt:i4>5</vt:i4>
      </vt:variant>
      <vt:variant>
        <vt:lpwstr>https://dese.service-now.com/digitalsolutions</vt:lpwstr>
      </vt:variant>
      <vt:variant>
        <vt:lpwstr/>
      </vt:variant>
      <vt:variant>
        <vt:i4>1704009</vt:i4>
      </vt:variant>
      <vt:variant>
        <vt:i4>2058</vt:i4>
      </vt:variant>
      <vt:variant>
        <vt:i4>0</vt:i4>
      </vt:variant>
      <vt:variant>
        <vt:i4>5</vt:i4>
      </vt:variant>
      <vt:variant>
        <vt:lpwstr>https://dese.service-now.com/digitalsolutions/en/parent-pathways-goal-plan-create-update-or-withdraw-a-goal-plan</vt:lpwstr>
      </vt:variant>
      <vt:variant>
        <vt:lpwstr/>
      </vt:variant>
      <vt:variant>
        <vt:i4>7864363</vt:i4>
      </vt:variant>
      <vt:variant>
        <vt:i4>2055</vt:i4>
      </vt:variant>
      <vt:variant>
        <vt:i4>0</vt:i4>
      </vt:variant>
      <vt:variant>
        <vt:i4>5</vt:i4>
      </vt:variant>
      <vt:variant>
        <vt:lpwstr>https://ecsnaccess.gov.au/ProviderPortal/VPS/Guidelines/Pages/default.aspx</vt:lpwstr>
      </vt:variant>
      <vt:variant>
        <vt:lpwstr/>
      </vt:variant>
      <vt:variant>
        <vt:i4>7864363</vt:i4>
      </vt:variant>
      <vt:variant>
        <vt:i4>2052</vt:i4>
      </vt:variant>
      <vt:variant>
        <vt:i4>0</vt:i4>
      </vt:variant>
      <vt:variant>
        <vt:i4>5</vt:i4>
      </vt:variant>
      <vt:variant>
        <vt:lpwstr>https://ecsnaccess.gov.au/ProviderPortal/VPS/Guidelines/Pages/default.aspx</vt:lpwstr>
      </vt:variant>
      <vt:variant>
        <vt:lpwstr/>
      </vt:variant>
      <vt:variant>
        <vt:i4>5111872</vt:i4>
      </vt:variant>
      <vt:variant>
        <vt:i4>2049</vt:i4>
      </vt:variant>
      <vt:variant>
        <vt:i4>0</vt:i4>
      </vt:variant>
      <vt:variant>
        <vt:i4>5</vt:i4>
      </vt:variant>
      <vt:variant>
        <vt:lpwstr>https://ecsnaccessintranet.hosts.application.enet/ProviderPortal/VPS/Guidelines/Pages/Operations.aspx</vt:lpwstr>
      </vt:variant>
      <vt:variant>
        <vt:lpwstr/>
      </vt:variant>
      <vt:variant>
        <vt:i4>5046344</vt:i4>
      </vt:variant>
      <vt:variant>
        <vt:i4>2046</vt:i4>
      </vt:variant>
      <vt:variant>
        <vt:i4>0</vt:i4>
      </vt:variant>
      <vt:variant>
        <vt:i4>5</vt:i4>
      </vt:variant>
      <vt:variant>
        <vt:lpwstr>https://ecsnaccess.gov.au/ProviderPortal/VPS/Performance-Framework/Pages/default.aspx</vt:lpwstr>
      </vt:variant>
      <vt:variant>
        <vt:lpwstr/>
      </vt:variant>
      <vt:variant>
        <vt:i4>5046272</vt:i4>
      </vt:variant>
      <vt:variant>
        <vt:i4>2043</vt:i4>
      </vt:variant>
      <vt:variant>
        <vt:i4>0</vt:i4>
      </vt:variant>
      <vt:variant>
        <vt:i4>5</vt:i4>
      </vt:variant>
      <vt:variant>
        <vt:lpwstr>https://ecsnaccessintranet.hosts.application.enet/ProviderPortal/VPS/Performance-Framework/Pages/default.aspx</vt:lpwstr>
      </vt:variant>
      <vt:variant>
        <vt:lpwstr/>
      </vt:variant>
      <vt:variant>
        <vt:i4>7405693</vt:i4>
      </vt:variant>
      <vt:variant>
        <vt:i4>2034</vt:i4>
      </vt:variant>
      <vt:variant>
        <vt:i4>0</vt:i4>
      </vt:variant>
      <vt:variant>
        <vt:i4>5</vt:i4>
      </vt:variant>
      <vt:variant>
        <vt:lpwstr>https://ecsnaccessintranet.hosts.application.enet/ProviderPortal/VPS/Guidelines/Pages/Site-Management-Changes-and-Closures.aspx</vt:lpwstr>
      </vt:variant>
      <vt:variant>
        <vt:lpwstr/>
      </vt:variant>
      <vt:variant>
        <vt:i4>2293792</vt:i4>
      </vt:variant>
      <vt:variant>
        <vt:i4>2031</vt:i4>
      </vt:variant>
      <vt:variant>
        <vt:i4>0</vt:i4>
      </vt:variant>
      <vt:variant>
        <vt:i4>5</vt:i4>
      </vt:variant>
      <vt:variant>
        <vt:lpwstr>https://ecsnaccess.gov.au/ProviderPortal/VPS/Brand-Resources/Pages/default.aspx</vt:lpwstr>
      </vt:variant>
      <vt:variant>
        <vt:lpwstr/>
      </vt:variant>
      <vt:variant>
        <vt:i4>7405693</vt:i4>
      </vt:variant>
      <vt:variant>
        <vt:i4>2028</vt:i4>
      </vt:variant>
      <vt:variant>
        <vt:i4>0</vt:i4>
      </vt:variant>
      <vt:variant>
        <vt:i4>5</vt:i4>
      </vt:variant>
      <vt:variant>
        <vt:lpwstr>https://ecsnaccessintranet.hosts.application.enet/ProviderPortal/VPS/Guidelines/Pages/Site-Management-Changes-and-Closures.aspx</vt:lpwstr>
      </vt:variant>
      <vt:variant>
        <vt:lpwstr/>
      </vt:variant>
      <vt:variant>
        <vt:i4>5111872</vt:i4>
      </vt:variant>
      <vt:variant>
        <vt:i4>2025</vt:i4>
      </vt:variant>
      <vt:variant>
        <vt:i4>0</vt:i4>
      </vt:variant>
      <vt:variant>
        <vt:i4>5</vt:i4>
      </vt:variant>
      <vt:variant>
        <vt:lpwstr>https://ecsnaccessintranet.hosts.application.enet/ProviderPortal/VPS/Guidelines/Pages/Operations.aspx</vt:lpwstr>
      </vt:variant>
      <vt:variant>
        <vt:lpwstr/>
      </vt:variant>
      <vt:variant>
        <vt:i4>3014758</vt:i4>
      </vt:variant>
      <vt:variant>
        <vt:i4>2022</vt:i4>
      </vt:variant>
      <vt:variant>
        <vt:i4>0</vt:i4>
      </vt:variant>
      <vt:variant>
        <vt:i4>5</vt:i4>
      </vt:variant>
      <vt:variant>
        <vt:lpwstr>https://operational.servicesaustralia.gov.au/public/Pages/ongoing-contact/102-01090030-01.html</vt:lpwstr>
      </vt:variant>
      <vt:variant>
        <vt:lpwstr/>
      </vt:variant>
      <vt:variant>
        <vt:i4>2162696</vt:i4>
      </vt:variant>
      <vt:variant>
        <vt:i4>2019</vt:i4>
      </vt:variant>
      <vt:variant>
        <vt:i4>0</vt:i4>
      </vt:variant>
      <vt:variant>
        <vt:i4>5</vt:i4>
      </vt:variant>
      <vt:variant>
        <vt:lpwstr/>
      </vt:variant>
      <vt:variant>
        <vt:lpwstr>_Head_Agreements_and</vt:lpwstr>
      </vt:variant>
      <vt:variant>
        <vt:i4>393267</vt:i4>
      </vt:variant>
      <vt:variant>
        <vt:i4>2016</vt:i4>
      </vt:variant>
      <vt:variant>
        <vt:i4>0</vt:i4>
      </vt:variant>
      <vt:variant>
        <vt:i4>5</vt:i4>
      </vt:variant>
      <vt:variant>
        <vt:lpwstr/>
      </vt:variant>
      <vt:variant>
        <vt:lpwstr>_Attachments</vt:lpwstr>
      </vt:variant>
      <vt:variant>
        <vt:i4>4325398</vt:i4>
      </vt:variant>
      <vt:variant>
        <vt:i4>2013</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2010</vt:i4>
      </vt:variant>
      <vt:variant>
        <vt:i4>0</vt:i4>
      </vt:variant>
      <vt:variant>
        <vt:i4>5</vt:i4>
      </vt:variant>
      <vt:variant>
        <vt:lpwstr>https://ecsnaccess.gov.au/ProviderPortal/PRO6/Guidelines/Pages/Employment-Fund-and-Wage-Subsidies.aspx</vt:lpwstr>
      </vt:variant>
      <vt:variant>
        <vt:lpwstr/>
      </vt:variant>
      <vt:variant>
        <vt:i4>5963855</vt:i4>
      </vt:variant>
      <vt:variant>
        <vt:i4>2007</vt:i4>
      </vt:variant>
      <vt:variant>
        <vt:i4>0</vt:i4>
      </vt:variant>
      <vt:variant>
        <vt:i4>5</vt:i4>
      </vt:variant>
      <vt:variant>
        <vt:lpwstr>https://training.gov.au/</vt:lpwstr>
      </vt:variant>
      <vt:variant>
        <vt:lpwstr/>
      </vt:variant>
      <vt:variant>
        <vt:i4>7536701</vt:i4>
      </vt:variant>
      <vt:variant>
        <vt:i4>2004</vt:i4>
      </vt:variant>
      <vt:variant>
        <vt:i4>0</vt:i4>
      </vt:variant>
      <vt:variant>
        <vt:i4>5</vt:i4>
      </vt:variant>
      <vt:variant>
        <vt:lpwstr>https://dese.service-now.com/digitalsolutions/en/parent-pathways-caseload-referring-a-participant-to-transition-to-work-ttw</vt:lpwstr>
      </vt:variant>
      <vt:variant>
        <vt:lpwstr/>
      </vt:variant>
      <vt:variant>
        <vt:i4>7667824</vt:i4>
      </vt:variant>
      <vt:variant>
        <vt:i4>2001</vt:i4>
      </vt:variant>
      <vt:variant>
        <vt:i4>0</vt:i4>
      </vt:variant>
      <vt:variant>
        <vt:i4>5</vt:i4>
      </vt:variant>
      <vt:variant>
        <vt:lpwstr>https://ecsnaccess.gov.au/ProviderPortal/PRO6/Guidelines/Pages/default.aspx</vt:lpwstr>
      </vt:variant>
      <vt:variant>
        <vt:lpwstr/>
      </vt:variant>
      <vt:variant>
        <vt:i4>3670077</vt:i4>
      </vt:variant>
      <vt:variant>
        <vt:i4>1998</vt:i4>
      </vt:variant>
      <vt:variant>
        <vt:i4>0</vt:i4>
      </vt:variant>
      <vt:variant>
        <vt:i4>5</vt:i4>
      </vt:variant>
      <vt:variant>
        <vt:lpwstr>https://ecsnaccess.gov.au/ProviderPortal/PRO6/Guidelines/Pages/Employment-Fund-and-Wage-Subsidies.aspx</vt:lpwstr>
      </vt:variant>
      <vt:variant>
        <vt:lpwstr/>
      </vt:variant>
      <vt:variant>
        <vt:i4>5177449</vt:i4>
      </vt:variant>
      <vt:variant>
        <vt:i4>1995</vt:i4>
      </vt:variant>
      <vt:variant>
        <vt:i4>0</vt:i4>
      </vt:variant>
      <vt:variant>
        <vt:i4>5</vt:i4>
      </vt:variant>
      <vt:variant>
        <vt:lpwstr/>
      </vt:variant>
      <vt:variant>
        <vt:lpwstr>_Summary_of_Documentary</vt:lpwstr>
      </vt:variant>
      <vt:variant>
        <vt:i4>2162696</vt:i4>
      </vt:variant>
      <vt:variant>
        <vt:i4>1992</vt:i4>
      </vt:variant>
      <vt:variant>
        <vt:i4>0</vt:i4>
      </vt:variant>
      <vt:variant>
        <vt:i4>5</vt:i4>
      </vt:variant>
      <vt:variant>
        <vt:lpwstr/>
      </vt:variant>
      <vt:variant>
        <vt:lpwstr>_Head_Agreements_and</vt:lpwstr>
      </vt:variant>
      <vt:variant>
        <vt:i4>720974</vt:i4>
      </vt:variant>
      <vt:variant>
        <vt:i4>1989</vt:i4>
      </vt:variant>
      <vt:variant>
        <vt:i4>0</vt:i4>
      </vt:variant>
      <vt:variant>
        <vt:i4>5</vt:i4>
      </vt:variant>
      <vt:variant>
        <vt:lpwstr>https://www.workforceaustralia.gov.au/businesses/</vt:lpwstr>
      </vt:variant>
      <vt:variant>
        <vt:lpwstr/>
      </vt:variant>
      <vt:variant>
        <vt:i4>393267</vt:i4>
      </vt:variant>
      <vt:variant>
        <vt:i4>1986</vt:i4>
      </vt:variant>
      <vt:variant>
        <vt:i4>0</vt:i4>
      </vt:variant>
      <vt:variant>
        <vt:i4>5</vt:i4>
      </vt:variant>
      <vt:variant>
        <vt:lpwstr/>
      </vt:variant>
      <vt:variant>
        <vt:lpwstr>_Attachments</vt:lpwstr>
      </vt:variant>
      <vt:variant>
        <vt:i4>6815786</vt:i4>
      </vt:variant>
      <vt:variant>
        <vt:i4>1983</vt:i4>
      </vt:variant>
      <vt:variant>
        <vt:i4>0</vt:i4>
      </vt:variant>
      <vt:variant>
        <vt:i4>5</vt:i4>
      </vt:variant>
      <vt:variant>
        <vt:lpwstr>https://www.servicesaustralia.gov.au/child-care-subsidy</vt:lpwstr>
      </vt:variant>
      <vt:variant>
        <vt:lpwstr/>
      </vt:variant>
      <vt:variant>
        <vt:i4>3670020</vt:i4>
      </vt:variant>
      <vt:variant>
        <vt:i4>1980</vt:i4>
      </vt:variant>
      <vt:variant>
        <vt:i4>0</vt:i4>
      </vt:variant>
      <vt:variant>
        <vt:i4>5</vt:i4>
      </vt:variant>
      <vt:variant>
        <vt:lpwstr/>
      </vt:variant>
      <vt:variant>
        <vt:lpwstr>_Payments_to_Wage</vt:lpwstr>
      </vt:variant>
      <vt:variant>
        <vt:i4>393267</vt:i4>
      </vt:variant>
      <vt:variant>
        <vt:i4>1976</vt:i4>
      </vt:variant>
      <vt:variant>
        <vt:i4>0</vt:i4>
      </vt:variant>
      <vt:variant>
        <vt:i4>5</vt:i4>
      </vt:variant>
      <vt:variant>
        <vt:lpwstr/>
      </vt:variant>
      <vt:variant>
        <vt:lpwstr>_Attachments</vt:lpwstr>
      </vt:variant>
      <vt:variant>
        <vt:i4>393267</vt:i4>
      </vt:variant>
      <vt:variant>
        <vt:i4>1971</vt:i4>
      </vt:variant>
      <vt:variant>
        <vt:i4>0</vt:i4>
      </vt:variant>
      <vt:variant>
        <vt:i4>5</vt:i4>
      </vt:variant>
      <vt:variant>
        <vt:lpwstr/>
      </vt:variant>
      <vt:variant>
        <vt:lpwstr>_Attachments</vt:lpwstr>
      </vt:variant>
      <vt:variant>
        <vt:i4>7667824</vt:i4>
      </vt:variant>
      <vt:variant>
        <vt:i4>1968</vt:i4>
      </vt:variant>
      <vt:variant>
        <vt:i4>0</vt:i4>
      </vt:variant>
      <vt:variant>
        <vt:i4>5</vt:i4>
      </vt:variant>
      <vt:variant>
        <vt:lpwstr>https://ecsnaccess.gov.au/ProviderPortal/PRO6/Guidelines/Pages/default.aspx</vt:lpwstr>
      </vt:variant>
      <vt:variant>
        <vt:lpwstr/>
      </vt:variant>
      <vt:variant>
        <vt:i4>393267</vt:i4>
      </vt:variant>
      <vt:variant>
        <vt:i4>1964</vt:i4>
      </vt:variant>
      <vt:variant>
        <vt:i4>0</vt:i4>
      </vt:variant>
      <vt:variant>
        <vt:i4>5</vt:i4>
      </vt:variant>
      <vt:variant>
        <vt:lpwstr/>
      </vt:variant>
      <vt:variant>
        <vt:lpwstr>_Attachments</vt:lpwstr>
      </vt:variant>
      <vt:variant>
        <vt:i4>5308507</vt:i4>
      </vt:variant>
      <vt:variant>
        <vt:i4>1959</vt:i4>
      </vt:variant>
      <vt:variant>
        <vt:i4>0</vt:i4>
      </vt:variant>
      <vt:variant>
        <vt:i4>5</vt:i4>
      </vt:variant>
      <vt:variant>
        <vt:lpwstr>https://training.gov.au/</vt:lpwstr>
      </vt:variant>
      <vt:variant>
        <vt:lpwstr>national</vt:lpwstr>
      </vt:variant>
      <vt:variant>
        <vt:i4>6553651</vt:i4>
      </vt:variant>
      <vt:variant>
        <vt:i4>1956</vt:i4>
      </vt:variant>
      <vt:variant>
        <vt:i4>0</vt:i4>
      </vt:variant>
      <vt:variant>
        <vt:i4>5</vt:i4>
      </vt:variant>
      <vt:variant>
        <vt:lpwstr>https://www.fairwork.gov.au/employment-conditions/national-employment-standards</vt:lpwstr>
      </vt:variant>
      <vt:variant>
        <vt:lpwstr/>
      </vt:variant>
      <vt:variant>
        <vt:i4>4325398</vt:i4>
      </vt:variant>
      <vt:variant>
        <vt:i4>1953</vt:i4>
      </vt:variant>
      <vt:variant>
        <vt:i4>0</vt:i4>
      </vt:variant>
      <vt:variant>
        <vt:i4>5</vt:i4>
      </vt:variant>
      <vt:variant>
        <vt:lpwstr>https://ecsnaccessintranet.hosts.application.enet/ProviderPortal/VPS/Guidelines/Pages/Wage-Subsidies.aspx</vt:lpwstr>
      </vt:variant>
      <vt:variant>
        <vt:lpwstr/>
      </vt:variant>
      <vt:variant>
        <vt:i4>1253488</vt:i4>
      </vt:variant>
      <vt:variant>
        <vt:i4>1950</vt:i4>
      </vt:variant>
      <vt:variant>
        <vt:i4>0</vt:i4>
      </vt:variant>
      <vt:variant>
        <vt:i4>5</vt:i4>
      </vt:variant>
      <vt:variant>
        <vt:lpwstr/>
      </vt:variant>
      <vt:variant>
        <vt:lpwstr>_Not_eligible_–_1</vt:lpwstr>
      </vt:variant>
      <vt:variant>
        <vt:i4>1253488</vt:i4>
      </vt:variant>
      <vt:variant>
        <vt:i4>1947</vt:i4>
      </vt:variant>
      <vt:variant>
        <vt:i4>0</vt:i4>
      </vt:variant>
      <vt:variant>
        <vt:i4>5</vt:i4>
      </vt:variant>
      <vt:variant>
        <vt:lpwstr/>
      </vt:variant>
      <vt:variant>
        <vt:lpwstr>_Not_eligible_–_1</vt:lpwstr>
      </vt:variant>
      <vt:variant>
        <vt:i4>4980835</vt:i4>
      </vt:variant>
      <vt:variant>
        <vt:i4>1944</vt:i4>
      </vt:variant>
      <vt:variant>
        <vt:i4>0</vt:i4>
      </vt:variant>
      <vt:variant>
        <vt:i4>5</vt:i4>
      </vt:variant>
      <vt:variant>
        <vt:lpwstr/>
      </vt:variant>
      <vt:variant>
        <vt:lpwstr>_Not_eligible_–</vt:lpwstr>
      </vt:variant>
      <vt:variant>
        <vt:i4>393267</vt:i4>
      </vt:variant>
      <vt:variant>
        <vt:i4>1941</vt:i4>
      </vt:variant>
      <vt:variant>
        <vt:i4>0</vt:i4>
      </vt:variant>
      <vt:variant>
        <vt:i4>5</vt:i4>
      </vt:variant>
      <vt:variant>
        <vt:lpwstr/>
      </vt:variant>
      <vt:variant>
        <vt:lpwstr>_Attachments</vt:lpwstr>
      </vt:variant>
      <vt:variant>
        <vt:i4>2162696</vt:i4>
      </vt:variant>
      <vt:variant>
        <vt:i4>1938</vt:i4>
      </vt:variant>
      <vt:variant>
        <vt:i4>0</vt:i4>
      </vt:variant>
      <vt:variant>
        <vt:i4>5</vt:i4>
      </vt:variant>
      <vt:variant>
        <vt:lpwstr/>
      </vt:variant>
      <vt:variant>
        <vt:lpwstr>_Head_Agreements_and</vt:lpwstr>
      </vt:variant>
      <vt:variant>
        <vt:i4>4325398</vt:i4>
      </vt:variant>
      <vt:variant>
        <vt:i4>1935</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1932</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1929</vt:i4>
      </vt:variant>
      <vt:variant>
        <vt:i4>0</vt:i4>
      </vt:variant>
      <vt:variant>
        <vt:i4>5</vt:i4>
      </vt:variant>
      <vt:variant>
        <vt:lpwstr>https://ecsnaccessintranet.hosts.application.enet/ProviderPortal/VPS/Guidelines/Pages/Wage-Subsidies.aspx</vt:lpwstr>
      </vt:variant>
      <vt:variant>
        <vt:lpwstr/>
      </vt:variant>
      <vt:variant>
        <vt:i4>65663</vt:i4>
      </vt:variant>
      <vt:variant>
        <vt:i4>1926</vt:i4>
      </vt:variant>
      <vt:variant>
        <vt:i4>0</vt:i4>
      </vt:variant>
      <vt:variant>
        <vt:i4>5</vt:i4>
      </vt:variant>
      <vt:variant>
        <vt:lpwstr/>
      </vt:variant>
      <vt:variant>
        <vt:lpwstr>_Individual_Fund_1</vt:lpwstr>
      </vt:variant>
      <vt:variant>
        <vt:i4>327791</vt:i4>
      </vt:variant>
      <vt:variant>
        <vt:i4>1923</vt:i4>
      </vt:variant>
      <vt:variant>
        <vt:i4>0</vt:i4>
      </vt:variant>
      <vt:variant>
        <vt:i4>5</vt:i4>
      </vt:variant>
      <vt:variant>
        <vt:lpwstr/>
      </vt:variant>
      <vt:variant>
        <vt:lpwstr>_Pooled_Fund_1</vt:lpwstr>
      </vt:variant>
      <vt:variant>
        <vt:i4>393267</vt:i4>
      </vt:variant>
      <vt:variant>
        <vt:i4>1920</vt:i4>
      </vt:variant>
      <vt:variant>
        <vt:i4>0</vt:i4>
      </vt:variant>
      <vt:variant>
        <vt:i4>5</vt:i4>
      </vt:variant>
      <vt:variant>
        <vt:lpwstr/>
      </vt:variant>
      <vt:variant>
        <vt:lpwstr>_Attachments</vt:lpwstr>
      </vt:variant>
      <vt:variant>
        <vt:i4>1704029</vt:i4>
      </vt:variant>
      <vt:variant>
        <vt:i4>1917</vt:i4>
      </vt:variant>
      <vt:variant>
        <vt:i4>0</vt:i4>
      </vt:variant>
      <vt:variant>
        <vt:i4>5</vt:i4>
      </vt:variant>
      <vt:variant>
        <vt:lpwstr>https://ecsnaccessintranet.hosts.application.enet/ProviderPortal/VPS/Guidelines/Pages/Participant-Engagement.aspx</vt:lpwstr>
      </vt:variant>
      <vt:variant>
        <vt:lpwstr/>
      </vt:variant>
      <vt:variant>
        <vt:i4>1835026</vt:i4>
      </vt:variant>
      <vt:variant>
        <vt:i4>1908</vt:i4>
      </vt:variant>
      <vt:variant>
        <vt:i4>0</vt:i4>
      </vt:variant>
      <vt:variant>
        <vt:i4>5</vt:i4>
      </vt:variant>
      <vt:variant>
        <vt:lpwstr>https://www.dewr.gov.au/download/16973/individual-fund-factsheet/39961/individual-fund-factsheet/pdf</vt:lpwstr>
      </vt:variant>
      <vt:variant>
        <vt:lpwstr/>
      </vt:variant>
      <vt:variant>
        <vt:i4>1835026</vt:i4>
      </vt:variant>
      <vt:variant>
        <vt:i4>1905</vt:i4>
      </vt:variant>
      <vt:variant>
        <vt:i4>0</vt:i4>
      </vt:variant>
      <vt:variant>
        <vt:i4>5</vt:i4>
      </vt:variant>
      <vt:variant>
        <vt:lpwstr>https://www.dewr.gov.au/download/16973/individual-fund-factsheet/39961/individual-fund-factsheet/pdf</vt:lpwstr>
      </vt:variant>
      <vt:variant>
        <vt:lpwstr/>
      </vt:variant>
      <vt:variant>
        <vt:i4>393267</vt:i4>
      </vt:variant>
      <vt:variant>
        <vt:i4>1902</vt:i4>
      </vt:variant>
      <vt:variant>
        <vt:i4>0</vt:i4>
      </vt:variant>
      <vt:variant>
        <vt:i4>5</vt:i4>
      </vt:variant>
      <vt:variant>
        <vt:lpwstr/>
      </vt:variant>
      <vt:variant>
        <vt:lpwstr>_Attachments</vt:lpwstr>
      </vt:variant>
      <vt:variant>
        <vt:i4>65663</vt:i4>
      </vt:variant>
      <vt:variant>
        <vt:i4>1899</vt:i4>
      </vt:variant>
      <vt:variant>
        <vt:i4>0</vt:i4>
      </vt:variant>
      <vt:variant>
        <vt:i4>5</vt:i4>
      </vt:variant>
      <vt:variant>
        <vt:lpwstr/>
      </vt:variant>
      <vt:variant>
        <vt:lpwstr>_Individual_Fund_1</vt:lpwstr>
      </vt:variant>
      <vt:variant>
        <vt:i4>2949155</vt:i4>
      </vt:variant>
      <vt:variant>
        <vt:i4>1896</vt:i4>
      </vt:variant>
      <vt:variant>
        <vt:i4>0</vt:i4>
      </vt:variant>
      <vt:variant>
        <vt:i4>5</vt:i4>
      </vt:variant>
      <vt:variant>
        <vt:lpwstr/>
      </vt:variant>
      <vt:variant>
        <vt:lpwstr>_Wage_Subsidy</vt:lpwstr>
      </vt:variant>
      <vt:variant>
        <vt:i4>393267</vt:i4>
      </vt:variant>
      <vt:variant>
        <vt:i4>1893</vt:i4>
      </vt:variant>
      <vt:variant>
        <vt:i4>0</vt:i4>
      </vt:variant>
      <vt:variant>
        <vt:i4>5</vt:i4>
      </vt:variant>
      <vt:variant>
        <vt:lpwstr/>
      </vt:variant>
      <vt:variant>
        <vt:lpwstr>_Attachments</vt:lpwstr>
      </vt:variant>
      <vt:variant>
        <vt:i4>393267</vt:i4>
      </vt:variant>
      <vt:variant>
        <vt:i4>1890</vt:i4>
      </vt:variant>
      <vt:variant>
        <vt:i4>0</vt:i4>
      </vt:variant>
      <vt:variant>
        <vt:i4>5</vt:i4>
      </vt:variant>
      <vt:variant>
        <vt:lpwstr/>
      </vt:variant>
      <vt:variant>
        <vt:lpwstr>_Attachments</vt:lpwstr>
      </vt:variant>
      <vt:variant>
        <vt:i4>7864363</vt:i4>
      </vt:variant>
      <vt:variant>
        <vt:i4>1887</vt:i4>
      </vt:variant>
      <vt:variant>
        <vt:i4>0</vt:i4>
      </vt:variant>
      <vt:variant>
        <vt:i4>5</vt:i4>
      </vt:variant>
      <vt:variant>
        <vt:lpwstr>https://ecsnaccess.gov.au/ProviderPortal/VPS/Guidelines/Pages/default.aspx</vt:lpwstr>
      </vt:variant>
      <vt:variant>
        <vt:lpwstr/>
      </vt:variant>
      <vt:variant>
        <vt:i4>524352</vt:i4>
      </vt:variant>
      <vt:variant>
        <vt:i4>1884</vt:i4>
      </vt:variant>
      <vt:variant>
        <vt:i4>0</vt:i4>
      </vt:variant>
      <vt:variant>
        <vt:i4>5</vt:i4>
      </vt:variant>
      <vt:variant>
        <vt:lpwstr>https://ecsnaccess.gov.au/ProviderPortal/PRO6/Incidents-Insurance/Pages/default.aspx</vt:lpwstr>
      </vt:variant>
      <vt:variant>
        <vt:lpwstr/>
      </vt:variant>
      <vt:variant>
        <vt:i4>5111872</vt:i4>
      </vt:variant>
      <vt:variant>
        <vt:i4>1881</vt:i4>
      </vt:variant>
      <vt:variant>
        <vt:i4>0</vt:i4>
      </vt:variant>
      <vt:variant>
        <vt:i4>5</vt:i4>
      </vt:variant>
      <vt:variant>
        <vt:lpwstr>https://ecsnaccessintranet.hosts.application.enet/ProviderPortal/VPS/Guidelines/Pages/Operations.aspx</vt:lpwstr>
      </vt:variant>
      <vt:variant>
        <vt:lpwstr/>
      </vt:variant>
      <vt:variant>
        <vt:i4>393267</vt:i4>
      </vt:variant>
      <vt:variant>
        <vt:i4>1878</vt:i4>
      </vt:variant>
      <vt:variant>
        <vt:i4>0</vt:i4>
      </vt:variant>
      <vt:variant>
        <vt:i4>5</vt:i4>
      </vt:variant>
      <vt:variant>
        <vt:lpwstr/>
      </vt:variant>
      <vt:variant>
        <vt:lpwstr>_Attachments</vt:lpwstr>
      </vt:variant>
      <vt:variant>
        <vt:i4>1310766</vt:i4>
      </vt:variant>
      <vt:variant>
        <vt:i4>1875</vt:i4>
      </vt:variant>
      <vt:variant>
        <vt:i4>0</vt:i4>
      </vt:variant>
      <vt:variant>
        <vt:i4>5</vt:i4>
      </vt:variant>
      <vt:variant>
        <vt:lpwstr/>
      </vt:variant>
      <vt:variant>
        <vt:lpwstr>_Workforce_Australia_Services</vt:lpwstr>
      </vt:variant>
      <vt:variant>
        <vt:i4>3473483</vt:i4>
      </vt:variant>
      <vt:variant>
        <vt:i4>1872</vt:i4>
      </vt:variant>
      <vt:variant>
        <vt:i4>0</vt:i4>
      </vt:variant>
      <vt:variant>
        <vt:i4>5</vt:i4>
      </vt:variant>
      <vt:variant>
        <vt:lpwstr>https://dese.service-now.com/digitalsolutions/en/parent-pathways-parent-funds-claiming-a-reimbursement?id=kb_article_view&amp;table=kb_knowledge&amp;sys_kb_id=a40c2e8a476512d0749d26f4316d43d4&amp;searchTerm=parent%20pathways</vt:lpwstr>
      </vt:variant>
      <vt:variant>
        <vt:lpwstr/>
      </vt:variant>
      <vt:variant>
        <vt:i4>327783</vt:i4>
      </vt:variant>
      <vt:variant>
        <vt:i4>1869</vt:i4>
      </vt:variant>
      <vt:variant>
        <vt:i4>0</vt:i4>
      </vt:variant>
      <vt:variant>
        <vt:i4>5</vt:i4>
      </vt:variant>
      <vt:variant>
        <vt:lpwstr>mailto:SecurityComplianceSupport@dewr.gov.au</vt:lpwstr>
      </vt:variant>
      <vt:variant>
        <vt:lpwstr/>
      </vt:variant>
      <vt:variant>
        <vt:i4>1704029</vt:i4>
      </vt:variant>
      <vt:variant>
        <vt:i4>1866</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1863</vt:i4>
      </vt:variant>
      <vt:variant>
        <vt:i4>0</vt:i4>
      </vt:variant>
      <vt:variant>
        <vt:i4>5</vt:i4>
      </vt:variant>
      <vt:variant>
        <vt:lpwstr>https://ecsnaccessintranet.hosts.application.enet/ProviderPortal/VPS/Guidelines/Pages/Participant-Engagement.aspx</vt:lpwstr>
      </vt:variant>
      <vt:variant>
        <vt:lpwstr/>
      </vt:variant>
      <vt:variant>
        <vt:i4>5111872</vt:i4>
      </vt:variant>
      <vt:variant>
        <vt:i4>1848</vt:i4>
      </vt:variant>
      <vt:variant>
        <vt:i4>0</vt:i4>
      </vt:variant>
      <vt:variant>
        <vt:i4>5</vt:i4>
      </vt:variant>
      <vt:variant>
        <vt:lpwstr>https://ecsnaccessintranet.hosts.application.enet/ProviderPortal/VPS/Guidelines/Pages/Operations.aspx</vt:lpwstr>
      </vt:variant>
      <vt:variant>
        <vt:lpwstr/>
      </vt:variant>
      <vt:variant>
        <vt:i4>4128803</vt:i4>
      </vt:variant>
      <vt:variant>
        <vt:i4>1845</vt:i4>
      </vt:variant>
      <vt:variant>
        <vt:i4>0</vt:i4>
      </vt:variant>
      <vt:variant>
        <vt:i4>5</vt:i4>
      </vt:variant>
      <vt:variant>
        <vt:lpwstr/>
      </vt:variant>
      <vt:variant>
        <vt:lpwstr>_Provider_Performance</vt:lpwstr>
      </vt:variant>
      <vt:variant>
        <vt:i4>7864363</vt:i4>
      </vt:variant>
      <vt:variant>
        <vt:i4>1842</vt:i4>
      </vt:variant>
      <vt:variant>
        <vt:i4>0</vt:i4>
      </vt:variant>
      <vt:variant>
        <vt:i4>5</vt:i4>
      </vt:variant>
      <vt:variant>
        <vt:lpwstr>https://ecsnaccess.gov.au/ProviderPortal/VPS/Guidelines/Pages/default.aspx</vt:lpwstr>
      </vt:variant>
      <vt:variant>
        <vt:lpwstr/>
      </vt:variant>
      <vt:variant>
        <vt:i4>7864363</vt:i4>
      </vt:variant>
      <vt:variant>
        <vt:i4>1839</vt:i4>
      </vt:variant>
      <vt:variant>
        <vt:i4>0</vt:i4>
      </vt:variant>
      <vt:variant>
        <vt:i4>5</vt:i4>
      </vt:variant>
      <vt:variant>
        <vt:lpwstr>https://ecsnaccess.gov.au/ProviderPortal/VPS/Guidelines/Pages/default.aspx</vt:lpwstr>
      </vt:variant>
      <vt:variant>
        <vt:lpwstr/>
      </vt:variant>
      <vt:variant>
        <vt:i4>7864363</vt:i4>
      </vt:variant>
      <vt:variant>
        <vt:i4>1836</vt:i4>
      </vt:variant>
      <vt:variant>
        <vt:i4>0</vt:i4>
      </vt:variant>
      <vt:variant>
        <vt:i4>5</vt:i4>
      </vt:variant>
      <vt:variant>
        <vt:lpwstr>https://ecsnaccess.gov.au/ProviderPortal/VPS/Guidelines/Pages/default.aspx</vt:lpwstr>
      </vt:variant>
      <vt:variant>
        <vt:lpwstr/>
      </vt:variant>
      <vt:variant>
        <vt:i4>7274569</vt:i4>
      </vt:variant>
      <vt:variant>
        <vt:i4>1833</vt:i4>
      </vt:variant>
      <vt:variant>
        <vt:i4>0</vt:i4>
      </vt:variant>
      <vt:variant>
        <vt:i4>5</vt:i4>
      </vt:variant>
      <vt:variant>
        <vt:lpwstr/>
      </vt:variant>
      <vt:variant>
        <vt:lpwstr>_Pauses,_Transfers,_Exits</vt:lpwstr>
      </vt:variant>
      <vt:variant>
        <vt:i4>7864363</vt:i4>
      </vt:variant>
      <vt:variant>
        <vt:i4>1830</vt:i4>
      </vt:variant>
      <vt:variant>
        <vt:i4>0</vt:i4>
      </vt:variant>
      <vt:variant>
        <vt:i4>5</vt:i4>
      </vt:variant>
      <vt:variant>
        <vt:lpwstr>https://ecsnaccess.gov.au/ProviderPortal/VPS/Guidelines/Pages/default.aspx</vt:lpwstr>
      </vt:variant>
      <vt:variant>
        <vt:lpwstr/>
      </vt:variant>
      <vt:variant>
        <vt:i4>7864363</vt:i4>
      </vt:variant>
      <vt:variant>
        <vt:i4>1827</vt:i4>
      </vt:variant>
      <vt:variant>
        <vt:i4>0</vt:i4>
      </vt:variant>
      <vt:variant>
        <vt:i4>5</vt:i4>
      </vt:variant>
      <vt:variant>
        <vt:lpwstr>https://ecsnaccess.gov.au/ProviderPortal/VPS/Guidelines/Pages/default.aspx</vt:lpwstr>
      </vt:variant>
      <vt:variant>
        <vt:lpwstr/>
      </vt:variant>
      <vt:variant>
        <vt:i4>7864363</vt:i4>
      </vt:variant>
      <vt:variant>
        <vt:i4>1824</vt:i4>
      </vt:variant>
      <vt:variant>
        <vt:i4>0</vt:i4>
      </vt:variant>
      <vt:variant>
        <vt:i4>5</vt:i4>
      </vt:variant>
      <vt:variant>
        <vt:lpwstr>https://ecsnaccess.gov.au/ProviderPortal/VPS/Guidelines/Pages/default.aspx</vt:lpwstr>
      </vt:variant>
      <vt:variant>
        <vt:lpwstr/>
      </vt:variant>
      <vt:variant>
        <vt:i4>7864363</vt:i4>
      </vt:variant>
      <vt:variant>
        <vt:i4>1821</vt:i4>
      </vt:variant>
      <vt:variant>
        <vt:i4>0</vt:i4>
      </vt:variant>
      <vt:variant>
        <vt:i4>5</vt:i4>
      </vt:variant>
      <vt:variant>
        <vt:lpwstr>https://ecsnaccess.gov.au/ProviderPortal/VPS/Guidelines/Pages/default.aspx</vt:lpwstr>
      </vt:variant>
      <vt:variant>
        <vt:lpwstr/>
      </vt:variant>
      <vt:variant>
        <vt:i4>7864363</vt:i4>
      </vt:variant>
      <vt:variant>
        <vt:i4>1818</vt:i4>
      </vt:variant>
      <vt:variant>
        <vt:i4>0</vt:i4>
      </vt:variant>
      <vt:variant>
        <vt:i4>5</vt:i4>
      </vt:variant>
      <vt:variant>
        <vt:lpwstr>https://ecsnaccess.gov.au/ProviderPortal/VPS/Guidelines/Pages/default.aspx</vt:lpwstr>
      </vt:variant>
      <vt:variant>
        <vt:lpwstr/>
      </vt:variant>
      <vt:variant>
        <vt:i4>7864363</vt:i4>
      </vt:variant>
      <vt:variant>
        <vt:i4>1815</vt:i4>
      </vt:variant>
      <vt:variant>
        <vt:i4>0</vt:i4>
      </vt:variant>
      <vt:variant>
        <vt:i4>5</vt:i4>
      </vt:variant>
      <vt:variant>
        <vt:lpwstr>https://ecsnaccess.gov.au/ProviderPortal/VPS/Guidelines/Pages/default.aspx</vt:lpwstr>
      </vt:variant>
      <vt:variant>
        <vt:lpwstr/>
      </vt:variant>
      <vt:variant>
        <vt:i4>7864363</vt:i4>
      </vt:variant>
      <vt:variant>
        <vt:i4>1812</vt:i4>
      </vt:variant>
      <vt:variant>
        <vt:i4>0</vt:i4>
      </vt:variant>
      <vt:variant>
        <vt:i4>5</vt:i4>
      </vt:variant>
      <vt:variant>
        <vt:lpwstr>https://ecsnaccess.gov.au/ProviderPortal/VPS/Guidelines/Pages/default.aspx</vt:lpwstr>
      </vt:variant>
      <vt:variant>
        <vt:lpwstr/>
      </vt:variant>
      <vt:variant>
        <vt:i4>7864363</vt:i4>
      </vt:variant>
      <vt:variant>
        <vt:i4>1809</vt:i4>
      </vt:variant>
      <vt:variant>
        <vt:i4>0</vt:i4>
      </vt:variant>
      <vt:variant>
        <vt:i4>5</vt:i4>
      </vt:variant>
      <vt:variant>
        <vt:lpwstr>https://ecsnaccess.gov.au/ProviderPortal/VPS/Guidelines/Pages/default.aspx</vt:lpwstr>
      </vt:variant>
      <vt:variant>
        <vt:lpwstr/>
      </vt:variant>
      <vt:variant>
        <vt:i4>7864363</vt:i4>
      </vt:variant>
      <vt:variant>
        <vt:i4>1806</vt:i4>
      </vt:variant>
      <vt:variant>
        <vt:i4>0</vt:i4>
      </vt:variant>
      <vt:variant>
        <vt:i4>5</vt:i4>
      </vt:variant>
      <vt:variant>
        <vt:lpwstr>https://ecsnaccess.gov.au/ProviderPortal/VPS/Guidelines/Pages/default.aspx</vt:lpwstr>
      </vt:variant>
      <vt:variant>
        <vt:lpwstr/>
      </vt:variant>
      <vt:variant>
        <vt:i4>7864363</vt:i4>
      </vt:variant>
      <vt:variant>
        <vt:i4>1803</vt:i4>
      </vt:variant>
      <vt:variant>
        <vt:i4>0</vt:i4>
      </vt:variant>
      <vt:variant>
        <vt:i4>5</vt:i4>
      </vt:variant>
      <vt:variant>
        <vt:lpwstr>https://ecsnaccess.gov.au/ProviderPortal/VPS/Guidelines/Pages/default.aspx</vt:lpwstr>
      </vt:variant>
      <vt:variant>
        <vt:lpwstr/>
      </vt:variant>
      <vt:variant>
        <vt:i4>7864363</vt:i4>
      </vt:variant>
      <vt:variant>
        <vt:i4>1800</vt:i4>
      </vt:variant>
      <vt:variant>
        <vt:i4>0</vt:i4>
      </vt:variant>
      <vt:variant>
        <vt:i4>5</vt:i4>
      </vt:variant>
      <vt:variant>
        <vt:lpwstr>https://ecsnaccess.gov.au/ProviderPortal/VPS/Guidelines/Pages/default.aspx</vt:lpwstr>
      </vt:variant>
      <vt:variant>
        <vt:lpwstr/>
      </vt:variant>
      <vt:variant>
        <vt:i4>7864363</vt:i4>
      </vt:variant>
      <vt:variant>
        <vt:i4>1797</vt:i4>
      </vt:variant>
      <vt:variant>
        <vt:i4>0</vt:i4>
      </vt:variant>
      <vt:variant>
        <vt:i4>5</vt:i4>
      </vt:variant>
      <vt:variant>
        <vt:lpwstr>https://ecsnaccess.gov.au/ProviderPortal/VPS/Guidelines/Pages/default.aspx</vt:lpwstr>
      </vt:variant>
      <vt:variant>
        <vt:lpwstr/>
      </vt:variant>
      <vt:variant>
        <vt:i4>7864363</vt:i4>
      </vt:variant>
      <vt:variant>
        <vt:i4>1794</vt:i4>
      </vt:variant>
      <vt:variant>
        <vt:i4>0</vt:i4>
      </vt:variant>
      <vt:variant>
        <vt:i4>5</vt:i4>
      </vt:variant>
      <vt:variant>
        <vt:lpwstr>https://ecsnaccess.gov.au/ProviderPortal/VPS/Guidelines/Pages/default.aspx</vt:lpwstr>
      </vt:variant>
      <vt:variant>
        <vt:lpwstr/>
      </vt:variant>
      <vt:variant>
        <vt:i4>7667824</vt:i4>
      </vt:variant>
      <vt:variant>
        <vt:i4>1791</vt:i4>
      </vt:variant>
      <vt:variant>
        <vt:i4>0</vt:i4>
      </vt:variant>
      <vt:variant>
        <vt:i4>5</vt:i4>
      </vt:variant>
      <vt:variant>
        <vt:lpwstr>https://ecsnaccess.gov.au/ProviderPortal/PRO6/Guidelines/Pages/default.aspx</vt:lpwstr>
      </vt:variant>
      <vt:variant>
        <vt:lpwstr/>
      </vt:variant>
      <vt:variant>
        <vt:i4>8323155</vt:i4>
      </vt:variant>
      <vt:variant>
        <vt:i4>1788</vt:i4>
      </vt:variant>
      <vt:variant>
        <vt:i4>0</vt:i4>
      </vt:variant>
      <vt:variant>
        <vt:i4>5</vt:i4>
      </vt:variant>
      <vt:variant>
        <vt:lpwstr/>
      </vt:variant>
      <vt:variant>
        <vt:lpwstr>_Exits</vt:lpwstr>
      </vt:variant>
      <vt:variant>
        <vt:i4>8323155</vt:i4>
      </vt:variant>
      <vt:variant>
        <vt:i4>1785</vt:i4>
      </vt:variant>
      <vt:variant>
        <vt:i4>0</vt:i4>
      </vt:variant>
      <vt:variant>
        <vt:i4>5</vt:i4>
      </vt:variant>
      <vt:variant>
        <vt:lpwstr/>
      </vt:variant>
      <vt:variant>
        <vt:lpwstr>_Exits</vt:lpwstr>
      </vt:variant>
      <vt:variant>
        <vt:i4>8323155</vt:i4>
      </vt:variant>
      <vt:variant>
        <vt:i4>1782</vt:i4>
      </vt:variant>
      <vt:variant>
        <vt:i4>0</vt:i4>
      </vt:variant>
      <vt:variant>
        <vt:i4>5</vt:i4>
      </vt:variant>
      <vt:variant>
        <vt:lpwstr/>
      </vt:variant>
      <vt:variant>
        <vt:lpwstr>_Exits</vt:lpwstr>
      </vt:variant>
      <vt:variant>
        <vt:i4>7864363</vt:i4>
      </vt:variant>
      <vt:variant>
        <vt:i4>1779</vt:i4>
      </vt:variant>
      <vt:variant>
        <vt:i4>0</vt:i4>
      </vt:variant>
      <vt:variant>
        <vt:i4>5</vt:i4>
      </vt:variant>
      <vt:variant>
        <vt:lpwstr>https://ecsnaccess.gov.au/ProviderPortal/VPS/Guidelines/Pages/default.aspx</vt:lpwstr>
      </vt:variant>
      <vt:variant>
        <vt:lpwstr/>
      </vt:variant>
      <vt:variant>
        <vt:i4>8323155</vt:i4>
      </vt:variant>
      <vt:variant>
        <vt:i4>1776</vt:i4>
      </vt:variant>
      <vt:variant>
        <vt:i4>0</vt:i4>
      </vt:variant>
      <vt:variant>
        <vt:i4>5</vt:i4>
      </vt:variant>
      <vt:variant>
        <vt:lpwstr/>
      </vt:variant>
      <vt:variant>
        <vt:lpwstr>_Exits</vt:lpwstr>
      </vt:variant>
      <vt:variant>
        <vt:i4>196616</vt:i4>
      </vt:variant>
      <vt:variant>
        <vt:i4>1773</vt:i4>
      </vt:variant>
      <vt:variant>
        <vt:i4>0</vt:i4>
      </vt:variant>
      <vt:variant>
        <vt:i4>5</vt:i4>
      </vt:variant>
      <vt:variant>
        <vt:lpwstr>https://dese.service-now.com/digitalsolutions?id=kb_article_view&amp;sys_kb_id=a0d783e9c3d692d0620e300c0501313c</vt:lpwstr>
      </vt:variant>
      <vt:variant>
        <vt:lpwstr/>
      </vt:variant>
      <vt:variant>
        <vt:i4>1704030</vt:i4>
      </vt:variant>
      <vt:variant>
        <vt:i4>1770</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1767</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1764</vt:i4>
      </vt:variant>
      <vt:variant>
        <vt:i4>0</vt:i4>
      </vt:variant>
      <vt:variant>
        <vt:i4>5</vt:i4>
      </vt:variant>
      <vt:variant>
        <vt:lpwstr>https://ecsnaccessintranet.hosts.application.enet/ProviderPortal/VPS/Guidelines/Pages/Transfers-Pauses-and-Exits.aspx</vt:lpwstr>
      </vt:variant>
      <vt:variant>
        <vt:lpwstr/>
      </vt:variant>
      <vt:variant>
        <vt:i4>1835026</vt:i4>
      </vt:variant>
      <vt:variant>
        <vt:i4>1761</vt:i4>
      </vt:variant>
      <vt:variant>
        <vt:i4>0</vt:i4>
      </vt:variant>
      <vt:variant>
        <vt:i4>5</vt:i4>
      </vt:variant>
      <vt:variant>
        <vt:lpwstr>https://www.dewr.gov.au/download/16973/individual-fund-factsheet/39961/individual-fund-factsheet/pdf</vt:lpwstr>
      </vt:variant>
      <vt:variant>
        <vt:lpwstr/>
      </vt:variant>
      <vt:variant>
        <vt:i4>1245244</vt:i4>
      </vt:variant>
      <vt:variant>
        <vt:i4>1758</vt:i4>
      </vt:variant>
      <vt:variant>
        <vt:i4>0</vt:i4>
      </vt:variant>
      <vt:variant>
        <vt:i4>5</vt:i4>
      </vt:variant>
      <vt:variant>
        <vt:lpwstr/>
      </vt:variant>
      <vt:variant>
        <vt:lpwstr>_Toc168657033</vt:lpwstr>
      </vt:variant>
      <vt:variant>
        <vt:i4>3407920</vt:i4>
      </vt:variant>
      <vt:variant>
        <vt:i4>1755</vt:i4>
      </vt:variant>
      <vt:variant>
        <vt:i4>0</vt:i4>
      </vt:variant>
      <vt:variant>
        <vt:i4>5</vt:i4>
      </vt:variant>
      <vt:variant>
        <vt:lpwstr/>
      </vt:variant>
      <vt:variant>
        <vt:lpwstr>_Pooled_Fund</vt:lpwstr>
      </vt:variant>
      <vt:variant>
        <vt:i4>1245244</vt:i4>
      </vt:variant>
      <vt:variant>
        <vt:i4>1752</vt:i4>
      </vt:variant>
      <vt:variant>
        <vt:i4>0</vt:i4>
      </vt:variant>
      <vt:variant>
        <vt:i4>5</vt:i4>
      </vt:variant>
      <vt:variant>
        <vt:lpwstr/>
      </vt:variant>
      <vt:variant>
        <vt:lpwstr>_Toc168657033</vt:lpwstr>
      </vt:variant>
      <vt:variant>
        <vt:i4>3407920</vt:i4>
      </vt:variant>
      <vt:variant>
        <vt:i4>1749</vt:i4>
      </vt:variant>
      <vt:variant>
        <vt:i4>0</vt:i4>
      </vt:variant>
      <vt:variant>
        <vt:i4>5</vt:i4>
      </vt:variant>
      <vt:variant>
        <vt:lpwstr/>
      </vt:variant>
      <vt:variant>
        <vt:lpwstr>_Pooled_Fund</vt:lpwstr>
      </vt:variant>
      <vt:variant>
        <vt:i4>1245244</vt:i4>
      </vt:variant>
      <vt:variant>
        <vt:i4>1746</vt:i4>
      </vt:variant>
      <vt:variant>
        <vt:i4>0</vt:i4>
      </vt:variant>
      <vt:variant>
        <vt:i4>5</vt:i4>
      </vt:variant>
      <vt:variant>
        <vt:lpwstr/>
      </vt:variant>
      <vt:variant>
        <vt:lpwstr>_Toc168657033</vt:lpwstr>
      </vt:variant>
      <vt:variant>
        <vt:i4>7667824</vt:i4>
      </vt:variant>
      <vt:variant>
        <vt:i4>1743</vt:i4>
      </vt:variant>
      <vt:variant>
        <vt:i4>0</vt:i4>
      </vt:variant>
      <vt:variant>
        <vt:i4>5</vt:i4>
      </vt:variant>
      <vt:variant>
        <vt:lpwstr>https://ecsnaccess.gov.au/ProviderPortal/PRO6/Guidelines/Pages/default.aspx</vt:lpwstr>
      </vt:variant>
      <vt:variant>
        <vt:lpwstr/>
      </vt:variant>
      <vt:variant>
        <vt:i4>6815786</vt:i4>
      </vt:variant>
      <vt:variant>
        <vt:i4>1740</vt:i4>
      </vt:variant>
      <vt:variant>
        <vt:i4>0</vt:i4>
      </vt:variant>
      <vt:variant>
        <vt:i4>5</vt:i4>
      </vt:variant>
      <vt:variant>
        <vt:lpwstr>https://www.servicesaustralia.gov.au/child-care-subsidy</vt:lpwstr>
      </vt:variant>
      <vt:variant>
        <vt:lpwstr/>
      </vt:variant>
      <vt:variant>
        <vt:i4>1704029</vt:i4>
      </vt:variant>
      <vt:variant>
        <vt:i4>1737</vt:i4>
      </vt:variant>
      <vt:variant>
        <vt:i4>0</vt:i4>
      </vt:variant>
      <vt:variant>
        <vt:i4>5</vt:i4>
      </vt:variant>
      <vt:variant>
        <vt:lpwstr>https://ecsnaccessintranet.hosts.application.enet/ProviderPortal/VPS/Guidelines/Pages/Participant-Engagement.aspx</vt:lpwstr>
      </vt:variant>
      <vt:variant>
        <vt:lpwstr/>
      </vt:variant>
      <vt:variant>
        <vt:i4>7864363</vt:i4>
      </vt:variant>
      <vt:variant>
        <vt:i4>1734</vt:i4>
      </vt:variant>
      <vt:variant>
        <vt:i4>0</vt:i4>
      </vt:variant>
      <vt:variant>
        <vt:i4>5</vt:i4>
      </vt:variant>
      <vt:variant>
        <vt:lpwstr>https://ecsnaccess.gov.au/ProviderPortal/VPS/Guidelines/Pages/default.aspx</vt:lpwstr>
      </vt:variant>
      <vt:variant>
        <vt:lpwstr/>
      </vt:variant>
      <vt:variant>
        <vt:i4>2162721</vt:i4>
      </vt:variant>
      <vt:variant>
        <vt:i4>1731</vt:i4>
      </vt:variant>
      <vt:variant>
        <vt:i4>0</vt:i4>
      </vt:variant>
      <vt:variant>
        <vt:i4>5</vt:i4>
      </vt:variant>
      <vt:variant>
        <vt:lpwstr>https://www.workforceaustralia.gov.au/individuals/training/activities/career-transition-assistance</vt:lpwstr>
      </vt:variant>
      <vt:variant>
        <vt:lpwstr/>
      </vt:variant>
      <vt:variant>
        <vt:i4>3604535</vt:i4>
      </vt:variant>
      <vt:variant>
        <vt:i4>1728</vt:i4>
      </vt:variant>
      <vt:variant>
        <vt:i4>0</vt:i4>
      </vt:variant>
      <vt:variant>
        <vt:i4>5</vt:i4>
      </vt:variant>
      <vt:variant>
        <vt:lpwstr>https://my.gov.au/</vt:lpwstr>
      </vt:variant>
      <vt:variant>
        <vt:lpwstr/>
      </vt:variant>
      <vt:variant>
        <vt:i4>7864423</vt:i4>
      </vt:variant>
      <vt:variant>
        <vt:i4>1725</vt:i4>
      </vt:variant>
      <vt:variant>
        <vt:i4>0</vt:i4>
      </vt:variant>
      <vt:variant>
        <vt:i4>5</vt:i4>
      </vt:variant>
      <vt:variant>
        <vt:lpwstr>https://ecsnaccess.gov.au/ProviderPortal/SEA6/Guidelines/Pages/default.aspx</vt:lpwstr>
      </vt:variant>
      <vt:variant>
        <vt:lpwstr/>
      </vt:variant>
      <vt:variant>
        <vt:i4>3276913</vt:i4>
      </vt:variant>
      <vt:variant>
        <vt:i4>1722</vt:i4>
      </vt:variant>
      <vt:variant>
        <vt:i4>0</vt:i4>
      </vt:variant>
      <vt:variant>
        <vt:i4>5</vt:i4>
      </vt:variant>
      <vt:variant>
        <vt:lpwstr>https://www.dewr.gov.au/self-employment-assistance</vt:lpwstr>
      </vt:variant>
      <vt:variant>
        <vt:lpwstr/>
      </vt:variant>
      <vt:variant>
        <vt:i4>393267</vt:i4>
      </vt:variant>
      <vt:variant>
        <vt:i4>1719</vt:i4>
      </vt:variant>
      <vt:variant>
        <vt:i4>0</vt:i4>
      </vt:variant>
      <vt:variant>
        <vt:i4>5</vt:i4>
      </vt:variant>
      <vt:variant>
        <vt:lpwstr/>
      </vt:variant>
      <vt:variant>
        <vt:lpwstr>_Attachments</vt:lpwstr>
      </vt:variant>
      <vt:variant>
        <vt:i4>2228263</vt:i4>
      </vt:variant>
      <vt:variant>
        <vt:i4>1716</vt:i4>
      </vt:variant>
      <vt:variant>
        <vt:i4>0</vt:i4>
      </vt:variant>
      <vt:variant>
        <vt:i4>5</vt:i4>
      </vt:variant>
      <vt:variant>
        <vt:lpwstr/>
      </vt:variant>
      <vt:variant>
        <vt:lpwstr>_Parent_Funds</vt:lpwstr>
      </vt:variant>
      <vt:variant>
        <vt:i4>2752611</vt:i4>
      </vt:variant>
      <vt:variant>
        <vt:i4>1713</vt:i4>
      </vt:variant>
      <vt:variant>
        <vt:i4>0</vt:i4>
      </vt:variant>
      <vt:variant>
        <vt:i4>5</vt:i4>
      </vt:variant>
      <vt:variant>
        <vt:lpwstr>https://dese.service-now.com/digitalsolutions/en/workforce-australia-parent-pathways-activities-adding-and-editing-activity</vt:lpwstr>
      </vt:variant>
      <vt:variant>
        <vt:lpwstr/>
      </vt:variant>
      <vt:variant>
        <vt:i4>1638510</vt:i4>
      </vt:variant>
      <vt:variant>
        <vt:i4>1710</vt:i4>
      </vt:variant>
      <vt:variant>
        <vt:i4>0</vt:i4>
      </vt:variant>
      <vt:variant>
        <vt:i4>5</vt:i4>
      </vt:variant>
      <vt:variant>
        <vt:lpwstr>mailto:wagesubsidies@dewr.gov.au</vt:lpwstr>
      </vt:variant>
      <vt:variant>
        <vt:lpwstr/>
      </vt:variant>
      <vt:variant>
        <vt:i4>2359404</vt:i4>
      </vt:variant>
      <vt:variant>
        <vt:i4>1707</vt:i4>
      </vt:variant>
      <vt:variant>
        <vt:i4>0</vt:i4>
      </vt:variant>
      <vt:variant>
        <vt:i4>5</vt:i4>
      </vt:variant>
      <vt:variant>
        <vt:lpwstr>http://training.gov.au/</vt:lpwstr>
      </vt:variant>
      <vt:variant>
        <vt:lpwstr/>
      </vt:variant>
      <vt:variant>
        <vt:i4>524352</vt:i4>
      </vt:variant>
      <vt:variant>
        <vt:i4>1704</vt:i4>
      </vt:variant>
      <vt:variant>
        <vt:i4>0</vt:i4>
      </vt:variant>
      <vt:variant>
        <vt:i4>5</vt:i4>
      </vt:variant>
      <vt:variant>
        <vt:lpwstr>https://ecsnaccess.gov.au/ProviderPortal/PRO6/Incidents-Insurance/Pages/default.aspx</vt:lpwstr>
      </vt:variant>
      <vt:variant>
        <vt:lpwstr/>
      </vt:variant>
      <vt:variant>
        <vt:i4>524352</vt:i4>
      </vt:variant>
      <vt:variant>
        <vt:i4>1701</vt:i4>
      </vt:variant>
      <vt:variant>
        <vt:i4>0</vt:i4>
      </vt:variant>
      <vt:variant>
        <vt:i4>5</vt:i4>
      </vt:variant>
      <vt:variant>
        <vt:lpwstr>https://ecsnaccess.gov.au/ProviderPortal/PRO6/Incidents-Insurance/Pages/default.aspx</vt:lpwstr>
      </vt:variant>
      <vt:variant>
        <vt:lpwstr/>
      </vt:variant>
      <vt:variant>
        <vt:i4>7405693</vt:i4>
      </vt:variant>
      <vt:variant>
        <vt:i4>1698</vt:i4>
      </vt:variant>
      <vt:variant>
        <vt:i4>0</vt:i4>
      </vt:variant>
      <vt:variant>
        <vt:i4>5</vt:i4>
      </vt:variant>
      <vt:variant>
        <vt:lpwstr>https://ecsnaccessintranet.hosts.application.enet/ProviderPortal/VPS/Guidelines/Pages/Site-Management-Changes-and-Closures.aspx</vt:lpwstr>
      </vt:variant>
      <vt:variant>
        <vt:lpwstr/>
      </vt:variant>
      <vt:variant>
        <vt:i4>7864364</vt:i4>
      </vt:variant>
      <vt:variant>
        <vt:i4>1695</vt:i4>
      </vt:variant>
      <vt:variant>
        <vt:i4>0</vt:i4>
      </vt:variant>
      <vt:variant>
        <vt:i4>5</vt:i4>
      </vt:variant>
      <vt:variant>
        <vt:lpwstr>https://www.fairwork.gov.au/pay-and-wages/minimum-wages</vt:lpwstr>
      </vt:variant>
      <vt:variant>
        <vt:lpwstr/>
      </vt:variant>
      <vt:variant>
        <vt:i4>1114201</vt:i4>
      </vt:variant>
      <vt:variant>
        <vt:i4>1692</vt:i4>
      </vt:variant>
      <vt:variant>
        <vt:i4>0</vt:i4>
      </vt:variant>
      <vt:variant>
        <vt:i4>5</vt:i4>
      </vt:variant>
      <vt:variant>
        <vt:lpwstr>https://www.startingblocks.gov.au/find-child-care</vt:lpwstr>
      </vt:variant>
      <vt:variant>
        <vt:lpwstr/>
      </vt:variant>
      <vt:variant>
        <vt:i4>524352</vt:i4>
      </vt:variant>
      <vt:variant>
        <vt:i4>1689</vt:i4>
      </vt:variant>
      <vt:variant>
        <vt:i4>0</vt:i4>
      </vt:variant>
      <vt:variant>
        <vt:i4>5</vt:i4>
      </vt:variant>
      <vt:variant>
        <vt:lpwstr>https://ecsnaccess.gov.au/ProviderPortal/PRO6/Incidents-Insurance/Pages/default.aspx</vt:lpwstr>
      </vt:variant>
      <vt:variant>
        <vt:lpwstr/>
      </vt:variant>
      <vt:variant>
        <vt:i4>524352</vt:i4>
      </vt:variant>
      <vt:variant>
        <vt:i4>1686</vt:i4>
      </vt:variant>
      <vt:variant>
        <vt:i4>0</vt:i4>
      </vt:variant>
      <vt:variant>
        <vt:i4>5</vt:i4>
      </vt:variant>
      <vt:variant>
        <vt:lpwstr>https://ecsnaccess.gov.au/ProviderPortal/PRO6/Incidents-Insurance/Pages/default.aspx</vt:lpwstr>
      </vt:variant>
      <vt:variant>
        <vt:lpwstr/>
      </vt:variant>
      <vt:variant>
        <vt:i4>7012448</vt:i4>
      </vt:variant>
      <vt:variant>
        <vt:i4>1683</vt:i4>
      </vt:variant>
      <vt:variant>
        <vt:i4>0</vt:i4>
      </vt:variant>
      <vt:variant>
        <vt:i4>5</vt:i4>
      </vt:variant>
      <vt:variant>
        <vt:lpwstr>https://ecsnaccess.gov.au/ProviderPortal/PRO6/Targeted-Compliance-Framework/Pages/default.aspx</vt:lpwstr>
      </vt:variant>
      <vt:variant>
        <vt:lpwstr/>
      </vt:variant>
      <vt:variant>
        <vt:i4>5963855</vt:i4>
      </vt:variant>
      <vt:variant>
        <vt:i4>1680</vt:i4>
      </vt:variant>
      <vt:variant>
        <vt:i4>0</vt:i4>
      </vt:variant>
      <vt:variant>
        <vt:i4>5</vt:i4>
      </vt:variant>
      <vt:variant>
        <vt:lpwstr>https://training.gov.au/</vt:lpwstr>
      </vt:variant>
      <vt:variant>
        <vt:lpwstr/>
      </vt:variant>
      <vt:variant>
        <vt:i4>8060977</vt:i4>
      </vt:variant>
      <vt:variant>
        <vt:i4>1677</vt:i4>
      </vt:variant>
      <vt:variant>
        <vt:i4>0</vt:i4>
      </vt:variant>
      <vt:variant>
        <vt:i4>5</vt:i4>
      </vt:variant>
      <vt:variant>
        <vt:lpwstr>https://www.dss.gov.au/families-and-children/programs-services</vt:lpwstr>
      </vt:variant>
      <vt:variant>
        <vt:lpwstr/>
      </vt:variant>
      <vt:variant>
        <vt:i4>852032</vt:i4>
      </vt:variant>
      <vt:variant>
        <vt:i4>1674</vt:i4>
      </vt:variant>
      <vt:variant>
        <vt:i4>0</vt:i4>
      </vt:variant>
      <vt:variant>
        <vt:i4>5</vt:i4>
      </vt:variant>
      <vt:variant>
        <vt:lpwstr>https://dese.service-now.com/digitalsolutions</vt:lpwstr>
      </vt:variant>
      <vt:variant>
        <vt:lpwstr/>
      </vt:variant>
      <vt:variant>
        <vt:i4>2883630</vt:i4>
      </vt:variant>
      <vt:variant>
        <vt:i4>1671</vt:i4>
      </vt:variant>
      <vt:variant>
        <vt:i4>0</vt:i4>
      </vt:variant>
      <vt:variant>
        <vt:i4>5</vt:i4>
      </vt:variant>
      <vt:variant>
        <vt:lpwstr>https://ecsnaccessintranet.hosts.application.enet/ProviderPortal/VPS/Guidelines/Pages/Activities-and-Referrals.aspx</vt:lpwstr>
      </vt:variant>
      <vt:variant>
        <vt:lpwstr/>
      </vt:variant>
      <vt:variant>
        <vt:i4>4063233</vt:i4>
      </vt:variant>
      <vt:variant>
        <vt:i4>1668</vt:i4>
      </vt:variant>
      <vt:variant>
        <vt:i4>0</vt:i4>
      </vt:variant>
      <vt:variant>
        <vt:i4>5</vt:i4>
      </vt:variant>
      <vt:variant>
        <vt:lpwstr>https://dese.service-now.com/digitalsolutions?id=csm_kb_view2&amp;kb_id=b05ba8f79720b9501ce13746f053af49</vt:lpwstr>
      </vt:variant>
      <vt:variant>
        <vt:lpwstr/>
      </vt:variant>
      <vt:variant>
        <vt:i4>4259892</vt:i4>
      </vt:variant>
      <vt:variant>
        <vt:i4>1665</vt:i4>
      </vt:variant>
      <vt:variant>
        <vt:i4>0</vt:i4>
      </vt:variant>
      <vt:variant>
        <vt:i4>5</vt:i4>
      </vt:variant>
      <vt:variant>
        <vt:lpwstr>https://ecsnaccessintranet.hosts.application.enet/ProviderPortal/VPS/Guidelines/Pages/Operations.aspx?id=kb_article_view&amp;table=kb_knowledge&amp;sys_kb_id=9739b98a47ad9e90749d26f4316d4381&amp;searchTerm=Parent%20Pathways&amp;spa=1</vt:lpwstr>
      </vt:variant>
      <vt:variant>
        <vt:lpwstr/>
      </vt:variant>
      <vt:variant>
        <vt:i4>2883630</vt:i4>
      </vt:variant>
      <vt:variant>
        <vt:i4>1662</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1659</vt:i4>
      </vt:variant>
      <vt:variant>
        <vt:i4>0</vt:i4>
      </vt:variant>
      <vt:variant>
        <vt:i4>5</vt:i4>
      </vt:variant>
      <vt:variant>
        <vt:lpwstr>https://ecsnaccessintranet.hosts.application.enet/ProviderPortal/VPS/Guidelines/Pages/Activities-and-Referrals.aspx</vt:lpwstr>
      </vt:variant>
      <vt:variant>
        <vt:lpwstr/>
      </vt:variant>
      <vt:variant>
        <vt:i4>1966191</vt:i4>
      </vt:variant>
      <vt:variant>
        <vt:i4>1656</vt:i4>
      </vt:variant>
      <vt:variant>
        <vt:i4>0</vt:i4>
      </vt:variant>
      <vt:variant>
        <vt:i4>5</vt:i4>
      </vt:variant>
      <vt:variant>
        <vt:lpwstr>https://www.fairwork.gov.au/pay-and-wages/minimum-wages?id=kb_article_view&amp;table=kb_knowledge&amp;sys_kb_id=df13ea02472512d0749d26f4316d433e&amp;searchTerm=parent%20pathways</vt:lpwstr>
      </vt:variant>
      <vt:variant>
        <vt:lpwstr/>
      </vt:variant>
      <vt:variant>
        <vt:i4>6815754</vt:i4>
      </vt:variant>
      <vt:variant>
        <vt:i4>1653</vt:i4>
      </vt:variant>
      <vt:variant>
        <vt:i4>0</vt:i4>
      </vt:variant>
      <vt:variant>
        <vt:i4>5</vt:i4>
      </vt:variant>
      <vt:variant>
        <vt:lpwstr>https://dese.service-now.com/digitalsolutions/en/workforce-australia-parent-pathways-activities-adding-a-referral-to-skills?id=kb_article_view&amp;table=kb_knowledge&amp;sys_kb_id=aca8b54647ad9e90749d26f4316d4360&amp;searchTerm=Parent%20Pathways&amp;spa=1</vt:lpwstr>
      </vt:variant>
      <vt:variant>
        <vt:lpwstr/>
      </vt:variant>
      <vt:variant>
        <vt:i4>2883630</vt:i4>
      </vt:variant>
      <vt:variant>
        <vt:i4>1650</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1644</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1641</vt:i4>
      </vt:variant>
      <vt:variant>
        <vt:i4>0</vt:i4>
      </vt:variant>
      <vt:variant>
        <vt:i4>5</vt:i4>
      </vt:variant>
      <vt:variant>
        <vt:lpwstr>https://ecsnaccessintranet.hosts.application.enet/ProviderPortal/VPS/Guidelines/Pages/Activities-and-Referrals.aspx</vt:lpwstr>
      </vt:variant>
      <vt:variant>
        <vt:lpwstr/>
      </vt:variant>
      <vt:variant>
        <vt:i4>7667828</vt:i4>
      </vt:variant>
      <vt:variant>
        <vt:i4>1638</vt:i4>
      </vt:variant>
      <vt:variant>
        <vt:i4>0</vt:i4>
      </vt:variant>
      <vt:variant>
        <vt:i4>5</vt:i4>
      </vt:variant>
      <vt:variant>
        <vt:lpwstr>https://www.workforceaustralia.gov.au/businesses/about/how-to/user-guides/wage-subsidy</vt:lpwstr>
      </vt:variant>
      <vt:variant>
        <vt:lpwstr/>
      </vt:variant>
      <vt:variant>
        <vt:i4>5636194</vt:i4>
      </vt:variant>
      <vt:variant>
        <vt:i4>1635</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1632</vt:i4>
      </vt:variant>
      <vt:variant>
        <vt:i4>0</vt:i4>
      </vt:variant>
      <vt:variant>
        <vt:i4>5</vt:i4>
      </vt:variant>
      <vt:variant>
        <vt:lpwstr>https://ecsnaccessintranet.hosts.application.enet/ProviderPortal/VPS/Guidelines/Pages/Activities-and-Referrals.aspx</vt:lpwstr>
      </vt:variant>
      <vt:variant>
        <vt:lpwstr/>
      </vt:variant>
      <vt:variant>
        <vt:i4>7864363</vt:i4>
      </vt:variant>
      <vt:variant>
        <vt:i4>1629</vt:i4>
      </vt:variant>
      <vt:variant>
        <vt:i4>0</vt:i4>
      </vt:variant>
      <vt:variant>
        <vt:i4>5</vt:i4>
      </vt:variant>
      <vt:variant>
        <vt:lpwstr>https://ecsnaccess.gov.au/ProviderPortal/VPS/Guidelines/Pages/default.aspx</vt:lpwstr>
      </vt:variant>
      <vt:variant>
        <vt:lpwstr/>
      </vt:variant>
      <vt:variant>
        <vt:i4>8257621</vt:i4>
      </vt:variant>
      <vt:variant>
        <vt:i4>1626</vt:i4>
      </vt:variant>
      <vt:variant>
        <vt:i4>0</vt:i4>
      </vt:variant>
      <vt:variant>
        <vt:i4>5</vt:i4>
      </vt:variant>
      <vt:variant>
        <vt:lpwstr>https://ecsnaccess.gov.au/providerportal/pages/Default.aspx?id=kb_article_view&amp;table=kb_knowledge&amp;sys_kb_id=d5c12842472d9a90749d26f4316d4366&amp;searchTerm=career%20transition%20</vt:lpwstr>
      </vt:variant>
      <vt:variant>
        <vt:lpwstr/>
      </vt:variant>
      <vt:variant>
        <vt:i4>2883630</vt:i4>
      </vt:variant>
      <vt:variant>
        <vt:i4>1623</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1620</vt:i4>
      </vt:variant>
      <vt:variant>
        <vt:i4>0</vt:i4>
      </vt:variant>
      <vt:variant>
        <vt:i4>5</vt:i4>
      </vt:variant>
      <vt:variant>
        <vt:lpwstr>https://ecsnaccessintranet.hosts.application.enet/ProviderPortal/VPS/Guidelines/Pages/Activities-and-Referrals.aspx</vt:lpwstr>
      </vt:variant>
      <vt:variant>
        <vt:lpwstr/>
      </vt:variant>
      <vt:variant>
        <vt:i4>2883620</vt:i4>
      </vt:variant>
      <vt:variant>
        <vt:i4>1617</vt:i4>
      </vt:variant>
      <vt:variant>
        <vt:i4>0</vt:i4>
      </vt:variant>
      <vt:variant>
        <vt:i4>5</vt:i4>
      </vt:variant>
      <vt:variant>
        <vt:lpwstr>C:\Users\CW3290\AppData\Local\Microsoft\Windows\INetCache\Content.Outlook\PL8E0U2X\Activities and Sub-activities supporting document</vt:lpwstr>
      </vt:variant>
      <vt:variant>
        <vt:lpwstr/>
      </vt:variant>
      <vt:variant>
        <vt:i4>2359308</vt:i4>
      </vt:variant>
      <vt:variant>
        <vt:i4>1614</vt:i4>
      </vt:variant>
      <vt:variant>
        <vt:i4>0</vt:i4>
      </vt:variant>
      <vt:variant>
        <vt:i4>5</vt:i4>
      </vt:variant>
      <vt:variant>
        <vt:lpwstr>https://ecsnaccessintranet.hosts.application.enet/ProviderPortal/VPS/Guidelines/Pages/Wage-Subsidies.aspx?id=kb_article_view&amp;table=kb_knowledge&amp;sys_kb_id=3c19695e33215a10152c4f945d5c7bdc&amp;searchTerm=parent%20pathways</vt:lpwstr>
      </vt:variant>
      <vt:variant>
        <vt:lpwstr/>
      </vt:variant>
      <vt:variant>
        <vt:i4>393267</vt:i4>
      </vt:variant>
      <vt:variant>
        <vt:i4>1611</vt:i4>
      </vt:variant>
      <vt:variant>
        <vt:i4>0</vt:i4>
      </vt:variant>
      <vt:variant>
        <vt:i4>5</vt:i4>
      </vt:variant>
      <vt:variant>
        <vt:lpwstr/>
      </vt:variant>
      <vt:variant>
        <vt:lpwstr>_Attachments</vt:lpwstr>
      </vt:variant>
      <vt:variant>
        <vt:i4>393267</vt:i4>
      </vt:variant>
      <vt:variant>
        <vt:i4>1608</vt:i4>
      </vt:variant>
      <vt:variant>
        <vt:i4>0</vt:i4>
      </vt:variant>
      <vt:variant>
        <vt:i4>5</vt:i4>
      </vt:variant>
      <vt:variant>
        <vt:lpwstr/>
      </vt:variant>
      <vt:variant>
        <vt:lpwstr>_Attachments</vt:lpwstr>
      </vt:variant>
      <vt:variant>
        <vt:i4>1704029</vt:i4>
      </vt:variant>
      <vt:variant>
        <vt:i4>1599</vt:i4>
      </vt:variant>
      <vt:variant>
        <vt:i4>0</vt:i4>
      </vt:variant>
      <vt:variant>
        <vt:i4>5</vt:i4>
      </vt:variant>
      <vt:variant>
        <vt:lpwstr>https://ecsnaccessintranet.hosts.application.enet/ProviderPortal/VPS/Guidelines/Pages/Participant-Engagement.aspx</vt:lpwstr>
      </vt:variant>
      <vt:variant>
        <vt:lpwstr/>
      </vt:variant>
      <vt:variant>
        <vt:i4>6357105</vt:i4>
      </vt:variant>
      <vt:variant>
        <vt:i4>1596</vt:i4>
      </vt:variant>
      <vt:variant>
        <vt:i4>0</vt:i4>
      </vt:variant>
      <vt:variant>
        <vt:i4>5</vt:i4>
      </vt:variant>
      <vt:variant>
        <vt:lpwstr/>
      </vt:variant>
      <vt:variant>
        <vt:lpwstr>_Mandatory_Training</vt:lpwstr>
      </vt:variant>
      <vt:variant>
        <vt:i4>720943</vt:i4>
      </vt:variant>
      <vt:variant>
        <vt:i4>1593</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1704029</vt:i4>
      </vt:variant>
      <vt:variant>
        <vt:i4>1590</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1587</vt:i4>
      </vt:variant>
      <vt:variant>
        <vt:i4>0</vt:i4>
      </vt:variant>
      <vt:variant>
        <vt:i4>5</vt:i4>
      </vt:variant>
      <vt:variant>
        <vt:lpwstr/>
      </vt:variant>
      <vt:variant>
        <vt:lpwstr>_Exits</vt:lpwstr>
      </vt:variant>
      <vt:variant>
        <vt:i4>5963853</vt:i4>
      </vt:variant>
      <vt:variant>
        <vt:i4>1584</vt:i4>
      </vt:variant>
      <vt:variant>
        <vt:i4>0</vt:i4>
      </vt:variant>
      <vt:variant>
        <vt:i4>5</vt:i4>
      </vt:variant>
      <vt:variant>
        <vt:lpwstr/>
      </vt:variant>
      <vt:variant>
        <vt:lpwstr>_Goal_Plans</vt:lpwstr>
      </vt:variant>
      <vt:variant>
        <vt:i4>393337</vt:i4>
      </vt:variant>
      <vt:variant>
        <vt:i4>1581</vt:i4>
      </vt:variant>
      <vt:variant>
        <vt:i4>0</vt:i4>
      </vt:variant>
      <vt:variant>
        <vt:i4>5</vt:i4>
      </vt:variant>
      <vt:variant>
        <vt:lpwstr>https://ecsnaccess.gov.au/ProviderPortal/Documents/Current/Wage-Subsidy-Calculator.xlsx?id=csm_kb_view2&amp;kb_id=b05ba8f79720b9501ce13746f053af49</vt:lpwstr>
      </vt:variant>
      <vt:variant>
        <vt:lpwstr/>
      </vt:variant>
      <vt:variant>
        <vt:i4>7864387</vt:i4>
      </vt:variant>
      <vt:variant>
        <vt:i4>1578</vt:i4>
      </vt:variant>
      <vt:variant>
        <vt:i4>0</vt:i4>
      </vt:variant>
      <vt:variant>
        <vt:i4>5</vt:i4>
      </vt:variant>
      <vt:variant>
        <vt:lpwstr/>
      </vt:variant>
      <vt:variant>
        <vt:lpwstr>_Appointments_and_Contacts</vt:lpwstr>
      </vt:variant>
      <vt:variant>
        <vt:i4>8061035</vt:i4>
      </vt:variant>
      <vt:variant>
        <vt:i4>1575</vt:i4>
      </vt:variant>
      <vt:variant>
        <vt:i4>0</vt:i4>
      </vt:variant>
      <vt:variant>
        <vt:i4>5</vt:i4>
      </vt:variant>
      <vt:variant>
        <vt:lpwstr/>
      </vt:variant>
      <vt:variant>
        <vt:lpwstr>_Initial_Discussion</vt:lpwstr>
      </vt:variant>
      <vt:variant>
        <vt:i4>4325398</vt:i4>
      </vt:variant>
      <vt:variant>
        <vt:i4>1572</vt:i4>
      </vt:variant>
      <vt:variant>
        <vt:i4>0</vt:i4>
      </vt:variant>
      <vt:variant>
        <vt:i4>5</vt:i4>
      </vt:variant>
      <vt:variant>
        <vt:lpwstr>https://ecsnaccessintranet.hosts.application.enet/ProviderPortal/VPS/Guidelines/Pages/Wage-Subsidies.aspx</vt:lpwstr>
      </vt:variant>
      <vt:variant>
        <vt:lpwstr/>
      </vt:variant>
      <vt:variant>
        <vt:i4>4521996</vt:i4>
      </vt:variant>
      <vt:variant>
        <vt:i4>1569</vt:i4>
      </vt:variant>
      <vt:variant>
        <vt:i4>0</vt:i4>
      </vt:variant>
      <vt:variant>
        <vt:i4>5</vt:i4>
      </vt:variant>
      <vt:variant>
        <vt:lpwstr/>
      </vt:variant>
      <vt:variant>
        <vt:lpwstr>_Sites_1</vt:lpwstr>
      </vt:variant>
      <vt:variant>
        <vt:i4>7274569</vt:i4>
      </vt:variant>
      <vt:variant>
        <vt:i4>1566</vt:i4>
      </vt:variant>
      <vt:variant>
        <vt:i4>0</vt:i4>
      </vt:variant>
      <vt:variant>
        <vt:i4>5</vt:i4>
      </vt:variant>
      <vt:variant>
        <vt:lpwstr/>
      </vt:variant>
      <vt:variant>
        <vt:lpwstr>_Pauses,_Transfers,_Exits</vt:lpwstr>
      </vt:variant>
      <vt:variant>
        <vt:i4>5308506</vt:i4>
      </vt:variant>
      <vt:variant>
        <vt:i4>1563</vt:i4>
      </vt:variant>
      <vt:variant>
        <vt:i4>0</vt:i4>
      </vt:variant>
      <vt:variant>
        <vt:i4>5</vt:i4>
      </vt:variant>
      <vt:variant>
        <vt:lpwstr/>
      </vt:variant>
      <vt:variant>
        <vt:lpwstr>_Rescheduling_Appointments</vt:lpwstr>
      </vt:variant>
      <vt:variant>
        <vt:i4>8061035</vt:i4>
      </vt:variant>
      <vt:variant>
        <vt:i4>1560</vt:i4>
      </vt:variant>
      <vt:variant>
        <vt:i4>0</vt:i4>
      </vt:variant>
      <vt:variant>
        <vt:i4>5</vt:i4>
      </vt:variant>
      <vt:variant>
        <vt:lpwstr/>
      </vt:variant>
      <vt:variant>
        <vt:lpwstr>_Initial_Discussion</vt:lpwstr>
      </vt:variant>
      <vt:variant>
        <vt:i4>524352</vt:i4>
      </vt:variant>
      <vt:variant>
        <vt:i4>1557</vt:i4>
      </vt:variant>
      <vt:variant>
        <vt:i4>0</vt:i4>
      </vt:variant>
      <vt:variant>
        <vt:i4>5</vt:i4>
      </vt:variant>
      <vt:variant>
        <vt:lpwstr>https://ecsnaccess.gov.au/ProviderPortal/PRO6/Incidents-Insurance/Pages/default.aspx</vt:lpwstr>
      </vt:variant>
      <vt:variant>
        <vt:lpwstr/>
      </vt:variant>
      <vt:variant>
        <vt:i4>3473535</vt:i4>
      </vt:variant>
      <vt:variant>
        <vt:i4>1554</vt:i4>
      </vt:variant>
      <vt:variant>
        <vt:i4>0</vt:i4>
      </vt:variant>
      <vt:variant>
        <vt:i4>5</vt:i4>
      </vt:variant>
      <vt:variant>
        <vt:lpwstr/>
      </vt:variant>
      <vt:variant>
        <vt:lpwstr>_Follow-up_Discussions</vt:lpwstr>
      </vt:variant>
      <vt:variant>
        <vt:i4>3211297</vt:i4>
      </vt:variant>
      <vt:variant>
        <vt:i4>1551</vt:i4>
      </vt:variant>
      <vt:variant>
        <vt:i4>0</vt:i4>
      </vt:variant>
      <vt:variant>
        <vt:i4>5</vt:i4>
      </vt:variant>
      <vt:variant>
        <vt:lpwstr/>
      </vt:variant>
      <vt:variant>
        <vt:lpwstr>_Parent_Snapshot</vt:lpwstr>
      </vt:variant>
      <vt:variant>
        <vt:i4>720947</vt:i4>
      </vt:variant>
      <vt:variant>
        <vt:i4>1548</vt:i4>
      </vt:variant>
      <vt:variant>
        <vt:i4>0</vt:i4>
      </vt:variant>
      <vt:variant>
        <vt:i4>5</vt:i4>
      </vt:variant>
      <vt:variant>
        <vt:lpwstr/>
      </vt:variant>
      <vt:variant>
        <vt:lpwstr>_Commencement</vt:lpwstr>
      </vt:variant>
      <vt:variant>
        <vt:i4>1704029</vt:i4>
      </vt:variant>
      <vt:variant>
        <vt:i4>1545</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1542</vt:i4>
      </vt:variant>
      <vt:variant>
        <vt:i4>0</vt:i4>
      </vt:variant>
      <vt:variant>
        <vt:i4>5</vt:i4>
      </vt:variant>
      <vt:variant>
        <vt:lpwstr>https://ecsnaccessintranet.hosts.application.enet/ProviderPortal/VPS/Guidelines/Pages/Participant-Engagement.aspx</vt:lpwstr>
      </vt:variant>
      <vt:variant>
        <vt:lpwstr/>
      </vt:variant>
      <vt:variant>
        <vt:i4>8060977</vt:i4>
      </vt:variant>
      <vt:variant>
        <vt:i4>1539</vt:i4>
      </vt:variant>
      <vt:variant>
        <vt:i4>0</vt:i4>
      </vt:variant>
      <vt:variant>
        <vt:i4>5</vt:i4>
      </vt:variant>
      <vt:variant>
        <vt:lpwstr>https://www.servicesaustralia.gov.au/time-to-work-study-or-train-if-you-get-carer-payment?context=21816</vt:lpwstr>
      </vt:variant>
      <vt:variant>
        <vt:lpwstr/>
      </vt:variant>
      <vt:variant>
        <vt:i4>3407920</vt:i4>
      </vt:variant>
      <vt:variant>
        <vt:i4>1536</vt:i4>
      </vt:variant>
      <vt:variant>
        <vt:i4>0</vt:i4>
      </vt:variant>
      <vt:variant>
        <vt:i4>5</vt:i4>
      </vt:variant>
      <vt:variant>
        <vt:lpwstr/>
      </vt:variant>
      <vt:variant>
        <vt:lpwstr>_Pooled_Fund</vt:lpwstr>
      </vt:variant>
      <vt:variant>
        <vt:i4>3145760</vt:i4>
      </vt:variant>
      <vt:variant>
        <vt:i4>1533</vt:i4>
      </vt:variant>
      <vt:variant>
        <vt:i4>0</vt:i4>
      </vt:variant>
      <vt:variant>
        <vt:i4>5</vt:i4>
      </vt:variant>
      <vt:variant>
        <vt:lpwstr/>
      </vt:variant>
      <vt:variant>
        <vt:lpwstr>_Individual_Fund</vt:lpwstr>
      </vt:variant>
      <vt:variant>
        <vt:i4>4325398</vt:i4>
      </vt:variant>
      <vt:variant>
        <vt:i4>1530</vt:i4>
      </vt:variant>
      <vt:variant>
        <vt:i4>0</vt:i4>
      </vt:variant>
      <vt:variant>
        <vt:i4>5</vt:i4>
      </vt:variant>
      <vt:variant>
        <vt:lpwstr>https://ecsnaccessintranet.hosts.application.enet/ProviderPortal/VPS/Guidelines/Pages/Wage-Subsidies.aspx</vt:lpwstr>
      </vt:variant>
      <vt:variant>
        <vt:lpwstr/>
      </vt:variant>
      <vt:variant>
        <vt:i4>1704029</vt:i4>
      </vt:variant>
      <vt:variant>
        <vt:i4>1527</vt:i4>
      </vt:variant>
      <vt:variant>
        <vt:i4>0</vt:i4>
      </vt:variant>
      <vt:variant>
        <vt:i4>5</vt:i4>
      </vt:variant>
      <vt:variant>
        <vt:lpwstr>https://ecsnaccessintranet.hosts.application.enet/ProviderPortal/VPS/Guidelines/Pages/Participant-Engagement.aspx</vt:lpwstr>
      </vt:variant>
      <vt:variant>
        <vt:lpwstr/>
      </vt:variant>
      <vt:variant>
        <vt:i4>524352</vt:i4>
      </vt:variant>
      <vt:variant>
        <vt:i4>1524</vt:i4>
      </vt:variant>
      <vt:variant>
        <vt:i4>0</vt:i4>
      </vt:variant>
      <vt:variant>
        <vt:i4>5</vt:i4>
      </vt:variant>
      <vt:variant>
        <vt:lpwstr>https://ecsnaccess.gov.au/ProviderPortal/PRO6/Incidents-Insurance/Pages/default.aspx</vt:lpwstr>
      </vt:variant>
      <vt:variant>
        <vt:lpwstr/>
      </vt:variant>
      <vt:variant>
        <vt:i4>5111872</vt:i4>
      </vt:variant>
      <vt:variant>
        <vt:i4>1521</vt:i4>
      </vt:variant>
      <vt:variant>
        <vt:i4>0</vt:i4>
      </vt:variant>
      <vt:variant>
        <vt:i4>5</vt:i4>
      </vt:variant>
      <vt:variant>
        <vt:lpwstr>https://ecsnaccessintranet.hosts.application.enet/ProviderPortal/VPS/Guidelines/Pages/Operations.aspx</vt:lpwstr>
      </vt:variant>
      <vt:variant>
        <vt:lpwstr/>
      </vt:variant>
      <vt:variant>
        <vt:i4>2293792</vt:i4>
      </vt:variant>
      <vt:variant>
        <vt:i4>1518</vt:i4>
      </vt:variant>
      <vt:variant>
        <vt:i4>0</vt:i4>
      </vt:variant>
      <vt:variant>
        <vt:i4>5</vt:i4>
      </vt:variant>
      <vt:variant>
        <vt:lpwstr>https://ecsnaccess.gov.au/ProviderPortal/VPS/Brand-Resources/Pages/default.aspx</vt:lpwstr>
      </vt:variant>
      <vt:variant>
        <vt:lpwstr/>
      </vt:variant>
      <vt:variant>
        <vt:i4>1704029</vt:i4>
      </vt:variant>
      <vt:variant>
        <vt:i4>1515</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1512</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1509</vt:i4>
      </vt:variant>
      <vt:variant>
        <vt:i4>0</vt:i4>
      </vt:variant>
      <vt:variant>
        <vt:i4>5</vt:i4>
      </vt:variant>
      <vt:variant>
        <vt:lpwstr/>
      </vt:variant>
      <vt:variant>
        <vt:lpwstr>_Exits</vt:lpwstr>
      </vt:variant>
      <vt:variant>
        <vt:i4>8323155</vt:i4>
      </vt:variant>
      <vt:variant>
        <vt:i4>1506</vt:i4>
      </vt:variant>
      <vt:variant>
        <vt:i4>0</vt:i4>
      </vt:variant>
      <vt:variant>
        <vt:i4>5</vt:i4>
      </vt:variant>
      <vt:variant>
        <vt:lpwstr/>
      </vt:variant>
      <vt:variant>
        <vt:lpwstr>_Exits</vt:lpwstr>
      </vt:variant>
      <vt:variant>
        <vt:i4>8323155</vt:i4>
      </vt:variant>
      <vt:variant>
        <vt:i4>1497</vt:i4>
      </vt:variant>
      <vt:variant>
        <vt:i4>0</vt:i4>
      </vt:variant>
      <vt:variant>
        <vt:i4>5</vt:i4>
      </vt:variant>
      <vt:variant>
        <vt:lpwstr/>
      </vt:variant>
      <vt:variant>
        <vt:lpwstr>_Exits</vt:lpwstr>
      </vt:variant>
      <vt:variant>
        <vt:i4>8323155</vt:i4>
      </vt:variant>
      <vt:variant>
        <vt:i4>1494</vt:i4>
      </vt:variant>
      <vt:variant>
        <vt:i4>0</vt:i4>
      </vt:variant>
      <vt:variant>
        <vt:i4>5</vt:i4>
      </vt:variant>
      <vt:variant>
        <vt:lpwstr/>
      </vt:variant>
      <vt:variant>
        <vt:lpwstr>_Exits</vt:lpwstr>
      </vt:variant>
      <vt:variant>
        <vt:i4>4063233</vt:i4>
      </vt:variant>
      <vt:variant>
        <vt:i4>1485</vt:i4>
      </vt:variant>
      <vt:variant>
        <vt:i4>0</vt:i4>
      </vt:variant>
      <vt:variant>
        <vt:i4>5</vt:i4>
      </vt:variant>
      <vt:variant>
        <vt:lpwstr>https://dese.service-now.com/digitalsolutions?id=csm_kb_view2&amp;kb_id=b05ba8f79720b9501ce13746f053af49</vt:lpwstr>
      </vt:variant>
      <vt:variant>
        <vt:lpwstr/>
      </vt:variant>
      <vt:variant>
        <vt:i4>1048628</vt:i4>
      </vt:variant>
      <vt:variant>
        <vt:i4>1482</vt:i4>
      </vt:variant>
      <vt:variant>
        <vt:i4>0</vt:i4>
      </vt:variant>
      <vt:variant>
        <vt:i4>5</vt:i4>
      </vt:variant>
      <vt:variant>
        <vt:lpwstr/>
      </vt:variant>
      <vt:variant>
        <vt:lpwstr>_Toc175316155</vt:lpwstr>
      </vt:variant>
      <vt:variant>
        <vt:i4>7864397</vt:i4>
      </vt:variant>
      <vt:variant>
        <vt:i4>1479</vt:i4>
      </vt:variant>
      <vt:variant>
        <vt:i4>0</vt:i4>
      </vt:variant>
      <vt:variant>
        <vt:i4>5</vt:i4>
      </vt:variant>
      <vt:variant>
        <vt:lpwstr/>
      </vt:variant>
      <vt:variant>
        <vt:lpwstr>_Post_Placement_Support</vt:lpwstr>
      </vt:variant>
      <vt:variant>
        <vt:i4>8061035</vt:i4>
      </vt:variant>
      <vt:variant>
        <vt:i4>1476</vt:i4>
      </vt:variant>
      <vt:variant>
        <vt:i4>0</vt:i4>
      </vt:variant>
      <vt:variant>
        <vt:i4>5</vt:i4>
      </vt:variant>
      <vt:variant>
        <vt:lpwstr/>
      </vt:variant>
      <vt:variant>
        <vt:lpwstr>_Initial_Discussion</vt:lpwstr>
      </vt:variant>
      <vt:variant>
        <vt:i4>524352</vt:i4>
      </vt:variant>
      <vt:variant>
        <vt:i4>1473</vt:i4>
      </vt:variant>
      <vt:variant>
        <vt:i4>0</vt:i4>
      </vt:variant>
      <vt:variant>
        <vt:i4>5</vt:i4>
      </vt:variant>
      <vt:variant>
        <vt:lpwstr>https://ecsnaccess.gov.au/ProviderPortal/PRO6/Incidents-Insurance/Pages/default.aspx</vt:lpwstr>
      </vt:variant>
      <vt:variant>
        <vt:lpwstr/>
      </vt:variant>
      <vt:variant>
        <vt:i4>720931</vt:i4>
      </vt:variant>
      <vt:variant>
        <vt:i4>1470</vt:i4>
      </vt:variant>
      <vt:variant>
        <vt:i4>0</vt:i4>
      </vt:variant>
      <vt:variant>
        <vt:i4>5</vt:i4>
      </vt:variant>
      <vt:variant>
        <vt:lpwstr/>
      </vt:variant>
      <vt:variant>
        <vt:lpwstr>_Eligible_Parents_or</vt:lpwstr>
      </vt:variant>
      <vt:variant>
        <vt:i4>8061035</vt:i4>
      </vt:variant>
      <vt:variant>
        <vt:i4>1467</vt:i4>
      </vt:variant>
      <vt:variant>
        <vt:i4>0</vt:i4>
      </vt:variant>
      <vt:variant>
        <vt:i4>5</vt:i4>
      </vt:variant>
      <vt:variant>
        <vt:lpwstr/>
      </vt:variant>
      <vt:variant>
        <vt:lpwstr>_Initial_Discussion</vt:lpwstr>
      </vt:variant>
      <vt:variant>
        <vt:i4>524352</vt:i4>
      </vt:variant>
      <vt:variant>
        <vt:i4>1464</vt:i4>
      </vt:variant>
      <vt:variant>
        <vt:i4>0</vt:i4>
      </vt:variant>
      <vt:variant>
        <vt:i4>5</vt:i4>
      </vt:variant>
      <vt:variant>
        <vt:lpwstr>https://ecsnaccess.gov.au/ProviderPortal/PRO6/Incidents-Insurance/Pages/default.aspx</vt:lpwstr>
      </vt:variant>
      <vt:variant>
        <vt:lpwstr/>
      </vt:variant>
      <vt:variant>
        <vt:i4>720931</vt:i4>
      </vt:variant>
      <vt:variant>
        <vt:i4>1461</vt:i4>
      </vt:variant>
      <vt:variant>
        <vt:i4>0</vt:i4>
      </vt:variant>
      <vt:variant>
        <vt:i4>5</vt:i4>
      </vt:variant>
      <vt:variant>
        <vt:lpwstr/>
      </vt:variant>
      <vt:variant>
        <vt:lpwstr>_Eligible_Parents_or</vt:lpwstr>
      </vt:variant>
      <vt:variant>
        <vt:i4>131117</vt:i4>
      </vt:variant>
      <vt:variant>
        <vt:i4>1458</vt:i4>
      </vt:variant>
      <vt:variant>
        <vt:i4>0</vt:i4>
      </vt:variant>
      <vt:variant>
        <vt:i4>5</vt:i4>
      </vt:variant>
      <vt:variant>
        <vt:lpwstr/>
      </vt:variant>
      <vt:variant>
        <vt:lpwstr>_Community_and_Parent</vt:lpwstr>
      </vt:variant>
      <vt:variant>
        <vt:i4>1704029</vt:i4>
      </vt:variant>
      <vt:variant>
        <vt:i4>1449</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1446</vt:i4>
      </vt:variant>
      <vt:variant>
        <vt:i4>0</vt:i4>
      </vt:variant>
      <vt:variant>
        <vt:i4>5</vt:i4>
      </vt:variant>
      <vt:variant>
        <vt:lpwstr>https://ecsnaccessintranet.hosts.application.enet/ProviderPortal/VPS/Guidelines/Pages/Participant-Engagement.aspx</vt:lpwstr>
      </vt:variant>
      <vt:variant>
        <vt:lpwstr/>
      </vt:variant>
      <vt:variant>
        <vt:i4>2293792</vt:i4>
      </vt:variant>
      <vt:variant>
        <vt:i4>1443</vt:i4>
      </vt:variant>
      <vt:variant>
        <vt:i4>0</vt:i4>
      </vt:variant>
      <vt:variant>
        <vt:i4>5</vt:i4>
      </vt:variant>
      <vt:variant>
        <vt:lpwstr>https://ecsnaccess.gov.au/ProviderPortal/VPS/Brand-Resources/Pages/default.aspx</vt:lpwstr>
      </vt:variant>
      <vt:variant>
        <vt:lpwstr/>
      </vt:variant>
      <vt:variant>
        <vt:i4>5308519</vt:i4>
      </vt:variant>
      <vt:variant>
        <vt:i4>1434</vt:i4>
      </vt:variant>
      <vt:variant>
        <vt:i4>0</vt:i4>
      </vt:variant>
      <vt:variant>
        <vt:i4>5</vt:i4>
      </vt:variant>
      <vt:variant>
        <vt:lpwstr/>
      </vt:variant>
      <vt:variant>
        <vt:lpwstr>_12_Month_Review</vt:lpwstr>
      </vt:variant>
      <vt:variant>
        <vt:i4>5636148</vt:i4>
      </vt:variant>
      <vt:variant>
        <vt:i4>1431</vt:i4>
      </vt:variant>
      <vt:variant>
        <vt:i4>0</vt:i4>
      </vt:variant>
      <vt:variant>
        <vt:i4>5</vt:i4>
      </vt:variant>
      <vt:variant>
        <vt:lpwstr/>
      </vt:variant>
      <vt:variant>
        <vt:lpwstr>_Initial_Discussions,_Appointments,</vt:lpwstr>
      </vt:variant>
      <vt:variant>
        <vt:i4>5636148</vt:i4>
      </vt:variant>
      <vt:variant>
        <vt:i4>1428</vt:i4>
      </vt:variant>
      <vt:variant>
        <vt:i4>0</vt:i4>
      </vt:variant>
      <vt:variant>
        <vt:i4>5</vt:i4>
      </vt:variant>
      <vt:variant>
        <vt:lpwstr/>
      </vt:variant>
      <vt:variant>
        <vt:lpwstr>_Initial_Discussions,_Appointments,</vt:lpwstr>
      </vt:variant>
      <vt:variant>
        <vt:i4>1835056</vt:i4>
      </vt:variant>
      <vt:variant>
        <vt:i4>1421</vt:i4>
      </vt:variant>
      <vt:variant>
        <vt:i4>0</vt:i4>
      </vt:variant>
      <vt:variant>
        <vt:i4>5</vt:i4>
      </vt:variant>
      <vt:variant>
        <vt:lpwstr/>
      </vt:variant>
      <vt:variant>
        <vt:lpwstr>_Toc200965471</vt:lpwstr>
      </vt:variant>
      <vt:variant>
        <vt:i4>1835056</vt:i4>
      </vt:variant>
      <vt:variant>
        <vt:i4>1415</vt:i4>
      </vt:variant>
      <vt:variant>
        <vt:i4>0</vt:i4>
      </vt:variant>
      <vt:variant>
        <vt:i4>5</vt:i4>
      </vt:variant>
      <vt:variant>
        <vt:lpwstr/>
      </vt:variant>
      <vt:variant>
        <vt:lpwstr>_Toc200965470</vt:lpwstr>
      </vt:variant>
      <vt:variant>
        <vt:i4>1900592</vt:i4>
      </vt:variant>
      <vt:variant>
        <vt:i4>1409</vt:i4>
      </vt:variant>
      <vt:variant>
        <vt:i4>0</vt:i4>
      </vt:variant>
      <vt:variant>
        <vt:i4>5</vt:i4>
      </vt:variant>
      <vt:variant>
        <vt:lpwstr/>
      </vt:variant>
      <vt:variant>
        <vt:lpwstr>_Toc200965469</vt:lpwstr>
      </vt:variant>
      <vt:variant>
        <vt:i4>1900592</vt:i4>
      </vt:variant>
      <vt:variant>
        <vt:i4>1403</vt:i4>
      </vt:variant>
      <vt:variant>
        <vt:i4>0</vt:i4>
      </vt:variant>
      <vt:variant>
        <vt:i4>5</vt:i4>
      </vt:variant>
      <vt:variant>
        <vt:lpwstr/>
      </vt:variant>
      <vt:variant>
        <vt:lpwstr>_Toc200965468</vt:lpwstr>
      </vt:variant>
      <vt:variant>
        <vt:i4>1900592</vt:i4>
      </vt:variant>
      <vt:variant>
        <vt:i4>1397</vt:i4>
      </vt:variant>
      <vt:variant>
        <vt:i4>0</vt:i4>
      </vt:variant>
      <vt:variant>
        <vt:i4>5</vt:i4>
      </vt:variant>
      <vt:variant>
        <vt:lpwstr/>
      </vt:variant>
      <vt:variant>
        <vt:lpwstr>_Toc200965467</vt:lpwstr>
      </vt:variant>
      <vt:variant>
        <vt:i4>1900592</vt:i4>
      </vt:variant>
      <vt:variant>
        <vt:i4>1391</vt:i4>
      </vt:variant>
      <vt:variant>
        <vt:i4>0</vt:i4>
      </vt:variant>
      <vt:variant>
        <vt:i4>5</vt:i4>
      </vt:variant>
      <vt:variant>
        <vt:lpwstr/>
      </vt:variant>
      <vt:variant>
        <vt:lpwstr>_Toc200965466</vt:lpwstr>
      </vt:variant>
      <vt:variant>
        <vt:i4>1900592</vt:i4>
      </vt:variant>
      <vt:variant>
        <vt:i4>1385</vt:i4>
      </vt:variant>
      <vt:variant>
        <vt:i4>0</vt:i4>
      </vt:variant>
      <vt:variant>
        <vt:i4>5</vt:i4>
      </vt:variant>
      <vt:variant>
        <vt:lpwstr/>
      </vt:variant>
      <vt:variant>
        <vt:lpwstr>_Toc200965465</vt:lpwstr>
      </vt:variant>
      <vt:variant>
        <vt:i4>1900592</vt:i4>
      </vt:variant>
      <vt:variant>
        <vt:i4>1379</vt:i4>
      </vt:variant>
      <vt:variant>
        <vt:i4>0</vt:i4>
      </vt:variant>
      <vt:variant>
        <vt:i4>5</vt:i4>
      </vt:variant>
      <vt:variant>
        <vt:lpwstr/>
      </vt:variant>
      <vt:variant>
        <vt:lpwstr>_Toc200965464</vt:lpwstr>
      </vt:variant>
      <vt:variant>
        <vt:i4>1900592</vt:i4>
      </vt:variant>
      <vt:variant>
        <vt:i4>1373</vt:i4>
      </vt:variant>
      <vt:variant>
        <vt:i4>0</vt:i4>
      </vt:variant>
      <vt:variant>
        <vt:i4>5</vt:i4>
      </vt:variant>
      <vt:variant>
        <vt:lpwstr/>
      </vt:variant>
      <vt:variant>
        <vt:lpwstr>_Toc200965463</vt:lpwstr>
      </vt:variant>
      <vt:variant>
        <vt:i4>1900592</vt:i4>
      </vt:variant>
      <vt:variant>
        <vt:i4>1367</vt:i4>
      </vt:variant>
      <vt:variant>
        <vt:i4>0</vt:i4>
      </vt:variant>
      <vt:variant>
        <vt:i4>5</vt:i4>
      </vt:variant>
      <vt:variant>
        <vt:lpwstr/>
      </vt:variant>
      <vt:variant>
        <vt:lpwstr>_Toc200965462</vt:lpwstr>
      </vt:variant>
      <vt:variant>
        <vt:i4>1900592</vt:i4>
      </vt:variant>
      <vt:variant>
        <vt:i4>1361</vt:i4>
      </vt:variant>
      <vt:variant>
        <vt:i4>0</vt:i4>
      </vt:variant>
      <vt:variant>
        <vt:i4>5</vt:i4>
      </vt:variant>
      <vt:variant>
        <vt:lpwstr/>
      </vt:variant>
      <vt:variant>
        <vt:lpwstr>_Toc200965461</vt:lpwstr>
      </vt:variant>
      <vt:variant>
        <vt:i4>1900592</vt:i4>
      </vt:variant>
      <vt:variant>
        <vt:i4>1355</vt:i4>
      </vt:variant>
      <vt:variant>
        <vt:i4>0</vt:i4>
      </vt:variant>
      <vt:variant>
        <vt:i4>5</vt:i4>
      </vt:variant>
      <vt:variant>
        <vt:lpwstr/>
      </vt:variant>
      <vt:variant>
        <vt:lpwstr>_Toc200965460</vt:lpwstr>
      </vt:variant>
      <vt:variant>
        <vt:i4>1966128</vt:i4>
      </vt:variant>
      <vt:variant>
        <vt:i4>1349</vt:i4>
      </vt:variant>
      <vt:variant>
        <vt:i4>0</vt:i4>
      </vt:variant>
      <vt:variant>
        <vt:i4>5</vt:i4>
      </vt:variant>
      <vt:variant>
        <vt:lpwstr/>
      </vt:variant>
      <vt:variant>
        <vt:lpwstr>_Toc200965459</vt:lpwstr>
      </vt:variant>
      <vt:variant>
        <vt:i4>1966128</vt:i4>
      </vt:variant>
      <vt:variant>
        <vt:i4>1343</vt:i4>
      </vt:variant>
      <vt:variant>
        <vt:i4>0</vt:i4>
      </vt:variant>
      <vt:variant>
        <vt:i4>5</vt:i4>
      </vt:variant>
      <vt:variant>
        <vt:lpwstr/>
      </vt:variant>
      <vt:variant>
        <vt:lpwstr>_Toc200965458</vt:lpwstr>
      </vt:variant>
      <vt:variant>
        <vt:i4>1966128</vt:i4>
      </vt:variant>
      <vt:variant>
        <vt:i4>1337</vt:i4>
      </vt:variant>
      <vt:variant>
        <vt:i4>0</vt:i4>
      </vt:variant>
      <vt:variant>
        <vt:i4>5</vt:i4>
      </vt:variant>
      <vt:variant>
        <vt:lpwstr/>
      </vt:variant>
      <vt:variant>
        <vt:lpwstr>_Toc200965457</vt:lpwstr>
      </vt:variant>
      <vt:variant>
        <vt:i4>1966128</vt:i4>
      </vt:variant>
      <vt:variant>
        <vt:i4>1331</vt:i4>
      </vt:variant>
      <vt:variant>
        <vt:i4>0</vt:i4>
      </vt:variant>
      <vt:variant>
        <vt:i4>5</vt:i4>
      </vt:variant>
      <vt:variant>
        <vt:lpwstr/>
      </vt:variant>
      <vt:variant>
        <vt:lpwstr>_Toc200965456</vt:lpwstr>
      </vt:variant>
      <vt:variant>
        <vt:i4>1966128</vt:i4>
      </vt:variant>
      <vt:variant>
        <vt:i4>1325</vt:i4>
      </vt:variant>
      <vt:variant>
        <vt:i4>0</vt:i4>
      </vt:variant>
      <vt:variant>
        <vt:i4>5</vt:i4>
      </vt:variant>
      <vt:variant>
        <vt:lpwstr/>
      </vt:variant>
      <vt:variant>
        <vt:lpwstr>_Toc200965455</vt:lpwstr>
      </vt:variant>
      <vt:variant>
        <vt:i4>1966128</vt:i4>
      </vt:variant>
      <vt:variant>
        <vt:i4>1319</vt:i4>
      </vt:variant>
      <vt:variant>
        <vt:i4>0</vt:i4>
      </vt:variant>
      <vt:variant>
        <vt:i4>5</vt:i4>
      </vt:variant>
      <vt:variant>
        <vt:lpwstr/>
      </vt:variant>
      <vt:variant>
        <vt:lpwstr>_Toc200965454</vt:lpwstr>
      </vt:variant>
      <vt:variant>
        <vt:i4>1966128</vt:i4>
      </vt:variant>
      <vt:variant>
        <vt:i4>1313</vt:i4>
      </vt:variant>
      <vt:variant>
        <vt:i4>0</vt:i4>
      </vt:variant>
      <vt:variant>
        <vt:i4>5</vt:i4>
      </vt:variant>
      <vt:variant>
        <vt:lpwstr/>
      </vt:variant>
      <vt:variant>
        <vt:lpwstr>_Toc200965453</vt:lpwstr>
      </vt:variant>
      <vt:variant>
        <vt:i4>1966128</vt:i4>
      </vt:variant>
      <vt:variant>
        <vt:i4>1307</vt:i4>
      </vt:variant>
      <vt:variant>
        <vt:i4>0</vt:i4>
      </vt:variant>
      <vt:variant>
        <vt:i4>5</vt:i4>
      </vt:variant>
      <vt:variant>
        <vt:lpwstr/>
      </vt:variant>
      <vt:variant>
        <vt:lpwstr>_Toc200965452</vt:lpwstr>
      </vt:variant>
      <vt:variant>
        <vt:i4>1966128</vt:i4>
      </vt:variant>
      <vt:variant>
        <vt:i4>1301</vt:i4>
      </vt:variant>
      <vt:variant>
        <vt:i4>0</vt:i4>
      </vt:variant>
      <vt:variant>
        <vt:i4>5</vt:i4>
      </vt:variant>
      <vt:variant>
        <vt:lpwstr/>
      </vt:variant>
      <vt:variant>
        <vt:lpwstr>_Toc200965451</vt:lpwstr>
      </vt:variant>
      <vt:variant>
        <vt:i4>1966128</vt:i4>
      </vt:variant>
      <vt:variant>
        <vt:i4>1295</vt:i4>
      </vt:variant>
      <vt:variant>
        <vt:i4>0</vt:i4>
      </vt:variant>
      <vt:variant>
        <vt:i4>5</vt:i4>
      </vt:variant>
      <vt:variant>
        <vt:lpwstr/>
      </vt:variant>
      <vt:variant>
        <vt:lpwstr>_Toc200965450</vt:lpwstr>
      </vt:variant>
      <vt:variant>
        <vt:i4>2031664</vt:i4>
      </vt:variant>
      <vt:variant>
        <vt:i4>1289</vt:i4>
      </vt:variant>
      <vt:variant>
        <vt:i4>0</vt:i4>
      </vt:variant>
      <vt:variant>
        <vt:i4>5</vt:i4>
      </vt:variant>
      <vt:variant>
        <vt:lpwstr/>
      </vt:variant>
      <vt:variant>
        <vt:lpwstr>_Toc200965449</vt:lpwstr>
      </vt:variant>
      <vt:variant>
        <vt:i4>2031664</vt:i4>
      </vt:variant>
      <vt:variant>
        <vt:i4>1283</vt:i4>
      </vt:variant>
      <vt:variant>
        <vt:i4>0</vt:i4>
      </vt:variant>
      <vt:variant>
        <vt:i4>5</vt:i4>
      </vt:variant>
      <vt:variant>
        <vt:lpwstr/>
      </vt:variant>
      <vt:variant>
        <vt:lpwstr>_Toc200965448</vt:lpwstr>
      </vt:variant>
      <vt:variant>
        <vt:i4>2031664</vt:i4>
      </vt:variant>
      <vt:variant>
        <vt:i4>1277</vt:i4>
      </vt:variant>
      <vt:variant>
        <vt:i4>0</vt:i4>
      </vt:variant>
      <vt:variant>
        <vt:i4>5</vt:i4>
      </vt:variant>
      <vt:variant>
        <vt:lpwstr/>
      </vt:variant>
      <vt:variant>
        <vt:lpwstr>_Toc200965447</vt:lpwstr>
      </vt:variant>
      <vt:variant>
        <vt:i4>2031664</vt:i4>
      </vt:variant>
      <vt:variant>
        <vt:i4>1271</vt:i4>
      </vt:variant>
      <vt:variant>
        <vt:i4>0</vt:i4>
      </vt:variant>
      <vt:variant>
        <vt:i4>5</vt:i4>
      </vt:variant>
      <vt:variant>
        <vt:lpwstr/>
      </vt:variant>
      <vt:variant>
        <vt:lpwstr>_Toc200965446</vt:lpwstr>
      </vt:variant>
      <vt:variant>
        <vt:i4>2031664</vt:i4>
      </vt:variant>
      <vt:variant>
        <vt:i4>1265</vt:i4>
      </vt:variant>
      <vt:variant>
        <vt:i4>0</vt:i4>
      </vt:variant>
      <vt:variant>
        <vt:i4>5</vt:i4>
      </vt:variant>
      <vt:variant>
        <vt:lpwstr/>
      </vt:variant>
      <vt:variant>
        <vt:lpwstr>_Toc200965445</vt:lpwstr>
      </vt:variant>
      <vt:variant>
        <vt:i4>2031664</vt:i4>
      </vt:variant>
      <vt:variant>
        <vt:i4>1259</vt:i4>
      </vt:variant>
      <vt:variant>
        <vt:i4>0</vt:i4>
      </vt:variant>
      <vt:variant>
        <vt:i4>5</vt:i4>
      </vt:variant>
      <vt:variant>
        <vt:lpwstr/>
      </vt:variant>
      <vt:variant>
        <vt:lpwstr>_Toc200965444</vt:lpwstr>
      </vt:variant>
      <vt:variant>
        <vt:i4>2031664</vt:i4>
      </vt:variant>
      <vt:variant>
        <vt:i4>1253</vt:i4>
      </vt:variant>
      <vt:variant>
        <vt:i4>0</vt:i4>
      </vt:variant>
      <vt:variant>
        <vt:i4>5</vt:i4>
      </vt:variant>
      <vt:variant>
        <vt:lpwstr/>
      </vt:variant>
      <vt:variant>
        <vt:lpwstr>_Toc200965443</vt:lpwstr>
      </vt:variant>
      <vt:variant>
        <vt:i4>2031664</vt:i4>
      </vt:variant>
      <vt:variant>
        <vt:i4>1247</vt:i4>
      </vt:variant>
      <vt:variant>
        <vt:i4>0</vt:i4>
      </vt:variant>
      <vt:variant>
        <vt:i4>5</vt:i4>
      </vt:variant>
      <vt:variant>
        <vt:lpwstr/>
      </vt:variant>
      <vt:variant>
        <vt:lpwstr>_Toc200965442</vt:lpwstr>
      </vt:variant>
      <vt:variant>
        <vt:i4>2031664</vt:i4>
      </vt:variant>
      <vt:variant>
        <vt:i4>1241</vt:i4>
      </vt:variant>
      <vt:variant>
        <vt:i4>0</vt:i4>
      </vt:variant>
      <vt:variant>
        <vt:i4>5</vt:i4>
      </vt:variant>
      <vt:variant>
        <vt:lpwstr/>
      </vt:variant>
      <vt:variant>
        <vt:lpwstr>_Toc200965441</vt:lpwstr>
      </vt:variant>
      <vt:variant>
        <vt:i4>2031664</vt:i4>
      </vt:variant>
      <vt:variant>
        <vt:i4>1235</vt:i4>
      </vt:variant>
      <vt:variant>
        <vt:i4>0</vt:i4>
      </vt:variant>
      <vt:variant>
        <vt:i4>5</vt:i4>
      </vt:variant>
      <vt:variant>
        <vt:lpwstr/>
      </vt:variant>
      <vt:variant>
        <vt:lpwstr>_Toc200965440</vt:lpwstr>
      </vt:variant>
      <vt:variant>
        <vt:i4>1572912</vt:i4>
      </vt:variant>
      <vt:variant>
        <vt:i4>1229</vt:i4>
      </vt:variant>
      <vt:variant>
        <vt:i4>0</vt:i4>
      </vt:variant>
      <vt:variant>
        <vt:i4>5</vt:i4>
      </vt:variant>
      <vt:variant>
        <vt:lpwstr/>
      </vt:variant>
      <vt:variant>
        <vt:lpwstr>_Toc200965439</vt:lpwstr>
      </vt:variant>
      <vt:variant>
        <vt:i4>1572912</vt:i4>
      </vt:variant>
      <vt:variant>
        <vt:i4>1223</vt:i4>
      </vt:variant>
      <vt:variant>
        <vt:i4>0</vt:i4>
      </vt:variant>
      <vt:variant>
        <vt:i4>5</vt:i4>
      </vt:variant>
      <vt:variant>
        <vt:lpwstr/>
      </vt:variant>
      <vt:variant>
        <vt:lpwstr>_Toc200965438</vt:lpwstr>
      </vt:variant>
      <vt:variant>
        <vt:i4>1572912</vt:i4>
      </vt:variant>
      <vt:variant>
        <vt:i4>1217</vt:i4>
      </vt:variant>
      <vt:variant>
        <vt:i4>0</vt:i4>
      </vt:variant>
      <vt:variant>
        <vt:i4>5</vt:i4>
      </vt:variant>
      <vt:variant>
        <vt:lpwstr/>
      </vt:variant>
      <vt:variant>
        <vt:lpwstr>_Toc200965437</vt:lpwstr>
      </vt:variant>
      <vt:variant>
        <vt:i4>1572912</vt:i4>
      </vt:variant>
      <vt:variant>
        <vt:i4>1211</vt:i4>
      </vt:variant>
      <vt:variant>
        <vt:i4>0</vt:i4>
      </vt:variant>
      <vt:variant>
        <vt:i4>5</vt:i4>
      </vt:variant>
      <vt:variant>
        <vt:lpwstr/>
      </vt:variant>
      <vt:variant>
        <vt:lpwstr>_Toc200965436</vt:lpwstr>
      </vt:variant>
      <vt:variant>
        <vt:i4>1572912</vt:i4>
      </vt:variant>
      <vt:variant>
        <vt:i4>1205</vt:i4>
      </vt:variant>
      <vt:variant>
        <vt:i4>0</vt:i4>
      </vt:variant>
      <vt:variant>
        <vt:i4>5</vt:i4>
      </vt:variant>
      <vt:variant>
        <vt:lpwstr/>
      </vt:variant>
      <vt:variant>
        <vt:lpwstr>_Toc200965435</vt:lpwstr>
      </vt:variant>
      <vt:variant>
        <vt:i4>1572912</vt:i4>
      </vt:variant>
      <vt:variant>
        <vt:i4>1199</vt:i4>
      </vt:variant>
      <vt:variant>
        <vt:i4>0</vt:i4>
      </vt:variant>
      <vt:variant>
        <vt:i4>5</vt:i4>
      </vt:variant>
      <vt:variant>
        <vt:lpwstr/>
      </vt:variant>
      <vt:variant>
        <vt:lpwstr>_Toc200965434</vt:lpwstr>
      </vt:variant>
      <vt:variant>
        <vt:i4>1572912</vt:i4>
      </vt:variant>
      <vt:variant>
        <vt:i4>1193</vt:i4>
      </vt:variant>
      <vt:variant>
        <vt:i4>0</vt:i4>
      </vt:variant>
      <vt:variant>
        <vt:i4>5</vt:i4>
      </vt:variant>
      <vt:variant>
        <vt:lpwstr/>
      </vt:variant>
      <vt:variant>
        <vt:lpwstr>_Toc200965433</vt:lpwstr>
      </vt:variant>
      <vt:variant>
        <vt:i4>1572912</vt:i4>
      </vt:variant>
      <vt:variant>
        <vt:i4>1187</vt:i4>
      </vt:variant>
      <vt:variant>
        <vt:i4>0</vt:i4>
      </vt:variant>
      <vt:variant>
        <vt:i4>5</vt:i4>
      </vt:variant>
      <vt:variant>
        <vt:lpwstr/>
      </vt:variant>
      <vt:variant>
        <vt:lpwstr>_Toc200965432</vt:lpwstr>
      </vt:variant>
      <vt:variant>
        <vt:i4>1572912</vt:i4>
      </vt:variant>
      <vt:variant>
        <vt:i4>1181</vt:i4>
      </vt:variant>
      <vt:variant>
        <vt:i4>0</vt:i4>
      </vt:variant>
      <vt:variant>
        <vt:i4>5</vt:i4>
      </vt:variant>
      <vt:variant>
        <vt:lpwstr/>
      </vt:variant>
      <vt:variant>
        <vt:lpwstr>_Toc200965431</vt:lpwstr>
      </vt:variant>
      <vt:variant>
        <vt:i4>1572912</vt:i4>
      </vt:variant>
      <vt:variant>
        <vt:i4>1175</vt:i4>
      </vt:variant>
      <vt:variant>
        <vt:i4>0</vt:i4>
      </vt:variant>
      <vt:variant>
        <vt:i4>5</vt:i4>
      </vt:variant>
      <vt:variant>
        <vt:lpwstr/>
      </vt:variant>
      <vt:variant>
        <vt:lpwstr>_Toc200965430</vt:lpwstr>
      </vt:variant>
      <vt:variant>
        <vt:i4>1638448</vt:i4>
      </vt:variant>
      <vt:variant>
        <vt:i4>1169</vt:i4>
      </vt:variant>
      <vt:variant>
        <vt:i4>0</vt:i4>
      </vt:variant>
      <vt:variant>
        <vt:i4>5</vt:i4>
      </vt:variant>
      <vt:variant>
        <vt:lpwstr/>
      </vt:variant>
      <vt:variant>
        <vt:lpwstr>_Toc200965429</vt:lpwstr>
      </vt:variant>
      <vt:variant>
        <vt:i4>1638448</vt:i4>
      </vt:variant>
      <vt:variant>
        <vt:i4>1163</vt:i4>
      </vt:variant>
      <vt:variant>
        <vt:i4>0</vt:i4>
      </vt:variant>
      <vt:variant>
        <vt:i4>5</vt:i4>
      </vt:variant>
      <vt:variant>
        <vt:lpwstr/>
      </vt:variant>
      <vt:variant>
        <vt:lpwstr>_Toc200965428</vt:lpwstr>
      </vt:variant>
      <vt:variant>
        <vt:i4>1638448</vt:i4>
      </vt:variant>
      <vt:variant>
        <vt:i4>1157</vt:i4>
      </vt:variant>
      <vt:variant>
        <vt:i4>0</vt:i4>
      </vt:variant>
      <vt:variant>
        <vt:i4>5</vt:i4>
      </vt:variant>
      <vt:variant>
        <vt:lpwstr/>
      </vt:variant>
      <vt:variant>
        <vt:lpwstr>_Toc200965427</vt:lpwstr>
      </vt:variant>
      <vt:variant>
        <vt:i4>1638448</vt:i4>
      </vt:variant>
      <vt:variant>
        <vt:i4>1151</vt:i4>
      </vt:variant>
      <vt:variant>
        <vt:i4>0</vt:i4>
      </vt:variant>
      <vt:variant>
        <vt:i4>5</vt:i4>
      </vt:variant>
      <vt:variant>
        <vt:lpwstr/>
      </vt:variant>
      <vt:variant>
        <vt:lpwstr>_Toc200965426</vt:lpwstr>
      </vt:variant>
      <vt:variant>
        <vt:i4>1638448</vt:i4>
      </vt:variant>
      <vt:variant>
        <vt:i4>1145</vt:i4>
      </vt:variant>
      <vt:variant>
        <vt:i4>0</vt:i4>
      </vt:variant>
      <vt:variant>
        <vt:i4>5</vt:i4>
      </vt:variant>
      <vt:variant>
        <vt:lpwstr/>
      </vt:variant>
      <vt:variant>
        <vt:lpwstr>_Toc200965425</vt:lpwstr>
      </vt:variant>
      <vt:variant>
        <vt:i4>1638448</vt:i4>
      </vt:variant>
      <vt:variant>
        <vt:i4>1139</vt:i4>
      </vt:variant>
      <vt:variant>
        <vt:i4>0</vt:i4>
      </vt:variant>
      <vt:variant>
        <vt:i4>5</vt:i4>
      </vt:variant>
      <vt:variant>
        <vt:lpwstr/>
      </vt:variant>
      <vt:variant>
        <vt:lpwstr>_Toc200965424</vt:lpwstr>
      </vt:variant>
      <vt:variant>
        <vt:i4>1638448</vt:i4>
      </vt:variant>
      <vt:variant>
        <vt:i4>1133</vt:i4>
      </vt:variant>
      <vt:variant>
        <vt:i4>0</vt:i4>
      </vt:variant>
      <vt:variant>
        <vt:i4>5</vt:i4>
      </vt:variant>
      <vt:variant>
        <vt:lpwstr/>
      </vt:variant>
      <vt:variant>
        <vt:lpwstr>_Toc200965423</vt:lpwstr>
      </vt:variant>
      <vt:variant>
        <vt:i4>1638448</vt:i4>
      </vt:variant>
      <vt:variant>
        <vt:i4>1127</vt:i4>
      </vt:variant>
      <vt:variant>
        <vt:i4>0</vt:i4>
      </vt:variant>
      <vt:variant>
        <vt:i4>5</vt:i4>
      </vt:variant>
      <vt:variant>
        <vt:lpwstr/>
      </vt:variant>
      <vt:variant>
        <vt:lpwstr>_Toc200965422</vt:lpwstr>
      </vt:variant>
      <vt:variant>
        <vt:i4>1638448</vt:i4>
      </vt:variant>
      <vt:variant>
        <vt:i4>1121</vt:i4>
      </vt:variant>
      <vt:variant>
        <vt:i4>0</vt:i4>
      </vt:variant>
      <vt:variant>
        <vt:i4>5</vt:i4>
      </vt:variant>
      <vt:variant>
        <vt:lpwstr/>
      </vt:variant>
      <vt:variant>
        <vt:lpwstr>_Toc200965421</vt:lpwstr>
      </vt:variant>
      <vt:variant>
        <vt:i4>1638448</vt:i4>
      </vt:variant>
      <vt:variant>
        <vt:i4>1115</vt:i4>
      </vt:variant>
      <vt:variant>
        <vt:i4>0</vt:i4>
      </vt:variant>
      <vt:variant>
        <vt:i4>5</vt:i4>
      </vt:variant>
      <vt:variant>
        <vt:lpwstr/>
      </vt:variant>
      <vt:variant>
        <vt:lpwstr>_Toc200965420</vt:lpwstr>
      </vt:variant>
      <vt:variant>
        <vt:i4>1703984</vt:i4>
      </vt:variant>
      <vt:variant>
        <vt:i4>1109</vt:i4>
      </vt:variant>
      <vt:variant>
        <vt:i4>0</vt:i4>
      </vt:variant>
      <vt:variant>
        <vt:i4>5</vt:i4>
      </vt:variant>
      <vt:variant>
        <vt:lpwstr/>
      </vt:variant>
      <vt:variant>
        <vt:lpwstr>_Toc200965419</vt:lpwstr>
      </vt:variant>
      <vt:variant>
        <vt:i4>1703984</vt:i4>
      </vt:variant>
      <vt:variant>
        <vt:i4>1103</vt:i4>
      </vt:variant>
      <vt:variant>
        <vt:i4>0</vt:i4>
      </vt:variant>
      <vt:variant>
        <vt:i4>5</vt:i4>
      </vt:variant>
      <vt:variant>
        <vt:lpwstr/>
      </vt:variant>
      <vt:variant>
        <vt:lpwstr>_Toc200965418</vt:lpwstr>
      </vt:variant>
      <vt:variant>
        <vt:i4>1703984</vt:i4>
      </vt:variant>
      <vt:variant>
        <vt:i4>1097</vt:i4>
      </vt:variant>
      <vt:variant>
        <vt:i4>0</vt:i4>
      </vt:variant>
      <vt:variant>
        <vt:i4>5</vt:i4>
      </vt:variant>
      <vt:variant>
        <vt:lpwstr/>
      </vt:variant>
      <vt:variant>
        <vt:lpwstr>_Toc200965417</vt:lpwstr>
      </vt:variant>
      <vt:variant>
        <vt:i4>1703984</vt:i4>
      </vt:variant>
      <vt:variant>
        <vt:i4>1091</vt:i4>
      </vt:variant>
      <vt:variant>
        <vt:i4>0</vt:i4>
      </vt:variant>
      <vt:variant>
        <vt:i4>5</vt:i4>
      </vt:variant>
      <vt:variant>
        <vt:lpwstr/>
      </vt:variant>
      <vt:variant>
        <vt:lpwstr>_Toc200965416</vt:lpwstr>
      </vt:variant>
      <vt:variant>
        <vt:i4>1703984</vt:i4>
      </vt:variant>
      <vt:variant>
        <vt:i4>1085</vt:i4>
      </vt:variant>
      <vt:variant>
        <vt:i4>0</vt:i4>
      </vt:variant>
      <vt:variant>
        <vt:i4>5</vt:i4>
      </vt:variant>
      <vt:variant>
        <vt:lpwstr/>
      </vt:variant>
      <vt:variant>
        <vt:lpwstr>_Toc200965415</vt:lpwstr>
      </vt:variant>
      <vt:variant>
        <vt:i4>1703984</vt:i4>
      </vt:variant>
      <vt:variant>
        <vt:i4>1079</vt:i4>
      </vt:variant>
      <vt:variant>
        <vt:i4>0</vt:i4>
      </vt:variant>
      <vt:variant>
        <vt:i4>5</vt:i4>
      </vt:variant>
      <vt:variant>
        <vt:lpwstr/>
      </vt:variant>
      <vt:variant>
        <vt:lpwstr>_Toc200965414</vt:lpwstr>
      </vt:variant>
      <vt:variant>
        <vt:i4>1703984</vt:i4>
      </vt:variant>
      <vt:variant>
        <vt:i4>1073</vt:i4>
      </vt:variant>
      <vt:variant>
        <vt:i4>0</vt:i4>
      </vt:variant>
      <vt:variant>
        <vt:i4>5</vt:i4>
      </vt:variant>
      <vt:variant>
        <vt:lpwstr/>
      </vt:variant>
      <vt:variant>
        <vt:lpwstr>_Toc200965413</vt:lpwstr>
      </vt:variant>
      <vt:variant>
        <vt:i4>1703984</vt:i4>
      </vt:variant>
      <vt:variant>
        <vt:i4>1067</vt:i4>
      </vt:variant>
      <vt:variant>
        <vt:i4>0</vt:i4>
      </vt:variant>
      <vt:variant>
        <vt:i4>5</vt:i4>
      </vt:variant>
      <vt:variant>
        <vt:lpwstr/>
      </vt:variant>
      <vt:variant>
        <vt:lpwstr>_Toc200965412</vt:lpwstr>
      </vt:variant>
      <vt:variant>
        <vt:i4>1703984</vt:i4>
      </vt:variant>
      <vt:variant>
        <vt:i4>1061</vt:i4>
      </vt:variant>
      <vt:variant>
        <vt:i4>0</vt:i4>
      </vt:variant>
      <vt:variant>
        <vt:i4>5</vt:i4>
      </vt:variant>
      <vt:variant>
        <vt:lpwstr/>
      </vt:variant>
      <vt:variant>
        <vt:lpwstr>_Toc200965411</vt:lpwstr>
      </vt:variant>
      <vt:variant>
        <vt:i4>1703984</vt:i4>
      </vt:variant>
      <vt:variant>
        <vt:i4>1055</vt:i4>
      </vt:variant>
      <vt:variant>
        <vt:i4>0</vt:i4>
      </vt:variant>
      <vt:variant>
        <vt:i4>5</vt:i4>
      </vt:variant>
      <vt:variant>
        <vt:lpwstr/>
      </vt:variant>
      <vt:variant>
        <vt:lpwstr>_Toc200965410</vt:lpwstr>
      </vt:variant>
      <vt:variant>
        <vt:i4>1769520</vt:i4>
      </vt:variant>
      <vt:variant>
        <vt:i4>1049</vt:i4>
      </vt:variant>
      <vt:variant>
        <vt:i4>0</vt:i4>
      </vt:variant>
      <vt:variant>
        <vt:i4>5</vt:i4>
      </vt:variant>
      <vt:variant>
        <vt:lpwstr/>
      </vt:variant>
      <vt:variant>
        <vt:lpwstr>_Toc200965409</vt:lpwstr>
      </vt:variant>
      <vt:variant>
        <vt:i4>1769520</vt:i4>
      </vt:variant>
      <vt:variant>
        <vt:i4>1043</vt:i4>
      </vt:variant>
      <vt:variant>
        <vt:i4>0</vt:i4>
      </vt:variant>
      <vt:variant>
        <vt:i4>5</vt:i4>
      </vt:variant>
      <vt:variant>
        <vt:lpwstr/>
      </vt:variant>
      <vt:variant>
        <vt:lpwstr>_Toc200965408</vt:lpwstr>
      </vt:variant>
      <vt:variant>
        <vt:i4>1769520</vt:i4>
      </vt:variant>
      <vt:variant>
        <vt:i4>1037</vt:i4>
      </vt:variant>
      <vt:variant>
        <vt:i4>0</vt:i4>
      </vt:variant>
      <vt:variant>
        <vt:i4>5</vt:i4>
      </vt:variant>
      <vt:variant>
        <vt:lpwstr/>
      </vt:variant>
      <vt:variant>
        <vt:lpwstr>_Toc200965407</vt:lpwstr>
      </vt:variant>
      <vt:variant>
        <vt:i4>1769520</vt:i4>
      </vt:variant>
      <vt:variant>
        <vt:i4>1031</vt:i4>
      </vt:variant>
      <vt:variant>
        <vt:i4>0</vt:i4>
      </vt:variant>
      <vt:variant>
        <vt:i4>5</vt:i4>
      </vt:variant>
      <vt:variant>
        <vt:lpwstr/>
      </vt:variant>
      <vt:variant>
        <vt:lpwstr>_Toc200965406</vt:lpwstr>
      </vt:variant>
      <vt:variant>
        <vt:i4>1769520</vt:i4>
      </vt:variant>
      <vt:variant>
        <vt:i4>1025</vt:i4>
      </vt:variant>
      <vt:variant>
        <vt:i4>0</vt:i4>
      </vt:variant>
      <vt:variant>
        <vt:i4>5</vt:i4>
      </vt:variant>
      <vt:variant>
        <vt:lpwstr/>
      </vt:variant>
      <vt:variant>
        <vt:lpwstr>_Toc200965405</vt:lpwstr>
      </vt:variant>
      <vt:variant>
        <vt:i4>1769520</vt:i4>
      </vt:variant>
      <vt:variant>
        <vt:i4>1019</vt:i4>
      </vt:variant>
      <vt:variant>
        <vt:i4>0</vt:i4>
      </vt:variant>
      <vt:variant>
        <vt:i4>5</vt:i4>
      </vt:variant>
      <vt:variant>
        <vt:lpwstr/>
      </vt:variant>
      <vt:variant>
        <vt:lpwstr>_Toc200965404</vt:lpwstr>
      </vt:variant>
      <vt:variant>
        <vt:i4>1769520</vt:i4>
      </vt:variant>
      <vt:variant>
        <vt:i4>1013</vt:i4>
      </vt:variant>
      <vt:variant>
        <vt:i4>0</vt:i4>
      </vt:variant>
      <vt:variant>
        <vt:i4>5</vt:i4>
      </vt:variant>
      <vt:variant>
        <vt:lpwstr/>
      </vt:variant>
      <vt:variant>
        <vt:lpwstr>_Toc200965403</vt:lpwstr>
      </vt:variant>
      <vt:variant>
        <vt:i4>1769520</vt:i4>
      </vt:variant>
      <vt:variant>
        <vt:i4>1007</vt:i4>
      </vt:variant>
      <vt:variant>
        <vt:i4>0</vt:i4>
      </vt:variant>
      <vt:variant>
        <vt:i4>5</vt:i4>
      </vt:variant>
      <vt:variant>
        <vt:lpwstr/>
      </vt:variant>
      <vt:variant>
        <vt:lpwstr>_Toc200965402</vt:lpwstr>
      </vt:variant>
      <vt:variant>
        <vt:i4>1769520</vt:i4>
      </vt:variant>
      <vt:variant>
        <vt:i4>1001</vt:i4>
      </vt:variant>
      <vt:variant>
        <vt:i4>0</vt:i4>
      </vt:variant>
      <vt:variant>
        <vt:i4>5</vt:i4>
      </vt:variant>
      <vt:variant>
        <vt:lpwstr/>
      </vt:variant>
      <vt:variant>
        <vt:lpwstr>_Toc200965401</vt:lpwstr>
      </vt:variant>
      <vt:variant>
        <vt:i4>1769520</vt:i4>
      </vt:variant>
      <vt:variant>
        <vt:i4>995</vt:i4>
      </vt:variant>
      <vt:variant>
        <vt:i4>0</vt:i4>
      </vt:variant>
      <vt:variant>
        <vt:i4>5</vt:i4>
      </vt:variant>
      <vt:variant>
        <vt:lpwstr/>
      </vt:variant>
      <vt:variant>
        <vt:lpwstr>_Toc200965400</vt:lpwstr>
      </vt:variant>
      <vt:variant>
        <vt:i4>1179703</vt:i4>
      </vt:variant>
      <vt:variant>
        <vt:i4>989</vt:i4>
      </vt:variant>
      <vt:variant>
        <vt:i4>0</vt:i4>
      </vt:variant>
      <vt:variant>
        <vt:i4>5</vt:i4>
      </vt:variant>
      <vt:variant>
        <vt:lpwstr/>
      </vt:variant>
      <vt:variant>
        <vt:lpwstr>_Toc200965399</vt:lpwstr>
      </vt:variant>
      <vt:variant>
        <vt:i4>1179703</vt:i4>
      </vt:variant>
      <vt:variant>
        <vt:i4>983</vt:i4>
      </vt:variant>
      <vt:variant>
        <vt:i4>0</vt:i4>
      </vt:variant>
      <vt:variant>
        <vt:i4>5</vt:i4>
      </vt:variant>
      <vt:variant>
        <vt:lpwstr/>
      </vt:variant>
      <vt:variant>
        <vt:lpwstr>_Toc200965398</vt:lpwstr>
      </vt:variant>
      <vt:variant>
        <vt:i4>1179703</vt:i4>
      </vt:variant>
      <vt:variant>
        <vt:i4>977</vt:i4>
      </vt:variant>
      <vt:variant>
        <vt:i4>0</vt:i4>
      </vt:variant>
      <vt:variant>
        <vt:i4>5</vt:i4>
      </vt:variant>
      <vt:variant>
        <vt:lpwstr/>
      </vt:variant>
      <vt:variant>
        <vt:lpwstr>_Toc200965397</vt:lpwstr>
      </vt:variant>
      <vt:variant>
        <vt:i4>1179703</vt:i4>
      </vt:variant>
      <vt:variant>
        <vt:i4>971</vt:i4>
      </vt:variant>
      <vt:variant>
        <vt:i4>0</vt:i4>
      </vt:variant>
      <vt:variant>
        <vt:i4>5</vt:i4>
      </vt:variant>
      <vt:variant>
        <vt:lpwstr/>
      </vt:variant>
      <vt:variant>
        <vt:lpwstr>_Toc200965396</vt:lpwstr>
      </vt:variant>
      <vt:variant>
        <vt:i4>1179703</vt:i4>
      </vt:variant>
      <vt:variant>
        <vt:i4>965</vt:i4>
      </vt:variant>
      <vt:variant>
        <vt:i4>0</vt:i4>
      </vt:variant>
      <vt:variant>
        <vt:i4>5</vt:i4>
      </vt:variant>
      <vt:variant>
        <vt:lpwstr/>
      </vt:variant>
      <vt:variant>
        <vt:lpwstr>_Toc200965395</vt:lpwstr>
      </vt:variant>
      <vt:variant>
        <vt:i4>1179703</vt:i4>
      </vt:variant>
      <vt:variant>
        <vt:i4>959</vt:i4>
      </vt:variant>
      <vt:variant>
        <vt:i4>0</vt:i4>
      </vt:variant>
      <vt:variant>
        <vt:i4>5</vt:i4>
      </vt:variant>
      <vt:variant>
        <vt:lpwstr/>
      </vt:variant>
      <vt:variant>
        <vt:lpwstr>_Toc200965394</vt:lpwstr>
      </vt:variant>
      <vt:variant>
        <vt:i4>1179703</vt:i4>
      </vt:variant>
      <vt:variant>
        <vt:i4>953</vt:i4>
      </vt:variant>
      <vt:variant>
        <vt:i4>0</vt:i4>
      </vt:variant>
      <vt:variant>
        <vt:i4>5</vt:i4>
      </vt:variant>
      <vt:variant>
        <vt:lpwstr/>
      </vt:variant>
      <vt:variant>
        <vt:lpwstr>_Toc200965393</vt:lpwstr>
      </vt:variant>
      <vt:variant>
        <vt:i4>1179703</vt:i4>
      </vt:variant>
      <vt:variant>
        <vt:i4>947</vt:i4>
      </vt:variant>
      <vt:variant>
        <vt:i4>0</vt:i4>
      </vt:variant>
      <vt:variant>
        <vt:i4>5</vt:i4>
      </vt:variant>
      <vt:variant>
        <vt:lpwstr/>
      </vt:variant>
      <vt:variant>
        <vt:lpwstr>_Toc200965392</vt:lpwstr>
      </vt:variant>
      <vt:variant>
        <vt:i4>1179703</vt:i4>
      </vt:variant>
      <vt:variant>
        <vt:i4>941</vt:i4>
      </vt:variant>
      <vt:variant>
        <vt:i4>0</vt:i4>
      </vt:variant>
      <vt:variant>
        <vt:i4>5</vt:i4>
      </vt:variant>
      <vt:variant>
        <vt:lpwstr/>
      </vt:variant>
      <vt:variant>
        <vt:lpwstr>_Toc200965391</vt:lpwstr>
      </vt:variant>
      <vt:variant>
        <vt:i4>1179703</vt:i4>
      </vt:variant>
      <vt:variant>
        <vt:i4>935</vt:i4>
      </vt:variant>
      <vt:variant>
        <vt:i4>0</vt:i4>
      </vt:variant>
      <vt:variant>
        <vt:i4>5</vt:i4>
      </vt:variant>
      <vt:variant>
        <vt:lpwstr/>
      </vt:variant>
      <vt:variant>
        <vt:lpwstr>_Toc200965390</vt:lpwstr>
      </vt:variant>
      <vt:variant>
        <vt:i4>1245239</vt:i4>
      </vt:variant>
      <vt:variant>
        <vt:i4>929</vt:i4>
      </vt:variant>
      <vt:variant>
        <vt:i4>0</vt:i4>
      </vt:variant>
      <vt:variant>
        <vt:i4>5</vt:i4>
      </vt:variant>
      <vt:variant>
        <vt:lpwstr/>
      </vt:variant>
      <vt:variant>
        <vt:lpwstr>_Toc200965389</vt:lpwstr>
      </vt:variant>
      <vt:variant>
        <vt:i4>1245239</vt:i4>
      </vt:variant>
      <vt:variant>
        <vt:i4>923</vt:i4>
      </vt:variant>
      <vt:variant>
        <vt:i4>0</vt:i4>
      </vt:variant>
      <vt:variant>
        <vt:i4>5</vt:i4>
      </vt:variant>
      <vt:variant>
        <vt:lpwstr/>
      </vt:variant>
      <vt:variant>
        <vt:lpwstr>_Toc200965388</vt:lpwstr>
      </vt:variant>
      <vt:variant>
        <vt:i4>1245239</vt:i4>
      </vt:variant>
      <vt:variant>
        <vt:i4>917</vt:i4>
      </vt:variant>
      <vt:variant>
        <vt:i4>0</vt:i4>
      </vt:variant>
      <vt:variant>
        <vt:i4>5</vt:i4>
      </vt:variant>
      <vt:variant>
        <vt:lpwstr/>
      </vt:variant>
      <vt:variant>
        <vt:lpwstr>_Toc200965387</vt:lpwstr>
      </vt:variant>
      <vt:variant>
        <vt:i4>1245239</vt:i4>
      </vt:variant>
      <vt:variant>
        <vt:i4>911</vt:i4>
      </vt:variant>
      <vt:variant>
        <vt:i4>0</vt:i4>
      </vt:variant>
      <vt:variant>
        <vt:i4>5</vt:i4>
      </vt:variant>
      <vt:variant>
        <vt:lpwstr/>
      </vt:variant>
      <vt:variant>
        <vt:lpwstr>_Toc200965386</vt:lpwstr>
      </vt:variant>
      <vt:variant>
        <vt:i4>1245239</vt:i4>
      </vt:variant>
      <vt:variant>
        <vt:i4>905</vt:i4>
      </vt:variant>
      <vt:variant>
        <vt:i4>0</vt:i4>
      </vt:variant>
      <vt:variant>
        <vt:i4>5</vt:i4>
      </vt:variant>
      <vt:variant>
        <vt:lpwstr/>
      </vt:variant>
      <vt:variant>
        <vt:lpwstr>_Toc200965385</vt:lpwstr>
      </vt:variant>
      <vt:variant>
        <vt:i4>1245239</vt:i4>
      </vt:variant>
      <vt:variant>
        <vt:i4>899</vt:i4>
      </vt:variant>
      <vt:variant>
        <vt:i4>0</vt:i4>
      </vt:variant>
      <vt:variant>
        <vt:i4>5</vt:i4>
      </vt:variant>
      <vt:variant>
        <vt:lpwstr/>
      </vt:variant>
      <vt:variant>
        <vt:lpwstr>_Toc200965384</vt:lpwstr>
      </vt:variant>
      <vt:variant>
        <vt:i4>1245239</vt:i4>
      </vt:variant>
      <vt:variant>
        <vt:i4>893</vt:i4>
      </vt:variant>
      <vt:variant>
        <vt:i4>0</vt:i4>
      </vt:variant>
      <vt:variant>
        <vt:i4>5</vt:i4>
      </vt:variant>
      <vt:variant>
        <vt:lpwstr/>
      </vt:variant>
      <vt:variant>
        <vt:lpwstr>_Toc200965383</vt:lpwstr>
      </vt:variant>
      <vt:variant>
        <vt:i4>1245239</vt:i4>
      </vt:variant>
      <vt:variant>
        <vt:i4>887</vt:i4>
      </vt:variant>
      <vt:variant>
        <vt:i4>0</vt:i4>
      </vt:variant>
      <vt:variant>
        <vt:i4>5</vt:i4>
      </vt:variant>
      <vt:variant>
        <vt:lpwstr/>
      </vt:variant>
      <vt:variant>
        <vt:lpwstr>_Toc200965382</vt:lpwstr>
      </vt:variant>
      <vt:variant>
        <vt:i4>1245239</vt:i4>
      </vt:variant>
      <vt:variant>
        <vt:i4>881</vt:i4>
      </vt:variant>
      <vt:variant>
        <vt:i4>0</vt:i4>
      </vt:variant>
      <vt:variant>
        <vt:i4>5</vt:i4>
      </vt:variant>
      <vt:variant>
        <vt:lpwstr/>
      </vt:variant>
      <vt:variant>
        <vt:lpwstr>_Toc200965381</vt:lpwstr>
      </vt:variant>
      <vt:variant>
        <vt:i4>1245239</vt:i4>
      </vt:variant>
      <vt:variant>
        <vt:i4>875</vt:i4>
      </vt:variant>
      <vt:variant>
        <vt:i4>0</vt:i4>
      </vt:variant>
      <vt:variant>
        <vt:i4>5</vt:i4>
      </vt:variant>
      <vt:variant>
        <vt:lpwstr/>
      </vt:variant>
      <vt:variant>
        <vt:lpwstr>_Toc200965380</vt:lpwstr>
      </vt:variant>
      <vt:variant>
        <vt:i4>1835063</vt:i4>
      </vt:variant>
      <vt:variant>
        <vt:i4>869</vt:i4>
      </vt:variant>
      <vt:variant>
        <vt:i4>0</vt:i4>
      </vt:variant>
      <vt:variant>
        <vt:i4>5</vt:i4>
      </vt:variant>
      <vt:variant>
        <vt:lpwstr/>
      </vt:variant>
      <vt:variant>
        <vt:lpwstr>_Toc200965379</vt:lpwstr>
      </vt:variant>
      <vt:variant>
        <vt:i4>1835063</vt:i4>
      </vt:variant>
      <vt:variant>
        <vt:i4>863</vt:i4>
      </vt:variant>
      <vt:variant>
        <vt:i4>0</vt:i4>
      </vt:variant>
      <vt:variant>
        <vt:i4>5</vt:i4>
      </vt:variant>
      <vt:variant>
        <vt:lpwstr/>
      </vt:variant>
      <vt:variant>
        <vt:lpwstr>_Toc200965378</vt:lpwstr>
      </vt:variant>
      <vt:variant>
        <vt:i4>1835063</vt:i4>
      </vt:variant>
      <vt:variant>
        <vt:i4>857</vt:i4>
      </vt:variant>
      <vt:variant>
        <vt:i4>0</vt:i4>
      </vt:variant>
      <vt:variant>
        <vt:i4>5</vt:i4>
      </vt:variant>
      <vt:variant>
        <vt:lpwstr/>
      </vt:variant>
      <vt:variant>
        <vt:lpwstr>_Toc200965377</vt:lpwstr>
      </vt:variant>
      <vt:variant>
        <vt:i4>1835063</vt:i4>
      </vt:variant>
      <vt:variant>
        <vt:i4>851</vt:i4>
      </vt:variant>
      <vt:variant>
        <vt:i4>0</vt:i4>
      </vt:variant>
      <vt:variant>
        <vt:i4>5</vt:i4>
      </vt:variant>
      <vt:variant>
        <vt:lpwstr/>
      </vt:variant>
      <vt:variant>
        <vt:lpwstr>_Toc200965376</vt:lpwstr>
      </vt:variant>
      <vt:variant>
        <vt:i4>1835063</vt:i4>
      </vt:variant>
      <vt:variant>
        <vt:i4>845</vt:i4>
      </vt:variant>
      <vt:variant>
        <vt:i4>0</vt:i4>
      </vt:variant>
      <vt:variant>
        <vt:i4>5</vt:i4>
      </vt:variant>
      <vt:variant>
        <vt:lpwstr/>
      </vt:variant>
      <vt:variant>
        <vt:lpwstr>_Toc200965375</vt:lpwstr>
      </vt:variant>
      <vt:variant>
        <vt:i4>1835063</vt:i4>
      </vt:variant>
      <vt:variant>
        <vt:i4>839</vt:i4>
      </vt:variant>
      <vt:variant>
        <vt:i4>0</vt:i4>
      </vt:variant>
      <vt:variant>
        <vt:i4>5</vt:i4>
      </vt:variant>
      <vt:variant>
        <vt:lpwstr/>
      </vt:variant>
      <vt:variant>
        <vt:lpwstr>_Toc200965374</vt:lpwstr>
      </vt:variant>
      <vt:variant>
        <vt:i4>1835063</vt:i4>
      </vt:variant>
      <vt:variant>
        <vt:i4>833</vt:i4>
      </vt:variant>
      <vt:variant>
        <vt:i4>0</vt:i4>
      </vt:variant>
      <vt:variant>
        <vt:i4>5</vt:i4>
      </vt:variant>
      <vt:variant>
        <vt:lpwstr/>
      </vt:variant>
      <vt:variant>
        <vt:lpwstr>_Toc200965373</vt:lpwstr>
      </vt:variant>
      <vt:variant>
        <vt:i4>1835063</vt:i4>
      </vt:variant>
      <vt:variant>
        <vt:i4>827</vt:i4>
      </vt:variant>
      <vt:variant>
        <vt:i4>0</vt:i4>
      </vt:variant>
      <vt:variant>
        <vt:i4>5</vt:i4>
      </vt:variant>
      <vt:variant>
        <vt:lpwstr/>
      </vt:variant>
      <vt:variant>
        <vt:lpwstr>_Toc200965372</vt:lpwstr>
      </vt:variant>
      <vt:variant>
        <vt:i4>1835063</vt:i4>
      </vt:variant>
      <vt:variant>
        <vt:i4>821</vt:i4>
      </vt:variant>
      <vt:variant>
        <vt:i4>0</vt:i4>
      </vt:variant>
      <vt:variant>
        <vt:i4>5</vt:i4>
      </vt:variant>
      <vt:variant>
        <vt:lpwstr/>
      </vt:variant>
      <vt:variant>
        <vt:lpwstr>_Toc200965371</vt:lpwstr>
      </vt:variant>
      <vt:variant>
        <vt:i4>1835063</vt:i4>
      </vt:variant>
      <vt:variant>
        <vt:i4>815</vt:i4>
      </vt:variant>
      <vt:variant>
        <vt:i4>0</vt:i4>
      </vt:variant>
      <vt:variant>
        <vt:i4>5</vt:i4>
      </vt:variant>
      <vt:variant>
        <vt:lpwstr/>
      </vt:variant>
      <vt:variant>
        <vt:lpwstr>_Toc200965370</vt:lpwstr>
      </vt:variant>
      <vt:variant>
        <vt:i4>1900599</vt:i4>
      </vt:variant>
      <vt:variant>
        <vt:i4>809</vt:i4>
      </vt:variant>
      <vt:variant>
        <vt:i4>0</vt:i4>
      </vt:variant>
      <vt:variant>
        <vt:i4>5</vt:i4>
      </vt:variant>
      <vt:variant>
        <vt:lpwstr/>
      </vt:variant>
      <vt:variant>
        <vt:lpwstr>_Toc200965369</vt:lpwstr>
      </vt:variant>
      <vt:variant>
        <vt:i4>1900599</vt:i4>
      </vt:variant>
      <vt:variant>
        <vt:i4>803</vt:i4>
      </vt:variant>
      <vt:variant>
        <vt:i4>0</vt:i4>
      </vt:variant>
      <vt:variant>
        <vt:i4>5</vt:i4>
      </vt:variant>
      <vt:variant>
        <vt:lpwstr/>
      </vt:variant>
      <vt:variant>
        <vt:lpwstr>_Toc200965368</vt:lpwstr>
      </vt:variant>
      <vt:variant>
        <vt:i4>1900599</vt:i4>
      </vt:variant>
      <vt:variant>
        <vt:i4>797</vt:i4>
      </vt:variant>
      <vt:variant>
        <vt:i4>0</vt:i4>
      </vt:variant>
      <vt:variant>
        <vt:i4>5</vt:i4>
      </vt:variant>
      <vt:variant>
        <vt:lpwstr/>
      </vt:variant>
      <vt:variant>
        <vt:lpwstr>_Toc200965367</vt:lpwstr>
      </vt:variant>
      <vt:variant>
        <vt:i4>1900599</vt:i4>
      </vt:variant>
      <vt:variant>
        <vt:i4>791</vt:i4>
      </vt:variant>
      <vt:variant>
        <vt:i4>0</vt:i4>
      </vt:variant>
      <vt:variant>
        <vt:i4>5</vt:i4>
      </vt:variant>
      <vt:variant>
        <vt:lpwstr/>
      </vt:variant>
      <vt:variant>
        <vt:lpwstr>_Toc200965366</vt:lpwstr>
      </vt:variant>
      <vt:variant>
        <vt:i4>1900599</vt:i4>
      </vt:variant>
      <vt:variant>
        <vt:i4>785</vt:i4>
      </vt:variant>
      <vt:variant>
        <vt:i4>0</vt:i4>
      </vt:variant>
      <vt:variant>
        <vt:i4>5</vt:i4>
      </vt:variant>
      <vt:variant>
        <vt:lpwstr/>
      </vt:variant>
      <vt:variant>
        <vt:lpwstr>_Toc200965365</vt:lpwstr>
      </vt:variant>
      <vt:variant>
        <vt:i4>1900599</vt:i4>
      </vt:variant>
      <vt:variant>
        <vt:i4>779</vt:i4>
      </vt:variant>
      <vt:variant>
        <vt:i4>0</vt:i4>
      </vt:variant>
      <vt:variant>
        <vt:i4>5</vt:i4>
      </vt:variant>
      <vt:variant>
        <vt:lpwstr/>
      </vt:variant>
      <vt:variant>
        <vt:lpwstr>_Toc200965364</vt:lpwstr>
      </vt:variant>
      <vt:variant>
        <vt:i4>1900599</vt:i4>
      </vt:variant>
      <vt:variant>
        <vt:i4>773</vt:i4>
      </vt:variant>
      <vt:variant>
        <vt:i4>0</vt:i4>
      </vt:variant>
      <vt:variant>
        <vt:i4>5</vt:i4>
      </vt:variant>
      <vt:variant>
        <vt:lpwstr/>
      </vt:variant>
      <vt:variant>
        <vt:lpwstr>_Toc200965363</vt:lpwstr>
      </vt:variant>
      <vt:variant>
        <vt:i4>1900599</vt:i4>
      </vt:variant>
      <vt:variant>
        <vt:i4>767</vt:i4>
      </vt:variant>
      <vt:variant>
        <vt:i4>0</vt:i4>
      </vt:variant>
      <vt:variant>
        <vt:i4>5</vt:i4>
      </vt:variant>
      <vt:variant>
        <vt:lpwstr/>
      </vt:variant>
      <vt:variant>
        <vt:lpwstr>_Toc200965362</vt:lpwstr>
      </vt:variant>
      <vt:variant>
        <vt:i4>1900599</vt:i4>
      </vt:variant>
      <vt:variant>
        <vt:i4>761</vt:i4>
      </vt:variant>
      <vt:variant>
        <vt:i4>0</vt:i4>
      </vt:variant>
      <vt:variant>
        <vt:i4>5</vt:i4>
      </vt:variant>
      <vt:variant>
        <vt:lpwstr/>
      </vt:variant>
      <vt:variant>
        <vt:lpwstr>_Toc200965361</vt:lpwstr>
      </vt:variant>
      <vt:variant>
        <vt:i4>1900599</vt:i4>
      </vt:variant>
      <vt:variant>
        <vt:i4>755</vt:i4>
      </vt:variant>
      <vt:variant>
        <vt:i4>0</vt:i4>
      </vt:variant>
      <vt:variant>
        <vt:i4>5</vt:i4>
      </vt:variant>
      <vt:variant>
        <vt:lpwstr/>
      </vt:variant>
      <vt:variant>
        <vt:lpwstr>_Toc200965360</vt:lpwstr>
      </vt:variant>
      <vt:variant>
        <vt:i4>1966135</vt:i4>
      </vt:variant>
      <vt:variant>
        <vt:i4>749</vt:i4>
      </vt:variant>
      <vt:variant>
        <vt:i4>0</vt:i4>
      </vt:variant>
      <vt:variant>
        <vt:i4>5</vt:i4>
      </vt:variant>
      <vt:variant>
        <vt:lpwstr/>
      </vt:variant>
      <vt:variant>
        <vt:lpwstr>_Toc200965359</vt:lpwstr>
      </vt:variant>
      <vt:variant>
        <vt:i4>1966135</vt:i4>
      </vt:variant>
      <vt:variant>
        <vt:i4>743</vt:i4>
      </vt:variant>
      <vt:variant>
        <vt:i4>0</vt:i4>
      </vt:variant>
      <vt:variant>
        <vt:i4>5</vt:i4>
      </vt:variant>
      <vt:variant>
        <vt:lpwstr/>
      </vt:variant>
      <vt:variant>
        <vt:lpwstr>_Toc200965358</vt:lpwstr>
      </vt:variant>
      <vt:variant>
        <vt:i4>1966135</vt:i4>
      </vt:variant>
      <vt:variant>
        <vt:i4>737</vt:i4>
      </vt:variant>
      <vt:variant>
        <vt:i4>0</vt:i4>
      </vt:variant>
      <vt:variant>
        <vt:i4>5</vt:i4>
      </vt:variant>
      <vt:variant>
        <vt:lpwstr/>
      </vt:variant>
      <vt:variant>
        <vt:lpwstr>_Toc200965357</vt:lpwstr>
      </vt:variant>
      <vt:variant>
        <vt:i4>1966135</vt:i4>
      </vt:variant>
      <vt:variant>
        <vt:i4>731</vt:i4>
      </vt:variant>
      <vt:variant>
        <vt:i4>0</vt:i4>
      </vt:variant>
      <vt:variant>
        <vt:i4>5</vt:i4>
      </vt:variant>
      <vt:variant>
        <vt:lpwstr/>
      </vt:variant>
      <vt:variant>
        <vt:lpwstr>_Toc200965356</vt:lpwstr>
      </vt:variant>
      <vt:variant>
        <vt:i4>1966135</vt:i4>
      </vt:variant>
      <vt:variant>
        <vt:i4>725</vt:i4>
      </vt:variant>
      <vt:variant>
        <vt:i4>0</vt:i4>
      </vt:variant>
      <vt:variant>
        <vt:i4>5</vt:i4>
      </vt:variant>
      <vt:variant>
        <vt:lpwstr/>
      </vt:variant>
      <vt:variant>
        <vt:lpwstr>_Toc200965355</vt:lpwstr>
      </vt:variant>
      <vt:variant>
        <vt:i4>1966135</vt:i4>
      </vt:variant>
      <vt:variant>
        <vt:i4>719</vt:i4>
      </vt:variant>
      <vt:variant>
        <vt:i4>0</vt:i4>
      </vt:variant>
      <vt:variant>
        <vt:i4>5</vt:i4>
      </vt:variant>
      <vt:variant>
        <vt:lpwstr/>
      </vt:variant>
      <vt:variant>
        <vt:lpwstr>_Toc200965354</vt:lpwstr>
      </vt:variant>
      <vt:variant>
        <vt:i4>1966135</vt:i4>
      </vt:variant>
      <vt:variant>
        <vt:i4>713</vt:i4>
      </vt:variant>
      <vt:variant>
        <vt:i4>0</vt:i4>
      </vt:variant>
      <vt:variant>
        <vt:i4>5</vt:i4>
      </vt:variant>
      <vt:variant>
        <vt:lpwstr/>
      </vt:variant>
      <vt:variant>
        <vt:lpwstr>_Toc200965353</vt:lpwstr>
      </vt:variant>
      <vt:variant>
        <vt:i4>1966135</vt:i4>
      </vt:variant>
      <vt:variant>
        <vt:i4>707</vt:i4>
      </vt:variant>
      <vt:variant>
        <vt:i4>0</vt:i4>
      </vt:variant>
      <vt:variant>
        <vt:i4>5</vt:i4>
      </vt:variant>
      <vt:variant>
        <vt:lpwstr/>
      </vt:variant>
      <vt:variant>
        <vt:lpwstr>_Toc200965352</vt:lpwstr>
      </vt:variant>
      <vt:variant>
        <vt:i4>1966135</vt:i4>
      </vt:variant>
      <vt:variant>
        <vt:i4>701</vt:i4>
      </vt:variant>
      <vt:variant>
        <vt:i4>0</vt:i4>
      </vt:variant>
      <vt:variant>
        <vt:i4>5</vt:i4>
      </vt:variant>
      <vt:variant>
        <vt:lpwstr/>
      </vt:variant>
      <vt:variant>
        <vt:lpwstr>_Toc200965351</vt:lpwstr>
      </vt:variant>
      <vt:variant>
        <vt:i4>1966135</vt:i4>
      </vt:variant>
      <vt:variant>
        <vt:i4>695</vt:i4>
      </vt:variant>
      <vt:variant>
        <vt:i4>0</vt:i4>
      </vt:variant>
      <vt:variant>
        <vt:i4>5</vt:i4>
      </vt:variant>
      <vt:variant>
        <vt:lpwstr/>
      </vt:variant>
      <vt:variant>
        <vt:lpwstr>_Toc200965350</vt:lpwstr>
      </vt:variant>
      <vt:variant>
        <vt:i4>2031671</vt:i4>
      </vt:variant>
      <vt:variant>
        <vt:i4>689</vt:i4>
      </vt:variant>
      <vt:variant>
        <vt:i4>0</vt:i4>
      </vt:variant>
      <vt:variant>
        <vt:i4>5</vt:i4>
      </vt:variant>
      <vt:variant>
        <vt:lpwstr/>
      </vt:variant>
      <vt:variant>
        <vt:lpwstr>_Toc200965349</vt:lpwstr>
      </vt:variant>
      <vt:variant>
        <vt:i4>2031671</vt:i4>
      </vt:variant>
      <vt:variant>
        <vt:i4>683</vt:i4>
      </vt:variant>
      <vt:variant>
        <vt:i4>0</vt:i4>
      </vt:variant>
      <vt:variant>
        <vt:i4>5</vt:i4>
      </vt:variant>
      <vt:variant>
        <vt:lpwstr/>
      </vt:variant>
      <vt:variant>
        <vt:lpwstr>_Toc200965348</vt:lpwstr>
      </vt:variant>
      <vt:variant>
        <vt:i4>2031671</vt:i4>
      </vt:variant>
      <vt:variant>
        <vt:i4>677</vt:i4>
      </vt:variant>
      <vt:variant>
        <vt:i4>0</vt:i4>
      </vt:variant>
      <vt:variant>
        <vt:i4>5</vt:i4>
      </vt:variant>
      <vt:variant>
        <vt:lpwstr/>
      </vt:variant>
      <vt:variant>
        <vt:lpwstr>_Toc200965347</vt:lpwstr>
      </vt:variant>
      <vt:variant>
        <vt:i4>2031671</vt:i4>
      </vt:variant>
      <vt:variant>
        <vt:i4>671</vt:i4>
      </vt:variant>
      <vt:variant>
        <vt:i4>0</vt:i4>
      </vt:variant>
      <vt:variant>
        <vt:i4>5</vt:i4>
      </vt:variant>
      <vt:variant>
        <vt:lpwstr/>
      </vt:variant>
      <vt:variant>
        <vt:lpwstr>_Toc200965346</vt:lpwstr>
      </vt:variant>
      <vt:variant>
        <vt:i4>2031671</vt:i4>
      </vt:variant>
      <vt:variant>
        <vt:i4>665</vt:i4>
      </vt:variant>
      <vt:variant>
        <vt:i4>0</vt:i4>
      </vt:variant>
      <vt:variant>
        <vt:i4>5</vt:i4>
      </vt:variant>
      <vt:variant>
        <vt:lpwstr/>
      </vt:variant>
      <vt:variant>
        <vt:lpwstr>_Toc200965345</vt:lpwstr>
      </vt:variant>
      <vt:variant>
        <vt:i4>2031671</vt:i4>
      </vt:variant>
      <vt:variant>
        <vt:i4>659</vt:i4>
      </vt:variant>
      <vt:variant>
        <vt:i4>0</vt:i4>
      </vt:variant>
      <vt:variant>
        <vt:i4>5</vt:i4>
      </vt:variant>
      <vt:variant>
        <vt:lpwstr/>
      </vt:variant>
      <vt:variant>
        <vt:lpwstr>_Toc200965344</vt:lpwstr>
      </vt:variant>
      <vt:variant>
        <vt:i4>2031671</vt:i4>
      </vt:variant>
      <vt:variant>
        <vt:i4>653</vt:i4>
      </vt:variant>
      <vt:variant>
        <vt:i4>0</vt:i4>
      </vt:variant>
      <vt:variant>
        <vt:i4>5</vt:i4>
      </vt:variant>
      <vt:variant>
        <vt:lpwstr/>
      </vt:variant>
      <vt:variant>
        <vt:lpwstr>_Toc200965343</vt:lpwstr>
      </vt:variant>
      <vt:variant>
        <vt:i4>2031671</vt:i4>
      </vt:variant>
      <vt:variant>
        <vt:i4>647</vt:i4>
      </vt:variant>
      <vt:variant>
        <vt:i4>0</vt:i4>
      </vt:variant>
      <vt:variant>
        <vt:i4>5</vt:i4>
      </vt:variant>
      <vt:variant>
        <vt:lpwstr/>
      </vt:variant>
      <vt:variant>
        <vt:lpwstr>_Toc200965342</vt:lpwstr>
      </vt:variant>
      <vt:variant>
        <vt:i4>2031671</vt:i4>
      </vt:variant>
      <vt:variant>
        <vt:i4>641</vt:i4>
      </vt:variant>
      <vt:variant>
        <vt:i4>0</vt:i4>
      </vt:variant>
      <vt:variant>
        <vt:i4>5</vt:i4>
      </vt:variant>
      <vt:variant>
        <vt:lpwstr/>
      </vt:variant>
      <vt:variant>
        <vt:lpwstr>_Toc200965341</vt:lpwstr>
      </vt:variant>
      <vt:variant>
        <vt:i4>2031671</vt:i4>
      </vt:variant>
      <vt:variant>
        <vt:i4>635</vt:i4>
      </vt:variant>
      <vt:variant>
        <vt:i4>0</vt:i4>
      </vt:variant>
      <vt:variant>
        <vt:i4>5</vt:i4>
      </vt:variant>
      <vt:variant>
        <vt:lpwstr/>
      </vt:variant>
      <vt:variant>
        <vt:lpwstr>_Toc200965340</vt:lpwstr>
      </vt:variant>
      <vt:variant>
        <vt:i4>1572919</vt:i4>
      </vt:variant>
      <vt:variant>
        <vt:i4>629</vt:i4>
      </vt:variant>
      <vt:variant>
        <vt:i4>0</vt:i4>
      </vt:variant>
      <vt:variant>
        <vt:i4>5</vt:i4>
      </vt:variant>
      <vt:variant>
        <vt:lpwstr/>
      </vt:variant>
      <vt:variant>
        <vt:lpwstr>_Toc200965339</vt:lpwstr>
      </vt:variant>
      <vt:variant>
        <vt:i4>1572919</vt:i4>
      </vt:variant>
      <vt:variant>
        <vt:i4>623</vt:i4>
      </vt:variant>
      <vt:variant>
        <vt:i4>0</vt:i4>
      </vt:variant>
      <vt:variant>
        <vt:i4>5</vt:i4>
      </vt:variant>
      <vt:variant>
        <vt:lpwstr/>
      </vt:variant>
      <vt:variant>
        <vt:lpwstr>_Toc200965338</vt:lpwstr>
      </vt:variant>
      <vt:variant>
        <vt:i4>1572919</vt:i4>
      </vt:variant>
      <vt:variant>
        <vt:i4>617</vt:i4>
      </vt:variant>
      <vt:variant>
        <vt:i4>0</vt:i4>
      </vt:variant>
      <vt:variant>
        <vt:i4>5</vt:i4>
      </vt:variant>
      <vt:variant>
        <vt:lpwstr/>
      </vt:variant>
      <vt:variant>
        <vt:lpwstr>_Toc200965337</vt:lpwstr>
      </vt:variant>
      <vt:variant>
        <vt:i4>1572919</vt:i4>
      </vt:variant>
      <vt:variant>
        <vt:i4>611</vt:i4>
      </vt:variant>
      <vt:variant>
        <vt:i4>0</vt:i4>
      </vt:variant>
      <vt:variant>
        <vt:i4>5</vt:i4>
      </vt:variant>
      <vt:variant>
        <vt:lpwstr/>
      </vt:variant>
      <vt:variant>
        <vt:lpwstr>_Toc200965336</vt:lpwstr>
      </vt:variant>
      <vt:variant>
        <vt:i4>1572919</vt:i4>
      </vt:variant>
      <vt:variant>
        <vt:i4>605</vt:i4>
      </vt:variant>
      <vt:variant>
        <vt:i4>0</vt:i4>
      </vt:variant>
      <vt:variant>
        <vt:i4>5</vt:i4>
      </vt:variant>
      <vt:variant>
        <vt:lpwstr/>
      </vt:variant>
      <vt:variant>
        <vt:lpwstr>_Toc200965335</vt:lpwstr>
      </vt:variant>
      <vt:variant>
        <vt:i4>1572919</vt:i4>
      </vt:variant>
      <vt:variant>
        <vt:i4>599</vt:i4>
      </vt:variant>
      <vt:variant>
        <vt:i4>0</vt:i4>
      </vt:variant>
      <vt:variant>
        <vt:i4>5</vt:i4>
      </vt:variant>
      <vt:variant>
        <vt:lpwstr/>
      </vt:variant>
      <vt:variant>
        <vt:lpwstr>_Toc200965334</vt:lpwstr>
      </vt:variant>
      <vt:variant>
        <vt:i4>1572919</vt:i4>
      </vt:variant>
      <vt:variant>
        <vt:i4>593</vt:i4>
      </vt:variant>
      <vt:variant>
        <vt:i4>0</vt:i4>
      </vt:variant>
      <vt:variant>
        <vt:i4>5</vt:i4>
      </vt:variant>
      <vt:variant>
        <vt:lpwstr/>
      </vt:variant>
      <vt:variant>
        <vt:lpwstr>_Toc200965333</vt:lpwstr>
      </vt:variant>
      <vt:variant>
        <vt:i4>1572919</vt:i4>
      </vt:variant>
      <vt:variant>
        <vt:i4>587</vt:i4>
      </vt:variant>
      <vt:variant>
        <vt:i4>0</vt:i4>
      </vt:variant>
      <vt:variant>
        <vt:i4>5</vt:i4>
      </vt:variant>
      <vt:variant>
        <vt:lpwstr/>
      </vt:variant>
      <vt:variant>
        <vt:lpwstr>_Toc200965332</vt:lpwstr>
      </vt:variant>
      <vt:variant>
        <vt:i4>1572919</vt:i4>
      </vt:variant>
      <vt:variant>
        <vt:i4>581</vt:i4>
      </vt:variant>
      <vt:variant>
        <vt:i4>0</vt:i4>
      </vt:variant>
      <vt:variant>
        <vt:i4>5</vt:i4>
      </vt:variant>
      <vt:variant>
        <vt:lpwstr/>
      </vt:variant>
      <vt:variant>
        <vt:lpwstr>_Toc200965331</vt:lpwstr>
      </vt:variant>
      <vt:variant>
        <vt:i4>1572919</vt:i4>
      </vt:variant>
      <vt:variant>
        <vt:i4>575</vt:i4>
      </vt:variant>
      <vt:variant>
        <vt:i4>0</vt:i4>
      </vt:variant>
      <vt:variant>
        <vt:i4>5</vt:i4>
      </vt:variant>
      <vt:variant>
        <vt:lpwstr/>
      </vt:variant>
      <vt:variant>
        <vt:lpwstr>_Toc200965330</vt:lpwstr>
      </vt:variant>
      <vt:variant>
        <vt:i4>1638455</vt:i4>
      </vt:variant>
      <vt:variant>
        <vt:i4>569</vt:i4>
      </vt:variant>
      <vt:variant>
        <vt:i4>0</vt:i4>
      </vt:variant>
      <vt:variant>
        <vt:i4>5</vt:i4>
      </vt:variant>
      <vt:variant>
        <vt:lpwstr/>
      </vt:variant>
      <vt:variant>
        <vt:lpwstr>_Toc200965329</vt:lpwstr>
      </vt:variant>
      <vt:variant>
        <vt:i4>1638455</vt:i4>
      </vt:variant>
      <vt:variant>
        <vt:i4>563</vt:i4>
      </vt:variant>
      <vt:variant>
        <vt:i4>0</vt:i4>
      </vt:variant>
      <vt:variant>
        <vt:i4>5</vt:i4>
      </vt:variant>
      <vt:variant>
        <vt:lpwstr/>
      </vt:variant>
      <vt:variant>
        <vt:lpwstr>_Toc200965328</vt:lpwstr>
      </vt:variant>
      <vt:variant>
        <vt:i4>1638455</vt:i4>
      </vt:variant>
      <vt:variant>
        <vt:i4>557</vt:i4>
      </vt:variant>
      <vt:variant>
        <vt:i4>0</vt:i4>
      </vt:variant>
      <vt:variant>
        <vt:i4>5</vt:i4>
      </vt:variant>
      <vt:variant>
        <vt:lpwstr/>
      </vt:variant>
      <vt:variant>
        <vt:lpwstr>_Toc200965327</vt:lpwstr>
      </vt:variant>
      <vt:variant>
        <vt:i4>1638455</vt:i4>
      </vt:variant>
      <vt:variant>
        <vt:i4>551</vt:i4>
      </vt:variant>
      <vt:variant>
        <vt:i4>0</vt:i4>
      </vt:variant>
      <vt:variant>
        <vt:i4>5</vt:i4>
      </vt:variant>
      <vt:variant>
        <vt:lpwstr/>
      </vt:variant>
      <vt:variant>
        <vt:lpwstr>_Toc200965326</vt:lpwstr>
      </vt:variant>
      <vt:variant>
        <vt:i4>1638455</vt:i4>
      </vt:variant>
      <vt:variant>
        <vt:i4>545</vt:i4>
      </vt:variant>
      <vt:variant>
        <vt:i4>0</vt:i4>
      </vt:variant>
      <vt:variant>
        <vt:i4>5</vt:i4>
      </vt:variant>
      <vt:variant>
        <vt:lpwstr/>
      </vt:variant>
      <vt:variant>
        <vt:lpwstr>_Toc200965325</vt:lpwstr>
      </vt:variant>
      <vt:variant>
        <vt:i4>1638455</vt:i4>
      </vt:variant>
      <vt:variant>
        <vt:i4>539</vt:i4>
      </vt:variant>
      <vt:variant>
        <vt:i4>0</vt:i4>
      </vt:variant>
      <vt:variant>
        <vt:i4>5</vt:i4>
      </vt:variant>
      <vt:variant>
        <vt:lpwstr/>
      </vt:variant>
      <vt:variant>
        <vt:lpwstr>_Toc200965324</vt:lpwstr>
      </vt:variant>
      <vt:variant>
        <vt:i4>1638455</vt:i4>
      </vt:variant>
      <vt:variant>
        <vt:i4>533</vt:i4>
      </vt:variant>
      <vt:variant>
        <vt:i4>0</vt:i4>
      </vt:variant>
      <vt:variant>
        <vt:i4>5</vt:i4>
      </vt:variant>
      <vt:variant>
        <vt:lpwstr/>
      </vt:variant>
      <vt:variant>
        <vt:lpwstr>_Toc200965323</vt:lpwstr>
      </vt:variant>
      <vt:variant>
        <vt:i4>1638455</vt:i4>
      </vt:variant>
      <vt:variant>
        <vt:i4>527</vt:i4>
      </vt:variant>
      <vt:variant>
        <vt:i4>0</vt:i4>
      </vt:variant>
      <vt:variant>
        <vt:i4>5</vt:i4>
      </vt:variant>
      <vt:variant>
        <vt:lpwstr/>
      </vt:variant>
      <vt:variant>
        <vt:lpwstr>_Toc200965322</vt:lpwstr>
      </vt:variant>
      <vt:variant>
        <vt:i4>1638455</vt:i4>
      </vt:variant>
      <vt:variant>
        <vt:i4>521</vt:i4>
      </vt:variant>
      <vt:variant>
        <vt:i4>0</vt:i4>
      </vt:variant>
      <vt:variant>
        <vt:i4>5</vt:i4>
      </vt:variant>
      <vt:variant>
        <vt:lpwstr/>
      </vt:variant>
      <vt:variant>
        <vt:lpwstr>_Toc200965321</vt:lpwstr>
      </vt:variant>
      <vt:variant>
        <vt:i4>1638455</vt:i4>
      </vt:variant>
      <vt:variant>
        <vt:i4>515</vt:i4>
      </vt:variant>
      <vt:variant>
        <vt:i4>0</vt:i4>
      </vt:variant>
      <vt:variant>
        <vt:i4>5</vt:i4>
      </vt:variant>
      <vt:variant>
        <vt:lpwstr/>
      </vt:variant>
      <vt:variant>
        <vt:lpwstr>_Toc200965320</vt:lpwstr>
      </vt:variant>
      <vt:variant>
        <vt:i4>1703991</vt:i4>
      </vt:variant>
      <vt:variant>
        <vt:i4>509</vt:i4>
      </vt:variant>
      <vt:variant>
        <vt:i4>0</vt:i4>
      </vt:variant>
      <vt:variant>
        <vt:i4>5</vt:i4>
      </vt:variant>
      <vt:variant>
        <vt:lpwstr/>
      </vt:variant>
      <vt:variant>
        <vt:lpwstr>_Toc200965319</vt:lpwstr>
      </vt:variant>
      <vt:variant>
        <vt:i4>1703991</vt:i4>
      </vt:variant>
      <vt:variant>
        <vt:i4>503</vt:i4>
      </vt:variant>
      <vt:variant>
        <vt:i4>0</vt:i4>
      </vt:variant>
      <vt:variant>
        <vt:i4>5</vt:i4>
      </vt:variant>
      <vt:variant>
        <vt:lpwstr/>
      </vt:variant>
      <vt:variant>
        <vt:lpwstr>_Toc200965318</vt:lpwstr>
      </vt:variant>
      <vt:variant>
        <vt:i4>1703991</vt:i4>
      </vt:variant>
      <vt:variant>
        <vt:i4>497</vt:i4>
      </vt:variant>
      <vt:variant>
        <vt:i4>0</vt:i4>
      </vt:variant>
      <vt:variant>
        <vt:i4>5</vt:i4>
      </vt:variant>
      <vt:variant>
        <vt:lpwstr/>
      </vt:variant>
      <vt:variant>
        <vt:lpwstr>_Toc200965317</vt:lpwstr>
      </vt:variant>
      <vt:variant>
        <vt:i4>1703991</vt:i4>
      </vt:variant>
      <vt:variant>
        <vt:i4>491</vt:i4>
      </vt:variant>
      <vt:variant>
        <vt:i4>0</vt:i4>
      </vt:variant>
      <vt:variant>
        <vt:i4>5</vt:i4>
      </vt:variant>
      <vt:variant>
        <vt:lpwstr/>
      </vt:variant>
      <vt:variant>
        <vt:lpwstr>_Toc200965316</vt:lpwstr>
      </vt:variant>
      <vt:variant>
        <vt:i4>1703991</vt:i4>
      </vt:variant>
      <vt:variant>
        <vt:i4>485</vt:i4>
      </vt:variant>
      <vt:variant>
        <vt:i4>0</vt:i4>
      </vt:variant>
      <vt:variant>
        <vt:i4>5</vt:i4>
      </vt:variant>
      <vt:variant>
        <vt:lpwstr/>
      </vt:variant>
      <vt:variant>
        <vt:lpwstr>_Toc200965315</vt:lpwstr>
      </vt:variant>
      <vt:variant>
        <vt:i4>1703991</vt:i4>
      </vt:variant>
      <vt:variant>
        <vt:i4>479</vt:i4>
      </vt:variant>
      <vt:variant>
        <vt:i4>0</vt:i4>
      </vt:variant>
      <vt:variant>
        <vt:i4>5</vt:i4>
      </vt:variant>
      <vt:variant>
        <vt:lpwstr/>
      </vt:variant>
      <vt:variant>
        <vt:lpwstr>_Toc200965314</vt:lpwstr>
      </vt:variant>
      <vt:variant>
        <vt:i4>1703991</vt:i4>
      </vt:variant>
      <vt:variant>
        <vt:i4>473</vt:i4>
      </vt:variant>
      <vt:variant>
        <vt:i4>0</vt:i4>
      </vt:variant>
      <vt:variant>
        <vt:i4>5</vt:i4>
      </vt:variant>
      <vt:variant>
        <vt:lpwstr/>
      </vt:variant>
      <vt:variant>
        <vt:lpwstr>_Toc200965313</vt:lpwstr>
      </vt:variant>
      <vt:variant>
        <vt:i4>1703991</vt:i4>
      </vt:variant>
      <vt:variant>
        <vt:i4>467</vt:i4>
      </vt:variant>
      <vt:variant>
        <vt:i4>0</vt:i4>
      </vt:variant>
      <vt:variant>
        <vt:i4>5</vt:i4>
      </vt:variant>
      <vt:variant>
        <vt:lpwstr/>
      </vt:variant>
      <vt:variant>
        <vt:lpwstr>_Toc200965312</vt:lpwstr>
      </vt:variant>
      <vt:variant>
        <vt:i4>1703991</vt:i4>
      </vt:variant>
      <vt:variant>
        <vt:i4>461</vt:i4>
      </vt:variant>
      <vt:variant>
        <vt:i4>0</vt:i4>
      </vt:variant>
      <vt:variant>
        <vt:i4>5</vt:i4>
      </vt:variant>
      <vt:variant>
        <vt:lpwstr/>
      </vt:variant>
      <vt:variant>
        <vt:lpwstr>_Toc200965311</vt:lpwstr>
      </vt:variant>
      <vt:variant>
        <vt:i4>1703991</vt:i4>
      </vt:variant>
      <vt:variant>
        <vt:i4>455</vt:i4>
      </vt:variant>
      <vt:variant>
        <vt:i4>0</vt:i4>
      </vt:variant>
      <vt:variant>
        <vt:i4>5</vt:i4>
      </vt:variant>
      <vt:variant>
        <vt:lpwstr/>
      </vt:variant>
      <vt:variant>
        <vt:lpwstr>_Toc200965310</vt:lpwstr>
      </vt:variant>
      <vt:variant>
        <vt:i4>1769527</vt:i4>
      </vt:variant>
      <vt:variant>
        <vt:i4>449</vt:i4>
      </vt:variant>
      <vt:variant>
        <vt:i4>0</vt:i4>
      </vt:variant>
      <vt:variant>
        <vt:i4>5</vt:i4>
      </vt:variant>
      <vt:variant>
        <vt:lpwstr/>
      </vt:variant>
      <vt:variant>
        <vt:lpwstr>_Toc200965309</vt:lpwstr>
      </vt:variant>
      <vt:variant>
        <vt:i4>1769527</vt:i4>
      </vt:variant>
      <vt:variant>
        <vt:i4>443</vt:i4>
      </vt:variant>
      <vt:variant>
        <vt:i4>0</vt:i4>
      </vt:variant>
      <vt:variant>
        <vt:i4>5</vt:i4>
      </vt:variant>
      <vt:variant>
        <vt:lpwstr/>
      </vt:variant>
      <vt:variant>
        <vt:lpwstr>_Toc200965308</vt:lpwstr>
      </vt:variant>
      <vt:variant>
        <vt:i4>1769527</vt:i4>
      </vt:variant>
      <vt:variant>
        <vt:i4>437</vt:i4>
      </vt:variant>
      <vt:variant>
        <vt:i4>0</vt:i4>
      </vt:variant>
      <vt:variant>
        <vt:i4>5</vt:i4>
      </vt:variant>
      <vt:variant>
        <vt:lpwstr/>
      </vt:variant>
      <vt:variant>
        <vt:lpwstr>_Toc200965307</vt:lpwstr>
      </vt:variant>
      <vt:variant>
        <vt:i4>1769527</vt:i4>
      </vt:variant>
      <vt:variant>
        <vt:i4>431</vt:i4>
      </vt:variant>
      <vt:variant>
        <vt:i4>0</vt:i4>
      </vt:variant>
      <vt:variant>
        <vt:i4>5</vt:i4>
      </vt:variant>
      <vt:variant>
        <vt:lpwstr/>
      </vt:variant>
      <vt:variant>
        <vt:lpwstr>_Toc200965306</vt:lpwstr>
      </vt:variant>
      <vt:variant>
        <vt:i4>1769527</vt:i4>
      </vt:variant>
      <vt:variant>
        <vt:i4>425</vt:i4>
      </vt:variant>
      <vt:variant>
        <vt:i4>0</vt:i4>
      </vt:variant>
      <vt:variant>
        <vt:i4>5</vt:i4>
      </vt:variant>
      <vt:variant>
        <vt:lpwstr/>
      </vt:variant>
      <vt:variant>
        <vt:lpwstr>_Toc200965305</vt:lpwstr>
      </vt:variant>
      <vt:variant>
        <vt:i4>1769527</vt:i4>
      </vt:variant>
      <vt:variant>
        <vt:i4>419</vt:i4>
      </vt:variant>
      <vt:variant>
        <vt:i4>0</vt:i4>
      </vt:variant>
      <vt:variant>
        <vt:i4>5</vt:i4>
      </vt:variant>
      <vt:variant>
        <vt:lpwstr/>
      </vt:variant>
      <vt:variant>
        <vt:lpwstr>_Toc200965304</vt:lpwstr>
      </vt:variant>
      <vt:variant>
        <vt:i4>1769527</vt:i4>
      </vt:variant>
      <vt:variant>
        <vt:i4>413</vt:i4>
      </vt:variant>
      <vt:variant>
        <vt:i4>0</vt:i4>
      </vt:variant>
      <vt:variant>
        <vt:i4>5</vt:i4>
      </vt:variant>
      <vt:variant>
        <vt:lpwstr/>
      </vt:variant>
      <vt:variant>
        <vt:lpwstr>_Toc200965303</vt:lpwstr>
      </vt:variant>
      <vt:variant>
        <vt:i4>1769527</vt:i4>
      </vt:variant>
      <vt:variant>
        <vt:i4>407</vt:i4>
      </vt:variant>
      <vt:variant>
        <vt:i4>0</vt:i4>
      </vt:variant>
      <vt:variant>
        <vt:i4>5</vt:i4>
      </vt:variant>
      <vt:variant>
        <vt:lpwstr/>
      </vt:variant>
      <vt:variant>
        <vt:lpwstr>_Toc200965302</vt:lpwstr>
      </vt:variant>
      <vt:variant>
        <vt:i4>1769527</vt:i4>
      </vt:variant>
      <vt:variant>
        <vt:i4>401</vt:i4>
      </vt:variant>
      <vt:variant>
        <vt:i4>0</vt:i4>
      </vt:variant>
      <vt:variant>
        <vt:i4>5</vt:i4>
      </vt:variant>
      <vt:variant>
        <vt:lpwstr/>
      </vt:variant>
      <vt:variant>
        <vt:lpwstr>_Toc200965301</vt:lpwstr>
      </vt:variant>
      <vt:variant>
        <vt:i4>1769527</vt:i4>
      </vt:variant>
      <vt:variant>
        <vt:i4>395</vt:i4>
      </vt:variant>
      <vt:variant>
        <vt:i4>0</vt:i4>
      </vt:variant>
      <vt:variant>
        <vt:i4>5</vt:i4>
      </vt:variant>
      <vt:variant>
        <vt:lpwstr/>
      </vt:variant>
      <vt:variant>
        <vt:lpwstr>_Toc200965300</vt:lpwstr>
      </vt:variant>
      <vt:variant>
        <vt:i4>1179702</vt:i4>
      </vt:variant>
      <vt:variant>
        <vt:i4>389</vt:i4>
      </vt:variant>
      <vt:variant>
        <vt:i4>0</vt:i4>
      </vt:variant>
      <vt:variant>
        <vt:i4>5</vt:i4>
      </vt:variant>
      <vt:variant>
        <vt:lpwstr/>
      </vt:variant>
      <vt:variant>
        <vt:lpwstr>_Toc200965299</vt:lpwstr>
      </vt:variant>
      <vt:variant>
        <vt:i4>1179702</vt:i4>
      </vt:variant>
      <vt:variant>
        <vt:i4>383</vt:i4>
      </vt:variant>
      <vt:variant>
        <vt:i4>0</vt:i4>
      </vt:variant>
      <vt:variant>
        <vt:i4>5</vt:i4>
      </vt:variant>
      <vt:variant>
        <vt:lpwstr/>
      </vt:variant>
      <vt:variant>
        <vt:lpwstr>_Toc200965298</vt:lpwstr>
      </vt:variant>
      <vt:variant>
        <vt:i4>1179702</vt:i4>
      </vt:variant>
      <vt:variant>
        <vt:i4>377</vt:i4>
      </vt:variant>
      <vt:variant>
        <vt:i4>0</vt:i4>
      </vt:variant>
      <vt:variant>
        <vt:i4>5</vt:i4>
      </vt:variant>
      <vt:variant>
        <vt:lpwstr/>
      </vt:variant>
      <vt:variant>
        <vt:lpwstr>_Toc200965297</vt:lpwstr>
      </vt:variant>
      <vt:variant>
        <vt:i4>1179702</vt:i4>
      </vt:variant>
      <vt:variant>
        <vt:i4>371</vt:i4>
      </vt:variant>
      <vt:variant>
        <vt:i4>0</vt:i4>
      </vt:variant>
      <vt:variant>
        <vt:i4>5</vt:i4>
      </vt:variant>
      <vt:variant>
        <vt:lpwstr/>
      </vt:variant>
      <vt:variant>
        <vt:lpwstr>_Toc200965296</vt:lpwstr>
      </vt:variant>
      <vt:variant>
        <vt:i4>1179702</vt:i4>
      </vt:variant>
      <vt:variant>
        <vt:i4>365</vt:i4>
      </vt:variant>
      <vt:variant>
        <vt:i4>0</vt:i4>
      </vt:variant>
      <vt:variant>
        <vt:i4>5</vt:i4>
      </vt:variant>
      <vt:variant>
        <vt:lpwstr/>
      </vt:variant>
      <vt:variant>
        <vt:lpwstr>_Toc200965295</vt:lpwstr>
      </vt:variant>
      <vt:variant>
        <vt:i4>1179702</vt:i4>
      </vt:variant>
      <vt:variant>
        <vt:i4>359</vt:i4>
      </vt:variant>
      <vt:variant>
        <vt:i4>0</vt:i4>
      </vt:variant>
      <vt:variant>
        <vt:i4>5</vt:i4>
      </vt:variant>
      <vt:variant>
        <vt:lpwstr/>
      </vt:variant>
      <vt:variant>
        <vt:lpwstr>_Toc200965294</vt:lpwstr>
      </vt:variant>
      <vt:variant>
        <vt:i4>1179702</vt:i4>
      </vt:variant>
      <vt:variant>
        <vt:i4>353</vt:i4>
      </vt:variant>
      <vt:variant>
        <vt:i4>0</vt:i4>
      </vt:variant>
      <vt:variant>
        <vt:i4>5</vt:i4>
      </vt:variant>
      <vt:variant>
        <vt:lpwstr/>
      </vt:variant>
      <vt:variant>
        <vt:lpwstr>_Toc200965293</vt:lpwstr>
      </vt:variant>
      <vt:variant>
        <vt:i4>1179702</vt:i4>
      </vt:variant>
      <vt:variant>
        <vt:i4>347</vt:i4>
      </vt:variant>
      <vt:variant>
        <vt:i4>0</vt:i4>
      </vt:variant>
      <vt:variant>
        <vt:i4>5</vt:i4>
      </vt:variant>
      <vt:variant>
        <vt:lpwstr/>
      </vt:variant>
      <vt:variant>
        <vt:lpwstr>_Toc200965292</vt:lpwstr>
      </vt:variant>
      <vt:variant>
        <vt:i4>1179702</vt:i4>
      </vt:variant>
      <vt:variant>
        <vt:i4>341</vt:i4>
      </vt:variant>
      <vt:variant>
        <vt:i4>0</vt:i4>
      </vt:variant>
      <vt:variant>
        <vt:i4>5</vt:i4>
      </vt:variant>
      <vt:variant>
        <vt:lpwstr/>
      </vt:variant>
      <vt:variant>
        <vt:lpwstr>_Toc200965291</vt:lpwstr>
      </vt:variant>
      <vt:variant>
        <vt:i4>1179702</vt:i4>
      </vt:variant>
      <vt:variant>
        <vt:i4>335</vt:i4>
      </vt:variant>
      <vt:variant>
        <vt:i4>0</vt:i4>
      </vt:variant>
      <vt:variant>
        <vt:i4>5</vt:i4>
      </vt:variant>
      <vt:variant>
        <vt:lpwstr/>
      </vt:variant>
      <vt:variant>
        <vt:lpwstr>_Toc200965290</vt:lpwstr>
      </vt:variant>
      <vt:variant>
        <vt:i4>1245238</vt:i4>
      </vt:variant>
      <vt:variant>
        <vt:i4>329</vt:i4>
      </vt:variant>
      <vt:variant>
        <vt:i4>0</vt:i4>
      </vt:variant>
      <vt:variant>
        <vt:i4>5</vt:i4>
      </vt:variant>
      <vt:variant>
        <vt:lpwstr/>
      </vt:variant>
      <vt:variant>
        <vt:lpwstr>_Toc200965289</vt:lpwstr>
      </vt:variant>
      <vt:variant>
        <vt:i4>1245238</vt:i4>
      </vt:variant>
      <vt:variant>
        <vt:i4>323</vt:i4>
      </vt:variant>
      <vt:variant>
        <vt:i4>0</vt:i4>
      </vt:variant>
      <vt:variant>
        <vt:i4>5</vt:i4>
      </vt:variant>
      <vt:variant>
        <vt:lpwstr/>
      </vt:variant>
      <vt:variant>
        <vt:lpwstr>_Toc200965288</vt:lpwstr>
      </vt:variant>
      <vt:variant>
        <vt:i4>1245238</vt:i4>
      </vt:variant>
      <vt:variant>
        <vt:i4>317</vt:i4>
      </vt:variant>
      <vt:variant>
        <vt:i4>0</vt:i4>
      </vt:variant>
      <vt:variant>
        <vt:i4>5</vt:i4>
      </vt:variant>
      <vt:variant>
        <vt:lpwstr/>
      </vt:variant>
      <vt:variant>
        <vt:lpwstr>_Toc200965287</vt:lpwstr>
      </vt:variant>
      <vt:variant>
        <vt:i4>1245238</vt:i4>
      </vt:variant>
      <vt:variant>
        <vt:i4>311</vt:i4>
      </vt:variant>
      <vt:variant>
        <vt:i4>0</vt:i4>
      </vt:variant>
      <vt:variant>
        <vt:i4>5</vt:i4>
      </vt:variant>
      <vt:variant>
        <vt:lpwstr/>
      </vt:variant>
      <vt:variant>
        <vt:lpwstr>_Toc200965286</vt:lpwstr>
      </vt:variant>
      <vt:variant>
        <vt:i4>1245238</vt:i4>
      </vt:variant>
      <vt:variant>
        <vt:i4>305</vt:i4>
      </vt:variant>
      <vt:variant>
        <vt:i4>0</vt:i4>
      </vt:variant>
      <vt:variant>
        <vt:i4>5</vt:i4>
      </vt:variant>
      <vt:variant>
        <vt:lpwstr/>
      </vt:variant>
      <vt:variant>
        <vt:lpwstr>_Toc200965285</vt:lpwstr>
      </vt:variant>
      <vt:variant>
        <vt:i4>1245238</vt:i4>
      </vt:variant>
      <vt:variant>
        <vt:i4>299</vt:i4>
      </vt:variant>
      <vt:variant>
        <vt:i4>0</vt:i4>
      </vt:variant>
      <vt:variant>
        <vt:i4>5</vt:i4>
      </vt:variant>
      <vt:variant>
        <vt:lpwstr/>
      </vt:variant>
      <vt:variant>
        <vt:lpwstr>_Toc200965284</vt:lpwstr>
      </vt:variant>
      <vt:variant>
        <vt:i4>1245238</vt:i4>
      </vt:variant>
      <vt:variant>
        <vt:i4>293</vt:i4>
      </vt:variant>
      <vt:variant>
        <vt:i4>0</vt:i4>
      </vt:variant>
      <vt:variant>
        <vt:i4>5</vt:i4>
      </vt:variant>
      <vt:variant>
        <vt:lpwstr/>
      </vt:variant>
      <vt:variant>
        <vt:lpwstr>_Toc200965283</vt:lpwstr>
      </vt:variant>
      <vt:variant>
        <vt:i4>1245238</vt:i4>
      </vt:variant>
      <vt:variant>
        <vt:i4>287</vt:i4>
      </vt:variant>
      <vt:variant>
        <vt:i4>0</vt:i4>
      </vt:variant>
      <vt:variant>
        <vt:i4>5</vt:i4>
      </vt:variant>
      <vt:variant>
        <vt:lpwstr/>
      </vt:variant>
      <vt:variant>
        <vt:lpwstr>_Toc200965282</vt:lpwstr>
      </vt:variant>
      <vt:variant>
        <vt:i4>1245238</vt:i4>
      </vt:variant>
      <vt:variant>
        <vt:i4>281</vt:i4>
      </vt:variant>
      <vt:variant>
        <vt:i4>0</vt:i4>
      </vt:variant>
      <vt:variant>
        <vt:i4>5</vt:i4>
      </vt:variant>
      <vt:variant>
        <vt:lpwstr/>
      </vt:variant>
      <vt:variant>
        <vt:lpwstr>_Toc200965281</vt:lpwstr>
      </vt:variant>
      <vt:variant>
        <vt:i4>1245238</vt:i4>
      </vt:variant>
      <vt:variant>
        <vt:i4>275</vt:i4>
      </vt:variant>
      <vt:variant>
        <vt:i4>0</vt:i4>
      </vt:variant>
      <vt:variant>
        <vt:i4>5</vt:i4>
      </vt:variant>
      <vt:variant>
        <vt:lpwstr/>
      </vt:variant>
      <vt:variant>
        <vt:lpwstr>_Toc200965280</vt:lpwstr>
      </vt:variant>
      <vt:variant>
        <vt:i4>1835062</vt:i4>
      </vt:variant>
      <vt:variant>
        <vt:i4>269</vt:i4>
      </vt:variant>
      <vt:variant>
        <vt:i4>0</vt:i4>
      </vt:variant>
      <vt:variant>
        <vt:i4>5</vt:i4>
      </vt:variant>
      <vt:variant>
        <vt:lpwstr/>
      </vt:variant>
      <vt:variant>
        <vt:lpwstr>_Toc200965279</vt:lpwstr>
      </vt:variant>
      <vt:variant>
        <vt:i4>1835062</vt:i4>
      </vt:variant>
      <vt:variant>
        <vt:i4>263</vt:i4>
      </vt:variant>
      <vt:variant>
        <vt:i4>0</vt:i4>
      </vt:variant>
      <vt:variant>
        <vt:i4>5</vt:i4>
      </vt:variant>
      <vt:variant>
        <vt:lpwstr/>
      </vt:variant>
      <vt:variant>
        <vt:lpwstr>_Toc200965278</vt:lpwstr>
      </vt:variant>
      <vt:variant>
        <vt:i4>1835062</vt:i4>
      </vt:variant>
      <vt:variant>
        <vt:i4>257</vt:i4>
      </vt:variant>
      <vt:variant>
        <vt:i4>0</vt:i4>
      </vt:variant>
      <vt:variant>
        <vt:i4>5</vt:i4>
      </vt:variant>
      <vt:variant>
        <vt:lpwstr/>
      </vt:variant>
      <vt:variant>
        <vt:lpwstr>_Toc200965277</vt:lpwstr>
      </vt:variant>
      <vt:variant>
        <vt:i4>1835062</vt:i4>
      </vt:variant>
      <vt:variant>
        <vt:i4>251</vt:i4>
      </vt:variant>
      <vt:variant>
        <vt:i4>0</vt:i4>
      </vt:variant>
      <vt:variant>
        <vt:i4>5</vt:i4>
      </vt:variant>
      <vt:variant>
        <vt:lpwstr/>
      </vt:variant>
      <vt:variant>
        <vt:lpwstr>_Toc200965276</vt:lpwstr>
      </vt:variant>
      <vt:variant>
        <vt:i4>1835062</vt:i4>
      </vt:variant>
      <vt:variant>
        <vt:i4>245</vt:i4>
      </vt:variant>
      <vt:variant>
        <vt:i4>0</vt:i4>
      </vt:variant>
      <vt:variant>
        <vt:i4>5</vt:i4>
      </vt:variant>
      <vt:variant>
        <vt:lpwstr/>
      </vt:variant>
      <vt:variant>
        <vt:lpwstr>_Toc200965275</vt:lpwstr>
      </vt:variant>
      <vt:variant>
        <vt:i4>1835062</vt:i4>
      </vt:variant>
      <vt:variant>
        <vt:i4>239</vt:i4>
      </vt:variant>
      <vt:variant>
        <vt:i4>0</vt:i4>
      </vt:variant>
      <vt:variant>
        <vt:i4>5</vt:i4>
      </vt:variant>
      <vt:variant>
        <vt:lpwstr/>
      </vt:variant>
      <vt:variant>
        <vt:lpwstr>_Toc200965274</vt:lpwstr>
      </vt:variant>
      <vt:variant>
        <vt:i4>1835062</vt:i4>
      </vt:variant>
      <vt:variant>
        <vt:i4>233</vt:i4>
      </vt:variant>
      <vt:variant>
        <vt:i4>0</vt:i4>
      </vt:variant>
      <vt:variant>
        <vt:i4>5</vt:i4>
      </vt:variant>
      <vt:variant>
        <vt:lpwstr/>
      </vt:variant>
      <vt:variant>
        <vt:lpwstr>_Toc200965273</vt:lpwstr>
      </vt:variant>
      <vt:variant>
        <vt:i4>1835062</vt:i4>
      </vt:variant>
      <vt:variant>
        <vt:i4>227</vt:i4>
      </vt:variant>
      <vt:variant>
        <vt:i4>0</vt:i4>
      </vt:variant>
      <vt:variant>
        <vt:i4>5</vt:i4>
      </vt:variant>
      <vt:variant>
        <vt:lpwstr/>
      </vt:variant>
      <vt:variant>
        <vt:lpwstr>_Toc200965272</vt:lpwstr>
      </vt:variant>
      <vt:variant>
        <vt:i4>1835062</vt:i4>
      </vt:variant>
      <vt:variant>
        <vt:i4>221</vt:i4>
      </vt:variant>
      <vt:variant>
        <vt:i4>0</vt:i4>
      </vt:variant>
      <vt:variant>
        <vt:i4>5</vt:i4>
      </vt:variant>
      <vt:variant>
        <vt:lpwstr/>
      </vt:variant>
      <vt:variant>
        <vt:lpwstr>_Toc200965271</vt:lpwstr>
      </vt:variant>
      <vt:variant>
        <vt:i4>1835062</vt:i4>
      </vt:variant>
      <vt:variant>
        <vt:i4>215</vt:i4>
      </vt:variant>
      <vt:variant>
        <vt:i4>0</vt:i4>
      </vt:variant>
      <vt:variant>
        <vt:i4>5</vt:i4>
      </vt:variant>
      <vt:variant>
        <vt:lpwstr/>
      </vt:variant>
      <vt:variant>
        <vt:lpwstr>_Toc200965270</vt:lpwstr>
      </vt:variant>
      <vt:variant>
        <vt:i4>1900598</vt:i4>
      </vt:variant>
      <vt:variant>
        <vt:i4>209</vt:i4>
      </vt:variant>
      <vt:variant>
        <vt:i4>0</vt:i4>
      </vt:variant>
      <vt:variant>
        <vt:i4>5</vt:i4>
      </vt:variant>
      <vt:variant>
        <vt:lpwstr/>
      </vt:variant>
      <vt:variant>
        <vt:lpwstr>_Toc200965269</vt:lpwstr>
      </vt:variant>
      <vt:variant>
        <vt:i4>1900598</vt:i4>
      </vt:variant>
      <vt:variant>
        <vt:i4>203</vt:i4>
      </vt:variant>
      <vt:variant>
        <vt:i4>0</vt:i4>
      </vt:variant>
      <vt:variant>
        <vt:i4>5</vt:i4>
      </vt:variant>
      <vt:variant>
        <vt:lpwstr/>
      </vt:variant>
      <vt:variant>
        <vt:lpwstr>_Toc200965268</vt:lpwstr>
      </vt:variant>
      <vt:variant>
        <vt:i4>1900598</vt:i4>
      </vt:variant>
      <vt:variant>
        <vt:i4>197</vt:i4>
      </vt:variant>
      <vt:variant>
        <vt:i4>0</vt:i4>
      </vt:variant>
      <vt:variant>
        <vt:i4>5</vt:i4>
      </vt:variant>
      <vt:variant>
        <vt:lpwstr/>
      </vt:variant>
      <vt:variant>
        <vt:lpwstr>_Toc200965267</vt:lpwstr>
      </vt:variant>
      <vt:variant>
        <vt:i4>1900598</vt:i4>
      </vt:variant>
      <vt:variant>
        <vt:i4>191</vt:i4>
      </vt:variant>
      <vt:variant>
        <vt:i4>0</vt:i4>
      </vt:variant>
      <vt:variant>
        <vt:i4>5</vt:i4>
      </vt:variant>
      <vt:variant>
        <vt:lpwstr/>
      </vt:variant>
      <vt:variant>
        <vt:lpwstr>_Toc200965266</vt:lpwstr>
      </vt:variant>
      <vt:variant>
        <vt:i4>1900598</vt:i4>
      </vt:variant>
      <vt:variant>
        <vt:i4>185</vt:i4>
      </vt:variant>
      <vt:variant>
        <vt:i4>0</vt:i4>
      </vt:variant>
      <vt:variant>
        <vt:i4>5</vt:i4>
      </vt:variant>
      <vt:variant>
        <vt:lpwstr/>
      </vt:variant>
      <vt:variant>
        <vt:lpwstr>_Toc200965265</vt:lpwstr>
      </vt:variant>
      <vt:variant>
        <vt:i4>1900598</vt:i4>
      </vt:variant>
      <vt:variant>
        <vt:i4>179</vt:i4>
      </vt:variant>
      <vt:variant>
        <vt:i4>0</vt:i4>
      </vt:variant>
      <vt:variant>
        <vt:i4>5</vt:i4>
      </vt:variant>
      <vt:variant>
        <vt:lpwstr/>
      </vt:variant>
      <vt:variant>
        <vt:lpwstr>_Toc200965264</vt:lpwstr>
      </vt:variant>
      <vt:variant>
        <vt:i4>1900598</vt:i4>
      </vt:variant>
      <vt:variant>
        <vt:i4>173</vt:i4>
      </vt:variant>
      <vt:variant>
        <vt:i4>0</vt:i4>
      </vt:variant>
      <vt:variant>
        <vt:i4>5</vt:i4>
      </vt:variant>
      <vt:variant>
        <vt:lpwstr/>
      </vt:variant>
      <vt:variant>
        <vt:lpwstr>_Toc200965263</vt:lpwstr>
      </vt:variant>
      <vt:variant>
        <vt:i4>1900598</vt:i4>
      </vt:variant>
      <vt:variant>
        <vt:i4>167</vt:i4>
      </vt:variant>
      <vt:variant>
        <vt:i4>0</vt:i4>
      </vt:variant>
      <vt:variant>
        <vt:i4>5</vt:i4>
      </vt:variant>
      <vt:variant>
        <vt:lpwstr/>
      </vt:variant>
      <vt:variant>
        <vt:lpwstr>_Toc200965262</vt:lpwstr>
      </vt:variant>
      <vt:variant>
        <vt:i4>1900598</vt:i4>
      </vt:variant>
      <vt:variant>
        <vt:i4>161</vt:i4>
      </vt:variant>
      <vt:variant>
        <vt:i4>0</vt:i4>
      </vt:variant>
      <vt:variant>
        <vt:i4>5</vt:i4>
      </vt:variant>
      <vt:variant>
        <vt:lpwstr/>
      </vt:variant>
      <vt:variant>
        <vt:lpwstr>_Toc200965261</vt:lpwstr>
      </vt:variant>
      <vt:variant>
        <vt:i4>1900598</vt:i4>
      </vt:variant>
      <vt:variant>
        <vt:i4>155</vt:i4>
      </vt:variant>
      <vt:variant>
        <vt:i4>0</vt:i4>
      </vt:variant>
      <vt:variant>
        <vt:i4>5</vt:i4>
      </vt:variant>
      <vt:variant>
        <vt:lpwstr/>
      </vt:variant>
      <vt:variant>
        <vt:lpwstr>_Toc200965260</vt:lpwstr>
      </vt:variant>
      <vt:variant>
        <vt:i4>1966134</vt:i4>
      </vt:variant>
      <vt:variant>
        <vt:i4>149</vt:i4>
      </vt:variant>
      <vt:variant>
        <vt:i4>0</vt:i4>
      </vt:variant>
      <vt:variant>
        <vt:i4>5</vt:i4>
      </vt:variant>
      <vt:variant>
        <vt:lpwstr/>
      </vt:variant>
      <vt:variant>
        <vt:lpwstr>_Toc200965259</vt:lpwstr>
      </vt:variant>
      <vt:variant>
        <vt:i4>1966134</vt:i4>
      </vt:variant>
      <vt:variant>
        <vt:i4>143</vt:i4>
      </vt:variant>
      <vt:variant>
        <vt:i4>0</vt:i4>
      </vt:variant>
      <vt:variant>
        <vt:i4>5</vt:i4>
      </vt:variant>
      <vt:variant>
        <vt:lpwstr/>
      </vt:variant>
      <vt:variant>
        <vt:lpwstr>_Toc200965258</vt:lpwstr>
      </vt:variant>
      <vt:variant>
        <vt:i4>1966134</vt:i4>
      </vt:variant>
      <vt:variant>
        <vt:i4>137</vt:i4>
      </vt:variant>
      <vt:variant>
        <vt:i4>0</vt:i4>
      </vt:variant>
      <vt:variant>
        <vt:i4>5</vt:i4>
      </vt:variant>
      <vt:variant>
        <vt:lpwstr/>
      </vt:variant>
      <vt:variant>
        <vt:lpwstr>_Toc200965257</vt:lpwstr>
      </vt:variant>
      <vt:variant>
        <vt:i4>1966134</vt:i4>
      </vt:variant>
      <vt:variant>
        <vt:i4>131</vt:i4>
      </vt:variant>
      <vt:variant>
        <vt:i4>0</vt:i4>
      </vt:variant>
      <vt:variant>
        <vt:i4>5</vt:i4>
      </vt:variant>
      <vt:variant>
        <vt:lpwstr/>
      </vt:variant>
      <vt:variant>
        <vt:lpwstr>_Toc200965256</vt:lpwstr>
      </vt:variant>
      <vt:variant>
        <vt:i4>1966134</vt:i4>
      </vt:variant>
      <vt:variant>
        <vt:i4>125</vt:i4>
      </vt:variant>
      <vt:variant>
        <vt:i4>0</vt:i4>
      </vt:variant>
      <vt:variant>
        <vt:i4>5</vt:i4>
      </vt:variant>
      <vt:variant>
        <vt:lpwstr/>
      </vt:variant>
      <vt:variant>
        <vt:lpwstr>_Toc200965255</vt:lpwstr>
      </vt:variant>
      <vt:variant>
        <vt:i4>1966134</vt:i4>
      </vt:variant>
      <vt:variant>
        <vt:i4>119</vt:i4>
      </vt:variant>
      <vt:variant>
        <vt:i4>0</vt:i4>
      </vt:variant>
      <vt:variant>
        <vt:i4>5</vt:i4>
      </vt:variant>
      <vt:variant>
        <vt:lpwstr/>
      </vt:variant>
      <vt:variant>
        <vt:lpwstr>_Toc200965254</vt:lpwstr>
      </vt:variant>
      <vt:variant>
        <vt:i4>1966134</vt:i4>
      </vt:variant>
      <vt:variant>
        <vt:i4>113</vt:i4>
      </vt:variant>
      <vt:variant>
        <vt:i4>0</vt:i4>
      </vt:variant>
      <vt:variant>
        <vt:i4>5</vt:i4>
      </vt:variant>
      <vt:variant>
        <vt:lpwstr/>
      </vt:variant>
      <vt:variant>
        <vt:lpwstr>_Toc200965253</vt:lpwstr>
      </vt:variant>
      <vt:variant>
        <vt:i4>1966134</vt:i4>
      </vt:variant>
      <vt:variant>
        <vt:i4>107</vt:i4>
      </vt:variant>
      <vt:variant>
        <vt:i4>0</vt:i4>
      </vt:variant>
      <vt:variant>
        <vt:i4>5</vt:i4>
      </vt:variant>
      <vt:variant>
        <vt:lpwstr/>
      </vt:variant>
      <vt:variant>
        <vt:lpwstr>_Toc200965252</vt:lpwstr>
      </vt:variant>
      <vt:variant>
        <vt:i4>1966134</vt:i4>
      </vt:variant>
      <vt:variant>
        <vt:i4>101</vt:i4>
      </vt:variant>
      <vt:variant>
        <vt:i4>0</vt:i4>
      </vt:variant>
      <vt:variant>
        <vt:i4>5</vt:i4>
      </vt:variant>
      <vt:variant>
        <vt:lpwstr/>
      </vt:variant>
      <vt:variant>
        <vt:lpwstr>_Toc200965251</vt:lpwstr>
      </vt:variant>
      <vt:variant>
        <vt:i4>1966134</vt:i4>
      </vt:variant>
      <vt:variant>
        <vt:i4>95</vt:i4>
      </vt:variant>
      <vt:variant>
        <vt:i4>0</vt:i4>
      </vt:variant>
      <vt:variant>
        <vt:i4>5</vt:i4>
      </vt:variant>
      <vt:variant>
        <vt:lpwstr/>
      </vt:variant>
      <vt:variant>
        <vt:lpwstr>_Toc200965250</vt:lpwstr>
      </vt:variant>
      <vt:variant>
        <vt:i4>2031670</vt:i4>
      </vt:variant>
      <vt:variant>
        <vt:i4>89</vt:i4>
      </vt:variant>
      <vt:variant>
        <vt:i4>0</vt:i4>
      </vt:variant>
      <vt:variant>
        <vt:i4>5</vt:i4>
      </vt:variant>
      <vt:variant>
        <vt:lpwstr/>
      </vt:variant>
      <vt:variant>
        <vt:lpwstr>_Toc200965249</vt:lpwstr>
      </vt:variant>
      <vt:variant>
        <vt:i4>2031670</vt:i4>
      </vt:variant>
      <vt:variant>
        <vt:i4>83</vt:i4>
      </vt:variant>
      <vt:variant>
        <vt:i4>0</vt:i4>
      </vt:variant>
      <vt:variant>
        <vt:i4>5</vt:i4>
      </vt:variant>
      <vt:variant>
        <vt:lpwstr/>
      </vt:variant>
      <vt:variant>
        <vt:lpwstr>_Toc200965248</vt:lpwstr>
      </vt:variant>
      <vt:variant>
        <vt:i4>2031670</vt:i4>
      </vt:variant>
      <vt:variant>
        <vt:i4>77</vt:i4>
      </vt:variant>
      <vt:variant>
        <vt:i4>0</vt:i4>
      </vt:variant>
      <vt:variant>
        <vt:i4>5</vt:i4>
      </vt:variant>
      <vt:variant>
        <vt:lpwstr/>
      </vt:variant>
      <vt:variant>
        <vt:lpwstr>_Toc200965247</vt:lpwstr>
      </vt:variant>
      <vt:variant>
        <vt:i4>2031670</vt:i4>
      </vt:variant>
      <vt:variant>
        <vt:i4>71</vt:i4>
      </vt:variant>
      <vt:variant>
        <vt:i4>0</vt:i4>
      </vt:variant>
      <vt:variant>
        <vt:i4>5</vt:i4>
      </vt:variant>
      <vt:variant>
        <vt:lpwstr/>
      </vt:variant>
      <vt:variant>
        <vt:lpwstr>_Toc200965246</vt:lpwstr>
      </vt:variant>
      <vt:variant>
        <vt:i4>2031670</vt:i4>
      </vt:variant>
      <vt:variant>
        <vt:i4>65</vt:i4>
      </vt:variant>
      <vt:variant>
        <vt:i4>0</vt:i4>
      </vt:variant>
      <vt:variant>
        <vt:i4>5</vt:i4>
      </vt:variant>
      <vt:variant>
        <vt:lpwstr/>
      </vt:variant>
      <vt:variant>
        <vt:lpwstr>_Toc200965245</vt:lpwstr>
      </vt:variant>
      <vt:variant>
        <vt:i4>2031670</vt:i4>
      </vt:variant>
      <vt:variant>
        <vt:i4>59</vt:i4>
      </vt:variant>
      <vt:variant>
        <vt:i4>0</vt:i4>
      </vt:variant>
      <vt:variant>
        <vt:i4>5</vt:i4>
      </vt:variant>
      <vt:variant>
        <vt:lpwstr/>
      </vt:variant>
      <vt:variant>
        <vt:lpwstr>_Toc200965244</vt:lpwstr>
      </vt:variant>
      <vt:variant>
        <vt:i4>2031670</vt:i4>
      </vt:variant>
      <vt:variant>
        <vt:i4>53</vt:i4>
      </vt:variant>
      <vt:variant>
        <vt:i4>0</vt:i4>
      </vt:variant>
      <vt:variant>
        <vt:i4>5</vt:i4>
      </vt:variant>
      <vt:variant>
        <vt:lpwstr/>
      </vt:variant>
      <vt:variant>
        <vt:lpwstr>_Toc200965243</vt:lpwstr>
      </vt:variant>
      <vt:variant>
        <vt:i4>2031670</vt:i4>
      </vt:variant>
      <vt:variant>
        <vt:i4>47</vt:i4>
      </vt:variant>
      <vt:variant>
        <vt:i4>0</vt:i4>
      </vt:variant>
      <vt:variant>
        <vt:i4>5</vt:i4>
      </vt:variant>
      <vt:variant>
        <vt:lpwstr/>
      </vt:variant>
      <vt:variant>
        <vt:lpwstr>_Toc200965242</vt:lpwstr>
      </vt:variant>
      <vt:variant>
        <vt:i4>2031670</vt:i4>
      </vt:variant>
      <vt:variant>
        <vt:i4>41</vt:i4>
      </vt:variant>
      <vt:variant>
        <vt:i4>0</vt:i4>
      </vt:variant>
      <vt:variant>
        <vt:i4>5</vt:i4>
      </vt:variant>
      <vt:variant>
        <vt:lpwstr/>
      </vt:variant>
      <vt:variant>
        <vt:lpwstr>_Toc200965241</vt:lpwstr>
      </vt:variant>
      <vt:variant>
        <vt:i4>2031670</vt:i4>
      </vt:variant>
      <vt:variant>
        <vt:i4>35</vt:i4>
      </vt:variant>
      <vt:variant>
        <vt:i4>0</vt:i4>
      </vt:variant>
      <vt:variant>
        <vt:i4>5</vt:i4>
      </vt:variant>
      <vt:variant>
        <vt:lpwstr/>
      </vt:variant>
      <vt:variant>
        <vt:lpwstr>_Toc200965240</vt:lpwstr>
      </vt:variant>
      <vt:variant>
        <vt:i4>1572918</vt:i4>
      </vt:variant>
      <vt:variant>
        <vt:i4>29</vt:i4>
      </vt:variant>
      <vt:variant>
        <vt:i4>0</vt:i4>
      </vt:variant>
      <vt:variant>
        <vt:i4>5</vt:i4>
      </vt:variant>
      <vt:variant>
        <vt:lpwstr/>
      </vt:variant>
      <vt:variant>
        <vt:lpwstr>_Toc200965239</vt:lpwstr>
      </vt:variant>
      <vt:variant>
        <vt:i4>5111872</vt:i4>
      </vt:variant>
      <vt:variant>
        <vt:i4>24</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21</vt:i4>
      </vt:variant>
      <vt:variant>
        <vt:i4>0</vt:i4>
      </vt:variant>
      <vt:variant>
        <vt:i4>5</vt:i4>
      </vt:variant>
      <vt:variant>
        <vt:lpwstr>https://ecsnaccessintranet.hosts.application.enet/ProviderPortal/VPS/Guidelines/Pages/Operations.aspx</vt:lpwstr>
      </vt:variant>
      <vt:variant>
        <vt:lpwstr/>
      </vt:variant>
      <vt:variant>
        <vt:i4>3604535</vt:i4>
      </vt:variant>
      <vt:variant>
        <vt:i4>18</vt:i4>
      </vt:variant>
      <vt:variant>
        <vt:i4>0</vt:i4>
      </vt:variant>
      <vt:variant>
        <vt:i4>5</vt:i4>
      </vt:variant>
      <vt:variant>
        <vt:lpwstr>https://guides.dss.gov.au/guide-social-security-law</vt:lpwstr>
      </vt:variant>
      <vt:variant>
        <vt:lpwstr/>
      </vt:variant>
      <vt:variant>
        <vt:i4>1704029</vt:i4>
      </vt:variant>
      <vt:variant>
        <vt:i4>14</vt:i4>
      </vt:variant>
      <vt:variant>
        <vt:i4>0</vt:i4>
      </vt:variant>
      <vt:variant>
        <vt:i4>5</vt:i4>
      </vt:variant>
      <vt:variant>
        <vt:lpwstr>https://ecsnaccessintranet.hosts.application.enet/ProviderPortal/VPS/Guidelines/Pages/Participant-Engagement.aspx</vt:lpwstr>
      </vt:variant>
      <vt:variant>
        <vt:lpwstr/>
      </vt:variant>
      <vt:variant>
        <vt:i4>7340067</vt:i4>
      </vt:variant>
      <vt:variant>
        <vt:i4>12</vt:i4>
      </vt:variant>
      <vt:variant>
        <vt:i4>0</vt:i4>
      </vt:variant>
      <vt:variant>
        <vt:i4>5</vt:i4>
      </vt:variant>
      <vt:variant>
        <vt:lpwstr>https://www.legislation.gov.au/Details/C2021C00160</vt:lpwstr>
      </vt:variant>
      <vt:variant>
        <vt:lpwstr/>
      </vt:variant>
      <vt:variant>
        <vt:i4>7536678</vt:i4>
      </vt:variant>
      <vt:variant>
        <vt:i4>8</vt:i4>
      </vt:variant>
      <vt:variant>
        <vt:i4>0</vt:i4>
      </vt:variant>
      <vt:variant>
        <vt:i4>5</vt:i4>
      </vt:variant>
      <vt:variant>
        <vt:lpwstr>https://www.legislation.gov.au/Details/C2023C00030</vt:lpwstr>
      </vt:variant>
      <vt:variant>
        <vt:lpwstr/>
      </vt:variant>
      <vt:variant>
        <vt:i4>7405605</vt:i4>
      </vt:variant>
      <vt:variant>
        <vt:i4>6</vt:i4>
      </vt:variant>
      <vt:variant>
        <vt:i4>0</vt:i4>
      </vt:variant>
      <vt:variant>
        <vt:i4>5</vt:i4>
      </vt:variant>
      <vt:variant>
        <vt:lpwstr>https://www.legislation.gov.au/Details/C2021C00202</vt:lpwstr>
      </vt:variant>
      <vt:variant>
        <vt:lpwstr/>
      </vt:variant>
      <vt:variant>
        <vt:i4>7667750</vt:i4>
      </vt:variant>
      <vt:variant>
        <vt:i4>3</vt:i4>
      </vt:variant>
      <vt:variant>
        <vt:i4>0</vt:i4>
      </vt:variant>
      <vt:variant>
        <vt:i4>5</vt:i4>
      </vt:variant>
      <vt:variant>
        <vt:lpwstr>https://www.legislation.gov.au/Details/C2023C00036</vt:lpwstr>
      </vt:variant>
      <vt:variant>
        <vt:lpwstr/>
      </vt:variant>
      <vt:variant>
        <vt:i4>1703945</vt:i4>
      </vt:variant>
      <vt:variant>
        <vt:i4>0</vt:i4>
      </vt:variant>
      <vt:variant>
        <vt:i4>0</vt:i4>
      </vt:variant>
      <vt:variant>
        <vt:i4>5</vt:i4>
      </vt:variant>
      <vt:variant>
        <vt:lpwstr>https://ecsnaccessintranet.hosts.application.enet/ProviderPortal/ParentsNext/Guidelines/Pages/Eligibility-and-Servicing.aspx</vt:lpwstr>
      </vt:variant>
      <vt:variant>
        <vt:lpwstr/>
      </vt:variant>
      <vt:variant>
        <vt:i4>5767243</vt:i4>
      </vt:variant>
      <vt:variant>
        <vt:i4>0</vt:i4>
      </vt:variant>
      <vt:variant>
        <vt:i4>0</vt:i4>
      </vt:variant>
      <vt:variant>
        <vt:i4>5</vt:i4>
      </vt:variant>
      <vt:variant>
        <vt:lpwstr>https://ahpa.com.au/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Pathways Guidelines - Part B: Operational Guidance v1.3</dc:title>
  <dc:subject/>
  <dc:creator>SIMPSON,Bobby</dc:creator>
  <cp:keywords/>
  <dc:description/>
  <cp:lastModifiedBy>SIMPSON,Bobby</cp:lastModifiedBy>
  <cp:revision>3</cp:revision>
  <cp:lastPrinted>2025-06-18T23:04:00Z</cp:lastPrinted>
  <dcterms:created xsi:type="dcterms:W3CDTF">2025-06-18T23:02:00Z</dcterms:created>
  <dcterms:modified xsi:type="dcterms:W3CDTF">2025-06-18T23:05:00Z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SetDate">
    <vt:lpwstr>2025-05-29T01:36:23Z</vt:lpwstr>
  </property>
  <property fmtid="{D5CDD505-2E9C-101B-9397-08002B2CF9AE}" pid="3" name="MediaServiceImageTags">
    <vt:lpwstr/>
  </property>
  <property fmtid="{D5CDD505-2E9C-101B-9397-08002B2CF9AE}" pid="4" name="ContentTypeId">
    <vt:lpwstr>0x0101001FFFC1AF147C4F5C9369E689092D514B00DFD1BCDB0054814ABB48070C7129B250</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Enabled">
    <vt:lpwstr>true</vt:lpwstr>
  </property>
  <property fmtid="{D5CDD505-2E9C-101B-9397-08002B2CF9AE}" pid="7" name="MSIP_Label_79d889eb-932f-4752-8739-64d25806ef64_Tag">
    <vt:lpwstr>10, 0, 1, 1</vt:lpwstr>
  </property>
  <property fmtid="{D5CDD505-2E9C-101B-9397-08002B2CF9AE}" pid="8" name="MSIP_Label_79d889eb-932f-4752-8739-64d25806ef64_Method">
    <vt:lpwstr>Privileged</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fbf291a8-52ff-4c3d-b729-c854ac1f0c59</vt:lpwstr>
  </property>
  <property fmtid="{D5CDD505-2E9C-101B-9397-08002B2CF9AE}" pid="11" name="MSIP_Label_79d889eb-932f-4752-8739-64d25806ef64_ContentBits">
    <vt:lpwstr>0</vt:lpwstr>
  </property>
</Properties>
</file>