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62" w:rsidRDefault="00A56762" w:rsidP="00A56762">
      <w:pPr>
        <w:spacing w:line="0" w:lineRule="atLeast"/>
        <w:rPr>
          <w:rFonts w:ascii="Arial" w:eastAsia="Arial" w:hAnsi="Arial"/>
          <w:b/>
          <w:color w:val="2581BB"/>
          <w:sz w:val="69"/>
        </w:rPr>
      </w:pPr>
      <w:bookmarkStart w:id="0" w:name="page5"/>
      <w:bookmarkEnd w:id="0"/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5707380</wp:posOffset>
            </wp:positionH>
            <wp:positionV relativeFrom="page">
              <wp:posOffset>222885</wp:posOffset>
            </wp:positionV>
            <wp:extent cx="1429385" cy="1255395"/>
            <wp:effectExtent l="0" t="0" r="0" b="1905"/>
            <wp:wrapNone/>
            <wp:docPr id="9" name="Picture 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762" w:rsidRDefault="00A56762" w:rsidP="00A5676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2581BB"/>
          <w:sz w:val="6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593090</wp:posOffset>
                </wp:positionV>
                <wp:extent cx="0" cy="424180"/>
                <wp:effectExtent l="7620" t="15240" r="11430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1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E2A9E" id="Straight Connector 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46.7pt" to=".6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" strokecolor="#2581bb" strokeweight="1pt"/>
            </w:pict>
          </mc:Fallback>
        </mc:AlternateContent>
      </w:r>
      <w:r>
        <w:rPr>
          <w:rFonts w:ascii="Arial" w:eastAsia="Arial" w:hAnsi="Arial"/>
          <w:b/>
          <w:noProof/>
          <w:color w:val="2581BB"/>
          <w:sz w:val="6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599440</wp:posOffset>
                </wp:positionV>
                <wp:extent cx="6254750" cy="0"/>
                <wp:effectExtent l="10795" t="12065" r="11430" b="69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5BFB7" id="Straight Connector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7.2pt" to="492.6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" strokecolor="#2581bb" strokeweight="1pt"/>
            </w:pict>
          </mc:Fallback>
        </mc:AlternateContent>
      </w:r>
      <w:r>
        <w:rPr>
          <w:rFonts w:ascii="Arial" w:eastAsia="Arial" w:hAnsi="Arial"/>
          <w:b/>
          <w:noProof/>
          <w:color w:val="2581BB"/>
          <w:sz w:val="6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6249670</wp:posOffset>
                </wp:positionH>
                <wp:positionV relativeFrom="paragraph">
                  <wp:posOffset>593090</wp:posOffset>
                </wp:positionV>
                <wp:extent cx="0" cy="424180"/>
                <wp:effectExtent l="10795" t="15240" r="8255" b="82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1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A40C" id="Straight Connector 6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1pt,46.7pt" to="492.1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" strokecolor="#2581bb" strokeweight="1pt"/>
            </w:pict>
          </mc:Fallback>
        </mc:AlternateContent>
      </w:r>
      <w:r>
        <w:rPr>
          <w:rFonts w:ascii="Arial" w:eastAsia="Arial" w:hAnsi="Arial"/>
          <w:b/>
          <w:noProof/>
          <w:color w:val="2581BB"/>
          <w:sz w:val="6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1010920</wp:posOffset>
                </wp:positionV>
                <wp:extent cx="6254750" cy="0"/>
                <wp:effectExtent l="10795" t="13970" r="11430" b="146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86C70" id="Straight Connector 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9.6pt" to="492.6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" strokecolor="#2581bb" strokeweight="1pt"/>
            </w:pict>
          </mc:Fallback>
        </mc:AlternateContent>
      </w:r>
    </w:p>
    <w:p w:rsidR="00A56762" w:rsidRPr="007F6094" w:rsidRDefault="00A56762" w:rsidP="007F6094">
      <w:pPr>
        <w:pStyle w:val="Heading1"/>
      </w:pPr>
      <w:r w:rsidRPr="007F6094">
        <w:t>PLEDGE FORM</w:t>
      </w:r>
    </w:p>
    <w:p w:rsidR="00A56762" w:rsidRPr="007F6094" w:rsidRDefault="00A56762" w:rsidP="007F6094">
      <w:pPr>
        <w:pStyle w:val="Heading2"/>
        <w:spacing w:before="360" w:after="240"/>
      </w:pPr>
      <w:r w:rsidRPr="007F6094">
        <w:t>For the years 2017-2021, we hereby pledge (max. 10 lines):</w:t>
      </w:r>
      <w:bookmarkStart w:id="1" w:name="_GoBack"/>
      <w:bookmarkEnd w:id="1"/>
    </w:p>
    <w:tbl>
      <w:tblPr>
        <w:tblStyle w:val="TableGrid"/>
        <w:tblW w:w="9875" w:type="dxa"/>
        <w:tblInd w:w="0" w:type="dxa"/>
        <w:tblLook w:val="04A0" w:firstRow="1" w:lastRow="0" w:firstColumn="1" w:lastColumn="0" w:noHBand="0" w:noVBand="1"/>
      </w:tblPr>
      <w:tblGrid>
        <w:gridCol w:w="9875"/>
      </w:tblGrid>
      <w:tr w:rsidR="00A56762" w:rsidRPr="004521F6" w:rsidTr="00983E74">
        <w:trPr>
          <w:trHeight w:val="5482"/>
        </w:trPr>
        <w:tc>
          <w:tcPr>
            <w:tcW w:w="9875" w:type="dxa"/>
          </w:tcPr>
          <w:p w:rsidR="00C51AB2" w:rsidRDefault="008C6B8B" w:rsidP="00B861CD">
            <w:pPr>
              <w:spacing w:before="360" w:line="360" w:lineRule="auto"/>
              <w:rPr>
                <w:rFonts w:ascii="Arial" w:eastAsia="Arial" w:hAnsi="Arial"/>
                <w:b/>
                <w:color w:val="2581BB"/>
                <w:sz w:val="28"/>
              </w:rPr>
            </w:pPr>
            <w:r>
              <w:rPr>
                <w:rFonts w:ascii="Arial" w:eastAsia="Arial" w:hAnsi="Arial"/>
                <w:b/>
                <w:color w:val="2581BB"/>
                <w:sz w:val="28"/>
              </w:rPr>
              <w:t>The c</w:t>
            </w:r>
            <w:r w:rsidR="00275EAE" w:rsidRPr="00C51AB2">
              <w:rPr>
                <w:rFonts w:ascii="Arial" w:eastAsia="Arial" w:hAnsi="Arial"/>
                <w:b/>
                <w:color w:val="2581BB"/>
                <w:sz w:val="28"/>
              </w:rPr>
              <w:t>ommitment</w:t>
            </w:r>
            <w:r w:rsidR="00C51AB2">
              <w:rPr>
                <w:rFonts w:ascii="Arial" w:eastAsia="Arial" w:hAnsi="Arial"/>
                <w:b/>
                <w:color w:val="2581BB"/>
                <w:sz w:val="28"/>
              </w:rPr>
              <w:t xml:space="preserve"> of the Australian Government</w:t>
            </w:r>
            <w:r w:rsidR="00A56762" w:rsidRPr="00C51AB2">
              <w:rPr>
                <w:rFonts w:ascii="Arial" w:eastAsia="Arial" w:hAnsi="Arial"/>
                <w:b/>
                <w:color w:val="2581BB"/>
                <w:sz w:val="28"/>
              </w:rPr>
              <w:t xml:space="preserve"> to</w:t>
            </w:r>
            <w:r w:rsidR="00C51AB2">
              <w:rPr>
                <w:rFonts w:ascii="Arial" w:eastAsia="Arial" w:hAnsi="Arial"/>
                <w:b/>
                <w:color w:val="2581BB"/>
                <w:sz w:val="28"/>
              </w:rPr>
              <w:t>:</w:t>
            </w:r>
          </w:p>
          <w:p w:rsidR="008274F0" w:rsidRPr="008274F0" w:rsidRDefault="004E7F25" w:rsidP="00B861CD">
            <w:pPr>
              <w:pStyle w:val="ListParagraph"/>
              <w:numPr>
                <w:ilvl w:val="0"/>
                <w:numId w:val="1"/>
              </w:numPr>
              <w:spacing w:before="360" w:line="360" w:lineRule="auto"/>
              <w:rPr>
                <w:rFonts w:ascii="Arial" w:eastAsia="Arial" w:hAnsi="Arial"/>
                <w:b/>
                <w:color w:val="2581BB"/>
                <w:sz w:val="28"/>
              </w:rPr>
            </w:pPr>
            <w:r>
              <w:rPr>
                <w:rFonts w:ascii="Arial" w:eastAsia="Arial" w:hAnsi="Arial"/>
                <w:b/>
                <w:color w:val="2581BB"/>
                <w:sz w:val="28"/>
              </w:rPr>
              <w:t>progress ratification of</w:t>
            </w:r>
            <w:r w:rsidR="008274F0" w:rsidRPr="008274F0">
              <w:rPr>
                <w:rFonts w:ascii="Arial" w:eastAsia="Arial" w:hAnsi="Arial"/>
                <w:b/>
                <w:color w:val="2581BB"/>
                <w:sz w:val="28"/>
              </w:rPr>
              <w:t xml:space="preserve"> the Protocol of 2014 to the Forced Labour Convention, 1930</w:t>
            </w:r>
            <w:r w:rsidR="008274F0">
              <w:rPr>
                <w:rFonts w:ascii="Arial" w:eastAsia="Arial" w:hAnsi="Arial"/>
                <w:b/>
                <w:color w:val="2581BB"/>
                <w:sz w:val="28"/>
              </w:rPr>
              <w:t xml:space="preserve">, </w:t>
            </w:r>
            <w:r w:rsidR="008274F0" w:rsidRPr="008274F0">
              <w:rPr>
                <w:rFonts w:ascii="Arial" w:eastAsia="Arial" w:hAnsi="Arial"/>
                <w:b/>
                <w:color w:val="2581BB"/>
                <w:sz w:val="28"/>
                <w:u w:val="single"/>
              </w:rPr>
              <w:t>and</w:t>
            </w:r>
          </w:p>
          <w:p w:rsidR="00C51AB2" w:rsidRPr="00C51AB2" w:rsidRDefault="00C51AB2" w:rsidP="00B861CD">
            <w:pPr>
              <w:pStyle w:val="ListParagraph"/>
              <w:numPr>
                <w:ilvl w:val="0"/>
                <w:numId w:val="1"/>
              </w:numPr>
              <w:spacing w:before="360" w:line="360" w:lineRule="auto"/>
              <w:rPr>
                <w:rFonts w:ascii="Arial" w:eastAsia="Arial" w:hAnsi="Arial"/>
                <w:b/>
                <w:color w:val="2581BB"/>
                <w:sz w:val="28"/>
              </w:rPr>
            </w:pPr>
            <w:r>
              <w:rPr>
                <w:rFonts w:ascii="Arial" w:eastAsia="Arial" w:hAnsi="Arial"/>
                <w:b/>
                <w:color w:val="2581BB"/>
                <w:sz w:val="28"/>
              </w:rPr>
              <w:t>work</w:t>
            </w:r>
            <w:r w:rsidR="00A56762" w:rsidRPr="00C51AB2">
              <w:rPr>
                <w:rFonts w:ascii="Arial" w:eastAsia="Arial" w:hAnsi="Arial"/>
                <w:b/>
                <w:color w:val="2581BB"/>
                <w:sz w:val="28"/>
              </w:rPr>
              <w:t xml:space="preserve"> with the business community </w:t>
            </w:r>
            <w:r w:rsidR="00DF1D05">
              <w:rPr>
                <w:rFonts w:ascii="Arial" w:eastAsia="Arial" w:hAnsi="Arial"/>
                <w:b/>
                <w:color w:val="2581BB"/>
                <w:sz w:val="28"/>
              </w:rPr>
              <w:t xml:space="preserve">and civil society </w:t>
            </w:r>
            <w:r w:rsidR="00A56762" w:rsidRPr="00C51AB2">
              <w:rPr>
                <w:rFonts w:ascii="Arial" w:eastAsia="Arial" w:hAnsi="Arial"/>
                <w:b/>
                <w:color w:val="2581BB"/>
                <w:sz w:val="28"/>
              </w:rPr>
              <w:t>to combat modern slavery in the supp</w:t>
            </w:r>
            <w:r>
              <w:rPr>
                <w:rFonts w:ascii="Arial" w:eastAsia="Arial" w:hAnsi="Arial"/>
                <w:b/>
                <w:color w:val="2581BB"/>
                <w:sz w:val="28"/>
              </w:rPr>
              <w:t>ly chains of goods and services</w:t>
            </w:r>
          </w:p>
          <w:p w:rsidR="00C51AB2" w:rsidRPr="00C51AB2" w:rsidRDefault="00C51AB2" w:rsidP="00B861CD">
            <w:pPr>
              <w:pStyle w:val="ListParagraph"/>
              <w:numPr>
                <w:ilvl w:val="0"/>
                <w:numId w:val="1"/>
              </w:numPr>
              <w:spacing w:before="360" w:line="360" w:lineRule="auto"/>
              <w:rPr>
                <w:rFonts w:ascii="Arial" w:eastAsia="Arial" w:hAnsi="Arial"/>
                <w:b/>
                <w:color w:val="2581BB"/>
                <w:sz w:val="28"/>
              </w:rPr>
            </w:pPr>
            <w:r w:rsidRPr="00C51AB2">
              <w:rPr>
                <w:rFonts w:ascii="Arial" w:eastAsia="Arial" w:hAnsi="Arial"/>
                <w:b/>
                <w:color w:val="2581BB"/>
                <w:sz w:val="28"/>
              </w:rPr>
              <w:t>t</w:t>
            </w:r>
            <w:r w:rsidR="00275EAE" w:rsidRPr="00C51AB2">
              <w:rPr>
                <w:rFonts w:ascii="Arial" w:eastAsia="Arial" w:hAnsi="Arial"/>
                <w:b/>
                <w:color w:val="2581BB"/>
                <w:sz w:val="28"/>
              </w:rPr>
              <w:t xml:space="preserve">ake legislative action to </w:t>
            </w:r>
            <w:r w:rsidRPr="00C51AB2">
              <w:rPr>
                <w:rFonts w:ascii="Arial" w:eastAsia="Arial" w:hAnsi="Arial"/>
                <w:b/>
                <w:color w:val="2581BB"/>
                <w:sz w:val="28"/>
              </w:rPr>
              <w:t>establish a Modern Slavery in Supply Chains Reporting Requirement requiring large businesses in Australia to publish annual statements outlining their actions to address m</w:t>
            </w:r>
            <w:r>
              <w:rPr>
                <w:rFonts w:ascii="Arial" w:eastAsia="Arial" w:hAnsi="Arial"/>
                <w:b/>
                <w:color w:val="2581BB"/>
                <w:sz w:val="28"/>
              </w:rPr>
              <w:t>odern slavery in</w:t>
            </w:r>
            <w:r w:rsidR="00DF1D05">
              <w:rPr>
                <w:rFonts w:ascii="Arial" w:eastAsia="Arial" w:hAnsi="Arial"/>
                <w:b/>
                <w:color w:val="2581BB"/>
                <w:sz w:val="28"/>
              </w:rPr>
              <w:t xml:space="preserve"> their business operations and</w:t>
            </w:r>
            <w:r>
              <w:rPr>
                <w:rFonts w:ascii="Arial" w:eastAsia="Arial" w:hAnsi="Arial"/>
                <w:b/>
                <w:color w:val="2581BB"/>
                <w:sz w:val="28"/>
              </w:rPr>
              <w:t xml:space="preserve"> supply chains</w:t>
            </w:r>
            <w:r w:rsidRPr="00C51AB2">
              <w:rPr>
                <w:rFonts w:ascii="Arial" w:eastAsia="Arial" w:hAnsi="Arial"/>
                <w:b/>
                <w:color w:val="2581BB"/>
                <w:sz w:val="28"/>
              </w:rPr>
              <w:t xml:space="preserve"> and</w:t>
            </w:r>
          </w:p>
          <w:p w:rsidR="00A56762" w:rsidRPr="00B861CD" w:rsidRDefault="00C51AB2" w:rsidP="00B861CD">
            <w:pPr>
              <w:pStyle w:val="ListParagraph"/>
              <w:numPr>
                <w:ilvl w:val="0"/>
                <w:numId w:val="1"/>
              </w:numPr>
              <w:spacing w:before="360" w:line="360" w:lineRule="auto"/>
              <w:rPr>
                <w:rFonts w:ascii="Arial" w:eastAsia="Arial" w:hAnsi="Arial"/>
                <w:b/>
                <w:color w:val="2581BB"/>
                <w:sz w:val="28"/>
              </w:rPr>
            </w:pPr>
            <w:r>
              <w:rPr>
                <w:rFonts w:ascii="Arial" w:eastAsia="Arial" w:hAnsi="Arial"/>
                <w:b/>
                <w:color w:val="2581BB"/>
                <w:sz w:val="28"/>
              </w:rPr>
              <w:t>review the legislation three years after introduction to ensure that the reporting requirement continues to reflect international best-practice and remains effect</w:t>
            </w:r>
            <w:r w:rsidR="00B861CD">
              <w:rPr>
                <w:rFonts w:ascii="Arial" w:eastAsia="Arial" w:hAnsi="Arial"/>
                <w:b/>
                <w:color w:val="2581BB"/>
                <w:sz w:val="28"/>
              </w:rPr>
              <w:t>ive in the Australian context.</w:t>
            </w:r>
          </w:p>
        </w:tc>
      </w:tr>
    </w:tbl>
    <w:p w:rsidR="00A56762" w:rsidRDefault="00A56762" w:rsidP="007F6094">
      <w:pPr>
        <w:pStyle w:val="Heading2"/>
        <w:spacing w:before="240" w:after="120"/>
      </w:pPr>
      <w:r>
        <w:t>PLEDGE MAKER:</w:t>
      </w:r>
    </w:p>
    <w:p w:rsidR="00A56762" w:rsidRDefault="00A56762" w:rsidP="00A5676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333333"/>
          <w:sz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110490</wp:posOffset>
                </wp:positionV>
                <wp:extent cx="0" cy="2120265"/>
                <wp:effectExtent l="7620" t="13970" r="1143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265"/>
                        </a:xfrm>
                        <a:prstGeom prst="line">
                          <a:avLst/>
                        </a:prstGeom>
                        <a:noFill/>
                        <a:ln w="8623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98806" id="Straight Connector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8.7pt" to=".6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" strokecolor="#2581bb" strokeweight=".23953mm"/>
            </w:pict>
          </mc:Fallback>
        </mc:AlternateContent>
      </w:r>
      <w:r>
        <w:rPr>
          <w:rFonts w:ascii="Arial" w:eastAsia="Arial" w:hAnsi="Arial"/>
          <w:b/>
          <w:noProof/>
          <w:color w:val="333333"/>
          <w:sz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114300</wp:posOffset>
                </wp:positionV>
                <wp:extent cx="6250305" cy="0"/>
                <wp:effectExtent l="12700" t="8255" r="1397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  <a:noFill/>
                        <a:ln w="8623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D4383" id="Straight Connector 3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pt" to="49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" strokecolor="#2581bb" strokeweight=".23953mm"/>
            </w:pict>
          </mc:Fallback>
        </mc:AlternateContent>
      </w:r>
      <w:r>
        <w:rPr>
          <w:rFonts w:ascii="Arial" w:eastAsia="Arial" w:hAnsi="Arial"/>
          <w:b/>
          <w:noProof/>
          <w:color w:val="333333"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6249670</wp:posOffset>
                </wp:positionH>
                <wp:positionV relativeFrom="paragraph">
                  <wp:posOffset>110490</wp:posOffset>
                </wp:positionV>
                <wp:extent cx="0" cy="2120265"/>
                <wp:effectExtent l="10795" t="13970" r="825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265"/>
                        </a:xfrm>
                        <a:prstGeom prst="line">
                          <a:avLst/>
                        </a:prstGeom>
                        <a:noFill/>
                        <a:ln w="8623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2B31" id="Straight Connector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1pt,8.7pt" to="492.1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" strokecolor="#2581bb" strokeweight=".23953mm"/>
            </w:pict>
          </mc:Fallback>
        </mc:AlternateContent>
      </w:r>
      <w:r>
        <w:rPr>
          <w:rFonts w:ascii="Arial" w:eastAsia="Arial" w:hAnsi="Arial"/>
          <w:b/>
          <w:noProof/>
          <w:color w:val="333333"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2226310</wp:posOffset>
                </wp:positionV>
                <wp:extent cx="6250305" cy="0"/>
                <wp:effectExtent l="12700" t="5715" r="1397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  <a:noFill/>
                        <a:ln w="8623">
                          <a:solidFill>
                            <a:srgbClr val="2581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C28A" id="Straight Connector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75.3pt" to="492.4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" strokecolor="#2581bb" strokeweight=".23953mm"/>
            </w:pict>
          </mc:Fallback>
        </mc:AlternateContent>
      </w:r>
    </w:p>
    <w:p w:rsidR="00A56762" w:rsidRDefault="00A56762" w:rsidP="00B861CD">
      <w:pPr>
        <w:spacing w:before="240" w:line="276" w:lineRule="auto"/>
        <w:ind w:left="142"/>
        <w:rPr>
          <w:rFonts w:ascii="Arial" w:eastAsia="Arial" w:hAnsi="Arial"/>
          <w:b/>
          <w:color w:val="2581BB"/>
          <w:sz w:val="28"/>
        </w:rPr>
      </w:pPr>
      <w:r>
        <w:rPr>
          <w:rFonts w:ascii="Arial" w:eastAsia="Arial" w:hAnsi="Arial"/>
          <w:b/>
          <w:color w:val="2581BB"/>
          <w:sz w:val="28"/>
        </w:rPr>
        <w:t xml:space="preserve">Full name: </w:t>
      </w:r>
      <w:r w:rsidR="008C6B8B">
        <w:rPr>
          <w:rFonts w:ascii="Arial" w:eastAsia="Arial" w:hAnsi="Arial"/>
          <w:b/>
          <w:color w:val="2581BB"/>
          <w:sz w:val="28"/>
        </w:rPr>
        <w:t xml:space="preserve">Ms </w:t>
      </w:r>
      <w:r>
        <w:rPr>
          <w:rFonts w:ascii="Arial" w:eastAsia="Arial" w:hAnsi="Arial"/>
          <w:b/>
          <w:color w:val="2581BB"/>
          <w:sz w:val="28"/>
        </w:rPr>
        <w:t>Margaret Kidd</w:t>
      </w:r>
      <w:r w:rsidR="008C6B8B">
        <w:rPr>
          <w:rFonts w:ascii="Arial" w:eastAsia="Arial" w:hAnsi="Arial"/>
          <w:b/>
          <w:color w:val="2581BB"/>
          <w:sz w:val="28"/>
        </w:rPr>
        <w:t>,</w:t>
      </w:r>
      <w:r w:rsidR="008C6B8B" w:rsidRPr="008C6B8B">
        <w:rPr>
          <w:rFonts w:ascii="Arial" w:eastAsia="Arial" w:hAnsi="Arial"/>
          <w:b/>
          <w:color w:val="2581BB"/>
          <w:sz w:val="28"/>
        </w:rPr>
        <w:t xml:space="preserve"> </w:t>
      </w:r>
      <w:r w:rsidR="008C6B8B">
        <w:rPr>
          <w:rFonts w:ascii="Arial" w:eastAsia="Arial" w:hAnsi="Arial"/>
          <w:b/>
          <w:color w:val="2581BB"/>
          <w:sz w:val="28"/>
        </w:rPr>
        <w:t>Minister-Counsellor</w:t>
      </w:r>
    </w:p>
    <w:p w:rsidR="00A56762" w:rsidRDefault="00A56762" w:rsidP="00B861CD">
      <w:pPr>
        <w:spacing w:line="276" w:lineRule="auto"/>
        <w:ind w:left="142"/>
        <w:rPr>
          <w:rFonts w:ascii="Arial" w:eastAsia="Arial" w:hAnsi="Arial"/>
          <w:b/>
          <w:color w:val="2581BB"/>
          <w:sz w:val="28"/>
        </w:rPr>
      </w:pPr>
      <w:r>
        <w:rPr>
          <w:rFonts w:ascii="Arial" w:eastAsia="Arial" w:hAnsi="Arial"/>
          <w:b/>
          <w:color w:val="2581BB"/>
          <w:sz w:val="28"/>
        </w:rPr>
        <w:t>Organization: Australian Government</w:t>
      </w:r>
    </w:p>
    <w:p w:rsidR="00A56762" w:rsidRDefault="00A56762" w:rsidP="00B861CD">
      <w:pPr>
        <w:spacing w:line="276" w:lineRule="auto"/>
        <w:ind w:left="142"/>
        <w:rPr>
          <w:rFonts w:ascii="Arial" w:eastAsia="Arial" w:hAnsi="Arial"/>
          <w:b/>
          <w:color w:val="2581BB"/>
          <w:sz w:val="28"/>
        </w:rPr>
      </w:pPr>
      <w:r>
        <w:rPr>
          <w:rFonts w:ascii="Arial" w:eastAsia="Arial" w:hAnsi="Arial"/>
          <w:b/>
          <w:color w:val="2581BB"/>
          <w:sz w:val="28"/>
        </w:rPr>
        <w:t>Place: Buenos Aires, Argentina</w:t>
      </w:r>
      <w:r w:rsidR="00720385">
        <w:rPr>
          <w:rFonts w:ascii="Arial" w:eastAsia="Arial" w:hAnsi="Arial"/>
          <w:b/>
          <w:color w:val="2581BB"/>
          <w:sz w:val="28"/>
        </w:rPr>
        <w:tab/>
      </w:r>
      <w:r w:rsidR="00720385">
        <w:rPr>
          <w:rFonts w:ascii="Arial" w:eastAsia="Arial" w:hAnsi="Arial"/>
          <w:b/>
          <w:color w:val="2581BB"/>
          <w:sz w:val="28"/>
        </w:rPr>
        <w:tab/>
      </w:r>
      <w:r>
        <w:rPr>
          <w:rFonts w:ascii="Arial" w:eastAsia="Arial" w:hAnsi="Arial"/>
          <w:b/>
          <w:color w:val="2581BB"/>
          <w:sz w:val="28"/>
        </w:rPr>
        <w:t>Date: 16 November 2017</w:t>
      </w:r>
    </w:p>
    <w:p w:rsidR="00720385" w:rsidRDefault="00A56762" w:rsidP="00B861CD">
      <w:pPr>
        <w:pBdr>
          <w:bottom w:val="single" w:sz="4" w:space="1" w:color="auto"/>
        </w:pBdr>
        <w:spacing w:line="276" w:lineRule="auto"/>
        <w:ind w:left="142"/>
        <w:rPr>
          <w:rFonts w:ascii="Arial" w:eastAsia="Arial" w:hAnsi="Arial"/>
          <w:b/>
          <w:color w:val="2581BB"/>
          <w:sz w:val="28"/>
        </w:rPr>
      </w:pPr>
      <w:r>
        <w:rPr>
          <w:rFonts w:ascii="Arial" w:eastAsia="Arial" w:hAnsi="Arial"/>
          <w:b/>
          <w:color w:val="2581BB"/>
          <w:sz w:val="28"/>
        </w:rPr>
        <w:t>Signature:</w:t>
      </w:r>
    </w:p>
    <w:p w:rsidR="00B861CD" w:rsidRDefault="00B861CD" w:rsidP="00B861CD">
      <w:pPr>
        <w:pBdr>
          <w:bottom w:val="single" w:sz="4" w:space="1" w:color="auto"/>
        </w:pBdr>
        <w:spacing w:line="276" w:lineRule="auto"/>
        <w:ind w:left="142"/>
        <w:rPr>
          <w:rFonts w:ascii="Arial" w:eastAsia="Arial" w:hAnsi="Arial"/>
          <w:b/>
          <w:color w:val="2581BB"/>
          <w:sz w:val="28"/>
        </w:rPr>
      </w:pPr>
    </w:p>
    <w:p w:rsidR="00A56762" w:rsidRDefault="00A56762" w:rsidP="00B861CD">
      <w:pPr>
        <w:spacing w:line="276" w:lineRule="auto"/>
        <w:ind w:left="142"/>
        <w:rPr>
          <w:rFonts w:ascii="Arial" w:eastAsia="Arial" w:hAnsi="Arial"/>
          <w:b/>
          <w:color w:val="2581BB"/>
          <w:sz w:val="24"/>
          <w:szCs w:val="24"/>
        </w:rPr>
      </w:pPr>
      <w:r>
        <w:rPr>
          <w:rFonts w:ascii="Arial" w:eastAsia="Arial" w:hAnsi="Arial"/>
          <w:b/>
          <w:color w:val="2581BB"/>
          <w:sz w:val="28"/>
        </w:rPr>
        <w:t>Contact point:</w:t>
      </w:r>
      <w:r>
        <w:rPr>
          <w:rFonts w:ascii="Times New Roman" w:eastAsia="Times New Roman" w:hAnsi="Times New Roman"/>
        </w:rPr>
        <w:t xml:space="preserve">  </w:t>
      </w:r>
      <w:r>
        <w:rPr>
          <w:rFonts w:ascii="Arial" w:eastAsia="Arial" w:hAnsi="Arial"/>
          <w:b/>
          <w:color w:val="2581BB"/>
          <w:sz w:val="24"/>
          <w:szCs w:val="24"/>
        </w:rPr>
        <w:t>David Denney, Branch Manager</w:t>
      </w:r>
    </w:p>
    <w:p w:rsidR="00A56762" w:rsidRDefault="00A56762" w:rsidP="00A56762">
      <w:pPr>
        <w:spacing w:line="276" w:lineRule="auto"/>
        <w:ind w:left="1440" w:firstLine="720"/>
        <w:rPr>
          <w:rFonts w:ascii="Arial" w:eastAsia="Arial" w:hAnsi="Arial"/>
          <w:b/>
          <w:color w:val="2581BB"/>
          <w:sz w:val="24"/>
          <w:szCs w:val="24"/>
        </w:rPr>
      </w:pPr>
      <w:r w:rsidRPr="003776CF">
        <w:rPr>
          <w:rFonts w:ascii="Arial" w:eastAsia="Arial" w:hAnsi="Arial"/>
          <w:b/>
          <w:color w:val="2581BB"/>
          <w:sz w:val="24"/>
          <w:szCs w:val="24"/>
        </w:rPr>
        <w:t>Inter</w:t>
      </w:r>
      <w:r>
        <w:rPr>
          <w:rFonts w:ascii="Arial" w:eastAsia="Arial" w:hAnsi="Arial"/>
          <w:b/>
          <w:color w:val="2581BB"/>
          <w:sz w:val="24"/>
          <w:szCs w:val="24"/>
        </w:rPr>
        <w:t>national Labour</w:t>
      </w:r>
      <w:r w:rsidRPr="003776CF">
        <w:rPr>
          <w:rFonts w:ascii="Arial" w:eastAsia="Arial" w:hAnsi="Arial"/>
          <w:b/>
          <w:color w:val="2581BB"/>
          <w:sz w:val="24"/>
          <w:szCs w:val="24"/>
        </w:rPr>
        <w:t xml:space="preserve"> </w:t>
      </w:r>
      <w:r>
        <w:rPr>
          <w:rFonts w:ascii="Arial" w:eastAsia="Arial" w:hAnsi="Arial"/>
          <w:b/>
          <w:color w:val="2581BB"/>
          <w:sz w:val="24"/>
          <w:szCs w:val="24"/>
        </w:rPr>
        <w:t>Branch</w:t>
      </w:r>
    </w:p>
    <w:p w:rsidR="00A56762" w:rsidRDefault="00A56762" w:rsidP="00A56762">
      <w:pPr>
        <w:spacing w:line="276" w:lineRule="auto"/>
        <w:rPr>
          <w:rFonts w:ascii="Arial" w:eastAsia="Arial" w:hAnsi="Arial"/>
          <w:b/>
          <w:color w:val="2581BB"/>
          <w:sz w:val="24"/>
          <w:szCs w:val="24"/>
        </w:rPr>
      </w:pPr>
      <w:r>
        <w:rPr>
          <w:rFonts w:ascii="Arial" w:eastAsia="Arial" w:hAnsi="Arial"/>
          <w:b/>
          <w:color w:val="2581BB"/>
          <w:sz w:val="24"/>
          <w:szCs w:val="24"/>
        </w:rPr>
        <w:tab/>
      </w:r>
      <w:r>
        <w:rPr>
          <w:rFonts w:ascii="Arial" w:eastAsia="Arial" w:hAnsi="Arial"/>
          <w:b/>
          <w:color w:val="2581BB"/>
          <w:sz w:val="24"/>
          <w:szCs w:val="24"/>
        </w:rPr>
        <w:tab/>
      </w:r>
      <w:r>
        <w:rPr>
          <w:rFonts w:ascii="Arial" w:eastAsia="Arial" w:hAnsi="Arial"/>
          <w:b/>
          <w:color w:val="2581BB"/>
          <w:sz w:val="24"/>
          <w:szCs w:val="24"/>
        </w:rPr>
        <w:tab/>
      </w:r>
      <w:r w:rsidR="008C6B8B">
        <w:rPr>
          <w:rFonts w:ascii="Arial" w:eastAsia="Arial" w:hAnsi="Arial"/>
          <w:b/>
          <w:color w:val="2581BB"/>
          <w:sz w:val="24"/>
          <w:szCs w:val="24"/>
        </w:rPr>
        <w:t xml:space="preserve">Australian Government </w:t>
      </w:r>
      <w:r>
        <w:rPr>
          <w:rFonts w:ascii="Arial" w:eastAsia="Arial" w:hAnsi="Arial"/>
          <w:b/>
          <w:color w:val="2581BB"/>
          <w:sz w:val="24"/>
          <w:szCs w:val="24"/>
        </w:rPr>
        <w:t>Department of Employment</w:t>
      </w:r>
    </w:p>
    <w:p w:rsidR="00285E2D" w:rsidRPr="00A56762" w:rsidRDefault="00A56762" w:rsidP="00A56762">
      <w:pPr>
        <w:spacing w:line="276" w:lineRule="auto"/>
        <w:rPr>
          <w:rFonts w:ascii="Arial" w:eastAsia="Arial" w:hAnsi="Arial"/>
          <w:b/>
          <w:color w:val="2581BB"/>
          <w:sz w:val="24"/>
          <w:szCs w:val="24"/>
        </w:rPr>
      </w:pPr>
      <w:r>
        <w:rPr>
          <w:rFonts w:ascii="Arial" w:eastAsia="Arial" w:hAnsi="Arial"/>
          <w:b/>
          <w:color w:val="2581BB"/>
          <w:sz w:val="24"/>
          <w:szCs w:val="24"/>
        </w:rPr>
        <w:tab/>
      </w:r>
      <w:r>
        <w:rPr>
          <w:rFonts w:ascii="Arial" w:eastAsia="Arial" w:hAnsi="Arial"/>
          <w:b/>
          <w:color w:val="2581BB"/>
          <w:sz w:val="24"/>
          <w:szCs w:val="24"/>
        </w:rPr>
        <w:tab/>
      </w:r>
      <w:r>
        <w:rPr>
          <w:rFonts w:ascii="Arial" w:eastAsia="Arial" w:hAnsi="Arial"/>
          <w:b/>
          <w:color w:val="2581BB"/>
          <w:sz w:val="24"/>
          <w:szCs w:val="24"/>
        </w:rPr>
        <w:tab/>
        <w:t>david.denney@employment.gov.au</w:t>
      </w:r>
    </w:p>
    <w:sectPr w:rsidR="00285E2D" w:rsidRPr="00A56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4A76"/>
    <w:multiLevelType w:val="hybridMultilevel"/>
    <w:tmpl w:val="190C5BA6"/>
    <w:lvl w:ilvl="0" w:tplc="0C0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62"/>
    <w:rsid w:val="00144B6B"/>
    <w:rsid w:val="00275EAE"/>
    <w:rsid w:val="0035455E"/>
    <w:rsid w:val="00425CF8"/>
    <w:rsid w:val="004E7F25"/>
    <w:rsid w:val="00720385"/>
    <w:rsid w:val="007F6094"/>
    <w:rsid w:val="008274F0"/>
    <w:rsid w:val="008C6B8B"/>
    <w:rsid w:val="00983E74"/>
    <w:rsid w:val="00A56762"/>
    <w:rsid w:val="00B861CD"/>
    <w:rsid w:val="00C51AB2"/>
    <w:rsid w:val="00C70B9D"/>
    <w:rsid w:val="00C92165"/>
    <w:rsid w:val="00CA092E"/>
    <w:rsid w:val="00DF1D05"/>
    <w:rsid w:val="00F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3245"/>
  <w15:chartTrackingRefBased/>
  <w15:docId w15:val="{9BEADBC5-341E-47FE-B788-43EF83C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62"/>
    <w:pPr>
      <w:spacing w:after="0" w:line="240" w:lineRule="auto"/>
    </w:pPr>
    <w:rPr>
      <w:rFonts w:ascii="Calibri" w:eastAsia="Calibri" w:hAnsi="Calibri" w:cs="Arial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094"/>
    <w:pPr>
      <w:spacing w:before="1080" w:line="0" w:lineRule="atLeast"/>
      <w:ind w:right="360"/>
      <w:jc w:val="center"/>
      <w:outlineLvl w:val="0"/>
    </w:pPr>
    <w:rPr>
      <w:rFonts w:ascii="Arial" w:eastAsia="Arial" w:hAnsi="Arial"/>
      <w:b/>
      <w:color w:val="2581BB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094"/>
    <w:pPr>
      <w:spacing w:before="600" w:line="0" w:lineRule="atLeast"/>
      <w:ind w:left="200"/>
      <w:outlineLvl w:val="1"/>
    </w:pPr>
    <w:rPr>
      <w:rFonts w:ascii="Arial" w:eastAsia="Arial" w:hAnsi="Arial"/>
      <w:b/>
      <w:color w:val="33333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762"/>
    <w:pPr>
      <w:spacing w:after="0" w:line="240" w:lineRule="auto"/>
    </w:pPr>
    <w:rPr>
      <w:rFonts w:ascii="Calibri" w:eastAsia="Calibri" w:hAnsi="Calibri" w:cs="Arial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1A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8B"/>
    <w:rPr>
      <w:rFonts w:ascii="Segoe UI" w:eastAsia="Calibri" w:hAnsi="Segoe UI" w:cs="Segoe UI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6094"/>
    <w:rPr>
      <w:rFonts w:ascii="Arial" w:eastAsia="Arial" w:hAnsi="Arial" w:cs="Arial"/>
      <w:b/>
      <w:color w:val="2581BB"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F6094"/>
    <w:rPr>
      <w:rFonts w:ascii="Arial" w:eastAsia="Arial" w:hAnsi="Arial" w:cs="Arial"/>
      <w:b/>
      <w:color w:val="333333"/>
      <w:sz w:val="2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4B46CD48E7D439D0376E9A76A2E31" ma:contentTypeVersion="2" ma:contentTypeDescription="Create a new document." ma:contentTypeScope="" ma:versionID="165a45e2c905b319c790719ca812c6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docs Word Document" ma:contentTypeID="0x0101009EDC4876AF524A70BD125A9D2C0D191E0C005495E7189B08104688A291892689285F" ma:contentTypeVersion="34" ma:contentTypeDescription="Ddocs' Word Content Type" ma:contentTypeScope="" ma:versionID="c0cf9851dd2347724f5d512db2d70f68">
  <xsd:schema xmlns:xsd="http://www.w3.org/2001/XMLSchema" xmlns:xs="http://www.w3.org/2001/XMLSchema" xmlns:p="http://schemas.microsoft.com/office/2006/metadata/properties" xmlns:ns2="http://schemas.microsoft.com/sharepoint/v3/fields" xmlns:ns3="aa4207c7-5642-493f-9786-e265201cbb14" xmlns:ns4="d9a5179e-3f96-4480-b6a0-d774ce2d6f45" targetNamespace="http://schemas.microsoft.com/office/2006/metadata/properties" ma:root="true" ma:fieldsID="01e4f06289f2f19e28dc01b7f46fb460" ns2:_="" ns3:_="" ns4:_="">
    <xsd:import namespace="http://schemas.microsoft.com/sharepoint/v3/fields"/>
    <xsd:import namespace="aa4207c7-5642-493f-9786-e265201cbb14"/>
    <xsd:import namespace="d9a5179e-3f96-4480-b6a0-d774ce2d6f45"/>
    <xsd:element name="properties">
      <xsd:complexType>
        <xsd:sequence>
          <xsd:element name="documentManagement">
            <xsd:complexType>
              <xsd:all>
                <xsd:element ref="ns2:DdocsSearchTerms" minOccurs="0"/>
                <xsd:element ref="ns3:_dlc_Exempt" minOccurs="0"/>
                <xsd:element ref="ns3:_dlc_ExpireDateSaved" minOccurs="0"/>
                <xsd:element ref="ns3:_dlc_ExpireDate" minOccurs="0"/>
                <xsd:element ref="ns2:TrimDatePublished" minOccurs="0"/>
                <xsd:element ref="ns2:TrimDocumentNumber" minOccurs="0"/>
                <xsd:element ref="ns2:TrimDocumentUri" minOccurs="0"/>
                <xsd:element ref="ns2:TrimFileNumber" minOccurs="0"/>
                <xsd:element ref="ns2:DNetUniqueId" minOccurs="0"/>
                <xsd:element ref="ns4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docsSearchTerms" ma:index="2" nillable="true" ma:displayName="Search terms" ma:internalName="DdocsSearchTerms">
      <xsd:simpleType>
        <xsd:restriction base="dms:Text"/>
      </xsd:simpleType>
    </xsd:element>
    <xsd:element name="TrimDatePublished" ma:index="12" nillable="true" ma:displayName="TRIM Date Published" ma:internalName="TrimDatePublished" ma:readOnly="true">
      <xsd:simpleType>
        <xsd:restriction base="dms:DateTime"/>
      </xsd:simpleType>
    </xsd:element>
    <xsd:element name="TrimDocumentNumber" ma:index="13" nillable="true" ma:displayName="TRIM Document Number" ma:internalName="TrimDocumentNumber" ma:readOnly="true">
      <xsd:simpleType>
        <xsd:restriction base="dms:Text"/>
      </xsd:simpleType>
    </xsd:element>
    <xsd:element name="TrimDocumentUri" ma:index="14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5" nillable="true" ma:displayName="TRIM File Number" ma:internalName="TrimFileNumber" ma:readOnly="true">
      <xsd:simpleType>
        <xsd:restriction base="dms:Text"/>
      </xsd:simpleType>
    </xsd:element>
    <xsd:element name="DNetUniqueId" ma:index="16" nillable="true" ma:displayName="DdocsId" ma:indexed="true" ma:internalName="DNet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179e-3f96-4480-b6a0-d774ce2d6f45" elementFormDefault="qualified">
    <xsd:import namespace="http://schemas.microsoft.com/office/2006/documentManagement/types"/>
    <xsd:import namespace="http://schemas.microsoft.com/office/infopath/2007/PartnerControls"/>
    <xsd:element name="Notes0" ma:index="17" nillable="true" ma:displayName="Notes" ma:internalName="Notes0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2503E-EECB-4C47-B856-CCE916239825}"/>
</file>

<file path=customXml/itemProps2.xml><?xml version="1.0" encoding="utf-8"?>
<ds:datastoreItem xmlns:ds="http://schemas.openxmlformats.org/officeDocument/2006/customXml" ds:itemID="{5DB65AA9-16D8-4232-AFF1-1AFEE663952A}"/>
</file>

<file path=customXml/itemProps3.xml><?xml version="1.0" encoding="utf-8"?>
<ds:datastoreItem xmlns:ds="http://schemas.openxmlformats.org/officeDocument/2006/customXml" ds:itemID="{912FB679-F7E5-48A6-B02D-C5B1A3DF2BE1}"/>
</file>

<file path=customXml/itemProps4.xml><?xml version="1.0" encoding="utf-8"?>
<ds:datastoreItem xmlns:ds="http://schemas.openxmlformats.org/officeDocument/2006/customXml" ds:itemID="{A702FC0D-EE61-4907-96A3-713F65CF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aa4207c7-5642-493f-9786-e265201cbb14"/>
    <ds:schemaRef ds:uri="d9a5179e-3f96-4480-b6a0-d774ce2d6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D7809133.dotm</Template>
  <TotalTime>41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pledge to progress ratification of the Forced Labour Protocol</dc:title>
  <dc:subject/>
  <dc:creator/>
  <cp:keywords/>
  <dc:description/>
  <cp:lastModifiedBy>HELIOS,George</cp:lastModifiedBy>
  <cp:revision>8</cp:revision>
  <cp:lastPrinted>2017-11-26T23:52:00Z</cp:lastPrinted>
  <dcterms:created xsi:type="dcterms:W3CDTF">2017-11-08T01:34:00Z</dcterms:created>
  <dcterms:modified xsi:type="dcterms:W3CDTF">2017-11-26T23:55:00Z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0x0101006F44B46CD48E7D439D0376E9A76A2E31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Order">
    <vt:r8>1100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